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AD" w:rsidRPr="00D00A2C" w:rsidRDefault="000F1CAD" w:rsidP="00467AE0">
      <w:pPr>
        <w:spacing w:line="360" w:lineRule="auto"/>
        <w:jc w:val="both"/>
        <w:rPr>
          <w:rFonts w:ascii="Times New Roman" w:eastAsia="Times New Roman" w:hAnsi="Times New Roman" w:cs="Times New Roman"/>
          <w:b/>
          <w:color w:val="000000" w:themeColor="text1"/>
          <w:sz w:val="24"/>
          <w:szCs w:val="24"/>
        </w:rPr>
      </w:pPr>
      <w:r w:rsidRPr="00D00A2C">
        <w:rPr>
          <w:rFonts w:ascii="Times New Roman" w:eastAsia="Times New Roman" w:hAnsi="Times New Roman" w:cs="Times New Roman"/>
          <w:b/>
          <w:color w:val="000000" w:themeColor="text1"/>
          <w:sz w:val="24"/>
          <w:szCs w:val="24"/>
        </w:rPr>
        <w:t>Yield and quality response of malt barley (</w:t>
      </w:r>
      <w:r w:rsidRPr="00D00A2C">
        <w:rPr>
          <w:rFonts w:ascii="Times New Roman" w:eastAsia="Times New Roman" w:hAnsi="Times New Roman" w:cs="Times New Roman"/>
          <w:b/>
          <w:i/>
          <w:color w:val="000000" w:themeColor="text1"/>
          <w:sz w:val="24"/>
          <w:szCs w:val="24"/>
        </w:rPr>
        <w:t>Hordeumdistichon</w:t>
      </w:r>
      <w:r w:rsidRPr="00D00A2C">
        <w:rPr>
          <w:rFonts w:ascii="Times New Roman" w:eastAsia="Times New Roman" w:hAnsi="Times New Roman" w:cs="Times New Roman"/>
          <w:b/>
          <w:color w:val="000000" w:themeColor="text1"/>
          <w:sz w:val="24"/>
          <w:szCs w:val="24"/>
        </w:rPr>
        <w:t> L.) to nitrogen and</w:t>
      </w:r>
      <w:r w:rsidR="00D67D78" w:rsidRPr="00D00A2C">
        <w:rPr>
          <w:rFonts w:ascii="Times New Roman" w:eastAsia="Times New Roman" w:hAnsi="Times New Roman" w:cs="Times New Roman"/>
          <w:b/>
          <w:color w:val="000000" w:themeColor="text1"/>
          <w:sz w:val="24"/>
          <w:szCs w:val="24"/>
        </w:rPr>
        <w:t xml:space="preserve"> phosphorus fertilizer under irrigation in North West Amhara</w:t>
      </w:r>
      <w:r w:rsidR="00877D3C" w:rsidRPr="00D00A2C">
        <w:rPr>
          <w:rFonts w:ascii="Times New Roman" w:eastAsia="Times New Roman" w:hAnsi="Times New Roman" w:cs="Times New Roman"/>
          <w:b/>
          <w:color w:val="000000" w:themeColor="text1"/>
          <w:sz w:val="24"/>
          <w:szCs w:val="24"/>
        </w:rPr>
        <w:t xml:space="preserve">, </w:t>
      </w:r>
      <w:r w:rsidR="006D57F3" w:rsidRPr="00D00A2C">
        <w:rPr>
          <w:rFonts w:ascii="Times New Roman" w:eastAsia="Times New Roman" w:hAnsi="Times New Roman" w:cs="Times New Roman"/>
          <w:b/>
          <w:color w:val="000000" w:themeColor="text1"/>
          <w:sz w:val="24"/>
          <w:szCs w:val="24"/>
        </w:rPr>
        <w:t>Ethiopia</w:t>
      </w:r>
    </w:p>
    <w:p w:rsidR="009E782E" w:rsidRPr="00D00A2C" w:rsidRDefault="009E782E" w:rsidP="00467AE0">
      <w:pPr>
        <w:jc w:val="both"/>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Erk</w:t>
      </w:r>
      <w:r w:rsidR="004C4A5D" w:rsidRPr="00D00A2C">
        <w:rPr>
          <w:rFonts w:ascii="Times New Roman" w:hAnsi="Times New Roman" w:cs="Times New Roman"/>
          <w:color w:val="000000" w:themeColor="text1"/>
          <w:sz w:val="24"/>
          <w:szCs w:val="24"/>
        </w:rPr>
        <w:t xml:space="preserve">ihun Aemu*, Beamlaku Alemayehu, </w:t>
      </w:r>
      <w:r w:rsidRPr="00D00A2C">
        <w:rPr>
          <w:rFonts w:ascii="Times New Roman" w:hAnsi="Times New Roman" w:cs="Times New Roman"/>
          <w:color w:val="000000" w:themeColor="text1"/>
          <w:sz w:val="24"/>
          <w:szCs w:val="24"/>
        </w:rPr>
        <w:t xml:space="preserve">Tadele Amare, Abere Tenagne, </w:t>
      </w:r>
      <w:r w:rsidR="004C4A5D" w:rsidRPr="00D00A2C">
        <w:rPr>
          <w:rFonts w:ascii="Times New Roman" w:hAnsi="Times New Roman" w:cs="Times New Roman"/>
          <w:color w:val="000000" w:themeColor="text1"/>
          <w:sz w:val="24"/>
          <w:szCs w:val="24"/>
        </w:rPr>
        <w:t>Abriham Awoke,</w:t>
      </w:r>
      <w:r w:rsidR="004C4A5D" w:rsidRPr="00D00A2C">
        <w:rPr>
          <w:rFonts w:ascii="Times New Roman" w:hAnsi="Times New Roman" w:cs="Times New Roman"/>
          <w:color w:val="000000" w:themeColor="text1"/>
          <w:sz w:val="24"/>
          <w:szCs w:val="24"/>
        </w:rPr>
        <w:br/>
        <w:t xml:space="preserve">Atakiltie Abebe, </w:t>
      </w:r>
      <w:r w:rsidRPr="00D00A2C">
        <w:rPr>
          <w:rFonts w:ascii="Times New Roman" w:hAnsi="Times New Roman" w:cs="Times New Roman"/>
          <w:color w:val="000000" w:themeColor="text1"/>
          <w:sz w:val="24"/>
          <w:szCs w:val="24"/>
        </w:rPr>
        <w:t>Zerefu Baize and Bitewlign Kerebih</w:t>
      </w:r>
    </w:p>
    <w:p w:rsidR="00CC7E56" w:rsidRPr="00D00A2C" w:rsidRDefault="00CC7E56" w:rsidP="00467AE0">
      <w:pPr>
        <w:spacing w:after="0" w:line="360" w:lineRule="auto"/>
        <w:jc w:val="both"/>
        <w:rPr>
          <w:rFonts w:ascii="Times New Roman" w:hAnsi="Times New Roman" w:cs="Times New Roman"/>
          <w:sz w:val="24"/>
          <w:szCs w:val="24"/>
        </w:rPr>
      </w:pPr>
      <w:r w:rsidRPr="00D00A2C">
        <w:rPr>
          <w:rFonts w:ascii="Times New Roman" w:hAnsi="Times New Roman" w:cs="Times New Roman"/>
          <w:sz w:val="24"/>
          <w:szCs w:val="24"/>
        </w:rPr>
        <w:t>Erkihun Aemu*</w:t>
      </w:r>
      <w:r w:rsidRPr="00D00A2C">
        <w:rPr>
          <w:rFonts w:ascii="Times New Roman" w:hAnsi="Times New Roman" w:cs="Times New Roman"/>
          <w:sz w:val="24"/>
          <w:szCs w:val="24"/>
          <w:vertAlign w:val="superscript"/>
        </w:rPr>
        <w:t xml:space="preserve"> </w:t>
      </w:r>
      <w:r w:rsidRPr="00D00A2C">
        <w:rPr>
          <w:rFonts w:ascii="Times New Roman" w:hAnsi="Times New Roman" w:cs="Times New Roman"/>
          <w:sz w:val="24"/>
          <w:szCs w:val="24"/>
        </w:rPr>
        <w:t>_Associate researcher_</w:t>
      </w:r>
      <w:hyperlink r:id="rId8" w:history="1">
        <w:r w:rsidRPr="00D00A2C">
          <w:rPr>
            <w:rStyle w:val="Hyperlink"/>
            <w:rFonts w:ascii="Times New Roman" w:hAnsi="Times New Roman" w:cs="Times New Roman"/>
            <w:sz w:val="24"/>
            <w:szCs w:val="24"/>
          </w:rPr>
          <w:t>erkiew21@gmail.com</w:t>
        </w:r>
      </w:hyperlink>
      <w:r w:rsidRPr="00D00A2C">
        <w:rPr>
          <w:rFonts w:ascii="Times New Roman" w:hAnsi="Times New Roman" w:cs="Times New Roman"/>
          <w:sz w:val="24"/>
          <w:szCs w:val="24"/>
        </w:rPr>
        <w:t xml:space="preserve"> _Bahir Dar, Ethiopia</w:t>
      </w:r>
    </w:p>
    <w:p w:rsidR="00CC7E56" w:rsidRPr="00D00A2C" w:rsidRDefault="00CC7E56" w:rsidP="00857482">
      <w:pPr>
        <w:spacing w:after="0" w:line="360" w:lineRule="auto"/>
        <w:jc w:val="both"/>
        <w:rPr>
          <w:rFonts w:ascii="Times New Roman" w:hAnsi="Times New Roman" w:cs="Times New Roman"/>
          <w:sz w:val="24"/>
          <w:szCs w:val="24"/>
        </w:rPr>
      </w:pPr>
      <w:r w:rsidRPr="00D00A2C">
        <w:rPr>
          <w:rFonts w:ascii="Times New Roman" w:hAnsi="Times New Roman" w:cs="Times New Roman"/>
          <w:sz w:val="24"/>
          <w:szCs w:val="24"/>
        </w:rPr>
        <w:t xml:space="preserve"> </w:t>
      </w:r>
      <w:r w:rsidRPr="00D00A2C">
        <w:rPr>
          <w:rFonts w:ascii="Times New Roman" w:hAnsi="Times New Roman" w:cs="Times New Roman"/>
          <w:color w:val="000000" w:themeColor="text1"/>
          <w:sz w:val="24"/>
          <w:szCs w:val="24"/>
        </w:rPr>
        <w:t>Beamlaku Alemayehu</w:t>
      </w:r>
      <w:r w:rsidRPr="00D00A2C">
        <w:rPr>
          <w:rFonts w:ascii="Times New Roman" w:hAnsi="Times New Roman" w:cs="Times New Roman"/>
          <w:sz w:val="24"/>
          <w:szCs w:val="24"/>
        </w:rPr>
        <w:t>_Associate researcher_</w:t>
      </w:r>
      <w:hyperlink r:id="rId9" w:history="1">
        <w:r w:rsidRPr="00D00A2C">
          <w:rPr>
            <w:rStyle w:val="Hyperlink"/>
            <w:rFonts w:ascii="Times New Roman" w:hAnsi="Times New Roman" w:cs="Times New Roman"/>
            <w:sz w:val="24"/>
            <w:szCs w:val="24"/>
          </w:rPr>
          <w:t>amlakalema@gmail.com</w:t>
        </w:r>
      </w:hyperlink>
      <w:r w:rsidRPr="00D00A2C">
        <w:rPr>
          <w:rFonts w:ascii="Times New Roman" w:hAnsi="Times New Roman" w:cs="Times New Roman"/>
          <w:sz w:val="24"/>
          <w:szCs w:val="24"/>
        </w:rPr>
        <w:t xml:space="preserve"> _ Bahir Dar, Ethiopia</w:t>
      </w:r>
    </w:p>
    <w:p w:rsidR="00CC7E56" w:rsidRPr="00D00A2C" w:rsidRDefault="00CC7E56" w:rsidP="00857482">
      <w:pPr>
        <w:spacing w:after="0" w:line="360" w:lineRule="auto"/>
        <w:jc w:val="both"/>
        <w:rPr>
          <w:rFonts w:ascii="Times New Roman" w:hAnsi="Times New Roman" w:cs="Times New Roman"/>
          <w:sz w:val="24"/>
          <w:szCs w:val="24"/>
        </w:rPr>
      </w:pPr>
      <w:r w:rsidRPr="00D00A2C">
        <w:rPr>
          <w:rFonts w:ascii="Times New Roman" w:hAnsi="Times New Roman" w:cs="Times New Roman"/>
          <w:sz w:val="24"/>
          <w:szCs w:val="24"/>
        </w:rPr>
        <w:t>Tadele Amare_Lead researcher_</w:t>
      </w:r>
      <w:hyperlink r:id="rId10" w:history="1">
        <w:r w:rsidRPr="00D00A2C">
          <w:rPr>
            <w:rStyle w:val="Hyperlink"/>
            <w:rFonts w:ascii="Times New Roman" w:hAnsi="Times New Roman" w:cs="Times New Roman"/>
            <w:sz w:val="24"/>
            <w:szCs w:val="24"/>
          </w:rPr>
          <w:t>Tadele17B@yahoo.com</w:t>
        </w:r>
      </w:hyperlink>
      <w:r w:rsidRPr="00D00A2C">
        <w:rPr>
          <w:rFonts w:ascii="Times New Roman" w:hAnsi="Times New Roman" w:cs="Times New Roman"/>
          <w:sz w:val="24"/>
          <w:szCs w:val="24"/>
        </w:rPr>
        <w:t xml:space="preserve"> _ Bahir Dar, Ethiopia</w:t>
      </w:r>
    </w:p>
    <w:p w:rsidR="00CC7E56" w:rsidRPr="00D00A2C" w:rsidRDefault="00CC7E56" w:rsidP="00857482">
      <w:pPr>
        <w:spacing w:after="0" w:line="360" w:lineRule="auto"/>
        <w:jc w:val="both"/>
        <w:rPr>
          <w:rFonts w:ascii="Times New Roman" w:hAnsi="Times New Roman" w:cs="Times New Roman"/>
          <w:sz w:val="24"/>
          <w:szCs w:val="24"/>
        </w:rPr>
      </w:pPr>
      <w:r w:rsidRPr="00D00A2C">
        <w:rPr>
          <w:rFonts w:ascii="Times New Roman" w:hAnsi="Times New Roman" w:cs="Times New Roman"/>
          <w:sz w:val="24"/>
          <w:szCs w:val="24"/>
        </w:rPr>
        <w:t>Abere Tenagne_Assistant researcher_</w:t>
      </w:r>
      <w:hyperlink r:id="rId11" w:history="1">
        <w:r w:rsidRPr="00D00A2C">
          <w:rPr>
            <w:rStyle w:val="Hyperlink"/>
            <w:rFonts w:ascii="Times New Roman" w:hAnsi="Times New Roman" w:cs="Times New Roman"/>
            <w:sz w:val="24"/>
            <w:szCs w:val="24"/>
          </w:rPr>
          <w:t>aberetenagne@gmail.com</w:t>
        </w:r>
      </w:hyperlink>
      <w:r w:rsidRPr="00D00A2C">
        <w:rPr>
          <w:rFonts w:ascii="Times New Roman" w:hAnsi="Times New Roman" w:cs="Times New Roman"/>
          <w:sz w:val="24"/>
          <w:szCs w:val="24"/>
        </w:rPr>
        <w:t xml:space="preserve"> _ Bahir Dar, Ethiopia</w:t>
      </w:r>
    </w:p>
    <w:p w:rsidR="00CC7E56" w:rsidRPr="00D00A2C" w:rsidRDefault="00CC7E56" w:rsidP="00857482">
      <w:pPr>
        <w:spacing w:after="0" w:line="360" w:lineRule="auto"/>
        <w:jc w:val="both"/>
        <w:rPr>
          <w:rFonts w:ascii="Times New Roman" w:hAnsi="Times New Roman" w:cs="Times New Roman"/>
          <w:sz w:val="24"/>
          <w:szCs w:val="24"/>
        </w:rPr>
      </w:pPr>
      <w:r w:rsidRPr="00D00A2C">
        <w:rPr>
          <w:rFonts w:ascii="Times New Roman" w:hAnsi="Times New Roman" w:cs="Times New Roman"/>
          <w:sz w:val="24"/>
          <w:szCs w:val="24"/>
        </w:rPr>
        <w:t>Abraham Awoke</w:t>
      </w:r>
      <w:r w:rsidRPr="00D00A2C">
        <w:rPr>
          <w:rFonts w:ascii="Times New Roman" w:hAnsi="Times New Roman" w:cs="Times New Roman"/>
          <w:sz w:val="24"/>
          <w:szCs w:val="24"/>
          <w:vertAlign w:val="superscript"/>
        </w:rPr>
        <w:t xml:space="preserve"> </w:t>
      </w:r>
      <w:r w:rsidRPr="00D00A2C">
        <w:rPr>
          <w:rFonts w:ascii="Times New Roman" w:hAnsi="Times New Roman" w:cs="Times New Roman"/>
          <w:sz w:val="24"/>
          <w:szCs w:val="24"/>
        </w:rPr>
        <w:t>_ Assistant researcher_</w:t>
      </w:r>
      <w:hyperlink r:id="rId12" w:history="1">
        <w:r w:rsidRPr="00D00A2C">
          <w:rPr>
            <w:rStyle w:val="Hyperlink"/>
            <w:rFonts w:ascii="Times New Roman" w:hAnsi="Times New Roman" w:cs="Times New Roman"/>
            <w:sz w:val="24"/>
            <w:szCs w:val="24"/>
          </w:rPr>
          <w:t>abuye466@gmail.com</w:t>
        </w:r>
      </w:hyperlink>
      <w:r w:rsidRPr="00D00A2C">
        <w:rPr>
          <w:rFonts w:ascii="Times New Roman" w:hAnsi="Times New Roman" w:cs="Times New Roman"/>
          <w:sz w:val="24"/>
          <w:szCs w:val="24"/>
        </w:rPr>
        <w:t xml:space="preserve"> _ Bahir Dar, Ethiopia</w:t>
      </w:r>
    </w:p>
    <w:p w:rsidR="00CC7E56" w:rsidRPr="00D00A2C" w:rsidRDefault="00CC7E56" w:rsidP="00857482">
      <w:pPr>
        <w:spacing w:after="0" w:line="360" w:lineRule="auto"/>
        <w:jc w:val="both"/>
        <w:rPr>
          <w:rFonts w:ascii="Times New Roman" w:hAnsi="Times New Roman" w:cs="Times New Roman"/>
          <w:sz w:val="24"/>
          <w:szCs w:val="24"/>
        </w:rPr>
      </w:pPr>
      <w:r w:rsidRPr="00D00A2C">
        <w:rPr>
          <w:rFonts w:ascii="Times New Roman" w:hAnsi="Times New Roman" w:cs="Times New Roman"/>
          <w:sz w:val="24"/>
          <w:szCs w:val="24"/>
        </w:rPr>
        <w:t>Atakiltie Abebe</w:t>
      </w:r>
      <w:r w:rsidRPr="00D00A2C">
        <w:rPr>
          <w:rFonts w:ascii="Times New Roman" w:hAnsi="Times New Roman" w:cs="Times New Roman"/>
          <w:sz w:val="24"/>
          <w:szCs w:val="24"/>
          <w:vertAlign w:val="superscript"/>
        </w:rPr>
        <w:t xml:space="preserve"> </w:t>
      </w:r>
      <w:r w:rsidRPr="00D00A2C">
        <w:rPr>
          <w:rFonts w:ascii="Times New Roman" w:hAnsi="Times New Roman" w:cs="Times New Roman"/>
          <w:sz w:val="24"/>
          <w:szCs w:val="24"/>
        </w:rPr>
        <w:t>_Associate researcher_</w:t>
      </w:r>
      <w:hyperlink r:id="rId13" w:history="1">
        <w:r w:rsidRPr="00D00A2C">
          <w:rPr>
            <w:rStyle w:val="Hyperlink"/>
            <w:rFonts w:ascii="Times New Roman" w:hAnsi="Times New Roman" w:cs="Times New Roman"/>
            <w:sz w:val="24"/>
            <w:szCs w:val="24"/>
          </w:rPr>
          <w:t>atklte24@gmail.com</w:t>
        </w:r>
      </w:hyperlink>
      <w:r w:rsidRPr="00D00A2C">
        <w:rPr>
          <w:rFonts w:ascii="Times New Roman" w:hAnsi="Times New Roman" w:cs="Times New Roman"/>
          <w:sz w:val="24"/>
          <w:szCs w:val="24"/>
        </w:rPr>
        <w:t xml:space="preserve"> _ Bahir Dar, Ethiopia</w:t>
      </w:r>
    </w:p>
    <w:p w:rsidR="00857482" w:rsidRPr="00D00A2C" w:rsidRDefault="00857482" w:rsidP="00857482">
      <w:pPr>
        <w:spacing w:after="0" w:line="360" w:lineRule="auto"/>
        <w:jc w:val="both"/>
        <w:rPr>
          <w:rFonts w:ascii="Times New Roman" w:hAnsi="Times New Roman" w:cs="Times New Roman"/>
          <w:sz w:val="24"/>
          <w:szCs w:val="24"/>
        </w:rPr>
      </w:pPr>
      <w:r w:rsidRPr="00D00A2C">
        <w:rPr>
          <w:rFonts w:ascii="Times New Roman" w:hAnsi="Times New Roman" w:cs="Times New Roman"/>
          <w:sz w:val="24"/>
          <w:szCs w:val="24"/>
        </w:rPr>
        <w:t>Zerefu Baize_Associate researcher_</w:t>
      </w:r>
      <w:hyperlink r:id="rId14" w:history="1">
        <w:r w:rsidRPr="00D00A2C">
          <w:rPr>
            <w:rStyle w:val="Hyperlink"/>
            <w:rFonts w:ascii="Times New Roman" w:hAnsi="Times New Roman" w:cs="Times New Roman"/>
            <w:sz w:val="24"/>
            <w:szCs w:val="24"/>
          </w:rPr>
          <w:t>zerfubazie@gmail.com</w:t>
        </w:r>
      </w:hyperlink>
      <w:r w:rsidRPr="00D00A2C">
        <w:rPr>
          <w:rFonts w:ascii="Times New Roman" w:hAnsi="Times New Roman" w:cs="Times New Roman"/>
          <w:sz w:val="24"/>
          <w:szCs w:val="24"/>
        </w:rPr>
        <w:t xml:space="preserve"> _ Bahir Dar, Ethiopia</w:t>
      </w:r>
    </w:p>
    <w:p w:rsidR="00CC7E56" w:rsidRPr="00D00A2C" w:rsidRDefault="00CC7E56" w:rsidP="00857482">
      <w:pPr>
        <w:spacing w:after="0" w:line="360" w:lineRule="auto"/>
        <w:jc w:val="both"/>
        <w:rPr>
          <w:rFonts w:ascii="Times New Roman" w:hAnsi="Times New Roman" w:cs="Times New Roman"/>
          <w:sz w:val="24"/>
          <w:szCs w:val="24"/>
        </w:rPr>
      </w:pPr>
      <w:r w:rsidRPr="00D00A2C">
        <w:rPr>
          <w:rFonts w:ascii="Times New Roman" w:hAnsi="Times New Roman" w:cs="Times New Roman"/>
          <w:sz w:val="24"/>
          <w:szCs w:val="24"/>
        </w:rPr>
        <w:t>Bitewlign Kerebih</w:t>
      </w:r>
      <w:r w:rsidRPr="00D00A2C">
        <w:rPr>
          <w:rFonts w:ascii="Times New Roman" w:hAnsi="Times New Roman" w:cs="Times New Roman"/>
          <w:sz w:val="24"/>
          <w:szCs w:val="24"/>
          <w:vertAlign w:val="superscript"/>
        </w:rPr>
        <w:t xml:space="preserve"> </w:t>
      </w:r>
      <w:r w:rsidRPr="00D00A2C">
        <w:rPr>
          <w:rFonts w:ascii="Times New Roman" w:hAnsi="Times New Roman" w:cs="Times New Roman"/>
          <w:sz w:val="24"/>
          <w:szCs w:val="24"/>
        </w:rPr>
        <w:t>_Assistant researcher_</w:t>
      </w:r>
      <w:hyperlink r:id="rId15" w:history="1">
        <w:r w:rsidRPr="00D00A2C">
          <w:rPr>
            <w:rStyle w:val="Hyperlink"/>
            <w:rFonts w:ascii="Times New Roman" w:hAnsi="Times New Roman" w:cs="Times New Roman"/>
            <w:sz w:val="24"/>
            <w:szCs w:val="24"/>
          </w:rPr>
          <w:t>bitewkerebih3@gmail.com</w:t>
        </w:r>
      </w:hyperlink>
      <w:r w:rsidRPr="00D00A2C">
        <w:rPr>
          <w:rFonts w:ascii="Times New Roman" w:hAnsi="Times New Roman" w:cs="Times New Roman"/>
          <w:sz w:val="24"/>
          <w:szCs w:val="24"/>
        </w:rPr>
        <w:t xml:space="preserve"> _ Bahir Dar, Ethiopia</w:t>
      </w:r>
    </w:p>
    <w:p w:rsidR="00CC7E56" w:rsidRPr="00D00A2C" w:rsidRDefault="00CC7E56" w:rsidP="00857482">
      <w:pPr>
        <w:spacing w:before="240" w:after="0" w:line="360" w:lineRule="auto"/>
        <w:rPr>
          <w:rFonts w:ascii="Times New Roman" w:hAnsi="Times New Roman" w:cs="Times New Roman"/>
          <w:sz w:val="24"/>
          <w:szCs w:val="24"/>
        </w:rPr>
      </w:pPr>
      <w:r w:rsidRPr="00D00A2C">
        <w:rPr>
          <w:rFonts w:ascii="Times New Roman" w:hAnsi="Times New Roman" w:cs="Times New Roman"/>
          <w:sz w:val="24"/>
          <w:szCs w:val="24"/>
          <w:vertAlign w:val="superscript"/>
        </w:rPr>
        <w:t>*</w:t>
      </w:r>
      <w:r w:rsidRPr="00D00A2C">
        <w:rPr>
          <w:rFonts w:ascii="Times New Roman" w:hAnsi="Times New Roman" w:cs="Times New Roman"/>
          <w:sz w:val="24"/>
          <w:szCs w:val="24"/>
        </w:rPr>
        <w:t>Corresponding author: Erkihun Alemu: E-mail-</w:t>
      </w:r>
      <w:hyperlink r:id="rId16" w:history="1">
        <w:r w:rsidRPr="00D00A2C">
          <w:rPr>
            <w:rStyle w:val="Hyperlink"/>
            <w:rFonts w:ascii="Times New Roman" w:hAnsi="Times New Roman" w:cs="Times New Roman"/>
            <w:sz w:val="24"/>
            <w:szCs w:val="24"/>
          </w:rPr>
          <w:t>erkiew21@gmail.com</w:t>
        </w:r>
      </w:hyperlink>
      <w:r w:rsidRPr="00D00A2C">
        <w:rPr>
          <w:rFonts w:ascii="Times New Roman" w:hAnsi="Times New Roman" w:cs="Times New Roman"/>
          <w:sz w:val="24"/>
          <w:szCs w:val="24"/>
        </w:rPr>
        <w:t>,</w:t>
      </w:r>
      <w:r w:rsidR="00103FAD">
        <w:rPr>
          <w:rFonts w:ascii="Times New Roman" w:hAnsi="Times New Roman" w:cs="Times New Roman"/>
          <w:sz w:val="24"/>
          <w:szCs w:val="24"/>
        </w:rPr>
        <w:t xml:space="preserve"> </w:t>
      </w:r>
      <w:r w:rsidRPr="00D00A2C">
        <w:rPr>
          <w:rStyle w:val="il"/>
          <w:rFonts w:ascii="Times New Roman" w:hAnsi="Times New Roman" w:cs="Times New Roman"/>
          <w:sz w:val="24"/>
          <w:szCs w:val="24"/>
        </w:rPr>
        <w:t>ORCID-</w:t>
      </w:r>
      <w:r w:rsidR="009161F2" w:rsidRPr="00D00A2C">
        <w:rPr>
          <w:rStyle w:val="il"/>
          <w:rFonts w:ascii="Times New Roman" w:hAnsi="Times New Roman" w:cs="Times New Roman"/>
          <w:sz w:val="24"/>
          <w:szCs w:val="24"/>
        </w:rPr>
        <w:t xml:space="preserve"> </w:t>
      </w:r>
      <w:hyperlink r:id="rId17" w:tgtFrame="_blank" w:history="1">
        <w:r w:rsidRPr="00D00A2C">
          <w:rPr>
            <w:rStyle w:val="Hyperlink"/>
            <w:rFonts w:ascii="Times New Roman" w:hAnsi="Times New Roman" w:cs="Times New Roman"/>
            <w:sz w:val="24"/>
            <w:szCs w:val="24"/>
          </w:rPr>
          <w:t>0000-0001-8704-074X</w:t>
        </w:r>
      </w:hyperlink>
      <w:r w:rsidRPr="00D00A2C">
        <w:rPr>
          <w:rFonts w:ascii="Times New Roman" w:hAnsi="Times New Roman" w:cs="Times New Roman"/>
          <w:color w:val="000000" w:themeColor="text1"/>
          <w:sz w:val="24"/>
          <w:szCs w:val="24"/>
        </w:rPr>
        <w:t>.</w:t>
      </w:r>
    </w:p>
    <w:p w:rsidR="009F5D2B" w:rsidRPr="00D00A2C" w:rsidRDefault="009F5D2B" w:rsidP="003C2318">
      <w:pPr>
        <w:pStyle w:val="Heading1"/>
        <w:spacing w:before="0" w:line="360" w:lineRule="auto"/>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Acknowledgments</w:t>
      </w:r>
    </w:p>
    <w:p w:rsidR="009F5D2B" w:rsidRPr="00D00A2C" w:rsidRDefault="009F5D2B" w:rsidP="009F5D2B">
      <w:pPr>
        <w:spacing w:after="0" w:line="360" w:lineRule="auto"/>
        <w:jc w:val="both"/>
        <w:rPr>
          <w:rFonts w:ascii="Times New Roman" w:eastAsia="Calibri" w:hAnsi="Times New Roman" w:cs="Times New Roman"/>
          <w:b/>
          <w:bCs/>
          <w:color w:val="000000" w:themeColor="text1"/>
          <w:sz w:val="24"/>
          <w:szCs w:val="24"/>
        </w:rPr>
      </w:pPr>
      <w:r w:rsidRPr="00D00A2C">
        <w:rPr>
          <w:rFonts w:ascii="Times New Roman" w:hAnsi="Times New Roman" w:cs="Times New Roman"/>
          <w:color w:val="000000" w:themeColor="text1"/>
          <w:sz w:val="24"/>
          <w:szCs w:val="24"/>
        </w:rPr>
        <w:t>We would like to acknowledge Adet Agricultural Research Centre (AARC) and Amhara Agricultural Research Institute (ARARI) for providing financial and logistic support for the field and laboratory works.</w:t>
      </w:r>
    </w:p>
    <w:p w:rsidR="005A5A82" w:rsidRPr="00D00A2C" w:rsidRDefault="005A5A82" w:rsidP="00857482">
      <w:pPr>
        <w:pStyle w:val="Heading1"/>
        <w:spacing w:before="240" w:line="360" w:lineRule="auto"/>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xml:space="preserve">Abstract </w:t>
      </w:r>
    </w:p>
    <w:p w:rsidR="009B4005" w:rsidRPr="00D00A2C" w:rsidRDefault="00A0611B" w:rsidP="00F51797">
      <w:pPr>
        <w:spacing w:after="0" w:line="360" w:lineRule="auto"/>
        <w:jc w:val="both"/>
        <w:rPr>
          <w:rFonts w:ascii="Times New Roman" w:eastAsia="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xml:space="preserve">Two years on-farm research was conducted to determine economical and biological optimum rates of nitrogen (N) and phosphorus (P) </w:t>
      </w:r>
      <w:r w:rsidRPr="00D00A2C">
        <w:rPr>
          <w:rFonts w:ascii="Times New Roman" w:eastAsia="Times New Roman" w:hAnsi="Times New Roman" w:cs="Times New Roman"/>
          <w:color w:val="000000" w:themeColor="text1"/>
          <w:sz w:val="24"/>
          <w:szCs w:val="24"/>
        </w:rPr>
        <w:t>fertilizers on grain yield and quality of malt barley (</w:t>
      </w:r>
      <w:r w:rsidRPr="00D00A2C">
        <w:rPr>
          <w:rFonts w:ascii="Times New Roman" w:eastAsia="Times New Roman" w:hAnsi="Times New Roman" w:cs="Times New Roman"/>
          <w:i/>
          <w:color w:val="000000" w:themeColor="text1"/>
          <w:sz w:val="24"/>
          <w:szCs w:val="24"/>
        </w:rPr>
        <w:t>Hordeumdistichon</w:t>
      </w:r>
      <w:r w:rsidRPr="00D00A2C">
        <w:rPr>
          <w:rFonts w:ascii="Times New Roman" w:eastAsia="Times New Roman" w:hAnsi="Times New Roman" w:cs="Times New Roman"/>
          <w:color w:val="000000" w:themeColor="text1"/>
          <w:sz w:val="24"/>
          <w:szCs w:val="24"/>
        </w:rPr>
        <w:t> L.) production under irrigation in North West Amhara.</w:t>
      </w:r>
      <w:r w:rsidR="00E91129" w:rsidRPr="00D00A2C">
        <w:rPr>
          <w:rFonts w:ascii="Times New Roman" w:eastAsia="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 xml:space="preserve">The </w:t>
      </w:r>
      <w:r w:rsidRPr="00D00A2C">
        <w:rPr>
          <w:rFonts w:ascii="Times New Roman" w:eastAsia="Times New Roman" w:hAnsi="Times New Roman" w:cs="Times New Roman"/>
          <w:color w:val="000000" w:themeColor="text1"/>
          <w:sz w:val="24"/>
          <w:szCs w:val="24"/>
        </w:rPr>
        <w:t>experiment was conducted from 2019-2020 at two districts (Mecha and Gugusashekudad) using 5 rates of N (0, 46, 69, 92 and 115) kg ha</w:t>
      </w:r>
      <w:r w:rsidRPr="00D00A2C">
        <w:rPr>
          <w:rFonts w:ascii="Times New Roman" w:eastAsia="Times New Roman" w:hAnsi="Times New Roman" w:cs="Times New Roman"/>
          <w:color w:val="000000" w:themeColor="text1"/>
          <w:sz w:val="24"/>
          <w:szCs w:val="24"/>
          <w:vertAlign w:val="superscript"/>
        </w:rPr>
        <w:t>-1</w:t>
      </w:r>
      <w:r w:rsidRPr="00D00A2C">
        <w:rPr>
          <w:rFonts w:ascii="Times New Roman" w:eastAsia="Times New Roman" w:hAnsi="Times New Roman" w:cs="Times New Roman"/>
          <w:color w:val="000000" w:themeColor="text1"/>
          <w:sz w:val="24"/>
          <w:szCs w:val="24"/>
        </w:rPr>
        <w:t xml:space="preserve"> and 3 rates of P (23, 46 and 69) P</w:t>
      </w:r>
      <w:r w:rsidRPr="00D00A2C">
        <w:rPr>
          <w:rFonts w:ascii="Times New Roman" w:eastAsia="Times New Roman" w:hAnsi="Times New Roman" w:cs="Times New Roman"/>
          <w:color w:val="000000" w:themeColor="text1"/>
          <w:sz w:val="24"/>
          <w:szCs w:val="24"/>
          <w:vertAlign w:val="subscript"/>
        </w:rPr>
        <w:t>2</w:t>
      </w:r>
      <w:r w:rsidRPr="00D00A2C">
        <w:rPr>
          <w:rFonts w:ascii="Times New Roman" w:eastAsia="Times New Roman" w:hAnsi="Times New Roman" w:cs="Times New Roman"/>
          <w:color w:val="000000" w:themeColor="text1"/>
          <w:sz w:val="24"/>
          <w:szCs w:val="24"/>
        </w:rPr>
        <w:t>O</w:t>
      </w:r>
      <w:r w:rsidRPr="00D00A2C">
        <w:rPr>
          <w:rFonts w:ascii="Times New Roman" w:eastAsia="Times New Roman" w:hAnsi="Times New Roman" w:cs="Times New Roman"/>
          <w:color w:val="000000" w:themeColor="text1"/>
          <w:sz w:val="24"/>
          <w:szCs w:val="24"/>
          <w:vertAlign w:val="subscript"/>
        </w:rPr>
        <w:t xml:space="preserve">5 </w:t>
      </w:r>
      <w:r w:rsidRPr="00D00A2C">
        <w:rPr>
          <w:rFonts w:ascii="Times New Roman" w:eastAsia="Times New Roman" w:hAnsi="Times New Roman" w:cs="Times New Roman"/>
          <w:color w:val="000000" w:themeColor="text1"/>
          <w:sz w:val="24"/>
          <w:szCs w:val="24"/>
        </w:rPr>
        <w:t>kg ha</w:t>
      </w:r>
      <w:r w:rsidRPr="00D00A2C">
        <w:rPr>
          <w:rFonts w:ascii="Times New Roman" w:eastAsia="Times New Roman" w:hAnsi="Times New Roman" w:cs="Times New Roman"/>
          <w:color w:val="000000" w:themeColor="text1"/>
          <w:sz w:val="24"/>
          <w:szCs w:val="24"/>
          <w:vertAlign w:val="superscript"/>
        </w:rPr>
        <w:t>-1</w:t>
      </w:r>
      <w:r w:rsidRPr="00D00A2C">
        <w:rPr>
          <w:rFonts w:ascii="Times New Roman" w:eastAsia="Times New Roman" w:hAnsi="Times New Roman" w:cs="Times New Roman"/>
          <w:color w:val="000000" w:themeColor="text1"/>
          <w:sz w:val="24"/>
          <w:szCs w:val="24"/>
        </w:rPr>
        <w:t xml:space="preserve"> arranged factorially including one satellite treatment (0,0). The experiment was laid out using randomized complete block design (</w:t>
      </w:r>
      <w:r w:rsidRPr="00D00A2C">
        <w:rPr>
          <w:rFonts w:ascii="Times New Roman" w:hAnsi="Times New Roman" w:cs="Times New Roman"/>
          <w:color w:val="000000" w:themeColor="text1"/>
          <w:sz w:val="24"/>
          <w:szCs w:val="24"/>
        </w:rPr>
        <w:t>RCBD</w:t>
      </w:r>
      <w:r w:rsidRPr="00D00A2C">
        <w:rPr>
          <w:rFonts w:ascii="Times New Roman" w:eastAsia="Times New Roman" w:hAnsi="Times New Roman" w:cs="Times New Roman"/>
          <w:color w:val="000000" w:themeColor="text1"/>
          <w:sz w:val="24"/>
          <w:szCs w:val="24"/>
        </w:rPr>
        <w:t xml:space="preserve">) </w:t>
      </w:r>
      <w:r w:rsidRPr="00D00A2C">
        <w:rPr>
          <w:rFonts w:ascii="Times New Roman" w:hAnsi="Times New Roman" w:cs="Times New Roman"/>
          <w:iCs/>
          <w:color w:val="000000" w:themeColor="text1"/>
          <w:sz w:val="24"/>
          <w:szCs w:val="24"/>
        </w:rPr>
        <w:t>with three replications</w:t>
      </w:r>
      <w:r w:rsidRPr="00D00A2C">
        <w:rPr>
          <w:rFonts w:ascii="Times New Roman" w:eastAsia="Times New Roman" w:hAnsi="Times New Roman" w:cs="Times New Roman"/>
          <w:color w:val="000000" w:themeColor="text1"/>
          <w:sz w:val="24"/>
          <w:szCs w:val="24"/>
        </w:rPr>
        <w:t xml:space="preserve">. As test crop improved malt barley variety which is called IBON [174/03] was used. Urea and triple super phosphate (TSP) fertilizers were also used for N and P source, respectively. </w:t>
      </w:r>
      <w:r w:rsidRPr="00D00A2C">
        <w:rPr>
          <w:rFonts w:ascii="Times New Roman" w:hAnsi="Times New Roman" w:cs="Times New Roman"/>
          <w:color w:val="000000" w:themeColor="text1"/>
          <w:sz w:val="24"/>
          <w:szCs w:val="24"/>
        </w:rPr>
        <w:t xml:space="preserve">All P fertilizer </w:t>
      </w:r>
      <w:r w:rsidRPr="00D00A2C">
        <w:rPr>
          <w:rFonts w:ascii="Times New Roman" w:eastAsia="Times New Roman" w:hAnsi="Times New Roman" w:cs="Times New Roman"/>
          <w:color w:val="000000" w:themeColor="text1"/>
          <w:sz w:val="24"/>
          <w:szCs w:val="24"/>
        </w:rPr>
        <w:t xml:space="preserve">was applied at planting; </w:t>
      </w:r>
      <w:r w:rsidRPr="00D00A2C">
        <w:rPr>
          <w:rFonts w:ascii="Times New Roman" w:hAnsi="Times New Roman" w:cs="Times New Roman"/>
          <w:color w:val="000000" w:themeColor="text1"/>
          <w:sz w:val="24"/>
          <w:szCs w:val="24"/>
        </w:rPr>
        <w:t xml:space="preserve">Whereas N was applied at </w:t>
      </w:r>
      <w:r w:rsidRPr="00D00A2C">
        <w:rPr>
          <w:rFonts w:ascii="Times New Roman" w:eastAsia="Times New Roman" w:hAnsi="Times New Roman" w:cs="Times New Roman"/>
          <w:color w:val="000000" w:themeColor="text1"/>
          <w:sz w:val="24"/>
          <w:szCs w:val="24"/>
        </w:rPr>
        <w:t>planting, tillering and booting stages of the crop.</w:t>
      </w:r>
      <w:r w:rsidR="00E91129" w:rsidRPr="00D00A2C">
        <w:rPr>
          <w:rFonts w:ascii="Times New Roman" w:eastAsia="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 xml:space="preserve">Grain and biomass yields of malt barley </w:t>
      </w:r>
      <w:r w:rsidRPr="00D00A2C">
        <w:rPr>
          <w:rFonts w:ascii="Times New Roman" w:hAnsi="Times New Roman" w:cs="Times New Roman"/>
          <w:color w:val="000000" w:themeColor="text1"/>
          <w:sz w:val="24"/>
          <w:szCs w:val="24"/>
        </w:rPr>
        <w:lastRenderedPageBreak/>
        <w:t xml:space="preserve">showed a significant response for N fertilization at both districts. Nitrogen showed significant difference on protein contents at Gugusashekudad. However, sole P and its interaction with N didn’t show any statistical significance </w:t>
      </w:r>
      <w:r w:rsidR="0050592F" w:rsidRPr="00D00A2C">
        <w:rPr>
          <w:rFonts w:ascii="Times New Roman" w:hAnsi="Times New Roman" w:cs="Times New Roman"/>
          <w:color w:val="000000" w:themeColor="text1"/>
          <w:sz w:val="24"/>
          <w:szCs w:val="24"/>
        </w:rPr>
        <w:t>difference</w:t>
      </w:r>
      <w:r w:rsidRPr="00D00A2C">
        <w:rPr>
          <w:rFonts w:ascii="Times New Roman" w:hAnsi="Times New Roman" w:cs="Times New Roman"/>
          <w:color w:val="000000" w:themeColor="text1"/>
          <w:sz w:val="24"/>
          <w:szCs w:val="24"/>
        </w:rPr>
        <w:t xml:space="preserve"> on yields or protein contents of barley. The maximum grain yields was attend on 92/23 N/P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5</w:t>
      </w:r>
      <w:r w:rsidRPr="00D00A2C">
        <w:rPr>
          <w:rFonts w:ascii="Times New Roman" w:hAnsi="Times New Roman" w:cs="Times New Roman"/>
          <w:color w:val="000000" w:themeColor="text1"/>
          <w:sz w:val="24"/>
          <w:szCs w:val="24"/>
        </w:rPr>
        <w:t xml:space="preserve"> kg ha</w:t>
      </w:r>
      <w:r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 xml:space="preserve"> and 115/23 N/P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5</w:t>
      </w:r>
      <w:r w:rsidRPr="00D00A2C">
        <w:rPr>
          <w:rFonts w:ascii="Times New Roman" w:hAnsi="Times New Roman" w:cs="Times New Roman"/>
          <w:color w:val="000000" w:themeColor="text1"/>
          <w:sz w:val="24"/>
          <w:szCs w:val="24"/>
        </w:rPr>
        <w:t xml:space="preserve"> kg ha</w:t>
      </w:r>
      <w:r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 xml:space="preserve"> with magnitudes of 3337 and 2284.3 kg ha</w:t>
      </w:r>
      <w:r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 xml:space="preserve"> at Mecha and </w:t>
      </w:r>
      <w:r w:rsidRPr="00D00A2C">
        <w:rPr>
          <w:rFonts w:ascii="Times New Roman" w:hAnsi="Times New Roman" w:cs="Times New Roman"/>
          <w:color w:val="000000" w:themeColor="text1"/>
          <w:sz w:val="24"/>
          <w:szCs w:val="24"/>
          <w:shd w:val="clear" w:color="auto" w:fill="FFFFFF"/>
        </w:rPr>
        <w:t xml:space="preserve">Gugusashekudad districts, respectively. </w:t>
      </w:r>
      <w:r w:rsidRPr="00D00A2C">
        <w:rPr>
          <w:rFonts w:ascii="Times New Roman" w:hAnsi="Times New Roman" w:cs="Times New Roman"/>
          <w:color w:val="000000" w:themeColor="text1"/>
          <w:sz w:val="24"/>
          <w:szCs w:val="24"/>
        </w:rPr>
        <w:t>Application of 92/23 N/P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5</w:t>
      </w:r>
      <w:r w:rsidRPr="00D00A2C">
        <w:rPr>
          <w:rFonts w:ascii="Times New Roman" w:hAnsi="Times New Roman" w:cs="Times New Roman"/>
          <w:color w:val="000000" w:themeColor="text1"/>
          <w:sz w:val="24"/>
          <w:szCs w:val="24"/>
        </w:rPr>
        <w:t xml:space="preserve"> kg ha</w:t>
      </w:r>
      <w:r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 xml:space="preserve"> and 115/23 N/P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5</w:t>
      </w:r>
      <w:r w:rsidRPr="00D00A2C">
        <w:rPr>
          <w:rFonts w:ascii="Times New Roman" w:hAnsi="Times New Roman" w:cs="Times New Roman"/>
          <w:color w:val="000000" w:themeColor="text1"/>
          <w:sz w:val="24"/>
          <w:szCs w:val="24"/>
        </w:rPr>
        <w:t xml:space="preserve"> kg ha</w:t>
      </w:r>
      <w:r w:rsidRPr="00D00A2C">
        <w:rPr>
          <w:rFonts w:ascii="Times New Roman" w:hAnsi="Times New Roman" w:cs="Times New Roman"/>
          <w:color w:val="000000" w:themeColor="text1"/>
          <w:sz w:val="24"/>
          <w:szCs w:val="24"/>
          <w:vertAlign w:val="superscript"/>
        </w:rPr>
        <w:t xml:space="preserve">-1 </w:t>
      </w:r>
      <w:r w:rsidRPr="00D00A2C">
        <w:rPr>
          <w:rFonts w:ascii="Times New Roman" w:hAnsi="Times New Roman" w:cs="Times New Roman"/>
          <w:color w:val="000000" w:themeColor="text1"/>
          <w:sz w:val="24"/>
          <w:szCs w:val="24"/>
        </w:rPr>
        <w:t xml:space="preserve">gave the </w:t>
      </w:r>
      <w:r w:rsidRPr="00D00A2C">
        <w:rPr>
          <w:rFonts w:ascii="Times New Roman" w:hAnsi="Times New Roman" w:cs="Times New Roman"/>
          <w:color w:val="000000" w:themeColor="text1"/>
          <w:sz w:val="24"/>
          <w:szCs w:val="24"/>
          <w:shd w:val="clear" w:color="auto" w:fill="FFFFFF"/>
        </w:rPr>
        <w:t>highest net benefits (</w:t>
      </w:r>
      <w:r w:rsidRPr="00D00A2C">
        <w:rPr>
          <w:rFonts w:ascii="Times New Roman" w:hAnsi="Times New Roman" w:cs="Times New Roman"/>
          <w:color w:val="000000" w:themeColor="text1"/>
          <w:sz w:val="24"/>
          <w:szCs w:val="24"/>
        </w:rPr>
        <w:t>66,839 ETB ha</w:t>
      </w:r>
      <w:r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w:t>
      </w:r>
      <w:r w:rsidRPr="00D00A2C">
        <w:rPr>
          <w:rFonts w:ascii="Times New Roman" w:hAnsi="Times New Roman" w:cs="Times New Roman"/>
          <w:color w:val="000000" w:themeColor="text1"/>
          <w:sz w:val="24"/>
          <w:szCs w:val="24"/>
          <w:shd w:val="clear" w:color="auto" w:fill="FFFFFF"/>
        </w:rPr>
        <w:t xml:space="preserve"> and (</w:t>
      </w:r>
      <w:r w:rsidRPr="00D00A2C">
        <w:rPr>
          <w:rFonts w:ascii="Times New Roman" w:hAnsi="Times New Roman" w:cs="Times New Roman"/>
          <w:color w:val="000000" w:themeColor="text1"/>
          <w:sz w:val="24"/>
          <w:szCs w:val="24"/>
        </w:rPr>
        <w:t>44,285 ETB</w:t>
      </w:r>
      <w:r w:rsidRPr="00D00A2C" w:rsidDel="00E47860">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ha</w:t>
      </w:r>
      <w:r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shd w:val="clear" w:color="auto" w:fill="FFFFFF"/>
        </w:rPr>
        <w:t xml:space="preserve">) in Mecha and Gugusashekudad districts, respectively and takes as optimum economical profitable rates </w:t>
      </w:r>
      <w:r w:rsidRPr="00D00A2C">
        <w:rPr>
          <w:rFonts w:ascii="Times New Roman" w:hAnsi="Times New Roman" w:cs="Times New Roman"/>
          <w:color w:val="000000" w:themeColor="text1"/>
          <w:sz w:val="24"/>
          <w:szCs w:val="24"/>
        </w:rPr>
        <w:t>with yield advantages of</w:t>
      </w:r>
      <w:r w:rsidRPr="00D00A2C">
        <w:rPr>
          <w:rFonts w:ascii="Times New Roman" w:hAnsi="Times New Roman" w:cs="Times New Roman"/>
          <w:color w:val="000000" w:themeColor="text1"/>
          <w:sz w:val="24"/>
          <w:szCs w:val="24"/>
          <w:shd w:val="clear" w:color="auto" w:fill="FFFFFF"/>
        </w:rPr>
        <w:t xml:space="preserve"> 64% and 194.5% from the control treatment. </w:t>
      </w:r>
      <w:r w:rsidRPr="00D00A2C">
        <w:rPr>
          <w:rFonts w:ascii="Times New Roman" w:hAnsi="Times New Roman" w:cs="Times New Roman"/>
          <w:color w:val="000000" w:themeColor="text1"/>
          <w:sz w:val="24"/>
          <w:szCs w:val="24"/>
        </w:rPr>
        <w:t>However, for malt purpose 69/23 N/P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5</w:t>
      </w:r>
      <w:r w:rsidRPr="00D00A2C">
        <w:rPr>
          <w:rFonts w:ascii="Times New Roman" w:hAnsi="Times New Roman" w:cs="Times New Roman"/>
          <w:color w:val="000000" w:themeColor="text1"/>
          <w:sz w:val="24"/>
          <w:szCs w:val="24"/>
        </w:rPr>
        <w:t xml:space="preserve"> kg ha</w:t>
      </w:r>
      <w:r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 xml:space="preserve"> and 46/23 N/P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5</w:t>
      </w:r>
      <w:r w:rsidRPr="00D00A2C">
        <w:rPr>
          <w:rFonts w:ascii="Times New Roman" w:hAnsi="Times New Roman" w:cs="Times New Roman"/>
          <w:color w:val="000000" w:themeColor="text1"/>
          <w:sz w:val="24"/>
          <w:szCs w:val="24"/>
        </w:rPr>
        <w:t xml:space="preserve"> kg ha</w:t>
      </w:r>
      <w:r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 xml:space="preserve"> are recommended at Mecha and </w:t>
      </w:r>
      <w:r w:rsidRPr="00D00A2C">
        <w:rPr>
          <w:rFonts w:ascii="Times New Roman" w:hAnsi="Times New Roman" w:cs="Times New Roman"/>
          <w:color w:val="000000" w:themeColor="text1"/>
          <w:sz w:val="24"/>
          <w:szCs w:val="24"/>
          <w:shd w:val="clear" w:color="auto" w:fill="FFFFFF"/>
        </w:rPr>
        <w:t xml:space="preserve">Gugusashekudad </w:t>
      </w:r>
      <w:r w:rsidRPr="00D00A2C">
        <w:rPr>
          <w:rFonts w:ascii="Times New Roman" w:hAnsi="Times New Roman" w:cs="Times New Roman"/>
          <w:color w:val="000000" w:themeColor="text1"/>
          <w:sz w:val="24"/>
          <w:szCs w:val="24"/>
        </w:rPr>
        <w:t>districts, respectively.</w:t>
      </w:r>
    </w:p>
    <w:p w:rsidR="009B4005" w:rsidRPr="00D00A2C" w:rsidRDefault="009B4005" w:rsidP="00467AE0">
      <w:pPr>
        <w:spacing w:before="240" w:after="0" w:line="360" w:lineRule="auto"/>
        <w:jc w:val="both"/>
        <w:rPr>
          <w:rFonts w:ascii="Times New Roman" w:hAnsi="Times New Roman" w:cs="Times New Roman"/>
          <w:b/>
          <w:bCs/>
          <w:color w:val="000000" w:themeColor="text1"/>
          <w:sz w:val="24"/>
          <w:szCs w:val="24"/>
        </w:rPr>
      </w:pPr>
      <w:r w:rsidRPr="00D00A2C">
        <w:rPr>
          <w:rFonts w:ascii="Times New Roman" w:hAnsi="Times New Roman" w:cs="Times New Roman"/>
          <w:b/>
          <w:bCs/>
          <w:color w:val="000000" w:themeColor="text1"/>
          <w:sz w:val="24"/>
          <w:szCs w:val="24"/>
        </w:rPr>
        <w:t xml:space="preserve">Keywords: </w:t>
      </w:r>
      <w:r w:rsidRPr="00D00A2C">
        <w:rPr>
          <w:rFonts w:ascii="Times New Roman" w:hAnsi="Times New Roman" w:cs="Times New Roman"/>
          <w:bCs/>
          <w:color w:val="000000" w:themeColor="text1"/>
          <w:sz w:val="24"/>
          <w:szCs w:val="24"/>
        </w:rPr>
        <w:t>Nitrogen, phosphorus, Fertilizer, Malt barley, Protein content</w:t>
      </w:r>
    </w:p>
    <w:p w:rsidR="009B4005" w:rsidRPr="00D00A2C" w:rsidRDefault="009B4005" w:rsidP="00467AE0">
      <w:pPr>
        <w:pStyle w:val="Heading1"/>
        <w:numPr>
          <w:ilvl w:val="0"/>
          <w:numId w:val="2"/>
        </w:numPr>
        <w:spacing w:before="240" w:line="360" w:lineRule="auto"/>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xml:space="preserve">Introduction </w:t>
      </w:r>
    </w:p>
    <w:p w:rsidR="009B4005" w:rsidRPr="00D00A2C" w:rsidRDefault="009B4005" w:rsidP="009B4005">
      <w:pPr>
        <w:tabs>
          <w:tab w:val="left" w:pos="270"/>
        </w:tabs>
        <w:spacing w:after="0" w:line="360" w:lineRule="auto"/>
        <w:jc w:val="both"/>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 xml:space="preserve">Ethiopia is the second largest barley  producer in Africa, next to Morocco, accounting for about 25% of the total barley production in the continent </w:t>
      </w:r>
      <w:r w:rsidR="00EC7F6D" w:rsidRPr="00D00A2C">
        <w:rPr>
          <w:rFonts w:ascii="Times New Roman" w:eastAsia="Times New Roman" w:hAnsi="Times New Roman" w:cs="Times New Roman"/>
          <w:color w:val="000000" w:themeColor="text1"/>
          <w:sz w:val="24"/>
          <w:szCs w:val="24"/>
        </w:rPr>
        <w:fldChar w:fldCharType="begin" w:fldLock="1"/>
      </w:r>
      <w:r w:rsidRPr="00D00A2C">
        <w:rPr>
          <w:rFonts w:ascii="Times New Roman" w:eastAsia="Times New Roman" w:hAnsi="Times New Roman" w:cs="Times New Roman"/>
          <w:color w:val="000000" w:themeColor="text1"/>
          <w:sz w:val="24"/>
          <w:szCs w:val="24"/>
        </w:rPr>
        <w:instrText>ADDIN CSL_CITATION {"citationItems":[{"id":"ITEM-1","itemData":{"author":[{"dropping-particle":"","family":"FAO","given":"","non-dropping-particle":"","parse-names":false,"suffix":""}],"id":"ITEM-1","issued":{"date-parts":[["2014"]]},"title":"Food and Agriculture Organization (FAO) : Rome, Italy.","type":"article-journal"},"uris":["http://www.mendeley.com/documents/?uuid=5b1a7e41-2afc-4780-a6ea-e0d3dc084c60"]}],"mendeley":{"formattedCitation":"(FAO, 2014)","plainTextFormattedCitation":"(FAO, 2014)","previouslyFormattedCitation":"(FAO, 2014)"},"properties":{"noteIndex":0},"schema":"https://github.com/citation-style-language/schema/raw/master/csl-citation.json"}</w:instrText>
      </w:r>
      <w:r w:rsidR="00EC7F6D" w:rsidRPr="00D00A2C">
        <w:rPr>
          <w:rFonts w:ascii="Times New Roman" w:eastAsia="Times New Roman" w:hAnsi="Times New Roman" w:cs="Times New Roman"/>
          <w:color w:val="000000" w:themeColor="text1"/>
          <w:sz w:val="24"/>
          <w:szCs w:val="24"/>
        </w:rPr>
        <w:fldChar w:fldCharType="separate"/>
      </w:r>
      <w:r w:rsidRPr="00D00A2C">
        <w:rPr>
          <w:rFonts w:ascii="Times New Roman" w:eastAsia="Times New Roman" w:hAnsi="Times New Roman" w:cs="Times New Roman"/>
          <w:noProof/>
          <w:color w:val="000000" w:themeColor="text1"/>
          <w:sz w:val="24"/>
          <w:szCs w:val="24"/>
        </w:rPr>
        <w:t>(FAO, 2014)</w:t>
      </w:r>
      <w:r w:rsidR="00EC7F6D" w:rsidRPr="00D00A2C">
        <w:rPr>
          <w:rFonts w:ascii="Times New Roman" w:eastAsia="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It is the fifth important cereal crop next to</w:t>
      </w:r>
      <w:r w:rsidR="00752A6C" w:rsidRPr="00D00A2C">
        <w:rPr>
          <w:rFonts w:ascii="Times New Roman" w:hAnsi="Times New Roman" w:cs="Times New Roman"/>
          <w:color w:val="000000" w:themeColor="text1"/>
          <w:sz w:val="24"/>
          <w:szCs w:val="24"/>
        </w:rPr>
        <w:t xml:space="preserve"> </w:t>
      </w:r>
      <w:r w:rsidR="006D57F3" w:rsidRPr="00D00A2C">
        <w:rPr>
          <w:rFonts w:ascii="Times New Roman" w:hAnsi="Times New Roman" w:cs="Times New Roman"/>
          <w:color w:val="000000" w:themeColor="text1"/>
          <w:sz w:val="24"/>
          <w:szCs w:val="24"/>
        </w:rPr>
        <w:t>tef</w:t>
      </w:r>
      <w:r w:rsidRPr="00D00A2C">
        <w:rPr>
          <w:rFonts w:ascii="Times New Roman" w:hAnsi="Times New Roman" w:cs="Times New Roman"/>
          <w:color w:val="000000" w:themeColor="text1"/>
          <w:sz w:val="24"/>
          <w:szCs w:val="24"/>
        </w:rPr>
        <w:t>, maize, sorghum and wheat in the country with a mean productivity of2.1 ton ha</w:t>
      </w:r>
      <w:r w:rsidRPr="00D00A2C">
        <w:rPr>
          <w:rFonts w:ascii="Times New Roman" w:hAnsi="Times New Roman" w:cs="Times New Roman"/>
          <w:color w:val="000000" w:themeColor="text1"/>
          <w:sz w:val="24"/>
          <w:szCs w:val="24"/>
          <w:vertAlign w:val="superscript"/>
        </w:rPr>
        <w:t>-1</w:t>
      </w:r>
      <w:r w:rsidR="00752A6C" w:rsidRPr="00D00A2C">
        <w:rPr>
          <w:rFonts w:ascii="Times New Roman" w:hAnsi="Times New Roman" w:cs="Times New Roman"/>
          <w:color w:val="000000" w:themeColor="text1"/>
          <w:sz w:val="24"/>
          <w:szCs w:val="24"/>
          <w:vertAlign w:val="superscript"/>
        </w:rPr>
        <w:t xml:space="preserve"> </w:t>
      </w:r>
      <w:r w:rsidR="00EC7F6D" w:rsidRPr="00D00A2C">
        <w:rPr>
          <w:rFonts w:ascii="Times New Roman" w:hAnsi="Times New Roman" w:cs="Times New Roman"/>
          <w:color w:val="000000" w:themeColor="text1"/>
          <w:sz w:val="24"/>
          <w:szCs w:val="24"/>
        </w:rPr>
        <w:fldChar w:fldCharType="begin" w:fldLock="1"/>
      </w:r>
      <w:r w:rsidRPr="00D00A2C">
        <w:rPr>
          <w:rFonts w:ascii="Times New Roman" w:hAnsi="Times New Roman" w:cs="Times New Roman"/>
          <w:color w:val="000000" w:themeColor="text1"/>
          <w:sz w:val="24"/>
          <w:szCs w:val="24"/>
        </w:rPr>
        <w:instrText>ADDIN CSL_CITATION {"citationItems":[{"id":"ITEM-1","itemData":{"author":[{"dropping-particle":"","family":"CSA (Central statistical agency)","given":"","non-dropping-particle":"","parse-names":false,"suffix":""}],"id":"ITEM-1","issued":{"date-parts":[["2017"]]},"number-of-pages":"p10-12","publisher-place":"Addis Ababa, Ethiopia","title":"Agricultural sample survey. Report on area and production of major crops (private peasant holdings, Meher season). Volume I, Statistical bulletin","type":"report","volume":"I"},"uris":["http://www.mendeley.com/documents/?uuid=f22b81e2-0369-4f7a-af11-4194c180e0a0"]}],"mendeley":{"formattedCitation":"(CSA (Central statistical agency), 2017)","manualFormatting":"(CSA, 2017)","plainTextFormattedCitation":"(CSA (Central statistical agency), 2017)","previouslyFormattedCitation":"(CSA (Central statistical agency), 2017)"},"properties":{"noteIndex":0},"schema":"https://github.com/citation-style-language/schema/raw/master/csl-citation.json"}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Pr="00D00A2C">
        <w:rPr>
          <w:rFonts w:ascii="Times New Roman" w:hAnsi="Times New Roman" w:cs="Times New Roman"/>
          <w:noProof/>
          <w:color w:val="000000" w:themeColor="text1"/>
          <w:sz w:val="24"/>
          <w:szCs w:val="24"/>
        </w:rPr>
        <w:t>(CSA, 2017)</w:t>
      </w:r>
      <w:r w:rsidR="00EC7F6D" w:rsidRPr="00D00A2C">
        <w:rPr>
          <w:rFonts w:ascii="Times New Roman" w:hAnsi="Times New Roman" w:cs="Times New Roman"/>
          <w:color w:val="000000" w:themeColor="text1"/>
          <w:sz w:val="24"/>
          <w:szCs w:val="24"/>
        </w:rPr>
        <w:fldChar w:fldCharType="end"/>
      </w:r>
      <w:r w:rsidRPr="00D00A2C">
        <w:rPr>
          <w:rFonts w:ascii="Times New Roman" w:hAnsi="Times New Roman" w:cs="Times New Roman"/>
          <w:color w:val="000000" w:themeColor="text1"/>
          <w:sz w:val="24"/>
          <w:szCs w:val="24"/>
        </w:rPr>
        <w:t xml:space="preserve">. More than 4 million smallholder farmers involved barley production </w:t>
      </w:r>
      <w:r w:rsidR="00EC7F6D" w:rsidRPr="00D00A2C">
        <w:rPr>
          <w:rFonts w:ascii="Times New Roman" w:hAnsi="Times New Roman" w:cs="Times New Roman"/>
          <w:color w:val="000000" w:themeColor="text1"/>
          <w:sz w:val="24"/>
          <w:szCs w:val="24"/>
        </w:rPr>
        <w:fldChar w:fldCharType="begin" w:fldLock="1"/>
      </w:r>
      <w:r w:rsidRPr="00D00A2C">
        <w:rPr>
          <w:rFonts w:ascii="Times New Roman" w:hAnsi="Times New Roman" w:cs="Times New Roman"/>
          <w:color w:val="000000" w:themeColor="text1"/>
          <w:sz w:val="24"/>
          <w:szCs w:val="24"/>
        </w:rPr>
        <w:instrText>ADDIN CSL_CITATION {"citationItems":[{"id":"ITEM-1","itemData":{"author":[{"dropping-particle":"","family":"CSA","given":"","non-dropping-particle":"","parse-names":false,"suffix":""}],"id":"ITEM-1","issued":{"date-parts":[["2016"]]},"publisher-place":"Addis Ababa, Ethiopia","title":"Agricultural sample survey report on area and production of major crops","type":"report"},"uris":["http://www.mendeley.com/documents/?uuid=33b2e5b8-bb6d-44cf-8590-48b1e4fb5a4b"]}],"mendeley":{"formattedCitation":"(CSA, 2016)","plainTextFormattedCitation":"(CSA, 2016)","previouslyFormattedCitation":"(CSA, 2016)"},"properties":{"noteIndex":0},"schema":"https://github.com/citation-style-language/schema/raw/master/csl-citation.json"}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Pr="00D00A2C">
        <w:rPr>
          <w:rFonts w:ascii="Times New Roman" w:hAnsi="Times New Roman" w:cs="Times New Roman"/>
          <w:noProof/>
          <w:color w:val="000000" w:themeColor="text1"/>
          <w:sz w:val="24"/>
          <w:szCs w:val="24"/>
        </w:rPr>
        <w:t>(CSA, 2016)</w:t>
      </w:r>
      <w:r w:rsidR="00EC7F6D" w:rsidRPr="00D00A2C">
        <w:rPr>
          <w:rFonts w:ascii="Times New Roman" w:hAnsi="Times New Roman" w:cs="Times New Roman"/>
          <w:color w:val="000000" w:themeColor="text1"/>
          <w:sz w:val="24"/>
          <w:szCs w:val="24"/>
        </w:rPr>
        <w:fldChar w:fldCharType="end"/>
      </w:r>
      <w:r w:rsidRPr="00D00A2C">
        <w:rPr>
          <w:rFonts w:ascii="Times New Roman" w:hAnsi="Times New Roman" w:cs="Times New Roman"/>
          <w:color w:val="000000" w:themeColor="text1"/>
          <w:sz w:val="24"/>
          <w:szCs w:val="24"/>
        </w:rPr>
        <w:t xml:space="preserve">. Malt barley </w:t>
      </w:r>
      <w:r w:rsidRPr="00D00A2C">
        <w:rPr>
          <w:rFonts w:ascii="Times New Roman" w:hAnsi="Times New Roman" w:cs="Times New Roman"/>
          <w:i/>
          <w:color w:val="000000" w:themeColor="text1"/>
          <w:sz w:val="24"/>
          <w:szCs w:val="24"/>
        </w:rPr>
        <w:t xml:space="preserve">(Hordeumdistichon L.) </w:t>
      </w:r>
      <w:r w:rsidRPr="00D00A2C">
        <w:rPr>
          <w:rFonts w:ascii="Times New Roman" w:hAnsi="Times New Roman" w:cs="Times New Roman"/>
          <w:color w:val="000000" w:themeColor="text1"/>
          <w:sz w:val="24"/>
          <w:szCs w:val="24"/>
        </w:rPr>
        <w:t>in Ethiopia is predominantly grown between 2200-3000 m a.s.l</w:t>
      </w:r>
      <w:r w:rsidR="00981CF8" w:rsidRPr="00D00A2C">
        <w:rPr>
          <w:rFonts w:ascii="Times New Roman" w:hAnsi="Times New Roman" w:cs="Times New Roman"/>
          <w:color w:val="000000" w:themeColor="text1"/>
          <w:sz w:val="24"/>
          <w:szCs w:val="24"/>
        </w:rPr>
        <w:t xml:space="preserve"> </w:t>
      </w:r>
      <w:r w:rsidR="00EC7F6D" w:rsidRPr="00D00A2C">
        <w:rPr>
          <w:rFonts w:ascii="Times New Roman" w:hAnsi="Times New Roman" w:cs="Times New Roman"/>
          <w:color w:val="000000" w:themeColor="text1"/>
          <w:sz w:val="24"/>
          <w:szCs w:val="24"/>
        </w:rPr>
        <w:fldChar w:fldCharType="begin" w:fldLock="1"/>
      </w:r>
      <w:r w:rsidRPr="00D00A2C">
        <w:rPr>
          <w:rFonts w:ascii="Times New Roman" w:hAnsi="Times New Roman" w:cs="Times New Roman"/>
          <w:color w:val="000000" w:themeColor="text1"/>
          <w:sz w:val="24"/>
          <w:szCs w:val="24"/>
        </w:rPr>
        <w:instrText>ADDIN CSL_CITATION {"citationItems":[{"id":"ITEM-1","itemData":{"author":[{"dropping-particle":"","family":"Asmare Yallew, Alemu Hailiye, Alemayehu Assefa, Melkamu Ayalew, Tessema Zewudu","given":"Berihane Assayegn and Halima Hassen","non-dropping-particle":"","parse-names":false,"suffix":""}],"container-title":"Barley production practices in Gojam and Gondar","editor":[{"dropping-particle":"","family":"In: Chilot Yirga","given":"Fekadu Alemayehu &amp; Woldeyesus Sinebo (eds.).","non-dropping-particle":"","parse-names":false,"suffix":""}],"id":"ITEM-1","issued":{"date-parts":[["1998"]]},"page":"67-89","publisher-place":"Addis Ababa, Ethiopia","title":"Barley based farming system in the high lands of Ethiopia. Ethiopian Agricultural Research Organisation. Addis Ababa, Ethiopia.","type":"paper-conference"},"uris":["http://www.mendeley.com/documents/?uuid=f8553ae0-422c-4657-8b9b-dc4f3ac313d7"]}],"mendeley":{"formattedCitation":"(Asmare Yallew, Alemu Hailiye, Alemayehu Assefa, Melkamu Ayalew, Tessema Zewudu, 1998)","manualFormatting":"(Asmare Yallew et al., 1998)","plainTextFormattedCitation":"(Asmare Yallew, Alemu Hailiye, Alemayehu Assefa, Melkamu Ayalew, Tessema Zewudu, 1998)","previouslyFormattedCitation":"(Asmare Yallew, Alemu Hailiye, Alemayehu Assefa, Melkamu Ayalew, Tessema Zewudu, 1998)"},"properties":{"noteIndex":0},"schema":"https://github.com/citation-style-language/schema/raw/master/csl-citation.json"}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Pr="00D00A2C">
        <w:rPr>
          <w:rFonts w:ascii="Times New Roman" w:hAnsi="Times New Roman" w:cs="Times New Roman"/>
          <w:noProof/>
          <w:color w:val="000000" w:themeColor="text1"/>
          <w:sz w:val="24"/>
          <w:szCs w:val="24"/>
        </w:rPr>
        <w:t xml:space="preserve">(Asmare </w:t>
      </w:r>
      <w:r w:rsidRPr="00D00A2C">
        <w:rPr>
          <w:rFonts w:ascii="Times New Roman" w:hAnsi="Times New Roman" w:cs="Times New Roman"/>
          <w:i/>
          <w:noProof/>
          <w:color w:val="000000" w:themeColor="text1"/>
          <w:sz w:val="24"/>
          <w:szCs w:val="24"/>
        </w:rPr>
        <w:t>et al.</w:t>
      </w:r>
      <w:r w:rsidRPr="00D00A2C">
        <w:rPr>
          <w:rFonts w:ascii="Times New Roman" w:hAnsi="Times New Roman" w:cs="Times New Roman"/>
          <w:noProof/>
          <w:color w:val="000000" w:themeColor="text1"/>
          <w:sz w:val="24"/>
          <w:szCs w:val="24"/>
        </w:rPr>
        <w:t>, 1998)</w:t>
      </w:r>
      <w:r w:rsidR="00EC7F6D" w:rsidRPr="00D00A2C">
        <w:rPr>
          <w:rFonts w:ascii="Times New Roman" w:hAnsi="Times New Roman" w:cs="Times New Roman"/>
          <w:color w:val="000000" w:themeColor="text1"/>
          <w:sz w:val="24"/>
          <w:szCs w:val="24"/>
        </w:rPr>
        <w:fldChar w:fldCharType="end"/>
      </w:r>
      <w:r w:rsidRPr="00D00A2C">
        <w:rPr>
          <w:rFonts w:ascii="Times New Roman" w:hAnsi="Times New Roman" w:cs="Times New Roman"/>
          <w:color w:val="000000" w:themeColor="text1"/>
          <w:sz w:val="24"/>
          <w:szCs w:val="24"/>
        </w:rPr>
        <w:t xml:space="preserve">. </w:t>
      </w:r>
      <w:r w:rsidRPr="00D00A2C">
        <w:rPr>
          <w:rFonts w:ascii="Times New Roman" w:eastAsia="Times New Roman" w:hAnsi="Times New Roman" w:cs="Times New Roman"/>
          <w:color w:val="000000" w:themeColor="text1"/>
          <w:sz w:val="24"/>
          <w:szCs w:val="24"/>
        </w:rPr>
        <w:t xml:space="preserve">It is one of the most important crops for food, feed, malt and income generation for many smallholder in the highlands of Ethiopia </w:t>
      </w:r>
      <w:r w:rsidR="00EC7F6D" w:rsidRPr="00D00A2C">
        <w:rPr>
          <w:rFonts w:ascii="Times New Roman" w:hAnsi="Times New Roman" w:cs="Times New Roman"/>
          <w:color w:val="000000" w:themeColor="text1"/>
          <w:sz w:val="24"/>
          <w:szCs w:val="24"/>
        </w:rPr>
        <w:fldChar w:fldCharType="begin" w:fldLock="1"/>
      </w:r>
      <w:r w:rsidRPr="00D00A2C">
        <w:rPr>
          <w:rFonts w:ascii="Times New Roman" w:hAnsi="Times New Roman" w:cs="Times New Roman"/>
          <w:color w:val="000000" w:themeColor="text1"/>
          <w:sz w:val="24"/>
          <w:szCs w:val="24"/>
        </w:rPr>
        <w:instrText>ADDIN CSL_CITATION {"citationItems":[{"id":"ITEM-1","itemData":{"author":[{"dropping-particle":"","family":"Bayeh M. and Berhane. L","given":"","non-dropping-particle":"","parse-names":false,"suffix":""}],"container-title":"Barley research and development in Ethiopia","editor":[{"dropping-particle":"","family":"In: Mulatu B","given":"Grando S (eds).","non-dropping-particle":"","parse-names":false,"suffix":""}],"id":"ITEM-1","issued":{"date-parts":[["2011"]]},"publisher-place":"Holleta Ethiopia","title":"Barley research and development in Ethiopia—an overview","type":"paper-conference"},"uris":["http://www.mendeley.com/documents/?uuid=5a508bfb-8848-49e0-9bad-a72e2b437b5d"]}],"mendeley":{"formattedCitation":"(Bayeh M. and Berhane. L, 2011)","manualFormatting":"(Bayeh M. and Berhane L., 2011)","plainTextFormattedCitation":"(Bayeh M. and Berhane. L, 2011)","previouslyFormattedCitation":"(Bayeh M. and Berhane. L, 2011)"},"properties":{"noteIndex":0},"schema":"https://github.com/citation-style-language/schema/raw/master/csl-citation.json"}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Pr="00D00A2C">
        <w:rPr>
          <w:rFonts w:ascii="Times New Roman" w:hAnsi="Times New Roman" w:cs="Times New Roman"/>
          <w:noProof/>
          <w:color w:val="000000" w:themeColor="text1"/>
          <w:sz w:val="24"/>
          <w:szCs w:val="24"/>
        </w:rPr>
        <w:t>(Bayeh and Berhane, 2011)</w:t>
      </w:r>
      <w:r w:rsidR="00EC7F6D" w:rsidRPr="00D00A2C">
        <w:rPr>
          <w:rFonts w:ascii="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w:t>
      </w:r>
    </w:p>
    <w:p w:rsidR="009B4005" w:rsidRPr="00D00A2C" w:rsidRDefault="009B4005" w:rsidP="009B4005">
      <w:pPr>
        <w:tabs>
          <w:tab w:val="left" w:pos="270"/>
        </w:tabs>
        <w:spacing w:after="0" w:line="360" w:lineRule="auto"/>
        <w:jc w:val="both"/>
        <w:rPr>
          <w:rFonts w:ascii="Times New Roman" w:eastAsia="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However, the productivity is about 2 t</w:t>
      </w:r>
      <w:r w:rsidR="00752A6C" w:rsidRPr="00D00A2C">
        <w:rPr>
          <w:rFonts w:ascii="Times New Roman" w:hAnsi="Times New Roman" w:cs="Times New Roman"/>
          <w:color w:val="000000" w:themeColor="text1"/>
          <w:sz w:val="24"/>
          <w:szCs w:val="24"/>
        </w:rPr>
        <w:t xml:space="preserve">on </w:t>
      </w:r>
      <w:r w:rsidRPr="00D00A2C">
        <w:rPr>
          <w:rFonts w:ascii="Times New Roman" w:hAnsi="Times New Roman" w:cs="Times New Roman"/>
          <w:color w:val="000000" w:themeColor="text1"/>
          <w:sz w:val="24"/>
          <w:szCs w:val="24"/>
        </w:rPr>
        <w:t>ha</w:t>
      </w:r>
      <w:r w:rsidR="00752A6C"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 xml:space="preserve">. </w:t>
      </w:r>
      <w:r w:rsidR="00EC7F6D" w:rsidRPr="00D00A2C">
        <w:rPr>
          <w:rFonts w:ascii="Times New Roman" w:hAnsi="Times New Roman" w:cs="Times New Roman"/>
          <w:color w:val="000000" w:themeColor="text1"/>
          <w:sz w:val="24"/>
          <w:szCs w:val="24"/>
        </w:rPr>
        <w:fldChar w:fldCharType="begin" w:fldLock="1"/>
      </w:r>
      <w:r w:rsidRPr="00D00A2C">
        <w:rPr>
          <w:rFonts w:ascii="Times New Roman" w:hAnsi="Times New Roman" w:cs="Times New Roman"/>
          <w:color w:val="000000" w:themeColor="text1"/>
          <w:sz w:val="24"/>
          <w:szCs w:val="24"/>
        </w:rPr>
        <w:instrText>ADDIN CSL_CITATION {"citationItems":[{"id":"ITEM-1","itemData":{"author":[{"dropping-particle":"","family":"ORDA (Organization for Rehabilitation and Development in Amhara).","given":"","non-dropping-particle":"","parse-names":false,"suffix":""}],"id":"ITEM-1","issued":{"date-parts":[["2008"]]},"publisher-place":"Options for growing a new channel in Amhara region.Bahir Dar, Ethiopia.","title":"Malt barley value chain study.","type":"report"},"uris":["http://www.mendeley.com/documents/?uuid=74c0599e-40ea-4836-8fa6-5927fd1c4a4e"]}],"mendeley":{"formattedCitation":"(ORDA (Organization for Rehabilitation and Development in Amhara)., 2008)","manualFormatting":"(ORDA, 2008b)","plainTextFormattedCitation":"(ORDA (Organization for Rehabilitation and Development in Amhara)., 2008)","previouslyFormattedCitation":"(ORDA (Organization for Rehabilitation and Development in Amhara)., 2008)"},"properties":{"noteIndex":0},"schema":"https://github.com/citation-style-language/schema/raw/master/csl-citation.json"}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Pr="00D00A2C">
        <w:rPr>
          <w:rFonts w:ascii="Times New Roman" w:hAnsi="Times New Roman" w:cs="Times New Roman"/>
          <w:noProof/>
          <w:color w:val="000000" w:themeColor="text1"/>
          <w:sz w:val="24"/>
          <w:szCs w:val="24"/>
        </w:rPr>
        <w:t>ORDA, 2008b</w:t>
      </w:r>
      <w:r w:rsidR="00EC7F6D" w:rsidRPr="00D00A2C">
        <w:rPr>
          <w:rFonts w:ascii="Times New Roman" w:hAnsi="Times New Roman" w:cs="Times New Roman"/>
          <w:color w:val="000000" w:themeColor="text1"/>
          <w:sz w:val="24"/>
          <w:szCs w:val="24"/>
        </w:rPr>
        <w:fldChar w:fldCharType="end"/>
      </w:r>
      <w:r w:rsidRPr="00D00A2C">
        <w:rPr>
          <w:rFonts w:ascii="Times New Roman" w:hAnsi="Times New Roman" w:cs="Times New Roman"/>
          <w:color w:val="000000" w:themeColor="text1"/>
          <w:sz w:val="24"/>
          <w:szCs w:val="24"/>
        </w:rPr>
        <w:t xml:space="preserve"> estimated </w:t>
      </w:r>
      <w:r w:rsidR="006D57F3" w:rsidRPr="00D00A2C">
        <w:rPr>
          <w:rFonts w:ascii="Times New Roman" w:hAnsi="Times New Roman" w:cs="Times New Roman"/>
          <w:color w:val="000000" w:themeColor="text1"/>
          <w:sz w:val="24"/>
          <w:szCs w:val="24"/>
        </w:rPr>
        <w:t>that</w:t>
      </w:r>
      <w:r w:rsidR="00C35F19"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 xml:space="preserve">about 15,945 </w:t>
      </w:r>
      <w:r w:rsidR="006D57F3" w:rsidRPr="00D00A2C">
        <w:rPr>
          <w:rFonts w:ascii="Times New Roman" w:hAnsi="Times New Roman" w:cs="Times New Roman"/>
          <w:color w:val="000000" w:themeColor="text1"/>
          <w:sz w:val="24"/>
          <w:szCs w:val="24"/>
        </w:rPr>
        <w:t>ton</w:t>
      </w:r>
      <w:r w:rsidRPr="00D00A2C">
        <w:rPr>
          <w:rFonts w:ascii="Times New Roman" w:hAnsi="Times New Roman" w:cs="Times New Roman"/>
          <w:color w:val="000000" w:themeColor="text1"/>
          <w:sz w:val="24"/>
          <w:szCs w:val="24"/>
        </w:rPr>
        <w:t xml:space="preserve"> of malt barley produc</w:t>
      </w:r>
      <w:r w:rsidR="006D57F3" w:rsidRPr="00D00A2C">
        <w:rPr>
          <w:rFonts w:ascii="Times New Roman" w:hAnsi="Times New Roman" w:cs="Times New Roman"/>
          <w:color w:val="000000" w:themeColor="text1"/>
          <w:sz w:val="24"/>
          <w:szCs w:val="24"/>
        </w:rPr>
        <w:t>ed</w:t>
      </w:r>
      <w:r w:rsidRPr="00D00A2C">
        <w:rPr>
          <w:rFonts w:ascii="Times New Roman" w:hAnsi="Times New Roman" w:cs="Times New Roman"/>
          <w:color w:val="000000" w:themeColor="text1"/>
          <w:sz w:val="24"/>
          <w:szCs w:val="24"/>
        </w:rPr>
        <w:t xml:space="preserve"> annually in Ethiopia. However, the combined annual malt barley consumption of the six breweries in the country is estimated about 48,330 ton </w:t>
      </w:r>
      <w:r w:rsidR="006D57F3" w:rsidRPr="00D00A2C">
        <w:rPr>
          <w:rFonts w:ascii="Times New Roman" w:hAnsi="Times New Roman" w:cs="Times New Roman"/>
          <w:color w:val="000000" w:themeColor="text1"/>
          <w:sz w:val="24"/>
          <w:szCs w:val="24"/>
        </w:rPr>
        <w:t xml:space="preserve">and is more than threefold which </w:t>
      </w:r>
      <w:r w:rsidR="00C35F19" w:rsidRPr="00D00A2C">
        <w:rPr>
          <w:rFonts w:ascii="Times New Roman" w:hAnsi="Times New Roman" w:cs="Times New Roman"/>
          <w:color w:val="000000" w:themeColor="text1"/>
          <w:sz w:val="24"/>
          <w:szCs w:val="24"/>
        </w:rPr>
        <w:t>demand</w:t>
      </w:r>
      <w:r w:rsidRPr="00D00A2C">
        <w:rPr>
          <w:rFonts w:ascii="Times New Roman" w:hAnsi="Times New Roman" w:cs="Times New Roman"/>
          <w:color w:val="000000" w:themeColor="text1"/>
          <w:sz w:val="24"/>
          <w:szCs w:val="24"/>
        </w:rPr>
        <w:t xml:space="preserve"> to </w:t>
      </w:r>
      <w:r w:rsidR="006D57F3" w:rsidRPr="00D00A2C">
        <w:rPr>
          <w:rFonts w:ascii="Times New Roman" w:hAnsi="Times New Roman" w:cs="Times New Roman"/>
          <w:color w:val="000000" w:themeColor="text1"/>
          <w:sz w:val="24"/>
          <w:szCs w:val="24"/>
        </w:rPr>
        <w:t>increase the production capacity of malt barely</w:t>
      </w:r>
      <w:r w:rsidRPr="00D00A2C">
        <w:rPr>
          <w:rFonts w:ascii="Times New Roman" w:hAnsi="Times New Roman" w:cs="Times New Roman"/>
          <w:color w:val="000000" w:themeColor="text1"/>
          <w:sz w:val="24"/>
          <w:szCs w:val="24"/>
        </w:rPr>
        <w:t xml:space="preserve">. </w:t>
      </w:r>
      <w:r w:rsidR="006D57F3" w:rsidRPr="00D00A2C">
        <w:rPr>
          <w:rFonts w:ascii="Times New Roman" w:hAnsi="Times New Roman" w:cs="Times New Roman"/>
          <w:color w:val="000000" w:themeColor="text1"/>
          <w:sz w:val="24"/>
          <w:szCs w:val="24"/>
        </w:rPr>
        <w:t>Accordingly, a</w:t>
      </w:r>
      <w:r w:rsidRPr="00D00A2C">
        <w:rPr>
          <w:rFonts w:ascii="Times New Roman" w:hAnsi="Times New Roman" w:cs="Times New Roman"/>
          <w:color w:val="000000" w:themeColor="text1"/>
          <w:sz w:val="24"/>
          <w:szCs w:val="24"/>
        </w:rPr>
        <w:t xml:space="preserve">bout 60% of the malt demand of factories is met through imports </w:t>
      </w:r>
      <w:r w:rsidR="00EC7F6D" w:rsidRPr="00D00A2C">
        <w:rPr>
          <w:rFonts w:ascii="Times New Roman" w:hAnsi="Times New Roman" w:cs="Times New Roman"/>
          <w:color w:val="000000" w:themeColor="text1"/>
          <w:sz w:val="24"/>
          <w:szCs w:val="24"/>
        </w:rPr>
        <w:fldChar w:fldCharType="begin" w:fldLock="1"/>
      </w:r>
      <w:r w:rsidRPr="00D00A2C">
        <w:rPr>
          <w:rFonts w:ascii="Times New Roman" w:hAnsi="Times New Roman" w:cs="Times New Roman"/>
          <w:color w:val="000000" w:themeColor="text1"/>
          <w:sz w:val="24"/>
          <w:szCs w:val="24"/>
        </w:rPr>
        <w:instrText>ADDIN CSL_CITATION {"citationItems":[{"id":"ITEM-1","itemData":{"author":[{"dropping-particle":"","family":"ORDA (Organization for Rehabilitation and Development in Amhara)","given":"","non-dropping-particle":"","parse-names":false,"suffix":""}],"id":"ITEM-1","issued":{"date-parts":[["2008"]]},"publisher-place":"Bahir Dar Ethiopia","title":"Baseline survey of six malt barley potential woredas of north and south Gondar zones of the Amhara region, Ethiopia.","type":"report"},"uris":["http://www.mendeley.com/documents/?uuid=3db45807-45e9-4d33-9ade-29d77e62dc5a"]}],"mendeley":{"formattedCitation":"(ORDA (Organization for Rehabilitation and Development in Amhara), 2008)","manualFormatting":"(ORDA, 2008a)","plainTextFormattedCitation":"(ORDA (Organization for Rehabilitation and Development in Amhara), 2008)","previouslyFormattedCitation":"(ORDA (Organization for Rehabilitation and Development in Amhara), 2008)"},"properties":{"noteIndex":0},"schema":"https://github.com/citation-style-language/schema/raw/master/csl-citation.json"}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Pr="00D00A2C">
        <w:rPr>
          <w:rFonts w:ascii="Times New Roman" w:hAnsi="Times New Roman" w:cs="Times New Roman"/>
          <w:noProof/>
          <w:color w:val="000000" w:themeColor="text1"/>
          <w:sz w:val="24"/>
          <w:szCs w:val="24"/>
        </w:rPr>
        <w:t>(ORDA, 2008a)</w:t>
      </w:r>
      <w:r w:rsidR="00EC7F6D" w:rsidRPr="00D00A2C">
        <w:rPr>
          <w:rFonts w:ascii="Times New Roman" w:hAnsi="Times New Roman" w:cs="Times New Roman"/>
          <w:color w:val="000000" w:themeColor="text1"/>
          <w:sz w:val="24"/>
          <w:szCs w:val="24"/>
        </w:rPr>
        <w:fldChar w:fldCharType="end"/>
      </w:r>
      <w:r w:rsidRPr="00D00A2C">
        <w:rPr>
          <w:rFonts w:ascii="Times New Roman" w:hAnsi="Times New Roman" w:cs="Times New Roman"/>
          <w:color w:val="000000" w:themeColor="text1"/>
          <w:sz w:val="24"/>
          <w:szCs w:val="24"/>
        </w:rPr>
        <w:t xml:space="preserve">. </w:t>
      </w:r>
      <w:r w:rsidRPr="00D00A2C">
        <w:rPr>
          <w:rFonts w:ascii="Times New Roman" w:eastAsia="Times New Roman" w:hAnsi="Times New Roman" w:cs="Times New Roman"/>
          <w:color w:val="000000" w:themeColor="text1"/>
          <w:sz w:val="24"/>
          <w:szCs w:val="24"/>
        </w:rPr>
        <w:t xml:space="preserve">Low soil fertility and poor agronomic practices are among the major constraints responsible for the low productivity of malting barley in Ethiopia </w:t>
      </w:r>
      <w:r w:rsidR="00EC7F6D" w:rsidRPr="00D00A2C">
        <w:rPr>
          <w:rFonts w:ascii="Times New Roman" w:eastAsia="Times New Roman" w:hAnsi="Times New Roman" w:cs="Times New Roman"/>
          <w:color w:val="000000" w:themeColor="text1"/>
          <w:sz w:val="24"/>
          <w:szCs w:val="24"/>
        </w:rPr>
        <w:fldChar w:fldCharType="begin" w:fldLock="1"/>
      </w:r>
      <w:r w:rsidRPr="00D00A2C">
        <w:rPr>
          <w:rFonts w:ascii="Times New Roman" w:eastAsia="Times New Roman" w:hAnsi="Times New Roman" w:cs="Times New Roman"/>
          <w:color w:val="000000" w:themeColor="text1"/>
          <w:sz w:val="24"/>
          <w:szCs w:val="24"/>
        </w:rPr>
        <w:instrText>ADDIN CSL_CITATION {"citationItems":[{"id":"ITEM-1","itemData":{"author":[{"dropping-particle":"","family":"Gete Zelleke, Getachew Agegnehu, Dejene Abera and Shahidur R.","given":"","non-dropping-particle":"","parse-names":false,"suffix":""}],"id":"ITEM-1","issued":{"date-parts":[["2010"]]},"publisher-place":"Addis Ababa, Ethiopia","title":"Fertilizer and soil fertility potential in Ethiopia: Constraints and opportunities for enhancing the system.","type":"report"},"uris":["http://www.mendeley.com/documents/?uuid=6b72ba2c-30e7-40b1-9891-c6521c6cc663"]}],"mendeley":{"formattedCitation":"(Gete Zelleke, Getachew Agegnehu, Dejene Abera and Shahidur R., 2010)","manualFormatting":"(Gete Zelleke et al., 2010)","plainTextFormattedCitation":"(Gete Zelleke, Getachew Agegnehu, Dejene Abera and Shahidur R., 2010)","previouslyFormattedCitation":"(Gete Zelleke, Getachew Agegnehu, Dejene Abera and Shahidur R., 2010)"},"properties":{"noteIndex":0},"schema":"https://github.com/citation-style-language/schema/raw/master/csl-citation.json"}</w:instrText>
      </w:r>
      <w:r w:rsidR="00EC7F6D" w:rsidRPr="00D00A2C">
        <w:rPr>
          <w:rFonts w:ascii="Times New Roman" w:eastAsia="Times New Roman" w:hAnsi="Times New Roman" w:cs="Times New Roman"/>
          <w:color w:val="000000" w:themeColor="text1"/>
          <w:sz w:val="24"/>
          <w:szCs w:val="24"/>
        </w:rPr>
        <w:fldChar w:fldCharType="separate"/>
      </w:r>
      <w:r w:rsidR="006F4456" w:rsidRPr="00D00A2C">
        <w:rPr>
          <w:rFonts w:ascii="Times New Roman" w:eastAsia="Times New Roman" w:hAnsi="Times New Roman" w:cs="Times New Roman"/>
          <w:noProof/>
          <w:color w:val="000000" w:themeColor="text1"/>
          <w:sz w:val="24"/>
          <w:szCs w:val="24"/>
        </w:rPr>
        <w:t xml:space="preserve">(Gete </w:t>
      </w:r>
      <w:r w:rsidRPr="00D00A2C">
        <w:rPr>
          <w:rFonts w:ascii="Times New Roman" w:eastAsia="Times New Roman" w:hAnsi="Times New Roman" w:cs="Times New Roman"/>
          <w:i/>
          <w:noProof/>
          <w:color w:val="000000" w:themeColor="text1"/>
          <w:sz w:val="24"/>
          <w:szCs w:val="24"/>
        </w:rPr>
        <w:t>et al.,</w:t>
      </w:r>
      <w:r w:rsidRPr="00D00A2C">
        <w:rPr>
          <w:rFonts w:ascii="Times New Roman" w:eastAsia="Times New Roman" w:hAnsi="Times New Roman" w:cs="Times New Roman"/>
          <w:noProof/>
          <w:color w:val="000000" w:themeColor="text1"/>
          <w:sz w:val="24"/>
          <w:szCs w:val="24"/>
        </w:rPr>
        <w:t xml:space="preserve"> 2010)</w:t>
      </w:r>
      <w:r w:rsidR="00EC7F6D" w:rsidRPr="00D00A2C">
        <w:rPr>
          <w:rFonts w:ascii="Times New Roman" w:eastAsia="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w:t>
      </w:r>
    </w:p>
    <w:p w:rsidR="009B4005" w:rsidRPr="00D00A2C" w:rsidRDefault="009B4005" w:rsidP="009B4005">
      <w:pPr>
        <w:tabs>
          <w:tab w:val="left" w:pos="270"/>
          <w:tab w:val="left" w:pos="360"/>
        </w:tabs>
        <w:spacing w:after="0" w:line="360" w:lineRule="auto"/>
        <w:jc w:val="both"/>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xml:space="preserve">Most Ethiopian soils are </w:t>
      </w:r>
      <w:r w:rsidR="00981CF8" w:rsidRPr="00D00A2C">
        <w:rPr>
          <w:rFonts w:ascii="Times New Roman" w:hAnsi="Times New Roman" w:cs="Times New Roman"/>
          <w:color w:val="000000" w:themeColor="text1"/>
          <w:sz w:val="24"/>
          <w:szCs w:val="24"/>
        </w:rPr>
        <w:t>N</w:t>
      </w:r>
      <w:r w:rsidRPr="00D00A2C">
        <w:rPr>
          <w:rFonts w:ascii="Times New Roman" w:hAnsi="Times New Roman" w:cs="Times New Roman"/>
          <w:color w:val="000000" w:themeColor="text1"/>
          <w:sz w:val="24"/>
          <w:szCs w:val="24"/>
        </w:rPr>
        <w:t xml:space="preserve"> and </w:t>
      </w:r>
      <w:r w:rsidR="00981CF8" w:rsidRPr="00D00A2C">
        <w:rPr>
          <w:rFonts w:ascii="Times New Roman" w:hAnsi="Times New Roman" w:cs="Times New Roman"/>
          <w:color w:val="000000" w:themeColor="text1"/>
          <w:sz w:val="24"/>
          <w:szCs w:val="24"/>
        </w:rPr>
        <w:t>P</w:t>
      </w:r>
      <w:r w:rsidRPr="00D00A2C">
        <w:rPr>
          <w:rFonts w:ascii="Times New Roman" w:hAnsi="Times New Roman" w:cs="Times New Roman"/>
          <w:color w:val="000000" w:themeColor="text1"/>
          <w:sz w:val="24"/>
          <w:szCs w:val="24"/>
        </w:rPr>
        <w:t xml:space="preserve"> deficient </w:t>
      </w:r>
      <w:r w:rsidR="00EC7F6D" w:rsidRPr="00D00A2C">
        <w:rPr>
          <w:rFonts w:ascii="Times New Roman" w:hAnsi="Times New Roman" w:cs="Times New Roman"/>
          <w:color w:val="000000" w:themeColor="text1"/>
          <w:sz w:val="24"/>
          <w:szCs w:val="24"/>
        </w:rPr>
        <w:fldChar w:fldCharType="begin" w:fldLock="1"/>
      </w:r>
      <w:r w:rsidRPr="00D00A2C">
        <w:rPr>
          <w:rFonts w:ascii="Times New Roman" w:hAnsi="Times New Roman" w:cs="Times New Roman"/>
          <w:color w:val="000000" w:themeColor="text1"/>
          <w:sz w:val="24"/>
          <w:szCs w:val="24"/>
        </w:rPr>
        <w:instrText>ADDIN CSL_CITATION {"citationItems":[{"id":"ITEM-1","itemData":{"author":[{"dropping-particle":"","family":"Taye Bekele, Yesuf Assen, Sahlemedhin Sertsu, Amanuel Gorfu, Mohammed Hassena, D.G. Tanner, Tesfaye Tesemma, and Takele Gebre.","given":"","non-dropping-particle":"","parse-names":false,"suffix":""}],"container-title":"Sasakawa-Global","id":"ITEM-1","issued":{"date-parts":[["2002"]]},"title":"Optimizing fertilizer use in Ethiopia: Correlation of soil analysis with fertilizer response in Hetosa Wereda, Arsi Zone. Addis Ababa.","type":"article-journal","volume":"2000"},"uris":["http://www.mendeley.com/documents/?uuid=8f68c67b-ba85-4ab6-a564-ef8d0bd46772"]}],"mendeley":{"formattedCitation":"(Taye Bekele, Yesuf Assen, Sahlemedhin Sertsu, Amanuel Gorfu, Mohammed Hassena, D.G. Tanner, Tesfaye Tesemma, and Takele Gebre., 2002)","manualFormatting":"(Taye Bekele et al., 2002)","plainTextFormattedCitation":"(Taye Bekele, Yesuf Assen, Sahlemedhin Sertsu, Amanuel Gorfu, Mohammed Hassena, D.G. Tanner, Tesfaye Tesemma, and Takele Gebre., 2002)","previouslyFormattedCitation":"(Taye Bekele, Yesuf Assen, Sahlemedhin Sertsu, Amanuel Gorfu, Mohammed Hassena, D.G. Tanner, Tesfaye Tesemma, and Takele Gebre., 2002)"},"properties":{"noteIndex":0},"schema":"https://github.com/citation-style-language/schema/raw/master/csl-citation.json"}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Pr="00D00A2C">
        <w:rPr>
          <w:rFonts w:ascii="Times New Roman" w:hAnsi="Times New Roman" w:cs="Times New Roman"/>
          <w:noProof/>
          <w:color w:val="000000" w:themeColor="text1"/>
          <w:sz w:val="24"/>
          <w:szCs w:val="24"/>
        </w:rPr>
        <w:t xml:space="preserve">(Taye </w:t>
      </w:r>
      <w:r w:rsidRPr="00D00A2C">
        <w:rPr>
          <w:rFonts w:ascii="Times New Roman" w:hAnsi="Times New Roman" w:cs="Times New Roman"/>
          <w:i/>
          <w:noProof/>
          <w:color w:val="000000" w:themeColor="text1"/>
          <w:sz w:val="24"/>
          <w:szCs w:val="24"/>
        </w:rPr>
        <w:t>et al.,</w:t>
      </w:r>
      <w:r w:rsidRPr="00D00A2C">
        <w:rPr>
          <w:rFonts w:ascii="Times New Roman" w:hAnsi="Times New Roman" w:cs="Times New Roman"/>
          <w:noProof/>
          <w:color w:val="000000" w:themeColor="text1"/>
          <w:sz w:val="24"/>
          <w:szCs w:val="24"/>
        </w:rPr>
        <w:t xml:space="preserve"> 2002)</w:t>
      </w:r>
      <w:r w:rsidR="00EC7F6D" w:rsidRPr="00D00A2C">
        <w:rPr>
          <w:rFonts w:ascii="Times New Roman" w:hAnsi="Times New Roman" w:cs="Times New Roman"/>
          <w:color w:val="000000" w:themeColor="text1"/>
          <w:sz w:val="24"/>
          <w:szCs w:val="24"/>
        </w:rPr>
        <w:fldChar w:fldCharType="end"/>
      </w:r>
      <w:r w:rsidRPr="00D00A2C">
        <w:rPr>
          <w:rFonts w:ascii="Times New Roman" w:hAnsi="Times New Roman" w:cs="Times New Roman"/>
          <w:color w:val="000000" w:themeColor="text1"/>
          <w:sz w:val="24"/>
          <w:szCs w:val="24"/>
        </w:rPr>
        <w:t>. Synthetic N</w:t>
      </w:r>
      <w:r w:rsidR="00981CF8" w:rsidRPr="00D00A2C">
        <w:rPr>
          <w:rFonts w:ascii="Times New Roman" w:hAnsi="Times New Roman" w:cs="Times New Roman"/>
          <w:color w:val="000000" w:themeColor="text1"/>
          <w:sz w:val="24"/>
          <w:szCs w:val="24"/>
        </w:rPr>
        <w:t xml:space="preserve"> and </w:t>
      </w:r>
      <w:r w:rsidRPr="00D00A2C">
        <w:rPr>
          <w:rFonts w:ascii="Times New Roman" w:hAnsi="Times New Roman" w:cs="Times New Roman"/>
          <w:color w:val="000000" w:themeColor="text1"/>
          <w:sz w:val="24"/>
          <w:szCs w:val="24"/>
        </w:rPr>
        <w:t xml:space="preserve">P fertilizer application is </w:t>
      </w:r>
      <w:r w:rsidR="006D57F3" w:rsidRPr="00D00A2C">
        <w:rPr>
          <w:rFonts w:ascii="Times New Roman" w:hAnsi="Times New Roman" w:cs="Times New Roman"/>
          <w:color w:val="000000" w:themeColor="text1"/>
          <w:sz w:val="24"/>
          <w:szCs w:val="24"/>
        </w:rPr>
        <w:t>one</w:t>
      </w:r>
      <w:r w:rsidR="00A37779" w:rsidRPr="00D00A2C">
        <w:rPr>
          <w:rFonts w:ascii="Times New Roman" w:hAnsi="Times New Roman" w:cs="Times New Roman"/>
          <w:color w:val="000000" w:themeColor="text1"/>
          <w:sz w:val="24"/>
          <w:szCs w:val="24"/>
        </w:rPr>
        <w:t xml:space="preserve"> the </w:t>
      </w:r>
      <w:r w:rsidRPr="00D00A2C">
        <w:rPr>
          <w:rFonts w:ascii="Times New Roman" w:hAnsi="Times New Roman" w:cs="Times New Roman"/>
          <w:color w:val="000000" w:themeColor="text1"/>
          <w:sz w:val="24"/>
          <w:szCs w:val="24"/>
        </w:rPr>
        <w:t xml:space="preserve">options to improve the productivity of malt barley and hence satisfy the demands of factories with local production than importing. Nitrogen is critically important to plants since it is a fundamental part of the chlorophyll molecule and is essential in the formation </w:t>
      </w:r>
      <w:r w:rsidRPr="00D00A2C">
        <w:rPr>
          <w:rFonts w:ascii="Times New Roman" w:hAnsi="Times New Roman" w:cs="Times New Roman"/>
          <w:color w:val="000000" w:themeColor="text1"/>
          <w:sz w:val="24"/>
          <w:szCs w:val="24"/>
        </w:rPr>
        <w:lastRenderedPageBreak/>
        <w:t xml:space="preserve">of amino acids and proteins. Phosphorus is an essential structural constituent of various bio chemicals such as nucleic acid (DNA and RNA enzymes and coenzymes). Deficiency of </w:t>
      </w:r>
      <w:r w:rsidR="00981CF8" w:rsidRPr="00D00A2C">
        <w:rPr>
          <w:rFonts w:ascii="Times New Roman" w:hAnsi="Times New Roman" w:cs="Times New Roman"/>
          <w:color w:val="000000" w:themeColor="text1"/>
          <w:sz w:val="24"/>
          <w:szCs w:val="24"/>
        </w:rPr>
        <w:t>N</w:t>
      </w:r>
      <w:r w:rsidRPr="00D00A2C">
        <w:rPr>
          <w:rFonts w:ascii="Times New Roman" w:hAnsi="Times New Roman" w:cs="Times New Roman"/>
          <w:color w:val="000000" w:themeColor="text1"/>
          <w:sz w:val="24"/>
          <w:szCs w:val="24"/>
        </w:rPr>
        <w:t xml:space="preserve"> and </w:t>
      </w:r>
      <w:r w:rsidR="00981CF8" w:rsidRPr="00D00A2C">
        <w:rPr>
          <w:rFonts w:ascii="Times New Roman" w:hAnsi="Times New Roman" w:cs="Times New Roman"/>
          <w:color w:val="000000" w:themeColor="text1"/>
          <w:sz w:val="24"/>
          <w:szCs w:val="24"/>
        </w:rPr>
        <w:t>P</w:t>
      </w:r>
      <w:r w:rsidRPr="00D00A2C">
        <w:rPr>
          <w:rFonts w:ascii="Times New Roman" w:hAnsi="Times New Roman" w:cs="Times New Roman"/>
          <w:color w:val="000000" w:themeColor="text1"/>
          <w:sz w:val="24"/>
          <w:szCs w:val="24"/>
        </w:rPr>
        <w:t xml:space="preserve"> </w:t>
      </w:r>
      <w:r w:rsidR="006D57F3" w:rsidRPr="00D00A2C">
        <w:rPr>
          <w:rFonts w:ascii="Times New Roman" w:hAnsi="Times New Roman" w:cs="Times New Roman"/>
          <w:color w:val="000000" w:themeColor="text1"/>
          <w:sz w:val="24"/>
          <w:szCs w:val="24"/>
        </w:rPr>
        <w:t>are still</w:t>
      </w:r>
      <w:r w:rsidR="00A37779"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 xml:space="preserve">one of the factors accountable for low </w:t>
      </w:r>
      <w:r w:rsidR="006D57F3" w:rsidRPr="00D00A2C">
        <w:rPr>
          <w:rFonts w:ascii="Times New Roman" w:hAnsi="Times New Roman" w:cs="Times New Roman"/>
          <w:color w:val="000000" w:themeColor="text1"/>
          <w:sz w:val="24"/>
          <w:szCs w:val="24"/>
        </w:rPr>
        <w:t>malt</w:t>
      </w:r>
      <w:r w:rsidR="00DC7473"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yield</w:t>
      </w:r>
      <w:r w:rsidR="00DC7473" w:rsidRPr="00D00A2C">
        <w:rPr>
          <w:rFonts w:ascii="Times New Roman" w:hAnsi="Times New Roman" w:cs="Times New Roman"/>
          <w:color w:val="000000" w:themeColor="text1"/>
          <w:sz w:val="24"/>
          <w:szCs w:val="24"/>
        </w:rPr>
        <w:t xml:space="preserve"> </w:t>
      </w:r>
      <w:r w:rsidR="006D57F3" w:rsidRPr="00D00A2C">
        <w:rPr>
          <w:rFonts w:ascii="Times New Roman" w:hAnsi="Times New Roman" w:cs="Times New Roman"/>
          <w:color w:val="000000" w:themeColor="text1"/>
          <w:sz w:val="24"/>
          <w:szCs w:val="24"/>
        </w:rPr>
        <w:t>production in Ethiopia</w:t>
      </w:r>
      <w:r w:rsidR="00981CF8" w:rsidRPr="00D00A2C">
        <w:rPr>
          <w:rFonts w:ascii="Times New Roman" w:hAnsi="Times New Roman" w:cs="Times New Roman"/>
          <w:color w:val="000000" w:themeColor="text1"/>
          <w:sz w:val="24"/>
          <w:szCs w:val="24"/>
        </w:rPr>
        <w:t xml:space="preserve"> </w:t>
      </w:r>
      <w:r w:rsidR="00EC7F6D" w:rsidRPr="00D00A2C">
        <w:rPr>
          <w:rFonts w:ascii="Times New Roman" w:hAnsi="Times New Roman" w:cs="Times New Roman"/>
          <w:color w:val="000000" w:themeColor="text1"/>
          <w:sz w:val="24"/>
          <w:szCs w:val="24"/>
        </w:rPr>
        <w:fldChar w:fldCharType="begin" w:fldLock="1"/>
      </w:r>
      <w:r w:rsidRPr="00D00A2C">
        <w:rPr>
          <w:rFonts w:ascii="Times New Roman" w:hAnsi="Times New Roman" w:cs="Times New Roman"/>
          <w:color w:val="000000" w:themeColor="text1"/>
          <w:sz w:val="24"/>
          <w:szCs w:val="24"/>
        </w:rPr>
        <w:instrText>ADDIN CSL_CITATION {"citationItems":[{"id":"ITEM-1","itemData":{"author":[{"dropping-particle":"","family":"Khan K., Sharif, M., Azeem I., Ibadullah, Khan A.A., Ali S.","given":"Khan I. and Khan A.","non-dropping-particle":"","parse-names":false,"suffix":""}],"container-title":"Open journal of soil science.","id":"ITEM-1","issued":{"date-parts":[["2017"]]},"page":"401-429.","title":"phosphorus solubility from rock phosphate mixed compost with sulphur application and its effect on yield and phosphorus uptake of wheat crop","type":"article-journal","volume":"7"},"uris":["http://www.mendeley.com/documents/?uuid=e115891c-eebe-4af4-b03b-e45277550798"]}],"mendeley":{"formattedCitation":"(Khan K., Sharif, M., Azeem I., Ibadullah, Khan A.A., Ali S., 2017)","manualFormatting":"(Khan K. et al., 2017)","plainTextFormattedCitation":"(Khan K., Sharif, M., Azeem I., Ibadullah, Khan A.A., Ali S., 2017)","previouslyFormattedCitation":"(Khan K., Sharif, M., Azeem I., Ibadullah, Khan A.A., Ali S., 2017)"},"properties":{"noteIndex":0},"schema":"https://github.com/citation-style-language/schema/raw/master/csl-citation.json"}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Pr="00D00A2C">
        <w:rPr>
          <w:rFonts w:ascii="Times New Roman" w:hAnsi="Times New Roman" w:cs="Times New Roman"/>
          <w:noProof/>
          <w:color w:val="000000" w:themeColor="text1"/>
          <w:sz w:val="24"/>
          <w:szCs w:val="24"/>
        </w:rPr>
        <w:t xml:space="preserve">(Khan </w:t>
      </w:r>
      <w:r w:rsidRPr="00D00A2C">
        <w:rPr>
          <w:rFonts w:ascii="Times New Roman" w:hAnsi="Times New Roman" w:cs="Times New Roman"/>
          <w:i/>
          <w:noProof/>
          <w:color w:val="000000" w:themeColor="text1"/>
          <w:sz w:val="24"/>
          <w:szCs w:val="24"/>
        </w:rPr>
        <w:t>et al.,</w:t>
      </w:r>
      <w:r w:rsidRPr="00D00A2C">
        <w:rPr>
          <w:rFonts w:ascii="Times New Roman" w:hAnsi="Times New Roman" w:cs="Times New Roman"/>
          <w:noProof/>
          <w:color w:val="000000" w:themeColor="text1"/>
          <w:sz w:val="24"/>
          <w:szCs w:val="24"/>
        </w:rPr>
        <w:t xml:space="preserve"> 2017)</w:t>
      </w:r>
      <w:r w:rsidR="00EC7F6D" w:rsidRPr="00D00A2C">
        <w:rPr>
          <w:rFonts w:ascii="Times New Roman" w:hAnsi="Times New Roman" w:cs="Times New Roman"/>
          <w:color w:val="000000" w:themeColor="text1"/>
          <w:sz w:val="24"/>
          <w:szCs w:val="24"/>
        </w:rPr>
        <w:fldChar w:fldCharType="end"/>
      </w:r>
      <w:r w:rsidRPr="00D00A2C">
        <w:rPr>
          <w:rFonts w:ascii="Times New Roman" w:hAnsi="Times New Roman" w:cs="Times New Roman"/>
          <w:color w:val="000000" w:themeColor="text1"/>
          <w:sz w:val="24"/>
          <w:szCs w:val="24"/>
        </w:rPr>
        <w:t>.</w:t>
      </w:r>
      <w:r w:rsidR="00B9675B" w:rsidRPr="00D00A2C">
        <w:rPr>
          <w:rFonts w:ascii="Times New Roman" w:hAnsi="Times New Roman" w:cs="Times New Roman"/>
          <w:color w:val="000000" w:themeColor="text1"/>
          <w:sz w:val="24"/>
          <w:szCs w:val="24"/>
        </w:rPr>
        <w:t xml:space="preserve"> </w:t>
      </w:r>
      <w:r w:rsidR="006D57F3" w:rsidRPr="00D00A2C">
        <w:rPr>
          <w:rFonts w:ascii="Times New Roman" w:hAnsi="Times New Roman" w:cs="Times New Roman"/>
          <w:color w:val="000000" w:themeColor="text1"/>
          <w:sz w:val="24"/>
          <w:szCs w:val="24"/>
        </w:rPr>
        <w:t>Hence, g</w:t>
      </w:r>
      <w:r w:rsidRPr="00D00A2C">
        <w:rPr>
          <w:rFonts w:ascii="Times New Roman" w:hAnsi="Times New Roman" w:cs="Times New Roman"/>
          <w:color w:val="000000" w:themeColor="text1"/>
          <w:sz w:val="24"/>
          <w:szCs w:val="24"/>
        </w:rPr>
        <w:t xml:space="preserve">ood soil fertility management practices is </w:t>
      </w:r>
      <w:r w:rsidR="006D57F3" w:rsidRPr="00D00A2C">
        <w:rPr>
          <w:rFonts w:ascii="Times New Roman" w:hAnsi="Times New Roman" w:cs="Times New Roman"/>
          <w:color w:val="000000" w:themeColor="text1"/>
          <w:sz w:val="24"/>
          <w:szCs w:val="24"/>
        </w:rPr>
        <w:t>paramount</w:t>
      </w:r>
      <w:r w:rsidR="00DC7473"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 xml:space="preserve">important for all barley production systems </w:t>
      </w:r>
      <w:r w:rsidR="00EC7F6D" w:rsidRPr="00D00A2C">
        <w:rPr>
          <w:rFonts w:ascii="Times New Roman" w:hAnsi="Times New Roman" w:cs="Times New Roman"/>
          <w:color w:val="000000" w:themeColor="text1"/>
          <w:sz w:val="24"/>
          <w:szCs w:val="24"/>
        </w:rPr>
        <w:fldChar w:fldCharType="begin" w:fldLock="1"/>
      </w:r>
      <w:r w:rsidRPr="00D00A2C">
        <w:rPr>
          <w:rFonts w:ascii="Times New Roman" w:hAnsi="Times New Roman" w:cs="Times New Roman"/>
          <w:color w:val="000000" w:themeColor="text1"/>
          <w:sz w:val="24"/>
          <w:szCs w:val="24"/>
        </w:rPr>
        <w:instrText>ADDIN CSL_CITATION {"citationItems":[{"id":"ITEM-1","itemData":{"author":[{"dropping-particle":"","family":"Bayeh M. and Berhane. L","given":"","non-dropping-particle":"","parse-names":false,"suffix":""}],"container-title":"Barley research and development in Ethiopia","editor":[{"dropping-particle":"","family":"In: Mulatu B","given":"Grando S (eds).","non-dropping-particle":"","parse-names":false,"suffix":""}],"id":"ITEM-1","issued":{"date-parts":[["2011"]]},"publisher-place":"Holleta Ethiopia","title":"Barley research and development in Ethiopia—an overview","type":"paper-conference"},"uris":["http://www.mendeley.com/documents/?uuid=5a508bfb-8848-49e0-9bad-a72e2b437b5d"]}],"mendeley":{"formattedCitation":"(Bayeh M. and Berhane. L, 2011)","manualFormatting":"(Bayeh M. and Berhane L, 2011)","plainTextFormattedCitation":"(Bayeh M. and Berhane. L, 2011)","previouslyFormattedCitation":"(Bayeh M. and Berhane. L, 2011)"},"properties":{"noteIndex":0},"schema":"https://github.com/citation-style-language/schema/raw/master/csl-citation.json"}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Pr="00D00A2C">
        <w:rPr>
          <w:rFonts w:ascii="Times New Roman" w:hAnsi="Times New Roman" w:cs="Times New Roman"/>
          <w:noProof/>
          <w:color w:val="000000" w:themeColor="text1"/>
          <w:sz w:val="24"/>
          <w:szCs w:val="24"/>
        </w:rPr>
        <w:t>(Bayeh and Berhane, 2011)</w:t>
      </w:r>
      <w:r w:rsidR="00EC7F6D" w:rsidRPr="00D00A2C">
        <w:rPr>
          <w:rFonts w:ascii="Times New Roman" w:hAnsi="Times New Roman" w:cs="Times New Roman"/>
          <w:color w:val="000000" w:themeColor="text1"/>
          <w:sz w:val="24"/>
          <w:szCs w:val="24"/>
        </w:rPr>
        <w:fldChar w:fldCharType="end"/>
      </w:r>
      <w:r w:rsidRPr="00D00A2C">
        <w:rPr>
          <w:rFonts w:ascii="Times New Roman" w:hAnsi="Times New Roman" w:cs="Times New Roman"/>
          <w:color w:val="000000" w:themeColor="text1"/>
          <w:sz w:val="24"/>
          <w:szCs w:val="24"/>
        </w:rPr>
        <w:t xml:space="preserve">. Therefore, this research was initiated to determine the </w:t>
      </w:r>
      <w:r w:rsidR="006D57F3" w:rsidRPr="00D00A2C">
        <w:rPr>
          <w:rFonts w:ascii="Times New Roman" w:hAnsi="Times New Roman" w:cs="Times New Roman"/>
          <w:color w:val="000000" w:themeColor="text1"/>
          <w:sz w:val="24"/>
          <w:szCs w:val="24"/>
        </w:rPr>
        <w:t>economical and biological optimum</w:t>
      </w:r>
      <w:r w:rsidRPr="00D00A2C">
        <w:rPr>
          <w:rFonts w:ascii="Times New Roman" w:hAnsi="Times New Roman" w:cs="Times New Roman"/>
          <w:color w:val="000000" w:themeColor="text1"/>
          <w:sz w:val="24"/>
          <w:szCs w:val="24"/>
        </w:rPr>
        <w:t xml:space="preserve"> N</w:t>
      </w:r>
      <w:r w:rsidR="00981CF8" w:rsidRPr="00D00A2C">
        <w:rPr>
          <w:rFonts w:ascii="Times New Roman" w:hAnsi="Times New Roman" w:cs="Times New Roman"/>
          <w:color w:val="000000" w:themeColor="text1"/>
          <w:sz w:val="24"/>
          <w:szCs w:val="24"/>
        </w:rPr>
        <w:t xml:space="preserve"> and </w:t>
      </w:r>
      <w:r w:rsidRPr="00D00A2C">
        <w:rPr>
          <w:rFonts w:ascii="Times New Roman" w:hAnsi="Times New Roman" w:cs="Times New Roman"/>
          <w:color w:val="000000" w:themeColor="text1"/>
          <w:sz w:val="24"/>
          <w:szCs w:val="24"/>
        </w:rPr>
        <w:t>P fertilizer rate</w:t>
      </w:r>
      <w:r w:rsidR="00981CF8" w:rsidRPr="00D00A2C">
        <w:rPr>
          <w:rFonts w:ascii="Times New Roman" w:hAnsi="Times New Roman" w:cs="Times New Roman"/>
          <w:color w:val="000000" w:themeColor="text1"/>
          <w:sz w:val="24"/>
          <w:szCs w:val="24"/>
        </w:rPr>
        <w:t>s</w:t>
      </w:r>
      <w:r w:rsidRPr="00D00A2C">
        <w:rPr>
          <w:rFonts w:ascii="Times New Roman" w:hAnsi="Times New Roman" w:cs="Times New Roman"/>
          <w:color w:val="000000" w:themeColor="text1"/>
          <w:sz w:val="24"/>
          <w:szCs w:val="24"/>
        </w:rPr>
        <w:t xml:space="preserve"> for seed and malt production under irrigation in North West Amhara</w:t>
      </w:r>
      <w:r w:rsidR="00416CBC" w:rsidRPr="00D00A2C">
        <w:rPr>
          <w:rFonts w:ascii="Times New Roman" w:hAnsi="Times New Roman" w:cs="Times New Roman"/>
          <w:color w:val="000000" w:themeColor="text1"/>
          <w:sz w:val="24"/>
          <w:szCs w:val="24"/>
        </w:rPr>
        <w:t xml:space="preserve">, </w:t>
      </w:r>
      <w:r w:rsidR="006D57F3" w:rsidRPr="00D00A2C">
        <w:rPr>
          <w:rFonts w:ascii="Times New Roman" w:hAnsi="Times New Roman" w:cs="Times New Roman"/>
          <w:color w:val="000000" w:themeColor="text1"/>
          <w:sz w:val="24"/>
          <w:szCs w:val="24"/>
        </w:rPr>
        <w:t>Ethiopia</w:t>
      </w:r>
      <w:r w:rsidRPr="00D00A2C">
        <w:rPr>
          <w:rFonts w:ascii="Times New Roman" w:hAnsi="Times New Roman" w:cs="Times New Roman"/>
          <w:color w:val="000000" w:themeColor="text1"/>
          <w:sz w:val="24"/>
          <w:szCs w:val="24"/>
        </w:rPr>
        <w:t xml:space="preserve">. </w:t>
      </w:r>
    </w:p>
    <w:p w:rsidR="00A96D26" w:rsidRPr="00D00A2C" w:rsidRDefault="00574E5D">
      <w:pPr>
        <w:pStyle w:val="Heading1"/>
        <w:numPr>
          <w:ilvl w:val="0"/>
          <w:numId w:val="2"/>
        </w:numPr>
        <w:spacing w:line="360" w:lineRule="auto"/>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Materials and methods</w:t>
      </w:r>
    </w:p>
    <w:p w:rsidR="009E5090" w:rsidRPr="00D00A2C" w:rsidRDefault="009E5090" w:rsidP="009E5090">
      <w:pPr>
        <w:pStyle w:val="Heading2"/>
        <w:numPr>
          <w:ilvl w:val="1"/>
          <w:numId w:val="14"/>
        </w:numPr>
        <w:spacing w:before="0" w:after="0" w:line="360" w:lineRule="auto"/>
        <w:rPr>
          <w:rFonts w:ascii="Times New Roman" w:eastAsia="Calibri" w:hAnsi="Times New Roman"/>
          <w:i w:val="0"/>
          <w:color w:val="000000" w:themeColor="text1"/>
          <w:sz w:val="24"/>
          <w:szCs w:val="24"/>
        </w:rPr>
      </w:pPr>
      <w:r w:rsidRPr="00D00A2C">
        <w:rPr>
          <w:rFonts w:ascii="Times New Roman" w:eastAsia="Calibri" w:hAnsi="Times New Roman"/>
          <w:i w:val="0"/>
          <w:color w:val="000000" w:themeColor="text1"/>
          <w:sz w:val="24"/>
          <w:szCs w:val="24"/>
        </w:rPr>
        <w:t xml:space="preserve">Study area description </w:t>
      </w:r>
    </w:p>
    <w:p w:rsidR="009B4005" w:rsidRPr="00D00A2C" w:rsidRDefault="009B4005" w:rsidP="004F723B">
      <w:pPr>
        <w:spacing w:after="0" w:line="360" w:lineRule="auto"/>
        <w:ind w:left="360"/>
        <w:jc w:val="both"/>
        <w:rPr>
          <w:rFonts w:ascii="Times New Roman" w:hAnsi="Times New Roman" w:cs="Times New Roman"/>
          <w:color w:val="000000" w:themeColor="text1"/>
          <w:sz w:val="24"/>
          <w:szCs w:val="24"/>
        </w:rPr>
      </w:pPr>
      <w:r w:rsidRPr="00D00A2C">
        <w:rPr>
          <w:rFonts w:ascii="Times New Roman" w:eastAsia="Calibri" w:hAnsi="Times New Roman" w:cs="Times New Roman"/>
          <w:color w:val="000000" w:themeColor="text1"/>
          <w:sz w:val="24"/>
          <w:szCs w:val="24"/>
        </w:rPr>
        <w:t xml:space="preserve">The study was </w:t>
      </w:r>
      <w:r w:rsidRPr="00D00A2C">
        <w:rPr>
          <w:rFonts w:ascii="Times New Roman" w:hAnsi="Times New Roman" w:cs="Times New Roman"/>
          <w:color w:val="000000" w:themeColor="text1"/>
          <w:sz w:val="24"/>
          <w:szCs w:val="24"/>
        </w:rPr>
        <w:t xml:space="preserve">conducted at two districts </w:t>
      </w:r>
      <w:r w:rsidR="00416CBC" w:rsidRPr="00D00A2C">
        <w:rPr>
          <w:rFonts w:ascii="Times New Roman" w:hAnsi="Times New Roman" w:cs="Times New Roman"/>
          <w:color w:val="000000" w:themeColor="text1"/>
          <w:sz w:val="24"/>
          <w:szCs w:val="24"/>
        </w:rPr>
        <w:t>(</w:t>
      </w:r>
      <w:r w:rsidR="009E782E" w:rsidRPr="00D00A2C">
        <w:rPr>
          <w:rFonts w:ascii="Times New Roman" w:hAnsi="Times New Roman" w:cs="Times New Roman"/>
          <w:color w:val="000000" w:themeColor="text1"/>
          <w:sz w:val="24"/>
          <w:szCs w:val="24"/>
        </w:rPr>
        <w:t xml:space="preserve">Mecha and </w:t>
      </w:r>
      <w:r w:rsidR="00AD421C" w:rsidRPr="00D00A2C">
        <w:rPr>
          <w:rFonts w:ascii="Times New Roman" w:hAnsi="Times New Roman" w:cs="Times New Roman"/>
          <w:color w:val="000000" w:themeColor="text1"/>
          <w:sz w:val="24"/>
          <w:szCs w:val="24"/>
          <w:shd w:val="clear" w:color="auto" w:fill="FFFFFF"/>
        </w:rPr>
        <w:t>Gugusashekudad</w:t>
      </w:r>
      <w:r w:rsidR="00416CBC" w:rsidRPr="00D00A2C">
        <w:rPr>
          <w:rFonts w:ascii="Times New Roman" w:hAnsi="Times New Roman" w:cs="Times New Roman"/>
          <w:color w:val="000000" w:themeColor="text1"/>
          <w:sz w:val="24"/>
          <w:szCs w:val="24"/>
        </w:rPr>
        <w:t>)</w:t>
      </w:r>
      <w:r w:rsidR="00436523"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 xml:space="preserve">which are </w:t>
      </w:r>
      <w:r w:rsidRPr="00D00A2C">
        <w:rPr>
          <w:rFonts w:ascii="Times New Roman" w:eastAsia="Calibri" w:hAnsi="Times New Roman" w:cs="Times New Roman"/>
          <w:color w:val="000000" w:themeColor="text1"/>
          <w:sz w:val="24"/>
          <w:szCs w:val="24"/>
        </w:rPr>
        <w:t>525</w:t>
      </w:r>
      <w:r w:rsidR="00B23147" w:rsidRPr="00D00A2C">
        <w:rPr>
          <w:rFonts w:ascii="Times New Roman" w:eastAsia="Calibri" w:hAnsi="Times New Roman" w:cs="Times New Roman"/>
          <w:color w:val="000000" w:themeColor="text1"/>
          <w:sz w:val="24"/>
          <w:szCs w:val="24"/>
        </w:rPr>
        <w:t xml:space="preserve"> </w:t>
      </w:r>
      <w:r w:rsidRPr="00D00A2C">
        <w:rPr>
          <w:rFonts w:ascii="Times New Roman" w:eastAsia="Calibri" w:hAnsi="Times New Roman" w:cs="Times New Roman"/>
          <w:color w:val="000000" w:themeColor="text1"/>
          <w:sz w:val="24"/>
          <w:szCs w:val="24"/>
        </w:rPr>
        <w:t>km</w:t>
      </w:r>
      <w:r w:rsidR="00436523" w:rsidRPr="00D00A2C">
        <w:rPr>
          <w:rFonts w:ascii="Times New Roman" w:eastAsia="Calibri" w:hAnsi="Times New Roman" w:cs="Times New Roman"/>
          <w:color w:val="000000" w:themeColor="text1"/>
          <w:sz w:val="24"/>
          <w:szCs w:val="24"/>
        </w:rPr>
        <w:t xml:space="preserve"> </w:t>
      </w:r>
      <w:r w:rsidR="00416CBC" w:rsidRPr="00D00A2C">
        <w:rPr>
          <w:rFonts w:ascii="Times New Roman" w:hAnsi="Times New Roman" w:cs="Times New Roman"/>
          <w:color w:val="000000" w:themeColor="text1"/>
          <w:sz w:val="24"/>
          <w:szCs w:val="24"/>
        </w:rPr>
        <w:t xml:space="preserve">and </w:t>
      </w:r>
      <w:r w:rsidRPr="00D00A2C">
        <w:rPr>
          <w:rFonts w:ascii="Times New Roman" w:hAnsi="Times New Roman" w:cs="Times New Roman"/>
          <w:color w:val="000000" w:themeColor="text1"/>
          <w:sz w:val="24"/>
          <w:szCs w:val="24"/>
        </w:rPr>
        <w:t>435</w:t>
      </w:r>
      <w:r w:rsidR="00B23147"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 xml:space="preserve">km </w:t>
      </w:r>
      <w:r w:rsidRPr="00D00A2C">
        <w:rPr>
          <w:rFonts w:ascii="Times New Roman" w:eastAsia="Calibri" w:hAnsi="Times New Roman" w:cs="Times New Roman"/>
          <w:color w:val="000000" w:themeColor="text1"/>
          <w:sz w:val="24"/>
          <w:szCs w:val="24"/>
        </w:rPr>
        <w:t xml:space="preserve">far away from </w:t>
      </w:r>
      <w:r w:rsidR="009E5090" w:rsidRPr="00D00A2C">
        <w:rPr>
          <w:rFonts w:ascii="Times New Roman" w:eastAsia="Calibri" w:hAnsi="Times New Roman" w:cs="Times New Roman"/>
          <w:color w:val="000000" w:themeColor="text1"/>
          <w:sz w:val="24"/>
          <w:szCs w:val="24"/>
        </w:rPr>
        <w:t xml:space="preserve">capital city of Ethiopia, </w:t>
      </w:r>
      <w:r w:rsidRPr="00D00A2C">
        <w:rPr>
          <w:rFonts w:ascii="Times New Roman" w:eastAsia="Calibri" w:hAnsi="Times New Roman" w:cs="Times New Roman"/>
          <w:color w:val="000000" w:themeColor="text1"/>
          <w:sz w:val="24"/>
          <w:szCs w:val="24"/>
        </w:rPr>
        <w:t>Addiss Ababa</w:t>
      </w:r>
      <w:r w:rsidR="00416CBC" w:rsidRPr="00D00A2C">
        <w:rPr>
          <w:rFonts w:ascii="Times New Roman" w:eastAsia="Calibri" w:hAnsi="Times New Roman" w:cs="Times New Roman"/>
          <w:color w:val="000000" w:themeColor="text1"/>
          <w:sz w:val="24"/>
          <w:szCs w:val="24"/>
        </w:rPr>
        <w:t>;</w:t>
      </w:r>
      <w:r w:rsidR="004F723B" w:rsidRPr="00D00A2C">
        <w:rPr>
          <w:rFonts w:ascii="Times New Roman" w:eastAsia="Calibri" w:hAnsi="Times New Roman" w:cs="Times New Roman"/>
          <w:color w:val="000000" w:themeColor="text1"/>
          <w:sz w:val="24"/>
          <w:szCs w:val="24"/>
        </w:rPr>
        <w:t xml:space="preserve"> </w:t>
      </w:r>
      <w:r w:rsidRPr="00D00A2C">
        <w:rPr>
          <w:rFonts w:ascii="Times New Roman" w:eastAsia="Calibri" w:hAnsi="Times New Roman" w:cs="Times New Roman"/>
          <w:color w:val="000000" w:themeColor="text1"/>
          <w:sz w:val="24"/>
          <w:szCs w:val="24"/>
        </w:rPr>
        <w:t>in the north</w:t>
      </w:r>
      <w:r w:rsidR="00416CBC" w:rsidRPr="00D00A2C">
        <w:rPr>
          <w:rFonts w:ascii="Times New Roman" w:eastAsia="Calibri" w:hAnsi="Times New Roman" w:cs="Times New Roman"/>
          <w:color w:val="000000" w:themeColor="text1"/>
          <w:sz w:val="24"/>
          <w:szCs w:val="24"/>
        </w:rPr>
        <w:t>-west</w:t>
      </w:r>
      <w:r w:rsidR="009E5090" w:rsidRPr="00D00A2C">
        <w:rPr>
          <w:rFonts w:ascii="Times New Roman" w:eastAsia="Calibri" w:hAnsi="Times New Roman" w:cs="Times New Roman"/>
          <w:color w:val="000000" w:themeColor="text1"/>
          <w:sz w:val="24"/>
          <w:szCs w:val="24"/>
        </w:rPr>
        <w:t xml:space="preserve"> </w:t>
      </w:r>
      <w:r w:rsidRPr="00D00A2C">
        <w:rPr>
          <w:rFonts w:ascii="Times New Roman" w:eastAsia="Calibri" w:hAnsi="Times New Roman" w:cs="Times New Roman"/>
          <w:color w:val="000000" w:themeColor="text1"/>
          <w:sz w:val="24"/>
          <w:szCs w:val="24"/>
        </w:rPr>
        <w:t>direction</w:t>
      </w:r>
      <w:r w:rsidR="00D873AE" w:rsidRPr="00D00A2C">
        <w:rPr>
          <w:rFonts w:ascii="Times New Roman" w:eastAsia="Calibri" w:hAnsi="Times New Roman" w:cs="Times New Roman"/>
          <w:color w:val="000000" w:themeColor="text1"/>
          <w:sz w:val="24"/>
          <w:szCs w:val="24"/>
        </w:rPr>
        <w:t xml:space="preserve"> (Figure 1)</w:t>
      </w:r>
      <w:r w:rsidRPr="00D00A2C">
        <w:rPr>
          <w:rFonts w:ascii="Times New Roman" w:eastAsia="Calibri"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According to Ethiopian traditional agro-ecological classification, Mecha</w:t>
      </w:r>
      <w:r w:rsidR="00436523"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district is classified under</w:t>
      </w:r>
      <w:r w:rsidR="00436523" w:rsidRPr="00D00A2C">
        <w:rPr>
          <w:rFonts w:ascii="Times New Roman" w:hAnsi="Times New Roman" w:cs="Times New Roman"/>
          <w:color w:val="000000" w:themeColor="text1"/>
          <w:sz w:val="24"/>
          <w:szCs w:val="24"/>
        </w:rPr>
        <w:t xml:space="preserve"> </w:t>
      </w:r>
      <w:r w:rsidR="006D57F3" w:rsidRPr="00D00A2C">
        <w:rPr>
          <w:rFonts w:ascii="Times New Roman" w:hAnsi="Times New Roman" w:cs="Times New Roman"/>
          <w:color w:val="000000" w:themeColor="text1"/>
          <w:sz w:val="24"/>
          <w:szCs w:val="24"/>
        </w:rPr>
        <w:t>WeyinaDega</w:t>
      </w:r>
      <w:r w:rsidR="00436523"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 xml:space="preserve">and  </w:t>
      </w:r>
      <w:r w:rsidR="00AD421C" w:rsidRPr="00D00A2C">
        <w:rPr>
          <w:rFonts w:ascii="Times New Roman" w:hAnsi="Times New Roman" w:cs="Times New Roman"/>
          <w:color w:val="000000" w:themeColor="text1"/>
          <w:sz w:val="24"/>
          <w:szCs w:val="24"/>
          <w:shd w:val="clear" w:color="auto" w:fill="FFFFFF"/>
        </w:rPr>
        <w:t xml:space="preserve">Gugusashekudad </w:t>
      </w:r>
      <w:r w:rsidRPr="00D00A2C">
        <w:rPr>
          <w:rFonts w:ascii="Times New Roman" w:hAnsi="Times New Roman" w:cs="Times New Roman"/>
          <w:color w:val="000000" w:themeColor="text1"/>
          <w:sz w:val="24"/>
          <w:szCs w:val="24"/>
        </w:rPr>
        <w:t>under Dega</w:t>
      </w:r>
      <w:r w:rsidR="00436523" w:rsidRPr="00D00A2C">
        <w:rPr>
          <w:rFonts w:ascii="Times New Roman" w:hAnsi="Times New Roman" w:cs="Times New Roman"/>
          <w:color w:val="000000" w:themeColor="text1"/>
          <w:sz w:val="24"/>
          <w:szCs w:val="24"/>
        </w:rPr>
        <w:t xml:space="preserve"> </w:t>
      </w:r>
      <w:r w:rsidR="00EC7F6D" w:rsidRPr="00D00A2C">
        <w:rPr>
          <w:rFonts w:ascii="Times New Roman" w:hAnsi="Times New Roman" w:cs="Times New Roman"/>
          <w:color w:val="000000" w:themeColor="text1"/>
          <w:sz w:val="24"/>
          <w:szCs w:val="24"/>
        </w:rPr>
        <w:fldChar w:fldCharType="begin" w:fldLock="1"/>
      </w:r>
      <w:r w:rsidRPr="00D00A2C">
        <w:rPr>
          <w:rFonts w:ascii="Times New Roman" w:hAnsi="Times New Roman" w:cs="Times New Roman"/>
          <w:color w:val="000000" w:themeColor="text1"/>
          <w:sz w:val="24"/>
          <w:szCs w:val="24"/>
        </w:rPr>
        <w:instrText>ADDIN CSL_CITATION {"citationItems":[{"id":"ITEM-1","itemData":{"author":[{"dropping-particle":"","family":"Mekonnen Getahun","given":"","non-dropping-particle":"","parse-names":false,"suffix":""}],"id":"ITEM-1","issued":{"date-parts":[["2015"]]},"number-of-pages":"90","title":"Characterisation of agricultural soils in cascape intervention woredas of Amhara region","type":"report"},"uris":["http://www.mendeley.com/documents/?uuid=d510ad66-c108-4948-841c-54ebd1ec5303"]}],"mendeley":{"formattedCitation":"(Mekonnen Getahun, 2015)","plainTextFormattedCitation":"(Mekonnen Getahun, 2015)","previouslyFormattedCitation":"(Mekonnen Getahun, 2015)"},"properties":{"noteIndex":0},"schema":"https://github.com/citation-style-language/schema/raw/master/csl-citation.json"}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Pr="00D00A2C">
        <w:rPr>
          <w:rFonts w:ascii="Times New Roman" w:hAnsi="Times New Roman" w:cs="Times New Roman"/>
          <w:noProof/>
          <w:color w:val="000000" w:themeColor="text1"/>
          <w:sz w:val="24"/>
          <w:szCs w:val="24"/>
        </w:rPr>
        <w:t>(Mekonnen, 2015)</w:t>
      </w:r>
      <w:r w:rsidR="00EC7F6D" w:rsidRPr="00D00A2C">
        <w:rPr>
          <w:rFonts w:ascii="Times New Roman" w:hAnsi="Times New Roman" w:cs="Times New Roman"/>
          <w:color w:val="000000" w:themeColor="text1"/>
          <w:sz w:val="24"/>
          <w:szCs w:val="24"/>
        </w:rPr>
        <w:fldChar w:fldCharType="end"/>
      </w:r>
      <w:r w:rsidRPr="00D00A2C">
        <w:rPr>
          <w:rFonts w:ascii="Times New Roman" w:hAnsi="Times New Roman" w:cs="Times New Roman"/>
          <w:color w:val="000000" w:themeColor="text1"/>
          <w:sz w:val="24"/>
          <w:szCs w:val="24"/>
        </w:rPr>
        <w:t>.</w:t>
      </w:r>
    </w:p>
    <w:p w:rsidR="0050592F" w:rsidRPr="00D00A2C" w:rsidRDefault="0050592F" w:rsidP="0050592F">
      <w:pPr>
        <w:pStyle w:val="Heading2"/>
        <w:numPr>
          <w:ilvl w:val="1"/>
          <w:numId w:val="14"/>
        </w:numPr>
        <w:spacing w:before="200" w:after="0" w:line="360" w:lineRule="auto"/>
        <w:rPr>
          <w:rFonts w:ascii="Times New Roman" w:eastAsia="Calibri" w:hAnsi="Times New Roman"/>
          <w:i w:val="0"/>
          <w:color w:val="000000" w:themeColor="text1"/>
          <w:sz w:val="24"/>
          <w:szCs w:val="24"/>
        </w:rPr>
      </w:pPr>
      <w:r w:rsidRPr="00D00A2C">
        <w:rPr>
          <w:rFonts w:ascii="Times New Roman" w:eastAsia="Calibri" w:hAnsi="Times New Roman"/>
          <w:i w:val="0"/>
          <w:color w:val="000000" w:themeColor="text1"/>
          <w:sz w:val="24"/>
          <w:szCs w:val="24"/>
        </w:rPr>
        <w:t xml:space="preserve">Experimental methods and design </w:t>
      </w:r>
    </w:p>
    <w:p w:rsidR="0050592F" w:rsidRPr="00D00A2C" w:rsidRDefault="0050592F" w:rsidP="0050592F">
      <w:pPr>
        <w:tabs>
          <w:tab w:val="left" w:pos="1440"/>
        </w:tabs>
        <w:spacing w:after="0" w:line="360" w:lineRule="auto"/>
        <w:jc w:val="both"/>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The experiment was conducted for two consecutive years (2019-2020). Improved malt barley variety which is called IBON [174/03] with 100 kg ha</w:t>
      </w:r>
      <w:r w:rsidRPr="00D00A2C">
        <w:rPr>
          <w:rFonts w:ascii="Times New Roman" w:eastAsia="Times New Roman" w:hAnsi="Times New Roman" w:cs="Times New Roman"/>
          <w:color w:val="000000" w:themeColor="text1"/>
          <w:sz w:val="24"/>
          <w:szCs w:val="24"/>
          <w:vertAlign w:val="superscript"/>
        </w:rPr>
        <w:t>-1</w:t>
      </w:r>
      <w:r w:rsidRPr="00D00A2C">
        <w:rPr>
          <w:rFonts w:ascii="Times New Roman" w:eastAsia="Times New Roman" w:hAnsi="Times New Roman" w:cs="Times New Roman"/>
          <w:color w:val="000000" w:themeColor="text1"/>
          <w:sz w:val="24"/>
          <w:szCs w:val="24"/>
        </w:rPr>
        <w:t xml:space="preserve"> seed rate was used as a test crop. Urea (46-0-0) and TSP (0-46-0) were used as a source of N and P, respectively. All amount of P was applied at planting and N fertilizer was applied in three splits that was at planting (1/3), tillering (1/3) and booting (1/3) stages. The water was applied in furrows with 40cm furrow width at7 days irrigation interval.</w:t>
      </w:r>
    </w:p>
    <w:p w:rsidR="00411CFE" w:rsidRPr="00D00A2C" w:rsidRDefault="0050592F" w:rsidP="0050592F">
      <w:pPr>
        <w:spacing w:after="0" w:line="360" w:lineRule="auto"/>
        <w:jc w:val="both"/>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The experiment laid out in randomized complete block design (RCBD) with three replications. In the experiment 5 rates of N (0, 46, 69, 92 and 115 kg ha</w:t>
      </w:r>
      <w:r w:rsidRPr="00D00A2C">
        <w:rPr>
          <w:rFonts w:ascii="Times New Roman" w:eastAsia="Times New Roman" w:hAnsi="Times New Roman" w:cs="Times New Roman"/>
          <w:color w:val="000000" w:themeColor="text1"/>
          <w:sz w:val="24"/>
          <w:szCs w:val="24"/>
          <w:vertAlign w:val="superscript"/>
        </w:rPr>
        <w:t>-1</w:t>
      </w:r>
      <w:r w:rsidRPr="00D00A2C">
        <w:rPr>
          <w:rFonts w:ascii="Times New Roman" w:eastAsia="Times New Roman" w:hAnsi="Times New Roman" w:cs="Times New Roman"/>
          <w:color w:val="000000" w:themeColor="text1"/>
          <w:sz w:val="24"/>
          <w:szCs w:val="24"/>
        </w:rPr>
        <w:t>) and 3 rates of P (23, 46 and 69 kg P</w:t>
      </w:r>
      <w:r w:rsidRPr="00D00A2C">
        <w:rPr>
          <w:rFonts w:ascii="Times New Roman" w:eastAsia="Times New Roman" w:hAnsi="Times New Roman" w:cs="Times New Roman"/>
          <w:color w:val="000000" w:themeColor="text1"/>
          <w:sz w:val="24"/>
          <w:szCs w:val="24"/>
          <w:vertAlign w:val="subscript"/>
        </w:rPr>
        <w:t>2</w:t>
      </w:r>
      <w:r w:rsidRPr="00D00A2C">
        <w:rPr>
          <w:rFonts w:ascii="Times New Roman" w:eastAsia="Times New Roman" w:hAnsi="Times New Roman" w:cs="Times New Roman"/>
          <w:color w:val="000000" w:themeColor="text1"/>
          <w:sz w:val="24"/>
          <w:szCs w:val="24"/>
        </w:rPr>
        <w:t>O</w:t>
      </w:r>
      <w:r w:rsidRPr="00D00A2C">
        <w:rPr>
          <w:rFonts w:ascii="Times New Roman" w:eastAsia="Times New Roman" w:hAnsi="Times New Roman" w:cs="Times New Roman"/>
          <w:color w:val="000000" w:themeColor="text1"/>
          <w:sz w:val="24"/>
          <w:szCs w:val="24"/>
          <w:vertAlign w:val="subscript"/>
        </w:rPr>
        <w:t xml:space="preserve">5 </w:t>
      </w:r>
      <w:r w:rsidRPr="00D00A2C">
        <w:rPr>
          <w:rFonts w:ascii="Times New Roman" w:eastAsia="Times New Roman" w:hAnsi="Times New Roman" w:cs="Times New Roman"/>
          <w:color w:val="000000" w:themeColor="text1"/>
          <w:sz w:val="24"/>
          <w:szCs w:val="24"/>
        </w:rPr>
        <w:t>ha</w:t>
      </w:r>
      <w:r w:rsidRPr="00D00A2C">
        <w:rPr>
          <w:rFonts w:ascii="Times New Roman" w:eastAsia="Times New Roman" w:hAnsi="Times New Roman" w:cs="Times New Roman"/>
          <w:color w:val="000000" w:themeColor="text1"/>
          <w:sz w:val="24"/>
          <w:szCs w:val="24"/>
          <w:vertAlign w:val="superscript"/>
        </w:rPr>
        <w:t>-1</w:t>
      </w:r>
      <w:r w:rsidRPr="00D00A2C">
        <w:rPr>
          <w:rFonts w:ascii="Times New Roman" w:eastAsia="Times New Roman" w:hAnsi="Times New Roman" w:cs="Times New Roman"/>
          <w:color w:val="000000" w:themeColor="text1"/>
          <w:sz w:val="24"/>
          <w:szCs w:val="24"/>
        </w:rPr>
        <w:t>) was used using factorial arrangement. For partial budget analysis purpose, one satellite [control (0, 0)] treatment was also used. The spacing was 1.5m, 0.5m and 0.2m between blocks, plots and rows, respectively. Gross plot size was 3.2 m width and 2m length (6.4m</w:t>
      </w:r>
      <w:r w:rsidRPr="00D00A2C">
        <w:rPr>
          <w:rFonts w:ascii="Times New Roman" w:eastAsia="Times New Roman" w:hAnsi="Times New Roman" w:cs="Times New Roman"/>
          <w:color w:val="000000" w:themeColor="text1"/>
          <w:sz w:val="24"/>
          <w:szCs w:val="24"/>
          <w:vertAlign w:val="superscript"/>
        </w:rPr>
        <w:t>2</w:t>
      </w:r>
      <w:r w:rsidRPr="00D00A2C">
        <w:rPr>
          <w:rFonts w:ascii="Times New Roman" w:eastAsia="Times New Roman" w:hAnsi="Times New Roman" w:cs="Times New Roman"/>
          <w:color w:val="000000" w:themeColor="text1"/>
          <w:sz w:val="24"/>
          <w:szCs w:val="24"/>
        </w:rPr>
        <w:t>).</w:t>
      </w:r>
    </w:p>
    <w:p w:rsidR="009B4005" w:rsidRPr="00D00A2C" w:rsidRDefault="00A7623A" w:rsidP="009B4005">
      <w:pPr>
        <w:tabs>
          <w:tab w:val="left" w:pos="1440"/>
        </w:tabs>
        <w:spacing w:after="0" w:line="360" w:lineRule="auto"/>
        <w:rPr>
          <w:rFonts w:ascii="Times New Roman" w:eastAsia="Times New Roman" w:hAnsi="Times New Roman" w:cs="Times New Roman"/>
          <w:color w:val="000000" w:themeColor="text1"/>
          <w:sz w:val="24"/>
          <w:szCs w:val="24"/>
        </w:rPr>
      </w:pPr>
      <w:r w:rsidRPr="00D00A2C">
        <w:rPr>
          <w:rFonts w:ascii="Times New Roman" w:hAnsi="Times New Roman" w:cs="Times New Roman"/>
          <w:noProof/>
          <w:color w:val="000000" w:themeColor="text1"/>
          <w:sz w:val="24"/>
          <w:szCs w:val="24"/>
        </w:rPr>
        <w:lastRenderedPageBreak/>
        <w:drawing>
          <wp:inline distT="0" distB="0" distL="0" distR="0">
            <wp:extent cx="5324475" cy="3456084"/>
            <wp:effectExtent l="19050" t="19050" r="28575" b="11016"/>
            <wp:docPr id="13" name="Picture 13" descr="C:\Users\ARARI\AppData\Local\Microsoft\Windows\Temporary Internet Files\Content.Word\NP malet barely upd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RARI\AppData\Local\Microsoft\Windows\Temporary Internet Files\Content.Word\NP malet barely updated.jpg"/>
                    <pic:cNvPicPr>
                      <a:picLocks noChangeAspect="1" noChangeArrowheads="1"/>
                    </pic:cNvPicPr>
                  </pic:nvPicPr>
                  <pic:blipFill>
                    <a:blip r:embed="rId18"/>
                    <a:srcRect/>
                    <a:stretch>
                      <a:fillRect/>
                    </a:stretch>
                  </pic:blipFill>
                  <pic:spPr bwMode="auto">
                    <a:xfrm>
                      <a:off x="0" y="0"/>
                      <a:ext cx="5324475" cy="3456084"/>
                    </a:xfrm>
                    <a:prstGeom prst="rect">
                      <a:avLst/>
                    </a:prstGeom>
                    <a:noFill/>
                    <a:ln w="19050">
                      <a:solidFill>
                        <a:schemeClr val="tx1"/>
                      </a:solidFill>
                      <a:miter lim="800000"/>
                      <a:headEnd/>
                      <a:tailEnd/>
                    </a:ln>
                  </pic:spPr>
                </pic:pic>
              </a:graphicData>
            </a:graphic>
          </wp:inline>
        </w:drawing>
      </w:r>
    </w:p>
    <w:p w:rsidR="009B4005" w:rsidRPr="00D00A2C" w:rsidRDefault="009B4005" w:rsidP="0050592F">
      <w:pPr>
        <w:pStyle w:val="Caption"/>
        <w:rPr>
          <w:rFonts w:ascii="Times New Roman" w:eastAsia="Times New Roman" w:hAnsi="Times New Roman"/>
          <w:color w:val="000000" w:themeColor="text1"/>
          <w:sz w:val="24"/>
          <w:szCs w:val="24"/>
        </w:rPr>
      </w:pPr>
      <w:r w:rsidRPr="00D00A2C">
        <w:rPr>
          <w:rFonts w:ascii="Times New Roman" w:hAnsi="Times New Roman"/>
          <w:color w:val="000000" w:themeColor="text1"/>
          <w:sz w:val="24"/>
          <w:szCs w:val="24"/>
        </w:rPr>
        <w:t xml:space="preserve">Figure </w:t>
      </w:r>
      <w:r w:rsidR="00EC7F6D" w:rsidRPr="00D00A2C">
        <w:rPr>
          <w:rFonts w:ascii="Times New Roman" w:hAnsi="Times New Roman"/>
          <w:color w:val="000000" w:themeColor="text1"/>
          <w:sz w:val="24"/>
          <w:szCs w:val="24"/>
        </w:rPr>
        <w:fldChar w:fldCharType="begin"/>
      </w:r>
      <w:r w:rsidRPr="00D00A2C">
        <w:rPr>
          <w:rFonts w:ascii="Times New Roman" w:hAnsi="Times New Roman"/>
          <w:color w:val="000000" w:themeColor="text1"/>
          <w:sz w:val="24"/>
          <w:szCs w:val="24"/>
        </w:rPr>
        <w:instrText xml:space="preserve"> SEQ Figure \* ARABIC </w:instrText>
      </w:r>
      <w:r w:rsidR="00EC7F6D" w:rsidRPr="00D00A2C">
        <w:rPr>
          <w:rFonts w:ascii="Times New Roman" w:hAnsi="Times New Roman"/>
          <w:color w:val="000000" w:themeColor="text1"/>
          <w:sz w:val="24"/>
          <w:szCs w:val="24"/>
        </w:rPr>
        <w:fldChar w:fldCharType="separate"/>
      </w:r>
      <w:r w:rsidRPr="00D00A2C">
        <w:rPr>
          <w:rFonts w:ascii="Times New Roman" w:hAnsi="Times New Roman"/>
          <w:noProof/>
          <w:color w:val="000000" w:themeColor="text1"/>
          <w:sz w:val="24"/>
          <w:szCs w:val="24"/>
        </w:rPr>
        <w:t>1</w:t>
      </w:r>
      <w:r w:rsidR="00EC7F6D" w:rsidRPr="00D00A2C">
        <w:rPr>
          <w:rFonts w:ascii="Times New Roman" w:hAnsi="Times New Roman"/>
          <w:color w:val="000000" w:themeColor="text1"/>
          <w:sz w:val="24"/>
          <w:szCs w:val="24"/>
        </w:rPr>
        <w:fldChar w:fldCharType="end"/>
      </w:r>
      <w:r w:rsidRPr="00D00A2C">
        <w:rPr>
          <w:rFonts w:ascii="Times New Roman" w:hAnsi="Times New Roman"/>
          <w:color w:val="000000" w:themeColor="text1"/>
          <w:sz w:val="24"/>
          <w:szCs w:val="24"/>
        </w:rPr>
        <w:t xml:space="preserve">. </w:t>
      </w:r>
      <w:r w:rsidR="003B3EC3" w:rsidRPr="00D00A2C">
        <w:rPr>
          <w:rFonts w:ascii="Times New Roman" w:hAnsi="Times New Roman"/>
          <w:color w:val="000000" w:themeColor="text1"/>
          <w:sz w:val="24"/>
          <w:szCs w:val="24"/>
        </w:rPr>
        <w:t>Map</w:t>
      </w:r>
      <w:r w:rsidRPr="00D00A2C">
        <w:rPr>
          <w:rFonts w:ascii="Times New Roman" w:hAnsi="Times New Roman"/>
          <w:color w:val="000000" w:themeColor="text1"/>
          <w:sz w:val="24"/>
          <w:szCs w:val="24"/>
        </w:rPr>
        <w:t xml:space="preserve"> of the study areas</w:t>
      </w:r>
    </w:p>
    <w:p w:rsidR="009B4005" w:rsidRPr="00D00A2C" w:rsidRDefault="009B4005" w:rsidP="00CC7E56">
      <w:pPr>
        <w:pStyle w:val="Heading2"/>
        <w:numPr>
          <w:ilvl w:val="1"/>
          <w:numId w:val="14"/>
        </w:numPr>
        <w:spacing w:line="360" w:lineRule="auto"/>
        <w:rPr>
          <w:rFonts w:ascii="Times New Roman" w:hAnsi="Times New Roman"/>
          <w:i w:val="0"/>
          <w:color w:val="000000" w:themeColor="text1"/>
          <w:sz w:val="24"/>
          <w:szCs w:val="24"/>
        </w:rPr>
      </w:pPr>
      <w:bookmarkStart w:id="0" w:name="_Toc514857521"/>
      <w:bookmarkStart w:id="1" w:name="_Toc514862258"/>
      <w:bookmarkStart w:id="2" w:name="_Toc24504599"/>
      <w:r w:rsidRPr="00D00A2C">
        <w:rPr>
          <w:rFonts w:ascii="Times New Roman" w:hAnsi="Times New Roman"/>
          <w:i w:val="0"/>
          <w:color w:val="000000" w:themeColor="text1"/>
          <w:sz w:val="24"/>
          <w:szCs w:val="24"/>
        </w:rPr>
        <w:t>Soil sampling, Preparation and Analysis</w:t>
      </w:r>
      <w:bookmarkEnd w:id="0"/>
      <w:bookmarkEnd w:id="1"/>
      <w:bookmarkEnd w:id="2"/>
    </w:p>
    <w:p w:rsidR="009B4005" w:rsidRPr="00D00A2C" w:rsidRDefault="009B4005" w:rsidP="008F66CF">
      <w:pPr>
        <w:spacing w:after="0" w:line="360" w:lineRule="auto"/>
        <w:jc w:val="both"/>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One composite soil sample before planting was taken from five points following</w:t>
      </w:r>
      <w:r w:rsidR="00FD7649" w:rsidRPr="00D00A2C">
        <w:rPr>
          <w:rFonts w:ascii="Times New Roman" w:hAnsi="Times New Roman" w:cs="Times New Roman"/>
          <w:color w:val="000000" w:themeColor="text1"/>
          <w:sz w:val="24"/>
          <w:szCs w:val="24"/>
        </w:rPr>
        <w:t xml:space="preserve"> the Non-Systematic pattern (X-</w:t>
      </w:r>
      <w:r w:rsidRPr="00D00A2C">
        <w:rPr>
          <w:rFonts w:ascii="Times New Roman" w:hAnsi="Times New Roman" w:cs="Times New Roman"/>
          <w:color w:val="000000" w:themeColor="text1"/>
          <w:sz w:val="24"/>
          <w:szCs w:val="24"/>
        </w:rPr>
        <w:t xml:space="preserve">pattern sampling) technique at the depth of 0-20 cm for each site. The sampled soils were air dried and sieved (≤2 mm) for analysis of </w:t>
      </w:r>
      <w:r w:rsidR="006D57F3" w:rsidRPr="00D00A2C">
        <w:rPr>
          <w:rFonts w:ascii="Times New Roman" w:hAnsi="Times New Roman" w:cs="Times New Roman"/>
          <w:color w:val="000000" w:themeColor="text1"/>
          <w:sz w:val="24"/>
          <w:szCs w:val="24"/>
        </w:rPr>
        <w:t>s</w:t>
      </w:r>
      <w:r w:rsidRPr="00D00A2C">
        <w:rPr>
          <w:rFonts w:ascii="Times New Roman" w:hAnsi="Times New Roman" w:cs="Times New Roman"/>
          <w:color w:val="000000" w:themeColor="text1"/>
          <w:sz w:val="24"/>
          <w:szCs w:val="24"/>
        </w:rPr>
        <w:t>oil pH, Organic carbon (OC), Cation Exchange Capacity (CEC), Available phosphorus (AP), and total nitrogen (TN)</w:t>
      </w:r>
      <w:r w:rsidR="00D47F4F" w:rsidRPr="00D00A2C">
        <w:rPr>
          <w:rFonts w:ascii="Times New Roman" w:hAnsi="Times New Roman" w:cs="Times New Roman"/>
          <w:color w:val="000000" w:themeColor="text1"/>
          <w:sz w:val="24"/>
          <w:szCs w:val="24"/>
        </w:rPr>
        <w:t>.</w:t>
      </w:r>
      <w:r w:rsidRPr="00D00A2C">
        <w:rPr>
          <w:rFonts w:ascii="Times New Roman" w:hAnsi="Times New Roman" w:cs="Times New Roman"/>
          <w:color w:val="000000" w:themeColor="text1"/>
          <w:sz w:val="24"/>
          <w:szCs w:val="24"/>
        </w:rPr>
        <w:t xml:space="preserve"> The </w:t>
      </w:r>
      <w:r w:rsidR="006D57F3" w:rsidRPr="00D00A2C">
        <w:rPr>
          <w:rFonts w:ascii="Times New Roman" w:hAnsi="Times New Roman" w:cs="Times New Roman"/>
          <w:color w:val="000000" w:themeColor="text1"/>
          <w:sz w:val="24"/>
          <w:szCs w:val="24"/>
        </w:rPr>
        <w:t>soil analysis was conducted</w:t>
      </w:r>
      <w:r w:rsidRPr="00D00A2C">
        <w:rPr>
          <w:rFonts w:ascii="Times New Roman" w:hAnsi="Times New Roman" w:cs="Times New Roman"/>
          <w:color w:val="000000" w:themeColor="text1"/>
          <w:sz w:val="24"/>
          <w:szCs w:val="24"/>
        </w:rPr>
        <w:t xml:space="preserve"> at Adet Agricultural Research Center's Soil Laboratory. From this, soil pH-H</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 was determined in soil-water suspensions of 1:2.5 ratios according to Sahilemedihin</w:t>
      </w:r>
      <w:r w:rsidR="00CF7241"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and Taye</w:t>
      </w:r>
      <w:r w:rsidR="00CF7241"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 xml:space="preserve">(2002). AP was analyzed following Olsen method </w:t>
      </w:r>
      <w:r w:rsidR="00EC7F6D" w:rsidRPr="00D00A2C">
        <w:rPr>
          <w:rFonts w:ascii="Times New Roman" w:hAnsi="Times New Roman" w:cs="Times New Roman"/>
          <w:color w:val="000000" w:themeColor="text1"/>
          <w:sz w:val="24"/>
          <w:szCs w:val="24"/>
        </w:rPr>
        <w:fldChar w:fldCharType="begin" w:fldLock="1"/>
      </w:r>
      <w:r w:rsidRPr="00D00A2C">
        <w:rPr>
          <w:rFonts w:ascii="Times New Roman" w:hAnsi="Times New Roman" w:cs="Times New Roman"/>
          <w:color w:val="000000" w:themeColor="text1"/>
          <w:sz w:val="24"/>
          <w:szCs w:val="24"/>
        </w:rPr>
        <w:instrText>ADDIN CSL_CITATION {"citationItems":[{"id":"ITEM-1","itemData":{"author":[{"dropping-particle":"","family":"Olsen, Sterling Robertson, C.V. Cole","given":"F.S. Watanabe and L.A. Dean","non-dropping-particle":"","parse-names":false,"suffix":""}],"id":"ITEM-1","issued":{"date-parts":[["1954"]]},"title":"Estimation of available phosphorus in soils by extraction with sodium carbonate.","type":"article-journal"},"uris":["http://www.mendeley.com/documents/?uuid=9c4eda75-914d-4348-a577-bb5f9d3f2fac"]}],"mendeley":{"formattedCitation":"(Olsen, Sterling Robertson, C.V. Cole, 1954)","manualFormatting":"(Olsen, 1954)","plainTextFormattedCitation":"(Olsen, Sterling Robertson, C.V. Cole, 1954)","previouslyFormattedCitation":"(Olsen, Sterling Robertson, C.V. Cole, 1954)"},"properties":{"noteIndex":0},"schema":"https://github.com/citation-style-language/schema/raw/master/csl-citation.json"}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Pr="00D00A2C">
        <w:rPr>
          <w:rFonts w:ascii="Times New Roman" w:hAnsi="Times New Roman" w:cs="Times New Roman"/>
          <w:noProof/>
          <w:color w:val="000000" w:themeColor="text1"/>
          <w:sz w:val="24"/>
          <w:szCs w:val="24"/>
        </w:rPr>
        <w:t>(Olsen, 1954)</w:t>
      </w:r>
      <w:r w:rsidR="00EC7F6D" w:rsidRPr="00D00A2C">
        <w:rPr>
          <w:rFonts w:ascii="Times New Roman" w:hAnsi="Times New Roman" w:cs="Times New Roman"/>
          <w:color w:val="000000" w:themeColor="text1"/>
          <w:sz w:val="24"/>
          <w:szCs w:val="24"/>
        </w:rPr>
        <w:fldChar w:fldCharType="end"/>
      </w:r>
      <w:r w:rsidRPr="00D00A2C">
        <w:rPr>
          <w:rFonts w:ascii="Times New Roman" w:hAnsi="Times New Roman" w:cs="Times New Roman"/>
          <w:color w:val="000000" w:themeColor="text1"/>
          <w:sz w:val="24"/>
          <w:szCs w:val="24"/>
        </w:rPr>
        <w:t>; while TN was analyzed following the Kjeldahl method</w:t>
      </w:r>
      <w:r w:rsidR="00CF7241" w:rsidRPr="00D00A2C">
        <w:rPr>
          <w:rFonts w:ascii="Times New Roman" w:hAnsi="Times New Roman" w:cs="Times New Roman"/>
          <w:color w:val="000000" w:themeColor="text1"/>
          <w:sz w:val="24"/>
          <w:szCs w:val="24"/>
        </w:rPr>
        <w:t xml:space="preserve"> </w:t>
      </w:r>
      <w:r w:rsidR="00EC7F6D" w:rsidRPr="00D00A2C">
        <w:rPr>
          <w:rFonts w:ascii="Times New Roman" w:hAnsi="Times New Roman" w:cs="Times New Roman"/>
          <w:color w:val="000000" w:themeColor="text1"/>
          <w:sz w:val="24"/>
          <w:szCs w:val="24"/>
        </w:rPr>
        <w:fldChar w:fldCharType="begin" w:fldLock="1"/>
      </w:r>
      <w:r w:rsidRPr="00D00A2C">
        <w:rPr>
          <w:rFonts w:ascii="Times New Roman" w:hAnsi="Times New Roman" w:cs="Times New Roman"/>
          <w:color w:val="000000" w:themeColor="text1"/>
          <w:sz w:val="24"/>
          <w:szCs w:val="24"/>
        </w:rPr>
        <w:instrText>ADDIN CSL_CITATION {"citationItems":[{"id":"ITEM-1","itemData":{"author":[{"dropping-particle":"","family":"Bremner, J. M. and C. S. Mulvaney","given":"","non-dropping-particle":"","parse-names":false,"suffix":""}],"id":"ITEM-1","issued":{"date-parts":[["1982"]]},"page":"pp. 595-624.","title":"Nitrogen-total, In A. L. Page ed. Methods of Soil Analysis, Part 2: Chemical and Microbiological Properties. Agronomy 9. Madison, Wisconsin","type":"article-journal"},"uris":["http://www.mendeley.com/documents/?uuid=6e83d835-5c0a-4f0d-a98b-85d72c5ff855"]}],"mendeley":{"formattedCitation":"(Bremner, J. M. and C. S. Mulvaney, 1982)","plainTextFormattedCitation":"(Bremner, J. M. and C. S. Mulvaney, 1982)","previouslyFormattedCitation":"(Bremner, J. M. and C. S. Mulvaney, 1982)"},"properties":{"noteIndex":0},"schema":"https://github.com/citation-style-language/schema/raw/master/csl-citation.json"}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Pr="00D00A2C">
        <w:rPr>
          <w:rFonts w:ascii="Times New Roman" w:hAnsi="Times New Roman" w:cs="Times New Roman"/>
          <w:noProof/>
          <w:color w:val="000000" w:themeColor="text1"/>
          <w:sz w:val="24"/>
          <w:szCs w:val="24"/>
        </w:rPr>
        <w:t>(Bremner and Mulvaney, 1982)</w:t>
      </w:r>
      <w:r w:rsidR="00EC7F6D" w:rsidRPr="00D00A2C">
        <w:rPr>
          <w:rFonts w:ascii="Times New Roman" w:hAnsi="Times New Roman" w:cs="Times New Roman"/>
          <w:color w:val="000000" w:themeColor="text1"/>
          <w:sz w:val="24"/>
          <w:szCs w:val="24"/>
        </w:rPr>
        <w:fldChar w:fldCharType="end"/>
      </w:r>
      <w:r w:rsidRPr="00D00A2C">
        <w:rPr>
          <w:rFonts w:ascii="Times New Roman" w:hAnsi="Times New Roman" w:cs="Times New Roman"/>
          <w:color w:val="000000" w:themeColor="text1"/>
          <w:sz w:val="24"/>
          <w:szCs w:val="24"/>
        </w:rPr>
        <w:t xml:space="preserve">. </w:t>
      </w:r>
      <w:r w:rsidRPr="00D00A2C">
        <w:rPr>
          <w:rFonts w:ascii="Times New Roman" w:eastAsia="Calibri" w:hAnsi="Times New Roman" w:cs="Times New Roman"/>
          <w:color w:val="000000" w:themeColor="text1"/>
          <w:sz w:val="24"/>
          <w:szCs w:val="24"/>
        </w:rPr>
        <w:t>Wet</w:t>
      </w:r>
      <w:r w:rsidR="002B64BE" w:rsidRPr="00D00A2C">
        <w:rPr>
          <w:rFonts w:ascii="Times New Roman" w:eastAsia="Calibri" w:hAnsi="Times New Roman" w:cs="Times New Roman"/>
          <w:color w:val="000000" w:themeColor="text1"/>
          <w:sz w:val="24"/>
          <w:szCs w:val="24"/>
        </w:rPr>
        <w:t xml:space="preserve"> </w:t>
      </w:r>
      <w:r w:rsidRPr="00D00A2C">
        <w:rPr>
          <w:rFonts w:ascii="Times New Roman" w:eastAsia="Calibri" w:hAnsi="Times New Roman" w:cs="Times New Roman"/>
          <w:color w:val="000000" w:themeColor="text1"/>
          <w:sz w:val="24"/>
          <w:szCs w:val="24"/>
        </w:rPr>
        <w:t xml:space="preserve">oxidation method was used to determine soil OC </w:t>
      </w:r>
      <w:r w:rsidR="006D57F3" w:rsidRPr="00D00A2C">
        <w:rPr>
          <w:rFonts w:ascii="Times New Roman" w:eastAsia="Calibri" w:hAnsi="Times New Roman" w:cs="Times New Roman"/>
          <w:color w:val="000000" w:themeColor="text1"/>
          <w:sz w:val="24"/>
          <w:szCs w:val="24"/>
        </w:rPr>
        <w:t>while</w:t>
      </w:r>
      <w:r w:rsidR="00CF7241" w:rsidRPr="00D00A2C">
        <w:rPr>
          <w:rFonts w:ascii="Times New Roman" w:eastAsia="Calibri" w:hAnsi="Times New Roman" w:cs="Times New Roman"/>
          <w:color w:val="000000" w:themeColor="text1"/>
          <w:sz w:val="24"/>
          <w:szCs w:val="24"/>
        </w:rPr>
        <w:t xml:space="preserve"> </w:t>
      </w:r>
      <w:r w:rsidR="00CF7241" w:rsidRPr="00D00A2C">
        <w:rPr>
          <w:rFonts w:ascii="Times New Roman" w:hAnsi="Times New Roman" w:cs="Times New Roman"/>
          <w:color w:val="000000" w:themeColor="text1"/>
          <w:sz w:val="24"/>
          <w:szCs w:val="24"/>
        </w:rPr>
        <w:t>cation exchanges</w:t>
      </w:r>
      <w:r w:rsidRPr="00D00A2C">
        <w:rPr>
          <w:rFonts w:ascii="Times New Roman" w:hAnsi="Times New Roman" w:cs="Times New Roman"/>
          <w:color w:val="000000" w:themeColor="text1"/>
          <w:sz w:val="24"/>
          <w:szCs w:val="24"/>
        </w:rPr>
        <w:t xml:space="preserve"> capacity (CEC) </w:t>
      </w:r>
      <w:r w:rsidR="006D57F3" w:rsidRPr="00D00A2C">
        <w:rPr>
          <w:rFonts w:ascii="Times New Roman" w:hAnsi="Times New Roman" w:cs="Times New Roman"/>
          <w:color w:val="000000" w:themeColor="text1"/>
          <w:sz w:val="24"/>
          <w:szCs w:val="24"/>
        </w:rPr>
        <w:t>was</w:t>
      </w:r>
      <w:r w:rsidR="00CF7241"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determined using ammonium acetate method</w:t>
      </w:r>
      <w:bookmarkStart w:id="3" w:name="_Toc514857522"/>
      <w:bookmarkStart w:id="4" w:name="_Toc514862259"/>
      <w:bookmarkStart w:id="5" w:name="_Toc24504600"/>
      <w:r w:rsidRPr="00D00A2C">
        <w:rPr>
          <w:rFonts w:ascii="Times New Roman" w:hAnsi="Times New Roman" w:cs="Times New Roman"/>
          <w:color w:val="000000" w:themeColor="text1"/>
          <w:sz w:val="24"/>
          <w:szCs w:val="24"/>
        </w:rPr>
        <w:t>.</w:t>
      </w:r>
      <w:r w:rsidR="00BA4734" w:rsidRPr="00D00A2C">
        <w:rPr>
          <w:rFonts w:ascii="Times New Roman" w:hAnsi="Times New Roman" w:cs="Times New Roman"/>
          <w:color w:val="000000" w:themeColor="text1"/>
          <w:sz w:val="24"/>
          <w:szCs w:val="24"/>
        </w:rPr>
        <w:t xml:space="preserve"> </w:t>
      </w:r>
      <w:r w:rsidR="001D544E" w:rsidRPr="00D00A2C">
        <w:rPr>
          <w:rFonts w:ascii="Times New Roman" w:hAnsi="Times New Roman" w:cs="Times New Roman"/>
          <w:color w:val="000000" w:themeColor="text1"/>
          <w:sz w:val="24"/>
          <w:szCs w:val="24"/>
        </w:rPr>
        <w:t xml:space="preserve">Following </w:t>
      </w:r>
      <w:r w:rsidR="00BA4734" w:rsidRPr="00D00A2C">
        <w:rPr>
          <w:rFonts w:ascii="Times New Roman" w:hAnsi="Times New Roman" w:cs="Times New Roman"/>
          <w:color w:val="000000" w:themeColor="text1"/>
          <w:sz w:val="24"/>
          <w:szCs w:val="24"/>
        </w:rPr>
        <w:t xml:space="preserve">this, </w:t>
      </w:r>
      <w:r w:rsidR="008D55A0" w:rsidRPr="00D00A2C">
        <w:rPr>
          <w:rFonts w:ascii="Times New Roman" w:hAnsi="Times New Roman" w:cs="Times New Roman"/>
          <w:color w:val="000000" w:themeColor="text1"/>
          <w:sz w:val="24"/>
          <w:szCs w:val="24"/>
        </w:rPr>
        <w:t xml:space="preserve">at </w:t>
      </w:r>
      <w:r w:rsidR="001D544E" w:rsidRPr="00D00A2C">
        <w:rPr>
          <w:rFonts w:ascii="Times New Roman" w:hAnsi="Times New Roman" w:cs="Times New Roman"/>
          <w:color w:val="000000" w:themeColor="text1"/>
          <w:sz w:val="24"/>
          <w:szCs w:val="24"/>
        </w:rPr>
        <w:t xml:space="preserve">Table 1 indicated </w:t>
      </w:r>
      <w:r w:rsidR="00BA4734" w:rsidRPr="00D00A2C">
        <w:rPr>
          <w:rFonts w:ascii="Times New Roman" w:hAnsi="Times New Roman" w:cs="Times New Roman"/>
          <w:color w:val="000000" w:themeColor="text1"/>
          <w:sz w:val="24"/>
          <w:szCs w:val="24"/>
        </w:rPr>
        <w:t xml:space="preserve">parameter values </w:t>
      </w:r>
      <w:r w:rsidR="001D544E" w:rsidRPr="00D00A2C">
        <w:rPr>
          <w:rFonts w:ascii="Times New Roman" w:hAnsi="Times New Roman" w:cs="Times New Roman"/>
          <w:color w:val="000000" w:themeColor="text1"/>
          <w:sz w:val="24"/>
          <w:szCs w:val="24"/>
        </w:rPr>
        <w:t>were obtained</w:t>
      </w:r>
      <w:r w:rsidR="00BA4734" w:rsidRPr="00D00A2C">
        <w:rPr>
          <w:rFonts w:ascii="Times New Roman" w:hAnsi="Times New Roman" w:cs="Times New Roman"/>
          <w:color w:val="000000" w:themeColor="text1"/>
          <w:sz w:val="24"/>
          <w:szCs w:val="24"/>
        </w:rPr>
        <w:t>.</w:t>
      </w:r>
    </w:p>
    <w:p w:rsidR="00995078" w:rsidRPr="00D00A2C" w:rsidRDefault="00995078" w:rsidP="003232BC">
      <w:pPr>
        <w:spacing w:after="0" w:line="360" w:lineRule="auto"/>
        <w:ind w:left="-90" w:firstLine="90"/>
        <w:jc w:val="both"/>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bCs/>
          <w:color w:val="000000" w:themeColor="text1"/>
          <w:sz w:val="24"/>
          <w:szCs w:val="24"/>
        </w:rPr>
        <w:t xml:space="preserve">As shown in Table 1, the </w:t>
      </w:r>
      <w:r w:rsidRPr="00D00A2C">
        <w:rPr>
          <w:rFonts w:ascii="Times New Roman" w:eastAsia="Times New Roman" w:hAnsi="Times New Roman" w:cs="Times New Roman"/>
          <w:color w:val="000000" w:themeColor="text1"/>
          <w:sz w:val="24"/>
          <w:szCs w:val="24"/>
        </w:rPr>
        <w:t xml:space="preserve">soil pH at all experimental sites ranges from strongly acidic (4.5-5.2) to moderately acidic (5.3-5.9) according to the scale of </w:t>
      </w:r>
      <w:r w:rsidR="00EC7F6D" w:rsidRPr="00D00A2C">
        <w:rPr>
          <w:rFonts w:ascii="Times New Roman" w:eastAsia="Times New Roman" w:hAnsi="Times New Roman" w:cs="Times New Roman"/>
          <w:color w:val="000000" w:themeColor="text1"/>
          <w:sz w:val="24"/>
          <w:szCs w:val="24"/>
        </w:rPr>
        <w:fldChar w:fldCharType="begin" w:fldLock="1"/>
      </w:r>
      <w:r w:rsidRPr="00D00A2C">
        <w:rPr>
          <w:rFonts w:ascii="Times New Roman" w:eastAsia="Times New Roman" w:hAnsi="Times New Roman" w:cs="Times New Roman"/>
          <w:color w:val="000000" w:themeColor="text1"/>
          <w:sz w:val="24"/>
          <w:szCs w:val="24"/>
        </w:rPr>
        <w:instrText>ADDIN CSL_CITATION {"citationItems":[{"id":"ITEM-1","itemData":{"author":[{"dropping-particle":"","family":"Tekalign Tadese","given":"","non-dropping-particle":"","parse-names":false,"suffix":""}],"id":"ITEM-1","issued":{"date-parts":[["1991"]]},"number":"No. 13","publisher-place":"Addis Ababa, Ethiopia.","title":"Soil, plant, water, fertilizer, animal manure and compost analysis. Working Document No. 13. Addis Ababa, Ethiopia.","type":"report"},"uris":["http://www.mendeley.com/documents/?uuid=96b61872-32b5-44a1-83b6-3673dc9e176f"]}],"mendeley":{"formattedCitation":"(Tekalign Tadese, 1991)","plainTextFormattedCitation":"(Tekalign Tadese, 1991)","previouslyFormattedCitation":"(Tekalign Tadese, 1991)"},"properties":{"noteIndex":0},"schema":"https://github.com/citation-style-language/schema/raw/master/csl-citation.json"}</w:instrText>
      </w:r>
      <w:r w:rsidR="00EC7F6D" w:rsidRPr="00D00A2C">
        <w:rPr>
          <w:rFonts w:ascii="Times New Roman" w:eastAsia="Times New Roman" w:hAnsi="Times New Roman" w:cs="Times New Roman"/>
          <w:color w:val="000000" w:themeColor="text1"/>
          <w:sz w:val="24"/>
          <w:szCs w:val="24"/>
        </w:rPr>
        <w:fldChar w:fldCharType="separate"/>
      </w:r>
      <w:r w:rsidRPr="00D00A2C">
        <w:rPr>
          <w:rFonts w:ascii="Times New Roman" w:eastAsia="Times New Roman" w:hAnsi="Times New Roman" w:cs="Times New Roman"/>
          <w:noProof/>
          <w:color w:val="000000" w:themeColor="text1"/>
          <w:sz w:val="24"/>
          <w:szCs w:val="24"/>
        </w:rPr>
        <w:t>Tekalign (1991)</w:t>
      </w:r>
      <w:r w:rsidR="00EC7F6D" w:rsidRPr="00D00A2C">
        <w:rPr>
          <w:rFonts w:ascii="Times New Roman" w:eastAsia="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 xml:space="preserve">. Soil OC values was also ranged from moderate to high (1.5-3%) according to </w:t>
      </w:r>
      <w:r w:rsidR="00EC7F6D" w:rsidRPr="00D00A2C">
        <w:rPr>
          <w:rFonts w:ascii="Times New Roman" w:eastAsia="Times New Roman" w:hAnsi="Times New Roman" w:cs="Times New Roman"/>
          <w:color w:val="000000" w:themeColor="text1"/>
          <w:sz w:val="24"/>
          <w:szCs w:val="24"/>
        </w:rPr>
        <w:fldChar w:fldCharType="begin" w:fldLock="1"/>
      </w:r>
      <w:r w:rsidRPr="00D00A2C">
        <w:rPr>
          <w:rFonts w:ascii="Times New Roman" w:eastAsia="Times New Roman" w:hAnsi="Times New Roman" w:cs="Times New Roman"/>
          <w:color w:val="000000" w:themeColor="text1"/>
          <w:sz w:val="24"/>
          <w:szCs w:val="24"/>
        </w:rPr>
        <w:instrText>ADDIN CSL_CITATION {"citationItems":[{"id":"ITEM-1","itemData":{"author":[{"dropping-particle":"","family":"Tekalign Tadese","given":"","non-dropping-particle":"","parse-names":false,"suffix":""}],"id":"ITEM-1","issued":{"date-parts":[["1991"]]},"number":"No. 13","publisher-place":"Addis Ababa, Ethiopia.","title":"Soil, plant, water, fertilizer, animal manure and compost analysis. Working Document No. 13. Addis Ababa, Ethiopia.","type":"report"},"uris":["http://www.mendeley.com/documents/?uuid=96b61872-32b5-44a1-83b6-3673dc9e176f"]}],"mendeley":{"formattedCitation":"(Tekalign Tadese, 1991)","plainTextFormattedCitation":"(Tekalign Tadese, 1991)","previouslyFormattedCitation":"(Tekalign Tadese, 1991)"},"properties":{"noteIndex":0},"schema":"https://github.com/citation-style-language/schema/raw/master/csl-citation.json"}</w:instrText>
      </w:r>
      <w:r w:rsidR="00EC7F6D" w:rsidRPr="00D00A2C">
        <w:rPr>
          <w:rFonts w:ascii="Times New Roman" w:eastAsia="Times New Roman" w:hAnsi="Times New Roman" w:cs="Times New Roman"/>
          <w:color w:val="000000" w:themeColor="text1"/>
          <w:sz w:val="24"/>
          <w:szCs w:val="24"/>
        </w:rPr>
        <w:fldChar w:fldCharType="separate"/>
      </w:r>
      <w:r w:rsidRPr="00D00A2C">
        <w:rPr>
          <w:rFonts w:ascii="Times New Roman" w:eastAsia="Times New Roman" w:hAnsi="Times New Roman" w:cs="Times New Roman"/>
          <w:noProof/>
          <w:color w:val="000000" w:themeColor="text1"/>
          <w:sz w:val="24"/>
          <w:szCs w:val="24"/>
        </w:rPr>
        <w:t>Tekalign (1991)</w:t>
      </w:r>
      <w:r w:rsidR="00EC7F6D" w:rsidRPr="00D00A2C">
        <w:rPr>
          <w:rFonts w:ascii="Times New Roman" w:eastAsia="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 whereas CEC readings ranged from moderate to high (12-40 Cmol</w:t>
      </w:r>
      <w:r w:rsidRPr="00D00A2C">
        <w:rPr>
          <w:rFonts w:ascii="Times New Roman" w:eastAsia="Times New Roman" w:hAnsi="Times New Roman" w:cs="Times New Roman"/>
          <w:color w:val="000000" w:themeColor="text1"/>
          <w:sz w:val="24"/>
          <w:szCs w:val="24"/>
          <w:vertAlign w:val="subscript"/>
        </w:rPr>
        <w:t>(+)</w:t>
      </w:r>
      <w:r w:rsidRPr="00D00A2C">
        <w:rPr>
          <w:rFonts w:ascii="Times New Roman" w:eastAsia="Times New Roman" w:hAnsi="Times New Roman" w:cs="Times New Roman"/>
          <w:color w:val="000000" w:themeColor="text1"/>
          <w:sz w:val="24"/>
          <w:szCs w:val="24"/>
        </w:rPr>
        <w:t xml:space="preserve">/kg) </w:t>
      </w:r>
      <w:r w:rsidR="00EC7F6D" w:rsidRPr="00D00A2C">
        <w:rPr>
          <w:rFonts w:ascii="Times New Roman" w:eastAsia="Times New Roman" w:hAnsi="Times New Roman" w:cs="Times New Roman"/>
          <w:color w:val="000000" w:themeColor="text1"/>
          <w:sz w:val="24"/>
          <w:szCs w:val="24"/>
        </w:rPr>
        <w:fldChar w:fldCharType="begin" w:fldLock="1"/>
      </w:r>
      <w:r w:rsidRPr="00D00A2C">
        <w:rPr>
          <w:rFonts w:ascii="Times New Roman" w:eastAsia="Times New Roman" w:hAnsi="Times New Roman" w:cs="Times New Roman"/>
          <w:color w:val="000000" w:themeColor="text1"/>
          <w:sz w:val="24"/>
          <w:szCs w:val="24"/>
        </w:rPr>
        <w:instrText>ADDIN CSL_CITATION {"citationItems":[{"id":"ITEM-1","itemData":{"author":[{"dropping-particle":"","family":"Hazelton P. and Murphy B.","given":"","non-dropping-particle":"","parse-names":false,"suffix":""}],"id":"ITEM-1","issued":{"date-parts":[["2007"]]},"page":"152","title":"Interpreting soil test results: What do all the numbers mean? (2nd Editio). CSIRO.","type":"article-journal"},"uris":["http://www.mendeley.com/documents/?uuid=24a04ad2-8819-4271-9f82-c74812e5465b"]}],"mendeley":{"formattedCitation":"(Hazelton P. and Murphy B., 2007)","plainTextFormattedCitation":"(Hazelton P. and Murphy B., 2007)","previouslyFormattedCitation":"(Hazelton P. and Murphy B., 2007)"},"properties":{"noteIndex":0},"schema":"https://github.com/citation-style-language/schema/raw/master/csl-citation.json"}</w:instrText>
      </w:r>
      <w:r w:rsidR="00EC7F6D" w:rsidRPr="00D00A2C">
        <w:rPr>
          <w:rFonts w:ascii="Times New Roman" w:eastAsia="Times New Roman" w:hAnsi="Times New Roman" w:cs="Times New Roman"/>
          <w:color w:val="000000" w:themeColor="text1"/>
          <w:sz w:val="24"/>
          <w:szCs w:val="24"/>
        </w:rPr>
        <w:fldChar w:fldCharType="separate"/>
      </w:r>
      <w:r w:rsidRPr="00D00A2C">
        <w:rPr>
          <w:rFonts w:ascii="Times New Roman" w:eastAsia="Times New Roman" w:hAnsi="Times New Roman" w:cs="Times New Roman"/>
          <w:noProof/>
          <w:color w:val="000000" w:themeColor="text1"/>
          <w:sz w:val="24"/>
          <w:szCs w:val="24"/>
        </w:rPr>
        <w:t>(Hazelton and Murphy, 2007)</w:t>
      </w:r>
      <w:r w:rsidR="00EC7F6D" w:rsidRPr="00D00A2C">
        <w:rPr>
          <w:rFonts w:ascii="Times New Roman" w:eastAsia="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 xml:space="preserve">. The TN found to be in high ranges (0.12-0.25%) according to </w:t>
      </w:r>
      <w:r w:rsidR="00EC7F6D" w:rsidRPr="00D00A2C">
        <w:rPr>
          <w:rFonts w:ascii="Times New Roman" w:eastAsia="Times New Roman" w:hAnsi="Times New Roman" w:cs="Times New Roman"/>
          <w:color w:val="000000" w:themeColor="text1"/>
          <w:sz w:val="24"/>
          <w:szCs w:val="24"/>
        </w:rPr>
        <w:fldChar w:fldCharType="begin" w:fldLock="1"/>
      </w:r>
      <w:r w:rsidRPr="00D00A2C">
        <w:rPr>
          <w:rFonts w:ascii="Times New Roman" w:eastAsia="Times New Roman" w:hAnsi="Times New Roman" w:cs="Times New Roman"/>
          <w:color w:val="000000" w:themeColor="text1"/>
          <w:sz w:val="24"/>
          <w:szCs w:val="24"/>
        </w:rPr>
        <w:instrText>ADDIN CSL_CITATION {"citationItems":[{"id":"ITEM-1","itemData":{"author":[{"dropping-particle":"","family":"Tekalign Tadese","given":"","non-dropping-particle":"","parse-names":false,"suffix":""}],"id":"ITEM-1","issued":{"date-parts":[["1991"]]},"number":"No. 13","publisher-place":"Addis Ababa, Ethiopia.","title":"Soil, plant, water, fertilizer, animal manure and compost analysis. Working Document No. 13. Addis Ababa, Ethiopia.","type":"report"},"uris":["http://www.mendeley.com/documents/?uuid=96b61872-32b5-44a1-83b6-3673dc9e176f"]}],"mendeley":{"formattedCitation":"(Tekalign Tadese, 1991)","plainTextFormattedCitation":"(Tekalign Tadese, 1991)","previouslyFormattedCitation":"(Tekalign Tadese, 1991)"},"properties":{"noteIndex":0},"schema":"https://github.com/citation-style-language/schema/raw/master/csl-citation.json"}</w:instrText>
      </w:r>
      <w:r w:rsidR="00EC7F6D" w:rsidRPr="00D00A2C">
        <w:rPr>
          <w:rFonts w:ascii="Times New Roman" w:eastAsia="Times New Roman" w:hAnsi="Times New Roman" w:cs="Times New Roman"/>
          <w:color w:val="000000" w:themeColor="text1"/>
          <w:sz w:val="24"/>
          <w:szCs w:val="24"/>
        </w:rPr>
        <w:fldChar w:fldCharType="separate"/>
      </w:r>
      <w:r w:rsidRPr="00D00A2C">
        <w:rPr>
          <w:rFonts w:ascii="Times New Roman" w:eastAsia="Times New Roman" w:hAnsi="Times New Roman" w:cs="Times New Roman"/>
          <w:noProof/>
          <w:color w:val="000000" w:themeColor="text1"/>
          <w:sz w:val="24"/>
          <w:szCs w:val="24"/>
        </w:rPr>
        <w:t xml:space="preserve">Tekalign </w:t>
      </w:r>
      <w:r w:rsidR="00CD7080" w:rsidRPr="00D00A2C">
        <w:rPr>
          <w:rFonts w:ascii="Times New Roman" w:eastAsia="Times New Roman" w:hAnsi="Times New Roman" w:cs="Times New Roman"/>
          <w:noProof/>
          <w:color w:val="000000" w:themeColor="text1"/>
          <w:sz w:val="24"/>
          <w:szCs w:val="24"/>
        </w:rPr>
        <w:t>(</w:t>
      </w:r>
      <w:r w:rsidRPr="00D00A2C">
        <w:rPr>
          <w:rFonts w:ascii="Times New Roman" w:eastAsia="Times New Roman" w:hAnsi="Times New Roman" w:cs="Times New Roman"/>
          <w:noProof/>
          <w:color w:val="000000" w:themeColor="text1"/>
          <w:sz w:val="24"/>
          <w:szCs w:val="24"/>
        </w:rPr>
        <w:t>1991)</w:t>
      </w:r>
      <w:r w:rsidR="00EC7F6D" w:rsidRPr="00D00A2C">
        <w:rPr>
          <w:rFonts w:ascii="Times New Roman" w:eastAsia="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 xml:space="preserve">. On the other hand, AP at two sites </w:t>
      </w:r>
      <w:r w:rsidRPr="00D00A2C">
        <w:rPr>
          <w:rFonts w:ascii="Times New Roman" w:eastAsia="Times New Roman" w:hAnsi="Times New Roman" w:cs="Times New Roman"/>
          <w:color w:val="000000" w:themeColor="text1"/>
          <w:sz w:val="24"/>
          <w:szCs w:val="24"/>
        </w:rPr>
        <w:lastRenderedPageBreak/>
        <w:t xml:space="preserve">ranged from </w:t>
      </w:r>
      <w:r w:rsidR="00BE6064" w:rsidRPr="00D00A2C">
        <w:rPr>
          <w:rFonts w:ascii="Times New Roman" w:eastAsia="Times New Roman" w:hAnsi="Times New Roman" w:cs="Times New Roman"/>
          <w:color w:val="000000" w:themeColor="text1"/>
          <w:sz w:val="24"/>
          <w:szCs w:val="24"/>
        </w:rPr>
        <w:t>(</w:t>
      </w:r>
      <w:r w:rsidRPr="00D00A2C">
        <w:rPr>
          <w:rFonts w:ascii="Times New Roman" w:eastAsia="Times New Roman" w:hAnsi="Times New Roman" w:cs="Times New Roman"/>
          <w:color w:val="000000" w:themeColor="text1"/>
          <w:sz w:val="24"/>
          <w:szCs w:val="24"/>
        </w:rPr>
        <w:t>5-10ppm</w:t>
      </w:r>
      <w:r w:rsidR="00BE6064" w:rsidRPr="00D00A2C">
        <w:rPr>
          <w:rFonts w:ascii="Times New Roman" w:eastAsia="Times New Roman" w:hAnsi="Times New Roman" w:cs="Times New Roman"/>
          <w:color w:val="000000" w:themeColor="text1"/>
          <w:sz w:val="24"/>
          <w:szCs w:val="24"/>
        </w:rPr>
        <w:t>)</w:t>
      </w:r>
      <w:r w:rsidRPr="00D00A2C">
        <w:rPr>
          <w:rFonts w:ascii="Times New Roman" w:eastAsia="Times New Roman" w:hAnsi="Times New Roman" w:cs="Times New Roman"/>
          <w:color w:val="000000" w:themeColor="text1"/>
          <w:sz w:val="24"/>
          <w:szCs w:val="24"/>
        </w:rPr>
        <w:t xml:space="preserve"> </w:t>
      </w:r>
      <w:r w:rsidR="002168AA" w:rsidRPr="00D00A2C">
        <w:rPr>
          <w:rFonts w:ascii="Times New Roman" w:eastAsia="Times New Roman" w:hAnsi="Times New Roman" w:cs="Times New Roman"/>
          <w:color w:val="000000" w:themeColor="text1"/>
          <w:sz w:val="24"/>
          <w:szCs w:val="24"/>
        </w:rPr>
        <w:t xml:space="preserve"> </w:t>
      </w:r>
      <w:r w:rsidR="00BE6064" w:rsidRPr="00D00A2C">
        <w:rPr>
          <w:rFonts w:ascii="Times New Roman" w:eastAsia="Times New Roman" w:hAnsi="Times New Roman" w:cs="Times New Roman"/>
          <w:color w:val="000000" w:themeColor="text1"/>
          <w:sz w:val="24"/>
          <w:szCs w:val="24"/>
        </w:rPr>
        <w:t xml:space="preserve">which is </w:t>
      </w:r>
      <w:r w:rsidR="002168AA" w:rsidRPr="00D00A2C">
        <w:rPr>
          <w:rFonts w:ascii="Times New Roman" w:eastAsia="Times New Roman" w:hAnsi="Times New Roman" w:cs="Times New Roman"/>
          <w:color w:val="000000" w:themeColor="text1"/>
          <w:sz w:val="24"/>
          <w:szCs w:val="24"/>
        </w:rPr>
        <w:t xml:space="preserve">medium range </w:t>
      </w:r>
      <w:r w:rsidRPr="00D00A2C">
        <w:rPr>
          <w:rFonts w:ascii="Times New Roman" w:eastAsia="Times New Roman" w:hAnsi="Times New Roman" w:cs="Times New Roman"/>
          <w:color w:val="000000" w:themeColor="text1"/>
          <w:sz w:val="24"/>
          <w:szCs w:val="24"/>
        </w:rPr>
        <w:t xml:space="preserve">while </w:t>
      </w:r>
      <w:r w:rsidR="002168AA" w:rsidRPr="00D00A2C">
        <w:rPr>
          <w:rFonts w:ascii="Times New Roman" w:eastAsia="Times New Roman" w:hAnsi="Times New Roman" w:cs="Times New Roman"/>
          <w:color w:val="000000" w:themeColor="text1"/>
          <w:sz w:val="24"/>
          <w:szCs w:val="24"/>
        </w:rPr>
        <w:t xml:space="preserve">at </w:t>
      </w:r>
      <w:r w:rsidRPr="00D00A2C">
        <w:rPr>
          <w:rFonts w:ascii="Times New Roman" w:eastAsia="Times New Roman" w:hAnsi="Times New Roman" w:cs="Times New Roman"/>
          <w:color w:val="000000" w:themeColor="text1"/>
          <w:sz w:val="24"/>
          <w:szCs w:val="24"/>
        </w:rPr>
        <w:t>other site</w:t>
      </w:r>
      <w:r w:rsidR="00507E9D" w:rsidRPr="00D00A2C">
        <w:rPr>
          <w:rFonts w:ascii="Times New Roman" w:eastAsia="Times New Roman" w:hAnsi="Times New Roman" w:cs="Times New Roman"/>
          <w:color w:val="000000" w:themeColor="text1"/>
          <w:sz w:val="24"/>
          <w:szCs w:val="24"/>
        </w:rPr>
        <w:t>s it was &gt;10 P</w:t>
      </w:r>
      <w:r w:rsidRPr="00D00A2C">
        <w:rPr>
          <w:rFonts w:ascii="Times New Roman" w:eastAsia="Times New Roman" w:hAnsi="Times New Roman" w:cs="Times New Roman"/>
          <w:color w:val="000000" w:themeColor="text1"/>
          <w:sz w:val="24"/>
          <w:szCs w:val="24"/>
        </w:rPr>
        <w:t>pm</w:t>
      </w:r>
      <w:r w:rsidR="002168AA" w:rsidRPr="00D00A2C">
        <w:rPr>
          <w:rFonts w:ascii="Times New Roman" w:eastAsia="Times New Roman" w:hAnsi="Times New Roman" w:cs="Times New Roman"/>
          <w:color w:val="000000" w:themeColor="text1"/>
          <w:sz w:val="24"/>
          <w:szCs w:val="24"/>
        </w:rPr>
        <w:t xml:space="preserve"> which </w:t>
      </w:r>
      <w:r w:rsidR="00BE6064" w:rsidRPr="00D00A2C">
        <w:rPr>
          <w:rFonts w:ascii="Times New Roman" w:eastAsia="Times New Roman" w:hAnsi="Times New Roman" w:cs="Times New Roman"/>
          <w:color w:val="000000" w:themeColor="text1"/>
          <w:sz w:val="24"/>
          <w:szCs w:val="24"/>
        </w:rPr>
        <w:t xml:space="preserve">is </w:t>
      </w:r>
      <w:r w:rsidR="002168AA" w:rsidRPr="00D00A2C">
        <w:rPr>
          <w:rFonts w:ascii="Times New Roman" w:eastAsia="Times New Roman" w:hAnsi="Times New Roman" w:cs="Times New Roman"/>
          <w:color w:val="000000" w:themeColor="text1"/>
          <w:sz w:val="24"/>
          <w:szCs w:val="24"/>
        </w:rPr>
        <w:t xml:space="preserve">at high rating range </w:t>
      </w:r>
      <w:r w:rsidR="00EC7F6D" w:rsidRPr="00D00A2C">
        <w:rPr>
          <w:rFonts w:ascii="Times New Roman" w:hAnsi="Times New Roman" w:cs="Times New Roman"/>
          <w:color w:val="000000" w:themeColor="text1"/>
          <w:sz w:val="24"/>
          <w:szCs w:val="24"/>
        </w:rPr>
        <w:fldChar w:fldCharType="begin" w:fldLock="1"/>
      </w:r>
      <w:r w:rsidR="002168AA" w:rsidRPr="00D00A2C">
        <w:rPr>
          <w:rFonts w:ascii="Times New Roman" w:hAnsi="Times New Roman" w:cs="Times New Roman"/>
          <w:color w:val="000000" w:themeColor="text1"/>
          <w:sz w:val="24"/>
          <w:szCs w:val="24"/>
        </w:rPr>
        <w:instrText>ADDIN CSL_CITATION {"citationItems":[{"id":"ITEM-1","itemData":{"author":[{"dropping-particle":"","family":"Olsen, Sterling Robertson, C.V. Cole","given":"F.S. Watanabe and L.A. Dean","non-dropping-particle":"","parse-names":false,"suffix":""}],"id":"ITEM-1","issued":{"date-parts":[["1954"]]},"title":"Estimation of available phosphorus in soils by extraction with sodium carbonate.","type":"article-journal"},"uris":["http://www.mendeley.com/documents/?uuid=9c4eda75-914d-4348-a577-bb5f9d3f2fac"]}],"mendeley":{"formattedCitation":"(Olsen, Sterling Robertson, C.V. Cole, 1954)","manualFormatting":"(Olsen, 1954)","plainTextFormattedCitation":"(Olsen, Sterling Robertson, C.V. Cole, 1954)","previouslyFormattedCitation":"(Olsen, Sterling Robertson, C.V. Cole, 1954)"},"properties":{"noteIndex":0},"schema":"https://github.com/citation-style-language/schema/raw/master/csl-citation.json"}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002168AA" w:rsidRPr="00D00A2C">
        <w:rPr>
          <w:rFonts w:ascii="Times New Roman" w:hAnsi="Times New Roman" w:cs="Times New Roman"/>
          <w:noProof/>
          <w:color w:val="000000" w:themeColor="text1"/>
          <w:sz w:val="24"/>
          <w:szCs w:val="24"/>
        </w:rPr>
        <w:t>(Olsen, 1954)</w:t>
      </w:r>
      <w:r w:rsidR="00EC7F6D" w:rsidRPr="00D00A2C">
        <w:rPr>
          <w:rFonts w:ascii="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 xml:space="preserve">. </w:t>
      </w:r>
    </w:p>
    <w:p w:rsidR="00995078" w:rsidRPr="00D00A2C" w:rsidRDefault="00995078" w:rsidP="003232BC">
      <w:pPr>
        <w:pStyle w:val="Caption"/>
        <w:spacing w:after="0"/>
        <w:rPr>
          <w:rFonts w:ascii="Times New Roman" w:eastAsia="Times New Roman" w:hAnsi="Times New Roman"/>
          <w:color w:val="000000" w:themeColor="text1"/>
          <w:sz w:val="24"/>
          <w:szCs w:val="24"/>
        </w:rPr>
      </w:pPr>
      <w:r w:rsidRPr="00D00A2C">
        <w:rPr>
          <w:rFonts w:ascii="Times New Roman" w:hAnsi="Times New Roman"/>
          <w:color w:val="000000" w:themeColor="text1"/>
          <w:sz w:val="24"/>
          <w:szCs w:val="24"/>
        </w:rPr>
        <w:t xml:space="preserve">Table </w:t>
      </w:r>
      <w:r w:rsidR="00EC7F6D" w:rsidRPr="00D00A2C">
        <w:rPr>
          <w:rFonts w:ascii="Times New Roman" w:hAnsi="Times New Roman"/>
          <w:color w:val="000000" w:themeColor="text1"/>
          <w:sz w:val="24"/>
          <w:szCs w:val="24"/>
        </w:rPr>
        <w:fldChar w:fldCharType="begin"/>
      </w:r>
      <w:r w:rsidRPr="00D00A2C">
        <w:rPr>
          <w:rFonts w:ascii="Times New Roman" w:hAnsi="Times New Roman"/>
          <w:color w:val="000000" w:themeColor="text1"/>
          <w:sz w:val="24"/>
          <w:szCs w:val="24"/>
        </w:rPr>
        <w:instrText xml:space="preserve"> SEQ Table \* ARABIC </w:instrText>
      </w:r>
      <w:r w:rsidR="00EC7F6D" w:rsidRPr="00D00A2C">
        <w:rPr>
          <w:rFonts w:ascii="Times New Roman" w:hAnsi="Times New Roman"/>
          <w:color w:val="000000" w:themeColor="text1"/>
          <w:sz w:val="24"/>
          <w:szCs w:val="24"/>
        </w:rPr>
        <w:fldChar w:fldCharType="separate"/>
      </w:r>
      <w:r w:rsidR="00424331" w:rsidRPr="00D00A2C">
        <w:rPr>
          <w:rFonts w:ascii="Times New Roman" w:hAnsi="Times New Roman"/>
          <w:noProof/>
          <w:color w:val="000000" w:themeColor="text1"/>
          <w:sz w:val="24"/>
          <w:szCs w:val="24"/>
        </w:rPr>
        <w:t>1</w:t>
      </w:r>
      <w:r w:rsidR="00EC7F6D" w:rsidRPr="00D00A2C">
        <w:rPr>
          <w:rFonts w:ascii="Times New Roman" w:hAnsi="Times New Roman"/>
          <w:color w:val="000000" w:themeColor="text1"/>
          <w:sz w:val="24"/>
          <w:szCs w:val="24"/>
        </w:rPr>
        <w:fldChar w:fldCharType="end"/>
      </w:r>
      <w:r w:rsidRPr="00D00A2C">
        <w:rPr>
          <w:rFonts w:ascii="Times New Roman" w:hAnsi="Times New Roman"/>
          <w:color w:val="000000" w:themeColor="text1"/>
          <w:sz w:val="24"/>
          <w:szCs w:val="24"/>
        </w:rPr>
        <w:t>.Selected soil properties for the experimental sites before plant</w:t>
      </w:r>
    </w:p>
    <w:tbl>
      <w:tblPr>
        <w:tblStyle w:val="TableGrid"/>
        <w:tblW w:w="10212" w:type="dxa"/>
        <w:jc w:val="center"/>
        <w:tblBorders>
          <w:left w:val="none" w:sz="0" w:space="0" w:color="auto"/>
          <w:right w:val="none" w:sz="0" w:space="0" w:color="auto"/>
          <w:insideH w:val="none" w:sz="0" w:space="0" w:color="auto"/>
          <w:insideV w:val="none" w:sz="0" w:space="0" w:color="auto"/>
        </w:tblBorders>
        <w:tblLayout w:type="fixed"/>
        <w:tblLook w:val="04A0"/>
      </w:tblPr>
      <w:tblGrid>
        <w:gridCol w:w="1843"/>
        <w:gridCol w:w="923"/>
        <w:gridCol w:w="966"/>
        <w:gridCol w:w="868"/>
        <w:gridCol w:w="972"/>
        <w:gridCol w:w="1252"/>
        <w:gridCol w:w="1069"/>
        <w:gridCol w:w="1119"/>
        <w:gridCol w:w="1200"/>
      </w:tblGrid>
      <w:tr w:rsidR="00F73686" w:rsidRPr="00D00A2C" w:rsidTr="009B4D5A">
        <w:trPr>
          <w:trHeight w:val="146"/>
          <w:jc w:val="center"/>
        </w:trPr>
        <w:tc>
          <w:tcPr>
            <w:tcW w:w="1843" w:type="dxa"/>
            <w:vMerge w:val="restart"/>
            <w:tcBorders>
              <w:top w:val="single" w:sz="4" w:space="0" w:color="auto"/>
              <w:bottom w:val="nil"/>
              <w:right w:val="single" w:sz="4" w:space="0" w:color="auto"/>
            </w:tcBorders>
            <w:hideMark/>
          </w:tcPr>
          <w:p w:rsidR="00A113AB" w:rsidRPr="00D00A2C" w:rsidRDefault="00A113AB" w:rsidP="00297B92">
            <w:pPr>
              <w:jc w:val="both"/>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 xml:space="preserve">Soil parameters </w:t>
            </w:r>
          </w:p>
        </w:tc>
        <w:tc>
          <w:tcPr>
            <w:tcW w:w="3729" w:type="dxa"/>
            <w:gridSpan w:val="4"/>
            <w:tcBorders>
              <w:top w:val="single" w:sz="4" w:space="0" w:color="auto"/>
              <w:left w:val="single" w:sz="4" w:space="0" w:color="auto"/>
              <w:bottom w:val="single" w:sz="4" w:space="0" w:color="auto"/>
              <w:right w:val="single" w:sz="4" w:space="0" w:color="auto"/>
            </w:tcBorders>
            <w:hideMark/>
          </w:tcPr>
          <w:p w:rsidR="00A113AB" w:rsidRPr="00D00A2C" w:rsidRDefault="00A113AB" w:rsidP="00297B9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 xml:space="preserve">Mecha </w:t>
            </w:r>
          </w:p>
        </w:tc>
        <w:tc>
          <w:tcPr>
            <w:tcW w:w="4640" w:type="dxa"/>
            <w:gridSpan w:val="4"/>
            <w:tcBorders>
              <w:top w:val="single" w:sz="4" w:space="0" w:color="auto"/>
              <w:left w:val="single" w:sz="4" w:space="0" w:color="auto"/>
              <w:bottom w:val="single" w:sz="4" w:space="0" w:color="auto"/>
            </w:tcBorders>
            <w:hideMark/>
          </w:tcPr>
          <w:p w:rsidR="00A113AB" w:rsidRPr="00D00A2C" w:rsidRDefault="002B0FC1" w:rsidP="00297B92">
            <w:pPr>
              <w:jc w:val="center"/>
              <w:rPr>
                <w:rFonts w:ascii="Times New Roman" w:eastAsia="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shd w:val="clear" w:color="auto" w:fill="FFFFFF"/>
              </w:rPr>
              <w:t>Gugusashekudad</w:t>
            </w:r>
            <w:r w:rsidR="00A113AB" w:rsidRPr="00D00A2C">
              <w:rPr>
                <w:rFonts w:ascii="Times New Roman" w:eastAsia="Times New Roman" w:hAnsi="Times New Roman" w:cs="Times New Roman"/>
                <w:color w:val="000000" w:themeColor="text1"/>
                <w:sz w:val="24"/>
                <w:szCs w:val="24"/>
              </w:rPr>
              <w:t xml:space="preserve"> </w:t>
            </w:r>
          </w:p>
        </w:tc>
      </w:tr>
      <w:tr w:rsidR="00F73686" w:rsidRPr="00D00A2C" w:rsidTr="009B4D5A">
        <w:trPr>
          <w:trHeight w:val="291"/>
          <w:jc w:val="center"/>
        </w:trPr>
        <w:tc>
          <w:tcPr>
            <w:tcW w:w="1843" w:type="dxa"/>
            <w:vMerge/>
            <w:tcBorders>
              <w:top w:val="nil"/>
              <w:bottom w:val="single" w:sz="4" w:space="0" w:color="auto"/>
              <w:right w:val="single" w:sz="4" w:space="0" w:color="auto"/>
            </w:tcBorders>
            <w:vAlign w:val="center"/>
            <w:hideMark/>
          </w:tcPr>
          <w:p w:rsidR="00A113AB" w:rsidRPr="00D00A2C" w:rsidRDefault="00A113AB" w:rsidP="00297B92">
            <w:pPr>
              <w:rPr>
                <w:rFonts w:ascii="Times New Roman" w:eastAsia="Times New Roman" w:hAnsi="Times New Roman" w:cs="Times New Roman"/>
                <w:color w:val="000000" w:themeColor="text1"/>
                <w:sz w:val="24"/>
                <w:szCs w:val="24"/>
              </w:rPr>
            </w:pPr>
          </w:p>
        </w:tc>
        <w:tc>
          <w:tcPr>
            <w:tcW w:w="1889" w:type="dxa"/>
            <w:gridSpan w:val="2"/>
            <w:tcBorders>
              <w:top w:val="single" w:sz="4" w:space="0" w:color="auto"/>
              <w:left w:val="single" w:sz="4" w:space="0" w:color="auto"/>
              <w:bottom w:val="single" w:sz="4" w:space="0" w:color="auto"/>
              <w:right w:val="single" w:sz="4" w:space="0" w:color="auto"/>
            </w:tcBorders>
            <w:hideMark/>
          </w:tcPr>
          <w:p w:rsidR="00A113AB" w:rsidRPr="00D00A2C" w:rsidRDefault="00A113AB" w:rsidP="00297B9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2019</w:t>
            </w:r>
          </w:p>
        </w:tc>
        <w:tc>
          <w:tcPr>
            <w:tcW w:w="1839" w:type="dxa"/>
            <w:gridSpan w:val="2"/>
            <w:tcBorders>
              <w:top w:val="single" w:sz="4" w:space="0" w:color="auto"/>
              <w:left w:val="single" w:sz="4" w:space="0" w:color="auto"/>
              <w:bottom w:val="single" w:sz="4" w:space="0" w:color="auto"/>
              <w:right w:val="single" w:sz="4" w:space="0" w:color="auto"/>
            </w:tcBorders>
            <w:hideMark/>
          </w:tcPr>
          <w:p w:rsidR="00A113AB" w:rsidRPr="00D00A2C" w:rsidRDefault="00A113AB" w:rsidP="00297B9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2020</w:t>
            </w:r>
          </w:p>
        </w:tc>
        <w:tc>
          <w:tcPr>
            <w:tcW w:w="2321" w:type="dxa"/>
            <w:gridSpan w:val="2"/>
            <w:tcBorders>
              <w:top w:val="single" w:sz="4" w:space="0" w:color="auto"/>
              <w:left w:val="single" w:sz="4" w:space="0" w:color="auto"/>
              <w:bottom w:val="single" w:sz="4" w:space="0" w:color="auto"/>
              <w:right w:val="single" w:sz="4" w:space="0" w:color="auto"/>
            </w:tcBorders>
            <w:hideMark/>
          </w:tcPr>
          <w:p w:rsidR="00A113AB" w:rsidRPr="00D00A2C" w:rsidRDefault="00A113AB" w:rsidP="00297B9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2019</w:t>
            </w:r>
          </w:p>
        </w:tc>
        <w:tc>
          <w:tcPr>
            <w:tcW w:w="2319" w:type="dxa"/>
            <w:gridSpan w:val="2"/>
            <w:tcBorders>
              <w:top w:val="single" w:sz="4" w:space="0" w:color="auto"/>
              <w:left w:val="single" w:sz="4" w:space="0" w:color="auto"/>
              <w:bottom w:val="single" w:sz="4" w:space="0" w:color="auto"/>
            </w:tcBorders>
            <w:hideMark/>
          </w:tcPr>
          <w:p w:rsidR="00A113AB" w:rsidRPr="00D00A2C" w:rsidRDefault="00A113AB" w:rsidP="00297B9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2020</w:t>
            </w:r>
          </w:p>
        </w:tc>
      </w:tr>
      <w:tr w:rsidR="00F73686" w:rsidRPr="00D00A2C" w:rsidTr="009B4D5A">
        <w:trPr>
          <w:trHeight w:val="203"/>
          <w:jc w:val="center"/>
        </w:trPr>
        <w:tc>
          <w:tcPr>
            <w:tcW w:w="1843" w:type="dxa"/>
            <w:vMerge/>
            <w:tcBorders>
              <w:top w:val="nil"/>
              <w:bottom w:val="single" w:sz="4" w:space="0" w:color="auto"/>
              <w:right w:val="single" w:sz="4" w:space="0" w:color="auto"/>
            </w:tcBorders>
            <w:vAlign w:val="center"/>
            <w:hideMark/>
          </w:tcPr>
          <w:p w:rsidR="00995078" w:rsidRPr="00D00A2C" w:rsidRDefault="00995078" w:rsidP="00297B92">
            <w:pPr>
              <w:rPr>
                <w:rFonts w:ascii="Times New Roman" w:eastAsia="Times New Roman" w:hAnsi="Times New Roman" w:cs="Times New Roman"/>
                <w:color w:val="000000" w:themeColor="text1"/>
                <w:sz w:val="24"/>
                <w:szCs w:val="24"/>
              </w:rPr>
            </w:pPr>
          </w:p>
        </w:tc>
        <w:tc>
          <w:tcPr>
            <w:tcW w:w="923" w:type="dxa"/>
            <w:tcBorders>
              <w:top w:val="single" w:sz="4" w:space="0" w:color="auto"/>
              <w:left w:val="single" w:sz="4" w:space="0" w:color="auto"/>
              <w:bottom w:val="single" w:sz="4" w:space="0" w:color="auto"/>
            </w:tcBorders>
            <w:hideMark/>
          </w:tcPr>
          <w:p w:rsidR="00995078" w:rsidRPr="00D00A2C" w:rsidRDefault="00995078" w:rsidP="00297B9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Farm 1</w:t>
            </w:r>
          </w:p>
        </w:tc>
        <w:tc>
          <w:tcPr>
            <w:tcW w:w="966" w:type="dxa"/>
            <w:tcBorders>
              <w:top w:val="single" w:sz="4" w:space="0" w:color="auto"/>
              <w:bottom w:val="single" w:sz="4" w:space="0" w:color="auto"/>
              <w:right w:val="single" w:sz="4" w:space="0" w:color="auto"/>
            </w:tcBorders>
            <w:hideMark/>
          </w:tcPr>
          <w:p w:rsidR="00995078" w:rsidRPr="00D00A2C" w:rsidRDefault="00995078" w:rsidP="00297B9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Farm 2</w:t>
            </w:r>
          </w:p>
        </w:tc>
        <w:tc>
          <w:tcPr>
            <w:tcW w:w="868" w:type="dxa"/>
            <w:tcBorders>
              <w:top w:val="single" w:sz="4" w:space="0" w:color="auto"/>
              <w:left w:val="single" w:sz="4" w:space="0" w:color="auto"/>
              <w:bottom w:val="single" w:sz="4" w:space="0" w:color="auto"/>
            </w:tcBorders>
            <w:hideMark/>
          </w:tcPr>
          <w:p w:rsidR="00995078" w:rsidRPr="00D00A2C" w:rsidRDefault="00995078" w:rsidP="00297B9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Farm1</w:t>
            </w:r>
          </w:p>
        </w:tc>
        <w:tc>
          <w:tcPr>
            <w:tcW w:w="971" w:type="dxa"/>
            <w:tcBorders>
              <w:top w:val="single" w:sz="4" w:space="0" w:color="auto"/>
              <w:bottom w:val="single" w:sz="4" w:space="0" w:color="auto"/>
              <w:right w:val="single" w:sz="4" w:space="0" w:color="auto"/>
            </w:tcBorders>
            <w:hideMark/>
          </w:tcPr>
          <w:p w:rsidR="00995078" w:rsidRPr="00D00A2C" w:rsidRDefault="00995078" w:rsidP="00297B9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Farm 2</w:t>
            </w:r>
          </w:p>
        </w:tc>
        <w:tc>
          <w:tcPr>
            <w:tcW w:w="1252" w:type="dxa"/>
            <w:tcBorders>
              <w:top w:val="single" w:sz="4" w:space="0" w:color="auto"/>
              <w:left w:val="single" w:sz="4" w:space="0" w:color="auto"/>
              <w:bottom w:val="single" w:sz="4" w:space="0" w:color="auto"/>
            </w:tcBorders>
            <w:hideMark/>
          </w:tcPr>
          <w:p w:rsidR="00995078" w:rsidRPr="00D00A2C" w:rsidRDefault="00995078" w:rsidP="00297B9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Farm 1</w:t>
            </w:r>
          </w:p>
        </w:tc>
        <w:tc>
          <w:tcPr>
            <w:tcW w:w="1069" w:type="dxa"/>
            <w:tcBorders>
              <w:top w:val="single" w:sz="4" w:space="0" w:color="auto"/>
              <w:bottom w:val="single" w:sz="4" w:space="0" w:color="auto"/>
              <w:right w:val="single" w:sz="4" w:space="0" w:color="auto"/>
            </w:tcBorders>
            <w:hideMark/>
          </w:tcPr>
          <w:p w:rsidR="00995078" w:rsidRPr="00D00A2C" w:rsidRDefault="00995078" w:rsidP="00297B9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Farm 2</w:t>
            </w:r>
          </w:p>
        </w:tc>
        <w:tc>
          <w:tcPr>
            <w:tcW w:w="1119" w:type="dxa"/>
            <w:tcBorders>
              <w:top w:val="single" w:sz="4" w:space="0" w:color="auto"/>
              <w:left w:val="single" w:sz="4" w:space="0" w:color="auto"/>
              <w:bottom w:val="single" w:sz="4" w:space="0" w:color="auto"/>
            </w:tcBorders>
            <w:hideMark/>
          </w:tcPr>
          <w:p w:rsidR="00995078" w:rsidRPr="00D00A2C" w:rsidRDefault="00995078" w:rsidP="00297B9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Farm 1</w:t>
            </w:r>
          </w:p>
        </w:tc>
        <w:tc>
          <w:tcPr>
            <w:tcW w:w="1200" w:type="dxa"/>
            <w:tcBorders>
              <w:top w:val="single" w:sz="4" w:space="0" w:color="auto"/>
              <w:bottom w:val="single" w:sz="4" w:space="0" w:color="auto"/>
            </w:tcBorders>
            <w:hideMark/>
          </w:tcPr>
          <w:p w:rsidR="00995078" w:rsidRPr="00D00A2C" w:rsidRDefault="00995078" w:rsidP="00297B9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Farm 2</w:t>
            </w:r>
          </w:p>
        </w:tc>
      </w:tr>
      <w:tr w:rsidR="00F73686" w:rsidRPr="00D00A2C" w:rsidTr="009B4D5A">
        <w:trPr>
          <w:trHeight w:val="390"/>
          <w:jc w:val="center"/>
        </w:trPr>
        <w:tc>
          <w:tcPr>
            <w:tcW w:w="1843" w:type="dxa"/>
            <w:tcBorders>
              <w:top w:val="single" w:sz="4" w:space="0" w:color="auto"/>
              <w:right w:val="single" w:sz="4" w:space="0" w:color="auto"/>
            </w:tcBorders>
            <w:hideMark/>
          </w:tcPr>
          <w:p w:rsidR="00995078" w:rsidRPr="00D00A2C" w:rsidRDefault="00995078" w:rsidP="00297B92">
            <w:pPr>
              <w:jc w:val="both"/>
              <w:rPr>
                <w:rFonts w:ascii="Times New Roman" w:eastAsia="Calibri" w:hAnsi="Times New Roman" w:cs="Times New Roman"/>
                <w:color w:val="000000" w:themeColor="text1"/>
                <w:kern w:val="24"/>
                <w:sz w:val="24"/>
                <w:szCs w:val="24"/>
              </w:rPr>
            </w:pPr>
            <w:r w:rsidRPr="00D00A2C">
              <w:rPr>
                <w:rFonts w:ascii="Times New Roman" w:eastAsia="Calibri" w:hAnsi="Times New Roman" w:cs="Times New Roman"/>
                <w:color w:val="000000" w:themeColor="text1"/>
                <w:kern w:val="24"/>
                <w:sz w:val="24"/>
                <w:szCs w:val="24"/>
              </w:rPr>
              <w:t>pH (H</w:t>
            </w:r>
            <w:r w:rsidRPr="00D00A2C">
              <w:rPr>
                <w:rFonts w:ascii="Times New Roman" w:eastAsia="Calibri" w:hAnsi="Times New Roman" w:cs="Times New Roman"/>
                <w:color w:val="000000" w:themeColor="text1"/>
                <w:kern w:val="24"/>
                <w:sz w:val="24"/>
                <w:szCs w:val="24"/>
                <w:vertAlign w:val="subscript"/>
              </w:rPr>
              <w:t>2</w:t>
            </w:r>
            <w:r w:rsidRPr="00D00A2C">
              <w:rPr>
                <w:rFonts w:ascii="Times New Roman" w:eastAsia="Calibri" w:hAnsi="Times New Roman" w:cs="Times New Roman"/>
                <w:color w:val="000000" w:themeColor="text1"/>
                <w:kern w:val="24"/>
                <w:sz w:val="24"/>
                <w:szCs w:val="24"/>
              </w:rPr>
              <w:t>O)</w:t>
            </w:r>
          </w:p>
        </w:tc>
        <w:tc>
          <w:tcPr>
            <w:tcW w:w="923" w:type="dxa"/>
            <w:tcBorders>
              <w:top w:val="single" w:sz="4" w:space="0" w:color="auto"/>
              <w:left w:val="single" w:sz="4" w:space="0" w:color="auto"/>
            </w:tcBorders>
            <w:hideMark/>
          </w:tcPr>
          <w:p w:rsidR="00995078" w:rsidRPr="00D00A2C" w:rsidRDefault="00995078" w:rsidP="00297B92">
            <w:pPr>
              <w:jc w:val="center"/>
              <w:rPr>
                <w:rFonts w:ascii="Times New Roman" w:eastAsia="Calibri" w:hAnsi="Times New Roman" w:cs="Times New Roman"/>
                <w:color w:val="000000" w:themeColor="text1"/>
                <w:kern w:val="24"/>
                <w:sz w:val="24"/>
                <w:szCs w:val="24"/>
              </w:rPr>
            </w:pPr>
            <w:r w:rsidRPr="00D00A2C">
              <w:rPr>
                <w:rFonts w:ascii="Times New Roman" w:eastAsia="Calibri" w:hAnsi="Times New Roman" w:cs="Times New Roman"/>
                <w:color w:val="000000" w:themeColor="text1"/>
                <w:kern w:val="24"/>
                <w:sz w:val="24"/>
                <w:szCs w:val="24"/>
              </w:rPr>
              <w:t>5.29</w:t>
            </w:r>
          </w:p>
        </w:tc>
        <w:tc>
          <w:tcPr>
            <w:tcW w:w="966" w:type="dxa"/>
            <w:tcBorders>
              <w:top w:val="single" w:sz="4" w:space="0" w:color="auto"/>
              <w:right w:val="single" w:sz="4" w:space="0" w:color="auto"/>
            </w:tcBorders>
            <w:hideMark/>
          </w:tcPr>
          <w:p w:rsidR="00995078" w:rsidRPr="00D00A2C" w:rsidRDefault="00995078" w:rsidP="00297B92">
            <w:pPr>
              <w:jc w:val="center"/>
              <w:rPr>
                <w:rFonts w:ascii="Times New Roman" w:eastAsia="Calibri" w:hAnsi="Times New Roman" w:cs="Times New Roman"/>
                <w:color w:val="000000" w:themeColor="text1"/>
                <w:kern w:val="24"/>
                <w:sz w:val="24"/>
                <w:szCs w:val="24"/>
              </w:rPr>
            </w:pPr>
            <w:r w:rsidRPr="00D00A2C">
              <w:rPr>
                <w:rFonts w:ascii="Times New Roman" w:eastAsia="Calibri" w:hAnsi="Times New Roman" w:cs="Times New Roman"/>
                <w:color w:val="000000" w:themeColor="text1"/>
                <w:kern w:val="24"/>
                <w:sz w:val="24"/>
                <w:szCs w:val="24"/>
              </w:rPr>
              <w:t>5.54</w:t>
            </w:r>
          </w:p>
        </w:tc>
        <w:tc>
          <w:tcPr>
            <w:tcW w:w="868" w:type="dxa"/>
            <w:tcBorders>
              <w:top w:val="single" w:sz="4" w:space="0" w:color="auto"/>
              <w:left w:val="single" w:sz="4" w:space="0" w:color="auto"/>
            </w:tcBorders>
            <w:vAlign w:val="bottom"/>
            <w:hideMark/>
          </w:tcPr>
          <w:p w:rsidR="00995078" w:rsidRPr="00D00A2C" w:rsidRDefault="00995078" w:rsidP="00297B92">
            <w:pPr>
              <w:jc w:val="center"/>
              <w:rPr>
                <w:rFonts w:ascii="Times New Roman" w:eastAsia="Calibri" w:hAnsi="Times New Roman" w:cs="Times New Roman"/>
                <w:color w:val="000000" w:themeColor="text1"/>
                <w:kern w:val="24"/>
                <w:sz w:val="24"/>
                <w:szCs w:val="24"/>
              </w:rPr>
            </w:pPr>
            <w:r w:rsidRPr="00D00A2C">
              <w:rPr>
                <w:rFonts w:ascii="Times New Roman" w:eastAsia="Calibri" w:hAnsi="Times New Roman" w:cs="Times New Roman"/>
                <w:color w:val="000000" w:themeColor="text1"/>
                <w:kern w:val="24"/>
                <w:sz w:val="24"/>
                <w:szCs w:val="24"/>
              </w:rPr>
              <w:t>5.12</w:t>
            </w:r>
          </w:p>
        </w:tc>
        <w:tc>
          <w:tcPr>
            <w:tcW w:w="971" w:type="dxa"/>
            <w:tcBorders>
              <w:top w:val="single" w:sz="4" w:space="0" w:color="auto"/>
              <w:right w:val="single" w:sz="4" w:space="0" w:color="auto"/>
            </w:tcBorders>
            <w:vAlign w:val="bottom"/>
            <w:hideMark/>
          </w:tcPr>
          <w:p w:rsidR="00995078" w:rsidRPr="00D00A2C" w:rsidRDefault="00995078" w:rsidP="00297B92">
            <w:pPr>
              <w:jc w:val="center"/>
              <w:rPr>
                <w:rFonts w:ascii="Times New Roman" w:eastAsia="Calibri" w:hAnsi="Times New Roman" w:cs="Times New Roman"/>
                <w:color w:val="000000" w:themeColor="text1"/>
                <w:kern w:val="24"/>
                <w:sz w:val="24"/>
                <w:szCs w:val="24"/>
              </w:rPr>
            </w:pPr>
            <w:r w:rsidRPr="00D00A2C">
              <w:rPr>
                <w:rFonts w:ascii="Times New Roman" w:eastAsia="Calibri" w:hAnsi="Times New Roman" w:cs="Times New Roman"/>
                <w:color w:val="000000" w:themeColor="text1"/>
                <w:kern w:val="24"/>
                <w:sz w:val="24"/>
                <w:szCs w:val="24"/>
              </w:rPr>
              <w:t>5.09</w:t>
            </w:r>
          </w:p>
        </w:tc>
        <w:tc>
          <w:tcPr>
            <w:tcW w:w="1252" w:type="dxa"/>
            <w:tcBorders>
              <w:top w:val="single" w:sz="4" w:space="0" w:color="auto"/>
              <w:left w:val="single" w:sz="4" w:space="0" w:color="auto"/>
            </w:tcBorders>
            <w:hideMark/>
          </w:tcPr>
          <w:p w:rsidR="00995078" w:rsidRPr="00D00A2C" w:rsidRDefault="00995078" w:rsidP="00297B92">
            <w:pPr>
              <w:jc w:val="center"/>
              <w:rPr>
                <w:rFonts w:ascii="Times New Roman" w:eastAsia="Calibri" w:hAnsi="Times New Roman" w:cs="Times New Roman"/>
                <w:color w:val="000000" w:themeColor="text1"/>
                <w:kern w:val="24"/>
                <w:sz w:val="24"/>
                <w:szCs w:val="24"/>
              </w:rPr>
            </w:pPr>
            <w:r w:rsidRPr="00D00A2C">
              <w:rPr>
                <w:rFonts w:ascii="Times New Roman" w:eastAsia="Calibri" w:hAnsi="Times New Roman" w:cs="Times New Roman"/>
                <w:color w:val="000000" w:themeColor="text1"/>
                <w:kern w:val="24"/>
                <w:sz w:val="24"/>
                <w:szCs w:val="24"/>
              </w:rPr>
              <w:t>5.95</w:t>
            </w:r>
          </w:p>
        </w:tc>
        <w:tc>
          <w:tcPr>
            <w:tcW w:w="1069" w:type="dxa"/>
            <w:tcBorders>
              <w:top w:val="single" w:sz="4" w:space="0" w:color="auto"/>
              <w:right w:val="single" w:sz="4" w:space="0" w:color="auto"/>
            </w:tcBorders>
            <w:hideMark/>
          </w:tcPr>
          <w:p w:rsidR="00995078" w:rsidRPr="00D00A2C" w:rsidRDefault="00995078" w:rsidP="00297B92">
            <w:pPr>
              <w:jc w:val="center"/>
              <w:rPr>
                <w:rFonts w:ascii="Times New Roman" w:eastAsia="Calibri" w:hAnsi="Times New Roman" w:cs="Times New Roman"/>
                <w:color w:val="000000" w:themeColor="text1"/>
                <w:kern w:val="24"/>
                <w:sz w:val="24"/>
                <w:szCs w:val="24"/>
              </w:rPr>
            </w:pPr>
            <w:r w:rsidRPr="00D00A2C">
              <w:rPr>
                <w:rFonts w:ascii="Times New Roman" w:eastAsia="Calibri" w:hAnsi="Times New Roman" w:cs="Times New Roman"/>
                <w:color w:val="000000" w:themeColor="text1"/>
                <w:kern w:val="24"/>
                <w:sz w:val="24"/>
                <w:szCs w:val="24"/>
              </w:rPr>
              <w:t>5.29</w:t>
            </w:r>
          </w:p>
        </w:tc>
        <w:tc>
          <w:tcPr>
            <w:tcW w:w="1119" w:type="dxa"/>
            <w:tcBorders>
              <w:top w:val="single" w:sz="4" w:space="0" w:color="auto"/>
              <w:left w:val="single" w:sz="4" w:space="0" w:color="auto"/>
            </w:tcBorders>
            <w:vAlign w:val="bottom"/>
            <w:hideMark/>
          </w:tcPr>
          <w:p w:rsidR="00995078" w:rsidRPr="00D00A2C" w:rsidRDefault="00995078" w:rsidP="00297B92">
            <w:pPr>
              <w:jc w:val="center"/>
              <w:rPr>
                <w:rFonts w:ascii="Times New Roman" w:eastAsia="Calibri" w:hAnsi="Times New Roman" w:cs="Times New Roman"/>
                <w:color w:val="000000" w:themeColor="text1"/>
                <w:kern w:val="24"/>
                <w:sz w:val="24"/>
                <w:szCs w:val="24"/>
              </w:rPr>
            </w:pPr>
            <w:r w:rsidRPr="00D00A2C">
              <w:rPr>
                <w:rFonts w:ascii="Times New Roman" w:eastAsia="Calibri" w:hAnsi="Times New Roman" w:cs="Times New Roman"/>
                <w:color w:val="000000" w:themeColor="text1"/>
                <w:kern w:val="24"/>
                <w:sz w:val="24"/>
                <w:szCs w:val="24"/>
              </w:rPr>
              <w:t>5.32</w:t>
            </w:r>
          </w:p>
        </w:tc>
        <w:tc>
          <w:tcPr>
            <w:tcW w:w="1200" w:type="dxa"/>
            <w:tcBorders>
              <w:top w:val="single" w:sz="4" w:space="0" w:color="auto"/>
            </w:tcBorders>
            <w:vAlign w:val="bottom"/>
            <w:hideMark/>
          </w:tcPr>
          <w:p w:rsidR="00995078" w:rsidRPr="00D00A2C" w:rsidRDefault="00995078" w:rsidP="00297B92">
            <w:pPr>
              <w:jc w:val="center"/>
              <w:rPr>
                <w:rFonts w:ascii="Times New Roman" w:eastAsia="Calibri" w:hAnsi="Times New Roman" w:cs="Times New Roman"/>
                <w:color w:val="000000" w:themeColor="text1"/>
                <w:kern w:val="24"/>
                <w:sz w:val="24"/>
                <w:szCs w:val="24"/>
              </w:rPr>
            </w:pPr>
            <w:r w:rsidRPr="00D00A2C">
              <w:rPr>
                <w:rFonts w:ascii="Times New Roman" w:eastAsia="Calibri" w:hAnsi="Times New Roman" w:cs="Times New Roman"/>
                <w:color w:val="000000" w:themeColor="text1"/>
                <w:kern w:val="24"/>
                <w:sz w:val="24"/>
                <w:szCs w:val="24"/>
              </w:rPr>
              <w:t>5.68</w:t>
            </w:r>
          </w:p>
        </w:tc>
      </w:tr>
      <w:tr w:rsidR="00F73686" w:rsidRPr="00D00A2C" w:rsidTr="009B4D5A">
        <w:trPr>
          <w:trHeight w:val="390"/>
          <w:jc w:val="center"/>
        </w:trPr>
        <w:tc>
          <w:tcPr>
            <w:tcW w:w="1843" w:type="dxa"/>
            <w:tcBorders>
              <w:right w:val="single" w:sz="4" w:space="0" w:color="auto"/>
            </w:tcBorders>
            <w:hideMark/>
          </w:tcPr>
          <w:p w:rsidR="00995078" w:rsidRPr="00D00A2C" w:rsidRDefault="00995078" w:rsidP="00297B92">
            <w:pPr>
              <w:jc w:val="both"/>
              <w:rPr>
                <w:rFonts w:ascii="Times New Roman" w:eastAsia="Times New Roman" w:hAnsi="Times New Roman" w:cs="Times New Roman"/>
                <w:color w:val="000000" w:themeColor="text1"/>
                <w:sz w:val="24"/>
                <w:szCs w:val="24"/>
              </w:rPr>
            </w:pPr>
            <w:r w:rsidRPr="00D00A2C">
              <w:rPr>
                <w:rFonts w:ascii="Times New Roman" w:eastAsia="Calibri" w:hAnsi="Times New Roman" w:cs="Times New Roman"/>
                <w:color w:val="000000" w:themeColor="text1"/>
                <w:kern w:val="24"/>
                <w:sz w:val="24"/>
                <w:szCs w:val="24"/>
              </w:rPr>
              <w:t>OC (%)</w:t>
            </w:r>
          </w:p>
        </w:tc>
        <w:tc>
          <w:tcPr>
            <w:tcW w:w="923" w:type="dxa"/>
            <w:tcBorders>
              <w:lef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2.49</w:t>
            </w:r>
          </w:p>
        </w:tc>
        <w:tc>
          <w:tcPr>
            <w:tcW w:w="966" w:type="dxa"/>
            <w:tcBorders>
              <w:righ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2.63</w:t>
            </w:r>
          </w:p>
        </w:tc>
        <w:tc>
          <w:tcPr>
            <w:tcW w:w="868" w:type="dxa"/>
            <w:tcBorders>
              <w:left w:val="single" w:sz="4" w:space="0" w:color="auto"/>
            </w:tcBorders>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2.07</w:t>
            </w:r>
          </w:p>
        </w:tc>
        <w:tc>
          <w:tcPr>
            <w:tcW w:w="971" w:type="dxa"/>
            <w:tcBorders>
              <w:right w:val="single" w:sz="4" w:space="0" w:color="auto"/>
            </w:tcBorders>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1.96</w:t>
            </w:r>
          </w:p>
        </w:tc>
        <w:tc>
          <w:tcPr>
            <w:tcW w:w="1252" w:type="dxa"/>
            <w:tcBorders>
              <w:lef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2.63</w:t>
            </w:r>
          </w:p>
        </w:tc>
        <w:tc>
          <w:tcPr>
            <w:tcW w:w="1069" w:type="dxa"/>
            <w:tcBorders>
              <w:righ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2.76</w:t>
            </w:r>
          </w:p>
        </w:tc>
        <w:tc>
          <w:tcPr>
            <w:tcW w:w="1119" w:type="dxa"/>
            <w:tcBorders>
              <w:left w:val="single" w:sz="4" w:space="0" w:color="auto"/>
            </w:tcBorders>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2.25</w:t>
            </w:r>
          </w:p>
        </w:tc>
        <w:tc>
          <w:tcPr>
            <w:tcW w:w="1200" w:type="dxa"/>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2.37</w:t>
            </w:r>
          </w:p>
        </w:tc>
      </w:tr>
      <w:tr w:rsidR="00F73686" w:rsidRPr="00D00A2C" w:rsidTr="009B4D5A">
        <w:trPr>
          <w:trHeight w:val="332"/>
          <w:jc w:val="center"/>
        </w:trPr>
        <w:tc>
          <w:tcPr>
            <w:tcW w:w="1843" w:type="dxa"/>
            <w:tcBorders>
              <w:right w:val="single" w:sz="4" w:space="0" w:color="auto"/>
            </w:tcBorders>
            <w:hideMark/>
          </w:tcPr>
          <w:p w:rsidR="00995078" w:rsidRPr="00D00A2C" w:rsidRDefault="00995078" w:rsidP="00297B92">
            <w:pPr>
              <w:jc w:val="both"/>
              <w:rPr>
                <w:rFonts w:ascii="Times New Roman" w:eastAsia="Times New Roman" w:hAnsi="Times New Roman" w:cs="Times New Roman"/>
                <w:color w:val="000000" w:themeColor="text1"/>
                <w:sz w:val="24"/>
                <w:szCs w:val="24"/>
              </w:rPr>
            </w:pPr>
            <w:r w:rsidRPr="00D00A2C">
              <w:rPr>
                <w:rFonts w:ascii="Times New Roman" w:eastAsia="Calibri" w:hAnsi="Times New Roman" w:cs="Times New Roman"/>
                <w:color w:val="000000" w:themeColor="text1"/>
                <w:kern w:val="24"/>
                <w:sz w:val="24"/>
                <w:szCs w:val="24"/>
              </w:rPr>
              <w:t>CEC (mg/100g)</w:t>
            </w:r>
          </w:p>
        </w:tc>
        <w:tc>
          <w:tcPr>
            <w:tcW w:w="923" w:type="dxa"/>
            <w:tcBorders>
              <w:lef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15.54</w:t>
            </w:r>
          </w:p>
        </w:tc>
        <w:tc>
          <w:tcPr>
            <w:tcW w:w="966" w:type="dxa"/>
            <w:tcBorders>
              <w:righ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19.42</w:t>
            </w:r>
          </w:p>
        </w:tc>
        <w:tc>
          <w:tcPr>
            <w:tcW w:w="868" w:type="dxa"/>
            <w:tcBorders>
              <w:left w:val="single" w:sz="4" w:space="0" w:color="auto"/>
            </w:tcBorders>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26.28</w:t>
            </w:r>
          </w:p>
        </w:tc>
        <w:tc>
          <w:tcPr>
            <w:tcW w:w="971" w:type="dxa"/>
            <w:tcBorders>
              <w:right w:val="single" w:sz="4" w:space="0" w:color="auto"/>
            </w:tcBorders>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27.22</w:t>
            </w:r>
          </w:p>
        </w:tc>
        <w:tc>
          <w:tcPr>
            <w:tcW w:w="1252" w:type="dxa"/>
            <w:tcBorders>
              <w:lef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21.7</w:t>
            </w:r>
          </w:p>
        </w:tc>
        <w:tc>
          <w:tcPr>
            <w:tcW w:w="1069" w:type="dxa"/>
            <w:tcBorders>
              <w:righ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15.06</w:t>
            </w:r>
          </w:p>
        </w:tc>
        <w:tc>
          <w:tcPr>
            <w:tcW w:w="1119" w:type="dxa"/>
            <w:tcBorders>
              <w:left w:val="single" w:sz="4" w:space="0" w:color="auto"/>
            </w:tcBorders>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28.02</w:t>
            </w:r>
          </w:p>
        </w:tc>
        <w:tc>
          <w:tcPr>
            <w:tcW w:w="1200" w:type="dxa"/>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27.16</w:t>
            </w:r>
          </w:p>
        </w:tc>
      </w:tr>
      <w:tr w:rsidR="00F73686" w:rsidRPr="00D00A2C" w:rsidTr="009B4D5A">
        <w:trPr>
          <w:trHeight w:val="375"/>
          <w:jc w:val="center"/>
        </w:trPr>
        <w:tc>
          <w:tcPr>
            <w:tcW w:w="1843" w:type="dxa"/>
            <w:tcBorders>
              <w:right w:val="single" w:sz="4" w:space="0" w:color="auto"/>
            </w:tcBorders>
            <w:hideMark/>
          </w:tcPr>
          <w:p w:rsidR="00995078" w:rsidRPr="00D00A2C" w:rsidRDefault="00995078" w:rsidP="00103FAD">
            <w:pPr>
              <w:jc w:val="both"/>
              <w:rPr>
                <w:rFonts w:ascii="Times New Roman" w:eastAsia="Times New Roman" w:hAnsi="Times New Roman" w:cs="Times New Roman"/>
                <w:color w:val="000000" w:themeColor="text1"/>
                <w:sz w:val="24"/>
                <w:szCs w:val="24"/>
              </w:rPr>
            </w:pPr>
            <w:r w:rsidRPr="00D00A2C">
              <w:rPr>
                <w:rFonts w:ascii="Times New Roman" w:eastAsia="Calibri" w:hAnsi="Times New Roman" w:cs="Times New Roman"/>
                <w:color w:val="000000" w:themeColor="text1"/>
                <w:kern w:val="24"/>
                <w:sz w:val="24"/>
                <w:szCs w:val="24"/>
              </w:rPr>
              <w:t>Total N</w:t>
            </w:r>
            <w:r w:rsidR="00103FAD">
              <w:rPr>
                <w:rFonts w:ascii="Times New Roman" w:eastAsia="Calibri" w:hAnsi="Times New Roman" w:cs="Times New Roman"/>
                <w:color w:val="000000" w:themeColor="text1"/>
                <w:kern w:val="24"/>
                <w:sz w:val="24"/>
                <w:szCs w:val="24"/>
              </w:rPr>
              <w:t xml:space="preserve"> </w:t>
            </w:r>
            <w:r w:rsidR="00D00A2C" w:rsidRPr="00D00A2C">
              <w:rPr>
                <w:rFonts w:ascii="Times New Roman" w:eastAsia="Calibri" w:hAnsi="Times New Roman" w:cs="Times New Roman"/>
                <w:color w:val="000000" w:themeColor="text1"/>
                <w:kern w:val="24"/>
                <w:sz w:val="24"/>
                <w:szCs w:val="24"/>
              </w:rPr>
              <w:t>(%)</w:t>
            </w:r>
          </w:p>
        </w:tc>
        <w:tc>
          <w:tcPr>
            <w:tcW w:w="923" w:type="dxa"/>
            <w:tcBorders>
              <w:lef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0.175</w:t>
            </w:r>
          </w:p>
        </w:tc>
        <w:tc>
          <w:tcPr>
            <w:tcW w:w="966" w:type="dxa"/>
            <w:tcBorders>
              <w:righ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0.258</w:t>
            </w:r>
          </w:p>
        </w:tc>
        <w:tc>
          <w:tcPr>
            <w:tcW w:w="868" w:type="dxa"/>
            <w:tcBorders>
              <w:left w:val="single" w:sz="4" w:space="0" w:color="auto"/>
            </w:tcBorders>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0.190</w:t>
            </w:r>
          </w:p>
        </w:tc>
        <w:tc>
          <w:tcPr>
            <w:tcW w:w="971" w:type="dxa"/>
            <w:tcBorders>
              <w:right w:val="single" w:sz="4" w:space="0" w:color="auto"/>
            </w:tcBorders>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0.185</w:t>
            </w:r>
          </w:p>
        </w:tc>
        <w:tc>
          <w:tcPr>
            <w:tcW w:w="1252" w:type="dxa"/>
            <w:tcBorders>
              <w:lef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0.247</w:t>
            </w:r>
          </w:p>
        </w:tc>
        <w:tc>
          <w:tcPr>
            <w:tcW w:w="1069" w:type="dxa"/>
            <w:tcBorders>
              <w:righ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0.161</w:t>
            </w:r>
          </w:p>
        </w:tc>
        <w:tc>
          <w:tcPr>
            <w:tcW w:w="1119" w:type="dxa"/>
            <w:tcBorders>
              <w:left w:val="single" w:sz="4" w:space="0" w:color="auto"/>
            </w:tcBorders>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0.171</w:t>
            </w:r>
          </w:p>
        </w:tc>
        <w:tc>
          <w:tcPr>
            <w:tcW w:w="1200" w:type="dxa"/>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0.188</w:t>
            </w:r>
          </w:p>
        </w:tc>
      </w:tr>
      <w:tr w:rsidR="00F73686" w:rsidRPr="00D00A2C" w:rsidTr="009B4D5A">
        <w:trPr>
          <w:trHeight w:val="343"/>
          <w:jc w:val="center"/>
        </w:trPr>
        <w:tc>
          <w:tcPr>
            <w:tcW w:w="1843" w:type="dxa"/>
            <w:tcBorders>
              <w:right w:val="single" w:sz="4" w:space="0" w:color="auto"/>
            </w:tcBorders>
            <w:hideMark/>
          </w:tcPr>
          <w:p w:rsidR="00995078" w:rsidRPr="00D00A2C" w:rsidRDefault="00995078" w:rsidP="00297B92">
            <w:pPr>
              <w:jc w:val="both"/>
              <w:rPr>
                <w:rFonts w:ascii="Times New Roman" w:eastAsia="Times New Roman" w:hAnsi="Times New Roman" w:cs="Times New Roman"/>
                <w:color w:val="000000" w:themeColor="text1"/>
                <w:sz w:val="24"/>
                <w:szCs w:val="24"/>
              </w:rPr>
            </w:pPr>
            <w:r w:rsidRPr="00D00A2C">
              <w:rPr>
                <w:rFonts w:ascii="Times New Roman" w:eastAsia="Calibri" w:hAnsi="Times New Roman" w:cs="Times New Roman"/>
                <w:color w:val="000000" w:themeColor="text1"/>
                <w:kern w:val="24"/>
                <w:sz w:val="24"/>
                <w:szCs w:val="24"/>
              </w:rPr>
              <w:t>AP (</w:t>
            </w:r>
            <w:r w:rsidR="004B507E" w:rsidRPr="00D00A2C">
              <w:rPr>
                <w:rFonts w:ascii="Times New Roman" w:eastAsia="Calibri" w:hAnsi="Times New Roman" w:cs="Times New Roman"/>
                <w:color w:val="000000" w:themeColor="text1"/>
                <w:kern w:val="24"/>
                <w:sz w:val="24"/>
                <w:szCs w:val="24"/>
              </w:rPr>
              <w:t>Ppm</w:t>
            </w:r>
            <w:r w:rsidRPr="00D00A2C">
              <w:rPr>
                <w:rFonts w:ascii="Times New Roman" w:eastAsia="Calibri" w:hAnsi="Times New Roman" w:cs="Times New Roman"/>
                <w:color w:val="000000" w:themeColor="text1"/>
                <w:kern w:val="24"/>
                <w:sz w:val="24"/>
                <w:szCs w:val="24"/>
              </w:rPr>
              <w:t xml:space="preserve">) </w:t>
            </w:r>
          </w:p>
        </w:tc>
        <w:tc>
          <w:tcPr>
            <w:tcW w:w="923" w:type="dxa"/>
            <w:tcBorders>
              <w:left w:val="single" w:sz="4" w:space="0" w:color="auto"/>
              <w:bottom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10.17</w:t>
            </w:r>
          </w:p>
        </w:tc>
        <w:tc>
          <w:tcPr>
            <w:tcW w:w="966" w:type="dxa"/>
            <w:tcBorders>
              <w:bottom w:val="single" w:sz="4" w:space="0" w:color="auto"/>
              <w:righ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7.79</w:t>
            </w:r>
          </w:p>
        </w:tc>
        <w:tc>
          <w:tcPr>
            <w:tcW w:w="868" w:type="dxa"/>
            <w:tcBorders>
              <w:left w:val="single" w:sz="4" w:space="0" w:color="auto"/>
              <w:bottom w:val="single" w:sz="4" w:space="0" w:color="auto"/>
            </w:tcBorders>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6.80</w:t>
            </w:r>
          </w:p>
        </w:tc>
        <w:tc>
          <w:tcPr>
            <w:tcW w:w="971" w:type="dxa"/>
            <w:tcBorders>
              <w:bottom w:val="single" w:sz="4" w:space="0" w:color="auto"/>
              <w:right w:val="single" w:sz="4" w:space="0" w:color="auto"/>
            </w:tcBorders>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14.44</w:t>
            </w:r>
          </w:p>
        </w:tc>
        <w:tc>
          <w:tcPr>
            <w:tcW w:w="1252" w:type="dxa"/>
            <w:tcBorders>
              <w:lef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10.28</w:t>
            </w:r>
          </w:p>
        </w:tc>
        <w:tc>
          <w:tcPr>
            <w:tcW w:w="1069" w:type="dxa"/>
            <w:tcBorders>
              <w:right w:val="single" w:sz="4" w:space="0" w:color="auto"/>
            </w:tcBorders>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12.26</w:t>
            </w:r>
          </w:p>
        </w:tc>
        <w:tc>
          <w:tcPr>
            <w:tcW w:w="1119" w:type="dxa"/>
            <w:tcBorders>
              <w:left w:val="single" w:sz="4" w:space="0" w:color="auto"/>
              <w:bottom w:val="single" w:sz="4" w:space="0" w:color="auto"/>
            </w:tcBorders>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10.84</w:t>
            </w:r>
          </w:p>
        </w:tc>
        <w:tc>
          <w:tcPr>
            <w:tcW w:w="1200" w:type="dxa"/>
            <w:tcBorders>
              <w:bottom w:val="single" w:sz="4" w:space="0" w:color="auto"/>
            </w:tcBorders>
            <w:vAlign w:val="bottom"/>
            <w:hideMark/>
          </w:tcPr>
          <w:p w:rsidR="00995078" w:rsidRPr="00D00A2C" w:rsidRDefault="00995078" w:rsidP="00297B9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11.01</w:t>
            </w:r>
          </w:p>
        </w:tc>
      </w:tr>
    </w:tbl>
    <w:p w:rsidR="009B4005" w:rsidRPr="00D00A2C" w:rsidRDefault="009B4005" w:rsidP="00CC7E56">
      <w:pPr>
        <w:pStyle w:val="Heading2"/>
        <w:numPr>
          <w:ilvl w:val="1"/>
          <w:numId w:val="14"/>
        </w:numPr>
        <w:spacing w:after="0" w:line="360" w:lineRule="auto"/>
        <w:ind w:left="810" w:hanging="450"/>
        <w:rPr>
          <w:rFonts w:ascii="Times New Roman" w:hAnsi="Times New Roman"/>
          <w:i w:val="0"/>
          <w:color w:val="000000" w:themeColor="text1"/>
          <w:sz w:val="24"/>
          <w:szCs w:val="24"/>
        </w:rPr>
      </w:pPr>
      <w:r w:rsidRPr="00D00A2C">
        <w:rPr>
          <w:rFonts w:ascii="Times New Roman" w:hAnsi="Times New Roman"/>
          <w:i w:val="0"/>
          <w:color w:val="000000" w:themeColor="text1"/>
          <w:sz w:val="24"/>
          <w:szCs w:val="24"/>
        </w:rPr>
        <w:t>Data collection and analysis</w:t>
      </w:r>
    </w:p>
    <w:bookmarkEnd w:id="3"/>
    <w:bookmarkEnd w:id="4"/>
    <w:bookmarkEnd w:id="5"/>
    <w:p w:rsidR="009B4005" w:rsidRPr="00D00A2C" w:rsidRDefault="009B4005" w:rsidP="008F66CF">
      <w:pPr>
        <w:pStyle w:val="NoSpacing"/>
        <w:spacing w:line="360" w:lineRule="auto"/>
        <w:jc w:val="both"/>
        <w:rPr>
          <w:rFonts w:ascii="Times New Roman" w:hAnsi="Times New Roman"/>
          <w:color w:val="000000" w:themeColor="text1"/>
          <w:sz w:val="24"/>
          <w:szCs w:val="24"/>
        </w:rPr>
      </w:pPr>
      <w:r w:rsidRPr="00D00A2C">
        <w:rPr>
          <w:rFonts w:ascii="Times New Roman" w:hAnsi="Times New Roman"/>
          <w:color w:val="000000" w:themeColor="text1"/>
          <w:sz w:val="24"/>
          <w:szCs w:val="24"/>
        </w:rPr>
        <w:t xml:space="preserve">Agronomic data like plant height, spike length, harvest index (HI) and all biological yields (grain + above ground biomass) were collected at harvest. The grain yield was adjusted to 12.5% of moisture content. SAS software version 9.0 was used to analyze all collected agronomic data </w:t>
      </w:r>
      <w:r w:rsidR="00EC7F6D" w:rsidRPr="00D00A2C">
        <w:rPr>
          <w:rFonts w:ascii="Times New Roman" w:hAnsi="Times New Roman"/>
          <w:color w:val="000000" w:themeColor="text1"/>
          <w:sz w:val="24"/>
          <w:szCs w:val="24"/>
        </w:rPr>
        <w:fldChar w:fldCharType="begin" w:fldLock="1"/>
      </w:r>
      <w:r w:rsidRPr="00D00A2C">
        <w:rPr>
          <w:rFonts w:ascii="Times New Roman" w:hAnsi="Times New Roman"/>
          <w:color w:val="000000" w:themeColor="text1"/>
          <w:sz w:val="24"/>
          <w:szCs w:val="24"/>
        </w:rPr>
        <w:instrText>ADDIN CSL_CITATION {"citationItems":[{"id":"ITEM-1","itemData":{"author":[{"dropping-particle":"","family":"SAS Institute","given":"","non-dropping-particle":"","parse-names":false,"suffix":""}],"id":"ITEM-1","issued":{"date-parts":[["2002"]]},"title":"A Business Unit of SAS. SAS Institute Inc, Cary, NC. 2751. USA","type":"article-journal"},"uris":["http://www.mendeley.com/documents/?uuid=132675c8-7bdf-4752-9c92-561c69b0932a"]}],"mendeley":{"formattedCitation":"(SAS Institute, 2002)","plainTextFormattedCitation":"(SAS Institute, 2002)","previouslyFormattedCitation":"(SAS Institute, 2002)"},"properties":{"noteIndex":0},"schema":"https://github.com/citation-style-language/schema/raw/master/csl-citation.json"}</w:instrText>
      </w:r>
      <w:r w:rsidR="00EC7F6D" w:rsidRPr="00D00A2C">
        <w:rPr>
          <w:rFonts w:ascii="Times New Roman" w:hAnsi="Times New Roman"/>
          <w:color w:val="000000" w:themeColor="text1"/>
          <w:sz w:val="24"/>
          <w:szCs w:val="24"/>
        </w:rPr>
        <w:fldChar w:fldCharType="separate"/>
      </w:r>
      <w:r w:rsidRPr="00D00A2C">
        <w:rPr>
          <w:rFonts w:ascii="Times New Roman" w:hAnsi="Times New Roman"/>
          <w:noProof/>
          <w:color w:val="000000" w:themeColor="text1"/>
          <w:sz w:val="24"/>
          <w:szCs w:val="24"/>
        </w:rPr>
        <w:t>(SAS Institute, 2002)</w:t>
      </w:r>
      <w:r w:rsidR="00EC7F6D" w:rsidRPr="00D00A2C">
        <w:rPr>
          <w:rFonts w:ascii="Times New Roman" w:hAnsi="Times New Roman"/>
          <w:color w:val="000000" w:themeColor="text1"/>
          <w:sz w:val="24"/>
          <w:szCs w:val="24"/>
        </w:rPr>
        <w:fldChar w:fldCharType="end"/>
      </w:r>
      <w:r w:rsidRPr="00D00A2C">
        <w:rPr>
          <w:rFonts w:ascii="Times New Roman" w:hAnsi="Times New Roman"/>
          <w:color w:val="000000" w:themeColor="text1"/>
          <w:sz w:val="24"/>
          <w:szCs w:val="24"/>
        </w:rPr>
        <w:t>.</w:t>
      </w:r>
      <w:r w:rsidR="00BA4734" w:rsidRPr="00D00A2C">
        <w:rPr>
          <w:rFonts w:ascii="Times New Roman" w:hAnsi="Times New Roman"/>
          <w:color w:val="000000" w:themeColor="text1"/>
          <w:sz w:val="24"/>
          <w:szCs w:val="24"/>
        </w:rPr>
        <w:t xml:space="preserve"> Least significant difference</w:t>
      </w:r>
      <w:r w:rsidRPr="00D00A2C">
        <w:rPr>
          <w:rFonts w:ascii="Times New Roman" w:hAnsi="Times New Roman"/>
          <w:color w:val="000000" w:themeColor="text1"/>
          <w:sz w:val="24"/>
          <w:szCs w:val="24"/>
        </w:rPr>
        <w:t xml:space="preserve"> </w:t>
      </w:r>
      <w:r w:rsidR="00BA4734" w:rsidRPr="00D00A2C">
        <w:rPr>
          <w:rFonts w:ascii="Times New Roman" w:hAnsi="Times New Roman"/>
          <w:color w:val="000000" w:themeColor="text1"/>
          <w:sz w:val="24"/>
          <w:szCs w:val="24"/>
        </w:rPr>
        <w:t>(</w:t>
      </w:r>
      <w:r w:rsidRPr="00D00A2C">
        <w:rPr>
          <w:rFonts w:ascii="Times New Roman" w:hAnsi="Times New Roman"/>
          <w:color w:val="000000" w:themeColor="text1"/>
          <w:sz w:val="24"/>
          <w:szCs w:val="24"/>
        </w:rPr>
        <w:t>LSD</w:t>
      </w:r>
      <w:r w:rsidR="00BA4734" w:rsidRPr="00D00A2C">
        <w:rPr>
          <w:rFonts w:ascii="Times New Roman" w:hAnsi="Times New Roman"/>
          <w:color w:val="000000" w:themeColor="text1"/>
          <w:sz w:val="24"/>
          <w:szCs w:val="24"/>
        </w:rPr>
        <w:t>)</w:t>
      </w:r>
      <w:r w:rsidRPr="00D00A2C">
        <w:rPr>
          <w:rFonts w:ascii="Times New Roman" w:hAnsi="Times New Roman"/>
          <w:color w:val="000000" w:themeColor="text1"/>
          <w:sz w:val="24"/>
          <w:szCs w:val="24"/>
        </w:rPr>
        <w:t xml:space="preserve"> was used for mean separation comparison at 5% probability. The </w:t>
      </w:r>
      <w:r w:rsidR="00BA4734" w:rsidRPr="00D00A2C">
        <w:rPr>
          <w:rFonts w:ascii="Times New Roman" w:hAnsi="Times New Roman"/>
          <w:color w:val="000000" w:themeColor="text1"/>
          <w:sz w:val="24"/>
          <w:szCs w:val="24"/>
        </w:rPr>
        <w:t xml:space="preserve">partial budget </w:t>
      </w:r>
      <w:r w:rsidRPr="00D00A2C">
        <w:rPr>
          <w:rFonts w:ascii="Times New Roman" w:hAnsi="Times New Roman"/>
          <w:color w:val="000000" w:themeColor="text1"/>
          <w:sz w:val="24"/>
          <w:szCs w:val="24"/>
        </w:rPr>
        <w:t xml:space="preserve">analysis was done following </w:t>
      </w:r>
      <w:r w:rsidR="00EC7F6D" w:rsidRPr="00D00A2C">
        <w:rPr>
          <w:rFonts w:ascii="Times New Roman" w:hAnsi="Times New Roman"/>
          <w:color w:val="000000" w:themeColor="text1"/>
          <w:sz w:val="24"/>
          <w:szCs w:val="24"/>
        </w:rPr>
        <w:fldChar w:fldCharType="begin" w:fldLock="1"/>
      </w:r>
      <w:r w:rsidRPr="00D00A2C">
        <w:rPr>
          <w:rFonts w:ascii="Times New Roman" w:hAnsi="Times New Roman"/>
          <w:color w:val="000000" w:themeColor="text1"/>
          <w:sz w:val="24"/>
          <w:szCs w:val="24"/>
        </w:rPr>
        <w:instrText>ADDIN CSL_CITATION {"citationItems":[{"id":"ITEM-1","itemData":{"author":[{"dropping-particle":"","family":"CIMMYT","given":"","non-dropping-particle":"","parse-names":false,"suffix":""}],"id":"ITEM-1","issued":{"date-parts":[["1988"]]},"number-of-pages":"79","publisher-place":"Mexico","title":"From agronomic data to farmer recommendations. An economic training manual . Compeletly revised Edition.","type":"report"},"uris":["http://www.mendeley.com/documents/?uuid=58fbf695-3521-4530-844e-3588af9ff7f4"]}],"mendeley":{"formattedCitation":"(CIMMYT, 1988)","plainTextFormattedCitation":"(CIMMYT, 1988)","previouslyFormattedCitation":"(CIMMYT, 1988)"},"properties":{"noteIndex":0},"schema":"https://github.com/citation-style-language/schema/raw/master/csl-citation.json"}</w:instrText>
      </w:r>
      <w:r w:rsidR="00EC7F6D" w:rsidRPr="00D00A2C">
        <w:rPr>
          <w:rFonts w:ascii="Times New Roman" w:hAnsi="Times New Roman"/>
          <w:color w:val="000000" w:themeColor="text1"/>
          <w:sz w:val="24"/>
          <w:szCs w:val="24"/>
        </w:rPr>
        <w:fldChar w:fldCharType="separate"/>
      </w:r>
      <w:r w:rsidRPr="00D00A2C">
        <w:rPr>
          <w:rFonts w:ascii="Times New Roman" w:hAnsi="Times New Roman"/>
          <w:noProof/>
          <w:color w:val="000000" w:themeColor="text1"/>
          <w:sz w:val="24"/>
          <w:szCs w:val="24"/>
        </w:rPr>
        <w:t>CIMMYT( 1988)</w:t>
      </w:r>
      <w:r w:rsidR="00EC7F6D" w:rsidRPr="00D00A2C">
        <w:rPr>
          <w:rFonts w:ascii="Times New Roman" w:hAnsi="Times New Roman"/>
          <w:color w:val="000000" w:themeColor="text1"/>
          <w:sz w:val="24"/>
          <w:szCs w:val="24"/>
        </w:rPr>
        <w:fldChar w:fldCharType="end"/>
      </w:r>
      <w:r w:rsidRPr="00D00A2C">
        <w:rPr>
          <w:rFonts w:ascii="Times New Roman" w:hAnsi="Times New Roman"/>
          <w:color w:val="000000" w:themeColor="text1"/>
          <w:sz w:val="24"/>
          <w:szCs w:val="24"/>
        </w:rPr>
        <w:t xml:space="preserve"> procedure</w:t>
      </w:r>
      <w:r w:rsidR="00594BF7" w:rsidRPr="00D00A2C">
        <w:rPr>
          <w:rFonts w:ascii="Times New Roman" w:hAnsi="Times New Roman"/>
          <w:color w:val="000000" w:themeColor="text1"/>
          <w:sz w:val="24"/>
          <w:szCs w:val="24"/>
        </w:rPr>
        <w:t>. F</w:t>
      </w:r>
      <w:r w:rsidRPr="00D00A2C">
        <w:rPr>
          <w:rFonts w:ascii="Times New Roman" w:hAnsi="Times New Roman"/>
          <w:color w:val="000000" w:themeColor="text1"/>
          <w:sz w:val="24"/>
          <w:szCs w:val="24"/>
        </w:rPr>
        <w:t xml:space="preserve">or the </w:t>
      </w:r>
      <w:r w:rsidR="00BA4734" w:rsidRPr="00D00A2C">
        <w:rPr>
          <w:rFonts w:ascii="Times New Roman" w:hAnsi="Times New Roman"/>
          <w:color w:val="000000" w:themeColor="text1"/>
          <w:sz w:val="24"/>
          <w:szCs w:val="24"/>
        </w:rPr>
        <w:t xml:space="preserve">partial budget </w:t>
      </w:r>
      <w:r w:rsidRPr="00D00A2C">
        <w:rPr>
          <w:rFonts w:ascii="Times New Roman" w:hAnsi="Times New Roman"/>
          <w:color w:val="000000" w:themeColor="text1"/>
          <w:sz w:val="24"/>
          <w:szCs w:val="24"/>
        </w:rPr>
        <w:t>analysis</w:t>
      </w:r>
      <w:r w:rsidR="00594BF7" w:rsidRPr="00D00A2C">
        <w:rPr>
          <w:rFonts w:ascii="Times New Roman" w:hAnsi="Times New Roman"/>
          <w:color w:val="000000" w:themeColor="text1"/>
          <w:sz w:val="24"/>
          <w:szCs w:val="24"/>
        </w:rPr>
        <w:t>,</w:t>
      </w:r>
      <w:r w:rsidRPr="00D00A2C">
        <w:rPr>
          <w:rFonts w:ascii="Times New Roman" w:hAnsi="Times New Roman"/>
          <w:color w:val="000000" w:themeColor="text1"/>
          <w:sz w:val="24"/>
          <w:szCs w:val="24"/>
        </w:rPr>
        <w:t xml:space="preserve"> farm gate prices of the malt barley and the cost of fertilizers were considered to their specific area.</w:t>
      </w:r>
      <w:r w:rsidR="00BD374E" w:rsidRPr="00D00A2C">
        <w:rPr>
          <w:rFonts w:ascii="Times New Roman" w:hAnsi="Times New Roman"/>
          <w:color w:val="000000" w:themeColor="text1"/>
          <w:sz w:val="24"/>
          <w:szCs w:val="24"/>
        </w:rPr>
        <w:t xml:space="preserve"> Based on this, 1kg malt barley grain, 1 ton straw, 1 kg Urea and 1 kg NPS </w:t>
      </w:r>
      <w:r w:rsidR="0096143A" w:rsidRPr="00D00A2C">
        <w:rPr>
          <w:rFonts w:ascii="Times New Roman" w:hAnsi="Times New Roman"/>
          <w:color w:val="000000" w:themeColor="text1"/>
          <w:sz w:val="24"/>
          <w:szCs w:val="24"/>
        </w:rPr>
        <w:t xml:space="preserve">fertilizers </w:t>
      </w:r>
      <w:r w:rsidR="00BD374E" w:rsidRPr="00D00A2C">
        <w:rPr>
          <w:rFonts w:ascii="Times New Roman" w:hAnsi="Times New Roman"/>
          <w:color w:val="000000" w:themeColor="text1"/>
          <w:sz w:val="24"/>
          <w:szCs w:val="24"/>
        </w:rPr>
        <w:t xml:space="preserve">were considered as 20 ETB, 1000 ETB, 14 ETB and 14.5 ETB, respectively.  </w:t>
      </w:r>
    </w:p>
    <w:p w:rsidR="009B4005" w:rsidRPr="00D00A2C" w:rsidRDefault="00574E5D" w:rsidP="00CC7E56">
      <w:pPr>
        <w:pStyle w:val="Heading1"/>
        <w:numPr>
          <w:ilvl w:val="0"/>
          <w:numId w:val="14"/>
        </w:numPr>
        <w:spacing w:line="360" w:lineRule="auto"/>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xml:space="preserve">Results and Discussion </w:t>
      </w:r>
    </w:p>
    <w:p w:rsidR="009B4005" w:rsidRPr="00D00A2C" w:rsidRDefault="009B4005" w:rsidP="00060D64">
      <w:pPr>
        <w:pStyle w:val="Heading2"/>
        <w:numPr>
          <w:ilvl w:val="1"/>
          <w:numId w:val="14"/>
        </w:numPr>
        <w:tabs>
          <w:tab w:val="left" w:pos="720"/>
        </w:tabs>
        <w:spacing w:before="0" w:after="0" w:line="360" w:lineRule="auto"/>
        <w:rPr>
          <w:rFonts w:ascii="Times New Roman" w:hAnsi="Times New Roman"/>
          <w:i w:val="0"/>
          <w:color w:val="000000" w:themeColor="text1"/>
          <w:sz w:val="24"/>
          <w:szCs w:val="24"/>
        </w:rPr>
      </w:pPr>
      <w:r w:rsidRPr="00D00A2C">
        <w:rPr>
          <w:rFonts w:ascii="Times New Roman" w:hAnsi="Times New Roman"/>
          <w:i w:val="0"/>
          <w:color w:val="000000" w:themeColor="text1"/>
          <w:sz w:val="24"/>
          <w:szCs w:val="24"/>
        </w:rPr>
        <w:t>Yield response to applied N and P</w:t>
      </w:r>
      <w:r w:rsidR="00490825" w:rsidRPr="00D00A2C">
        <w:rPr>
          <w:rFonts w:ascii="Times New Roman" w:hAnsi="Times New Roman"/>
          <w:i w:val="0"/>
          <w:color w:val="000000" w:themeColor="text1"/>
          <w:sz w:val="24"/>
          <w:szCs w:val="24"/>
        </w:rPr>
        <w:t xml:space="preserve"> fertilizers</w:t>
      </w:r>
    </w:p>
    <w:p w:rsidR="009B4005" w:rsidRPr="00D00A2C" w:rsidRDefault="009B4005" w:rsidP="00995078">
      <w:pPr>
        <w:spacing w:after="0" w:line="360" w:lineRule="auto"/>
        <w:jc w:val="both"/>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 xml:space="preserve">At Mecha both grain and biomass yields of malt barley linearly increased as </w:t>
      </w:r>
      <w:r w:rsidR="006C228C" w:rsidRPr="00D00A2C">
        <w:rPr>
          <w:rFonts w:ascii="Times New Roman" w:eastAsia="Times New Roman" w:hAnsi="Times New Roman" w:cs="Times New Roman"/>
          <w:color w:val="000000" w:themeColor="text1"/>
          <w:sz w:val="24"/>
          <w:szCs w:val="24"/>
        </w:rPr>
        <w:t>N</w:t>
      </w:r>
      <w:r w:rsidRPr="00D00A2C">
        <w:rPr>
          <w:rFonts w:ascii="Times New Roman" w:eastAsia="Times New Roman" w:hAnsi="Times New Roman" w:cs="Times New Roman"/>
          <w:color w:val="000000" w:themeColor="text1"/>
          <w:sz w:val="24"/>
          <w:szCs w:val="24"/>
        </w:rPr>
        <w:t xml:space="preserve"> level increased for both two consecutive cropping seasons (Table 2) which is in line with the findings of </w:t>
      </w:r>
      <w:r w:rsidR="00EC7F6D" w:rsidRPr="00D00A2C">
        <w:rPr>
          <w:rFonts w:ascii="Times New Roman" w:eastAsia="Times New Roman" w:hAnsi="Times New Roman" w:cs="Times New Roman"/>
          <w:color w:val="000000" w:themeColor="text1"/>
          <w:sz w:val="24"/>
          <w:szCs w:val="24"/>
        </w:rPr>
        <w:fldChar w:fldCharType="begin" w:fldLock="1"/>
      </w:r>
      <w:r w:rsidRPr="00D00A2C">
        <w:rPr>
          <w:rFonts w:ascii="Times New Roman" w:eastAsia="Times New Roman" w:hAnsi="Times New Roman" w:cs="Times New Roman"/>
          <w:color w:val="000000" w:themeColor="text1"/>
          <w:sz w:val="24"/>
          <w:szCs w:val="24"/>
        </w:rPr>
        <w:instrText>ADDIN CSL_CITATION {"citationItems":[{"id":"ITEM-1","itemData":{"DOI":"10.5897/AJB11.2633","ISBN":"3811121936","author":[{"dropping-particle":"","family":"Snežana J., Đorđe G., Radojka ., Sveto R., Nikola . and Ik. J","given":"","non-dropping-particle":"","parse-names":false,"suffix":""}],"id":"ITEM-1","issue":"84","issued":{"date-parts":[["2011"]]},"page":"19534-19541","title":"Effects of nitrogen fertilization on yield and grain quality in malting barley","type":"article-journal","volume":"10"},"uris":["http://www.mendeley.com/documents/?uuid=86c5c4ad-4bc2-47f4-a07a-4b77fdfc72c8"]}],"mendeley":{"formattedCitation":"(Snežana J., Đorđe G., Radojka ., Sveto R., Nikola . and Ik. J, 2011)","manualFormatting":"(Snežana J. et al., 2011)","plainTextFormattedCitation":"(Snežana J., Đorđe G., Radojka ., Sveto R., Nikola . and Ik. J, 2011)","previouslyFormattedCitation":"(Snežana J., Đorđe G., Radojka ., Sveto R., Nikola . and Ik. J, 2011)"},"properties":{"noteIndex":0},"schema":"https://github.com/citation-style-language/schema/raw/master/csl-citation.json"}</w:instrText>
      </w:r>
      <w:r w:rsidR="00EC7F6D" w:rsidRPr="00D00A2C">
        <w:rPr>
          <w:rFonts w:ascii="Times New Roman" w:eastAsia="Times New Roman" w:hAnsi="Times New Roman" w:cs="Times New Roman"/>
          <w:color w:val="000000" w:themeColor="text1"/>
          <w:sz w:val="24"/>
          <w:szCs w:val="24"/>
        </w:rPr>
        <w:fldChar w:fldCharType="separate"/>
      </w:r>
      <w:r w:rsidRPr="00D00A2C">
        <w:rPr>
          <w:rFonts w:ascii="Times New Roman" w:eastAsia="Times New Roman" w:hAnsi="Times New Roman" w:cs="Times New Roman"/>
          <w:noProof/>
          <w:color w:val="000000" w:themeColor="text1"/>
          <w:sz w:val="24"/>
          <w:szCs w:val="24"/>
        </w:rPr>
        <w:t xml:space="preserve">Snežana </w:t>
      </w:r>
      <w:r w:rsidRPr="00D00A2C">
        <w:rPr>
          <w:rFonts w:ascii="Times New Roman" w:eastAsia="Times New Roman" w:hAnsi="Times New Roman" w:cs="Times New Roman"/>
          <w:i/>
          <w:noProof/>
          <w:color w:val="000000" w:themeColor="text1"/>
          <w:sz w:val="24"/>
          <w:szCs w:val="24"/>
        </w:rPr>
        <w:t>et al. (</w:t>
      </w:r>
      <w:r w:rsidRPr="00D00A2C">
        <w:rPr>
          <w:rFonts w:ascii="Times New Roman" w:eastAsia="Times New Roman" w:hAnsi="Times New Roman" w:cs="Times New Roman"/>
          <w:noProof/>
          <w:color w:val="000000" w:themeColor="text1"/>
          <w:sz w:val="24"/>
          <w:szCs w:val="24"/>
        </w:rPr>
        <w:t>2011)</w:t>
      </w:r>
      <w:r w:rsidR="00EC7F6D" w:rsidRPr="00D00A2C">
        <w:rPr>
          <w:rFonts w:ascii="Times New Roman" w:eastAsia="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 xml:space="preserve"> and </w:t>
      </w:r>
      <w:r w:rsidR="00EC7F6D" w:rsidRPr="00D00A2C">
        <w:rPr>
          <w:rFonts w:ascii="Times New Roman" w:eastAsia="Times New Roman" w:hAnsi="Times New Roman" w:cs="Times New Roman"/>
          <w:color w:val="000000" w:themeColor="text1"/>
          <w:sz w:val="24"/>
          <w:szCs w:val="24"/>
        </w:rPr>
        <w:fldChar w:fldCharType="begin" w:fldLock="1"/>
      </w:r>
      <w:r w:rsidRPr="00D00A2C">
        <w:rPr>
          <w:rFonts w:ascii="Times New Roman" w:eastAsia="Times New Roman" w:hAnsi="Times New Roman" w:cs="Times New Roman"/>
          <w:color w:val="000000" w:themeColor="text1"/>
          <w:sz w:val="24"/>
          <w:szCs w:val="24"/>
        </w:rPr>
        <w:instrText>ADDIN CSL_CITATION {"citationItems":[{"id":"ITEM-1","itemData":{"ISBN":"1289201900800","author":[{"dropping-particle":"","family":"Meharie Kassie and Kindie Tesfaye","given":"","non-dropping-particle":"","parse-names":false,"suffix":""}],"container-title":"J. Crop Sci. Biotech","id":"ITEM-1","issue":"10","issued":{"date-parts":[["2019"]]},"page":"225-234","title":"Malting Barley Grain Quality and Yield Response to Nitrogen Fertilization in the Arsi Highlands of Ethiopia","type":"article-journal","volume":"2019"},"uris":["http://www.mendeley.com/documents/?uuid=76eaf11b-36b5-44e5-abb7-e1d2c0d0e972"]}],"mendeley":{"formattedCitation":"(Meharie Kassie and Kindie Tesfaye, 2019)","plainTextFormattedCitation":"(Meharie Kassie and Kindie Tesfaye, 2019)","previouslyFormattedCitation":"(Meharie Kassie and Kindie Tesfaye, 2019)"},"properties":{"noteIndex":0},"schema":"https://github.com/citation-style-language/schema/raw/master/csl-citation.json"}</w:instrText>
      </w:r>
      <w:r w:rsidR="00EC7F6D" w:rsidRPr="00D00A2C">
        <w:rPr>
          <w:rFonts w:ascii="Times New Roman" w:eastAsia="Times New Roman" w:hAnsi="Times New Roman" w:cs="Times New Roman"/>
          <w:color w:val="000000" w:themeColor="text1"/>
          <w:sz w:val="24"/>
          <w:szCs w:val="24"/>
        </w:rPr>
        <w:fldChar w:fldCharType="separate"/>
      </w:r>
      <w:r w:rsidRPr="00D00A2C">
        <w:rPr>
          <w:rFonts w:ascii="Times New Roman" w:eastAsia="Times New Roman" w:hAnsi="Times New Roman" w:cs="Times New Roman"/>
          <w:noProof/>
          <w:color w:val="000000" w:themeColor="text1"/>
          <w:sz w:val="24"/>
          <w:szCs w:val="24"/>
        </w:rPr>
        <w:t>Meharie and Kindie (2019)</w:t>
      </w:r>
      <w:r w:rsidR="00EC7F6D" w:rsidRPr="00D00A2C">
        <w:rPr>
          <w:rFonts w:ascii="Times New Roman" w:eastAsia="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 Although both yields (grain + biomass) in two cropping seasons showed an incremental trend with N levels, this increment showed a decreasing incremental rate after 46 kg N ha</w:t>
      </w:r>
      <w:r w:rsidRPr="00D00A2C">
        <w:rPr>
          <w:rFonts w:ascii="Times New Roman" w:eastAsia="Times New Roman" w:hAnsi="Times New Roman" w:cs="Times New Roman"/>
          <w:color w:val="000000" w:themeColor="text1"/>
          <w:sz w:val="24"/>
          <w:szCs w:val="24"/>
          <w:vertAlign w:val="superscript"/>
        </w:rPr>
        <w:t>-1</w:t>
      </w:r>
      <w:r w:rsidRPr="00D00A2C">
        <w:rPr>
          <w:rFonts w:ascii="Times New Roman" w:eastAsia="Times New Roman" w:hAnsi="Times New Roman" w:cs="Times New Roman"/>
          <w:color w:val="000000" w:themeColor="text1"/>
          <w:sz w:val="24"/>
          <w:szCs w:val="24"/>
        </w:rPr>
        <w:t xml:space="preserve">. In this district, only in 2019, both grain and biomass yields showed a highly significant difference (p&lt;0.0001) among treatments due to </w:t>
      </w:r>
      <w:r w:rsidR="006C228C" w:rsidRPr="00D00A2C">
        <w:rPr>
          <w:rFonts w:ascii="Times New Roman" w:eastAsia="Times New Roman" w:hAnsi="Times New Roman" w:cs="Times New Roman"/>
          <w:color w:val="000000" w:themeColor="text1"/>
          <w:sz w:val="24"/>
          <w:szCs w:val="24"/>
        </w:rPr>
        <w:t>N</w:t>
      </w:r>
      <w:r w:rsidRPr="00D00A2C">
        <w:rPr>
          <w:rFonts w:ascii="Times New Roman" w:eastAsia="Times New Roman" w:hAnsi="Times New Roman" w:cs="Times New Roman"/>
          <w:color w:val="000000" w:themeColor="text1"/>
          <w:sz w:val="24"/>
          <w:szCs w:val="24"/>
        </w:rPr>
        <w:t xml:space="preserve"> fertilization. But, there was no significant difference between P-rates for both grain an</w:t>
      </w:r>
      <w:r w:rsidR="006C228C" w:rsidRPr="00D00A2C">
        <w:rPr>
          <w:rFonts w:ascii="Times New Roman" w:eastAsia="Times New Roman" w:hAnsi="Times New Roman" w:cs="Times New Roman"/>
          <w:color w:val="000000" w:themeColor="text1"/>
          <w:sz w:val="24"/>
          <w:szCs w:val="24"/>
        </w:rPr>
        <w:t>d biomass yields. This might be due</w:t>
      </w:r>
      <w:r w:rsidRPr="00D00A2C">
        <w:rPr>
          <w:rFonts w:ascii="Times New Roman" w:eastAsia="Times New Roman" w:hAnsi="Times New Roman" w:cs="Times New Roman"/>
          <w:color w:val="000000" w:themeColor="text1"/>
          <w:sz w:val="24"/>
          <w:szCs w:val="24"/>
        </w:rPr>
        <w:t xml:space="preserve"> to </w:t>
      </w:r>
      <w:r w:rsidR="006C228C" w:rsidRPr="00D00A2C">
        <w:rPr>
          <w:rFonts w:ascii="Times New Roman" w:eastAsia="Times New Roman" w:hAnsi="Times New Roman" w:cs="Times New Roman"/>
          <w:color w:val="000000" w:themeColor="text1"/>
          <w:sz w:val="24"/>
          <w:szCs w:val="24"/>
        </w:rPr>
        <w:t xml:space="preserve">existing of enough </w:t>
      </w:r>
      <w:r w:rsidRPr="00D00A2C">
        <w:rPr>
          <w:rFonts w:ascii="Times New Roman" w:eastAsia="Times New Roman" w:hAnsi="Times New Roman" w:cs="Times New Roman"/>
          <w:color w:val="000000" w:themeColor="text1"/>
          <w:sz w:val="24"/>
          <w:szCs w:val="24"/>
        </w:rPr>
        <w:t xml:space="preserve">available P </w:t>
      </w:r>
      <w:r w:rsidR="006C228C" w:rsidRPr="00D00A2C">
        <w:rPr>
          <w:rFonts w:ascii="Times New Roman" w:eastAsia="Times New Roman" w:hAnsi="Times New Roman" w:cs="Times New Roman"/>
          <w:color w:val="000000" w:themeColor="text1"/>
          <w:sz w:val="24"/>
          <w:szCs w:val="24"/>
        </w:rPr>
        <w:t>in the natural soil.</w:t>
      </w:r>
    </w:p>
    <w:p w:rsidR="00804D9C" w:rsidRPr="00D00A2C" w:rsidRDefault="009B4005" w:rsidP="00297B92">
      <w:pPr>
        <w:spacing w:after="0" w:line="360" w:lineRule="auto"/>
        <w:jc w:val="both"/>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lastRenderedPageBreak/>
        <w:t xml:space="preserve">Both </w:t>
      </w:r>
      <w:r w:rsidR="006C228C" w:rsidRPr="00D00A2C">
        <w:rPr>
          <w:rFonts w:ascii="Times New Roman" w:eastAsia="Times New Roman" w:hAnsi="Times New Roman" w:cs="Times New Roman"/>
          <w:color w:val="000000" w:themeColor="text1"/>
          <w:sz w:val="24"/>
          <w:szCs w:val="24"/>
        </w:rPr>
        <w:t>N</w:t>
      </w:r>
      <w:r w:rsidRPr="00D00A2C">
        <w:rPr>
          <w:rFonts w:ascii="Times New Roman" w:eastAsia="Times New Roman" w:hAnsi="Times New Roman" w:cs="Times New Roman"/>
          <w:color w:val="000000" w:themeColor="text1"/>
          <w:sz w:val="24"/>
          <w:szCs w:val="24"/>
        </w:rPr>
        <w:t xml:space="preserve"> and </w:t>
      </w:r>
      <w:r w:rsidR="006C228C" w:rsidRPr="00D00A2C">
        <w:rPr>
          <w:rFonts w:ascii="Times New Roman" w:eastAsia="Times New Roman" w:hAnsi="Times New Roman" w:cs="Times New Roman"/>
          <w:color w:val="000000" w:themeColor="text1"/>
          <w:sz w:val="24"/>
          <w:szCs w:val="24"/>
        </w:rPr>
        <w:t>P</w:t>
      </w:r>
      <w:r w:rsidRPr="00D00A2C">
        <w:rPr>
          <w:rFonts w:ascii="Times New Roman" w:eastAsia="Times New Roman" w:hAnsi="Times New Roman" w:cs="Times New Roman"/>
          <w:color w:val="000000" w:themeColor="text1"/>
          <w:sz w:val="24"/>
          <w:szCs w:val="24"/>
        </w:rPr>
        <w:t xml:space="preserve"> fertilizer applications </w:t>
      </w:r>
      <w:r w:rsidR="00D97245" w:rsidRPr="00D00A2C">
        <w:rPr>
          <w:rFonts w:ascii="Times New Roman" w:eastAsia="Times New Roman" w:hAnsi="Times New Roman" w:cs="Times New Roman"/>
          <w:color w:val="000000" w:themeColor="text1"/>
          <w:sz w:val="24"/>
          <w:szCs w:val="24"/>
        </w:rPr>
        <w:t xml:space="preserve">didn’t show </w:t>
      </w:r>
      <w:r w:rsidR="00A861EB" w:rsidRPr="00D00A2C">
        <w:rPr>
          <w:rFonts w:ascii="Times New Roman" w:eastAsia="Times New Roman" w:hAnsi="Times New Roman" w:cs="Times New Roman"/>
          <w:color w:val="000000" w:themeColor="text1"/>
          <w:sz w:val="24"/>
          <w:szCs w:val="24"/>
        </w:rPr>
        <w:t xml:space="preserve">statistical </w:t>
      </w:r>
      <w:r w:rsidRPr="00D00A2C">
        <w:rPr>
          <w:rFonts w:ascii="Times New Roman" w:eastAsia="Times New Roman" w:hAnsi="Times New Roman" w:cs="Times New Roman"/>
          <w:color w:val="000000" w:themeColor="text1"/>
          <w:sz w:val="24"/>
          <w:szCs w:val="24"/>
        </w:rPr>
        <w:t xml:space="preserve">significant differences and showed irregular trends on protein contents of malt barley in </w:t>
      </w:r>
      <w:r w:rsidR="00D97245" w:rsidRPr="00D00A2C">
        <w:rPr>
          <w:rFonts w:ascii="Times New Roman" w:eastAsia="Times New Roman" w:hAnsi="Times New Roman" w:cs="Times New Roman"/>
          <w:color w:val="000000" w:themeColor="text1"/>
          <w:sz w:val="24"/>
          <w:szCs w:val="24"/>
        </w:rPr>
        <w:t xml:space="preserve">both experimentation periods </w:t>
      </w:r>
      <w:r w:rsidRPr="00D00A2C">
        <w:rPr>
          <w:rFonts w:ascii="Times New Roman" w:eastAsia="Times New Roman" w:hAnsi="Times New Roman" w:cs="Times New Roman"/>
          <w:color w:val="000000" w:themeColor="text1"/>
          <w:sz w:val="24"/>
          <w:szCs w:val="24"/>
        </w:rPr>
        <w:t xml:space="preserve">as shown in Table 4. But from malt quality perspective, all </w:t>
      </w:r>
      <w:r w:rsidR="00D97245" w:rsidRPr="00D00A2C">
        <w:rPr>
          <w:rFonts w:ascii="Times New Roman" w:eastAsia="Times New Roman" w:hAnsi="Times New Roman" w:cs="Times New Roman"/>
          <w:color w:val="000000" w:themeColor="text1"/>
          <w:sz w:val="24"/>
          <w:szCs w:val="24"/>
        </w:rPr>
        <w:t xml:space="preserve">readings </w:t>
      </w:r>
      <w:r w:rsidRPr="00D00A2C">
        <w:rPr>
          <w:rFonts w:ascii="Times New Roman" w:eastAsia="Times New Roman" w:hAnsi="Times New Roman" w:cs="Times New Roman"/>
          <w:color w:val="000000" w:themeColor="text1"/>
          <w:sz w:val="24"/>
          <w:szCs w:val="24"/>
        </w:rPr>
        <w:t xml:space="preserve">in the first cropping season  were above critical level (&gt;11.5%) whereas, in the second cropping season it was below critical level of 11.5% </w:t>
      </w:r>
      <w:r w:rsidR="00D97245" w:rsidRPr="00D00A2C">
        <w:rPr>
          <w:rFonts w:ascii="Times New Roman" w:eastAsia="Times New Roman" w:hAnsi="Times New Roman" w:cs="Times New Roman"/>
          <w:color w:val="000000" w:themeColor="text1"/>
          <w:sz w:val="24"/>
          <w:szCs w:val="24"/>
        </w:rPr>
        <w:t>based on</w:t>
      </w:r>
      <w:r w:rsidRPr="00D00A2C">
        <w:rPr>
          <w:rFonts w:ascii="Times New Roman" w:eastAsia="Times New Roman" w:hAnsi="Times New Roman" w:cs="Times New Roman"/>
          <w:color w:val="000000" w:themeColor="text1"/>
          <w:sz w:val="24"/>
          <w:szCs w:val="24"/>
        </w:rPr>
        <w:t xml:space="preserve"> </w:t>
      </w:r>
      <w:r w:rsidR="00EC7F6D" w:rsidRPr="00D00A2C">
        <w:rPr>
          <w:rFonts w:ascii="Times New Roman" w:eastAsia="Times New Roman" w:hAnsi="Times New Roman" w:cs="Times New Roman"/>
          <w:color w:val="000000" w:themeColor="text1"/>
          <w:sz w:val="24"/>
          <w:szCs w:val="24"/>
        </w:rPr>
        <w:fldChar w:fldCharType="begin" w:fldLock="1"/>
      </w:r>
      <w:r w:rsidRPr="00D00A2C">
        <w:rPr>
          <w:rFonts w:ascii="Times New Roman" w:eastAsia="Times New Roman" w:hAnsi="Times New Roman" w:cs="Times New Roman"/>
          <w:color w:val="000000" w:themeColor="text1"/>
          <w:sz w:val="24"/>
          <w:szCs w:val="24"/>
        </w:rPr>
        <w:instrText>ADDIN CSL_CITATION {"citationItems":[{"id":"ITEM-1","itemData":{"author":[{"dropping-particle":"","family":"Atherton MJ.","given":"","non-dropping-particle":"","parse-names":false,"suffix":""}],"id":"ITEM-1","issued":{"date-parts":[["1984"]]},"page":"pp 113-130","title":"Quality requirements: malting barley, In: EJ Gallagher, Cereal Production. Butterworths in association with Royal Dublin Society, Dublin","type":"article-journal"},"uris":["http://www.mendeley.com/documents/?uuid=2b40c291-1a32-4df0-8ba5-03ea77ddc49e"]}],"mendeley":{"formattedCitation":"(Atherton MJ., 1984)","plainTextFormattedCitation":"(Atherton MJ., 1984)","previouslyFormattedCitation":"(Atherton MJ., 1984)"},"properties":{"noteIndex":0},"schema":"https://github.com/citation-style-language/schema/raw/master/csl-citation.json"}</w:instrText>
      </w:r>
      <w:r w:rsidR="00EC7F6D" w:rsidRPr="00D00A2C">
        <w:rPr>
          <w:rFonts w:ascii="Times New Roman" w:eastAsia="Times New Roman" w:hAnsi="Times New Roman" w:cs="Times New Roman"/>
          <w:color w:val="000000" w:themeColor="text1"/>
          <w:sz w:val="24"/>
          <w:szCs w:val="24"/>
        </w:rPr>
        <w:fldChar w:fldCharType="separate"/>
      </w:r>
      <w:r w:rsidRPr="00D00A2C">
        <w:rPr>
          <w:rFonts w:ascii="Times New Roman" w:eastAsia="Times New Roman" w:hAnsi="Times New Roman" w:cs="Times New Roman"/>
          <w:noProof/>
          <w:color w:val="000000" w:themeColor="text1"/>
          <w:sz w:val="24"/>
          <w:szCs w:val="24"/>
        </w:rPr>
        <w:t>Atherton (1984)</w:t>
      </w:r>
      <w:r w:rsidR="00EC7F6D" w:rsidRPr="00D00A2C">
        <w:rPr>
          <w:rFonts w:ascii="Times New Roman" w:eastAsia="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 xml:space="preserve"> </w:t>
      </w:r>
      <w:r w:rsidR="00D97245" w:rsidRPr="00D00A2C">
        <w:rPr>
          <w:rFonts w:ascii="Times New Roman" w:eastAsia="Times New Roman" w:hAnsi="Times New Roman" w:cs="Times New Roman"/>
          <w:color w:val="000000" w:themeColor="text1"/>
          <w:sz w:val="24"/>
          <w:szCs w:val="24"/>
        </w:rPr>
        <w:t xml:space="preserve">standardization </w:t>
      </w:r>
      <w:r w:rsidR="00804D9C" w:rsidRPr="00D00A2C">
        <w:rPr>
          <w:rFonts w:ascii="Times New Roman" w:eastAsia="Times New Roman" w:hAnsi="Times New Roman" w:cs="Times New Roman"/>
          <w:color w:val="000000" w:themeColor="text1"/>
          <w:sz w:val="24"/>
          <w:szCs w:val="24"/>
        </w:rPr>
        <w:t>(Table 4).</w:t>
      </w:r>
      <w:r w:rsidR="00804D9C" w:rsidRPr="00D00A2C">
        <w:rPr>
          <w:rFonts w:ascii="Times New Roman" w:eastAsia="Times New Roman" w:hAnsi="Times New Roman" w:cs="Times New Roman"/>
          <w:color w:val="000000" w:themeColor="text1"/>
          <w:sz w:val="24"/>
          <w:szCs w:val="24"/>
        </w:rPr>
        <w:tab/>
      </w:r>
    </w:p>
    <w:p w:rsidR="009B4005" w:rsidRPr="00D00A2C" w:rsidRDefault="009B4005" w:rsidP="00804D9C">
      <w:pPr>
        <w:pStyle w:val="Caption"/>
        <w:spacing w:before="240" w:after="0" w:line="360" w:lineRule="auto"/>
        <w:jc w:val="both"/>
        <w:rPr>
          <w:rFonts w:ascii="Times New Roman" w:hAnsi="Times New Roman"/>
          <w:color w:val="000000" w:themeColor="text1"/>
          <w:sz w:val="24"/>
          <w:szCs w:val="24"/>
        </w:rPr>
      </w:pPr>
      <w:r w:rsidRPr="00D00A2C">
        <w:rPr>
          <w:rFonts w:ascii="Times New Roman" w:hAnsi="Times New Roman"/>
          <w:color w:val="000000" w:themeColor="text1"/>
          <w:sz w:val="24"/>
          <w:szCs w:val="24"/>
        </w:rPr>
        <w:t xml:space="preserve">Table </w:t>
      </w:r>
      <w:r w:rsidR="00EC7F6D" w:rsidRPr="00D00A2C">
        <w:rPr>
          <w:rFonts w:ascii="Times New Roman" w:hAnsi="Times New Roman"/>
          <w:color w:val="000000" w:themeColor="text1"/>
          <w:sz w:val="24"/>
          <w:szCs w:val="24"/>
        </w:rPr>
        <w:fldChar w:fldCharType="begin"/>
      </w:r>
      <w:r w:rsidRPr="00D00A2C">
        <w:rPr>
          <w:rFonts w:ascii="Times New Roman" w:hAnsi="Times New Roman"/>
          <w:color w:val="000000" w:themeColor="text1"/>
          <w:sz w:val="24"/>
          <w:szCs w:val="24"/>
        </w:rPr>
        <w:instrText xml:space="preserve"> SEQ Table \* ARABIC </w:instrText>
      </w:r>
      <w:r w:rsidR="00EC7F6D" w:rsidRPr="00D00A2C">
        <w:rPr>
          <w:rFonts w:ascii="Times New Roman" w:hAnsi="Times New Roman"/>
          <w:color w:val="000000" w:themeColor="text1"/>
          <w:sz w:val="24"/>
          <w:szCs w:val="24"/>
        </w:rPr>
        <w:fldChar w:fldCharType="separate"/>
      </w:r>
      <w:r w:rsidR="00424331" w:rsidRPr="00D00A2C">
        <w:rPr>
          <w:rFonts w:ascii="Times New Roman" w:hAnsi="Times New Roman"/>
          <w:noProof/>
          <w:color w:val="000000" w:themeColor="text1"/>
          <w:sz w:val="24"/>
          <w:szCs w:val="24"/>
        </w:rPr>
        <w:t>2</w:t>
      </w:r>
      <w:r w:rsidR="00EC7F6D" w:rsidRPr="00D00A2C">
        <w:rPr>
          <w:rFonts w:ascii="Times New Roman" w:hAnsi="Times New Roman"/>
          <w:color w:val="000000" w:themeColor="text1"/>
          <w:sz w:val="24"/>
          <w:szCs w:val="24"/>
        </w:rPr>
        <w:fldChar w:fldCharType="end"/>
      </w:r>
      <w:r w:rsidRPr="00D00A2C">
        <w:rPr>
          <w:rFonts w:ascii="Times New Roman" w:hAnsi="Times New Roman"/>
          <w:color w:val="000000" w:themeColor="text1"/>
          <w:sz w:val="24"/>
          <w:szCs w:val="24"/>
        </w:rPr>
        <w:t>.Yield response of malt barley to N and P at</w:t>
      </w:r>
      <w:r w:rsidR="00E04C67" w:rsidRPr="00D00A2C">
        <w:rPr>
          <w:rFonts w:ascii="Times New Roman" w:hAnsi="Times New Roman"/>
          <w:color w:val="000000" w:themeColor="text1"/>
          <w:sz w:val="24"/>
          <w:szCs w:val="24"/>
        </w:rPr>
        <w:t xml:space="preserve"> </w:t>
      </w:r>
      <w:r w:rsidRPr="00D00A2C">
        <w:rPr>
          <w:rFonts w:ascii="Times New Roman" w:hAnsi="Times New Roman"/>
          <w:color w:val="000000" w:themeColor="text1"/>
          <w:sz w:val="24"/>
          <w:szCs w:val="24"/>
        </w:rPr>
        <w:t>Mecha district</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638"/>
        <w:gridCol w:w="960"/>
        <w:gridCol w:w="1299"/>
        <w:gridCol w:w="1301"/>
        <w:gridCol w:w="1299"/>
        <w:gridCol w:w="1299"/>
        <w:gridCol w:w="1303"/>
      </w:tblGrid>
      <w:tr w:rsidR="009B4005" w:rsidRPr="00D00A2C" w:rsidTr="005266A0">
        <w:trPr>
          <w:trHeight w:val="266"/>
        </w:trPr>
        <w:tc>
          <w:tcPr>
            <w:tcW w:w="5198" w:type="dxa"/>
            <w:gridSpan w:val="4"/>
            <w:tcBorders>
              <w:top w:val="single" w:sz="4" w:space="0" w:color="auto"/>
              <w:left w:val="nil"/>
              <w:bottom w:val="single" w:sz="4" w:space="0" w:color="auto"/>
              <w:right w:val="single" w:sz="4" w:space="0" w:color="auto"/>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xml:space="preserve">Grain yield </w:t>
            </w:r>
            <w:r w:rsidRPr="00D00A2C">
              <w:rPr>
                <w:rFonts w:ascii="Times New Roman" w:eastAsia="Times New Roman" w:hAnsi="Times New Roman" w:cs="Times New Roman"/>
                <w:color w:val="000000" w:themeColor="text1"/>
                <w:sz w:val="24"/>
                <w:szCs w:val="24"/>
              </w:rPr>
              <w:t>(kg</w:t>
            </w:r>
            <w:r w:rsidR="00AA6E17" w:rsidRPr="00D00A2C">
              <w:rPr>
                <w:rFonts w:ascii="Times New Roman" w:eastAsia="Times New Roman" w:hAnsi="Times New Roman" w:cs="Times New Roman"/>
                <w:color w:val="000000" w:themeColor="text1"/>
                <w:sz w:val="24"/>
                <w:szCs w:val="24"/>
              </w:rPr>
              <w:t xml:space="preserve"> </w:t>
            </w:r>
            <w:r w:rsidRPr="00D00A2C">
              <w:rPr>
                <w:rFonts w:ascii="Times New Roman" w:eastAsia="Times New Roman" w:hAnsi="Times New Roman" w:cs="Times New Roman"/>
                <w:color w:val="000000" w:themeColor="text1"/>
                <w:sz w:val="24"/>
                <w:szCs w:val="24"/>
              </w:rPr>
              <w:t>ha</w:t>
            </w:r>
            <w:r w:rsidR="00A62562" w:rsidRPr="00D00A2C">
              <w:rPr>
                <w:rFonts w:ascii="Times New Roman" w:eastAsia="Times New Roman" w:hAnsi="Times New Roman" w:cs="Times New Roman"/>
                <w:color w:val="000000" w:themeColor="text1"/>
                <w:sz w:val="24"/>
                <w:szCs w:val="24"/>
                <w:vertAlign w:val="superscript"/>
              </w:rPr>
              <w:t>-1</w:t>
            </w:r>
            <w:r w:rsidRPr="00D00A2C">
              <w:rPr>
                <w:rFonts w:ascii="Times New Roman" w:eastAsia="Times New Roman" w:hAnsi="Times New Roman" w:cs="Times New Roman"/>
                <w:color w:val="000000" w:themeColor="text1"/>
                <w:sz w:val="24"/>
                <w:szCs w:val="24"/>
              </w:rPr>
              <w:t>)</w:t>
            </w:r>
          </w:p>
        </w:tc>
        <w:tc>
          <w:tcPr>
            <w:tcW w:w="3901" w:type="dxa"/>
            <w:gridSpan w:val="3"/>
            <w:tcBorders>
              <w:top w:val="single" w:sz="4" w:space="0" w:color="auto"/>
              <w:left w:val="single" w:sz="4" w:space="0" w:color="auto"/>
              <w:bottom w:val="single" w:sz="4" w:space="0" w:color="auto"/>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xml:space="preserve">Biomass  yield </w:t>
            </w:r>
            <w:r w:rsidR="00AA6E17" w:rsidRPr="00D00A2C">
              <w:rPr>
                <w:rFonts w:ascii="Times New Roman" w:eastAsia="Times New Roman" w:hAnsi="Times New Roman" w:cs="Times New Roman"/>
                <w:color w:val="000000" w:themeColor="text1"/>
                <w:sz w:val="24"/>
                <w:szCs w:val="24"/>
              </w:rPr>
              <w:t>(kg ha</w:t>
            </w:r>
            <w:r w:rsidR="00AA6E17" w:rsidRPr="00D00A2C">
              <w:rPr>
                <w:rFonts w:ascii="Times New Roman" w:eastAsia="Times New Roman" w:hAnsi="Times New Roman" w:cs="Times New Roman"/>
                <w:color w:val="000000" w:themeColor="text1"/>
                <w:sz w:val="24"/>
                <w:szCs w:val="24"/>
                <w:vertAlign w:val="superscript"/>
              </w:rPr>
              <w:t>-1</w:t>
            </w:r>
            <w:r w:rsidR="00AA6E17" w:rsidRPr="00D00A2C">
              <w:rPr>
                <w:rFonts w:ascii="Times New Roman" w:eastAsia="Times New Roman" w:hAnsi="Times New Roman" w:cs="Times New Roman"/>
                <w:color w:val="000000" w:themeColor="text1"/>
                <w:sz w:val="24"/>
                <w:szCs w:val="24"/>
              </w:rPr>
              <w:t>)</w:t>
            </w:r>
          </w:p>
        </w:tc>
      </w:tr>
      <w:tr w:rsidR="005266A0" w:rsidRPr="00D00A2C" w:rsidTr="005266A0">
        <w:trPr>
          <w:trHeight w:val="153"/>
        </w:trPr>
        <w:tc>
          <w:tcPr>
            <w:tcW w:w="1638" w:type="dxa"/>
            <w:tcBorders>
              <w:top w:val="single" w:sz="4" w:space="0" w:color="auto"/>
              <w:left w:val="nil"/>
              <w:bottom w:val="single" w:sz="4" w:space="0" w:color="auto"/>
              <w:right w:val="nil"/>
            </w:tcBorders>
            <w:vAlign w:val="bottom"/>
            <w:hideMark/>
          </w:tcPr>
          <w:p w:rsidR="009B4005" w:rsidRPr="00D00A2C" w:rsidRDefault="009B4005" w:rsidP="005A5A82">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 Levels</w:t>
            </w:r>
          </w:p>
        </w:tc>
        <w:tc>
          <w:tcPr>
            <w:tcW w:w="960" w:type="dxa"/>
            <w:tcBorders>
              <w:top w:val="single" w:sz="4" w:space="0" w:color="auto"/>
              <w:left w:val="nil"/>
              <w:bottom w:val="single" w:sz="4" w:space="0" w:color="auto"/>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2019</w:t>
            </w:r>
          </w:p>
        </w:tc>
        <w:tc>
          <w:tcPr>
            <w:tcW w:w="1299" w:type="dxa"/>
            <w:tcBorders>
              <w:top w:val="single" w:sz="4" w:space="0" w:color="auto"/>
              <w:left w:val="nil"/>
              <w:bottom w:val="single" w:sz="4" w:space="0" w:color="auto"/>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2020</w:t>
            </w:r>
          </w:p>
        </w:tc>
        <w:tc>
          <w:tcPr>
            <w:tcW w:w="1301" w:type="dxa"/>
            <w:tcBorders>
              <w:top w:val="single" w:sz="4" w:space="0" w:color="auto"/>
              <w:left w:val="nil"/>
              <w:bottom w:val="single" w:sz="4" w:space="0" w:color="auto"/>
              <w:right w:val="single" w:sz="4" w:space="0" w:color="auto"/>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Combined</w:t>
            </w:r>
          </w:p>
        </w:tc>
        <w:tc>
          <w:tcPr>
            <w:tcW w:w="1299" w:type="dxa"/>
            <w:tcBorders>
              <w:top w:val="single" w:sz="4" w:space="0" w:color="auto"/>
              <w:left w:val="single" w:sz="4" w:space="0" w:color="auto"/>
              <w:bottom w:val="single" w:sz="4" w:space="0" w:color="auto"/>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2019</w:t>
            </w:r>
          </w:p>
        </w:tc>
        <w:tc>
          <w:tcPr>
            <w:tcW w:w="1299" w:type="dxa"/>
            <w:tcBorders>
              <w:top w:val="single" w:sz="4" w:space="0" w:color="auto"/>
              <w:left w:val="nil"/>
              <w:bottom w:val="single" w:sz="4" w:space="0" w:color="auto"/>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2020</w:t>
            </w:r>
          </w:p>
        </w:tc>
        <w:tc>
          <w:tcPr>
            <w:tcW w:w="1303" w:type="dxa"/>
            <w:tcBorders>
              <w:top w:val="single" w:sz="4" w:space="0" w:color="auto"/>
              <w:left w:val="nil"/>
              <w:bottom w:val="single" w:sz="4" w:space="0" w:color="auto"/>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Combined</w:t>
            </w:r>
          </w:p>
        </w:tc>
      </w:tr>
      <w:tr w:rsidR="005266A0" w:rsidRPr="00D00A2C" w:rsidTr="005266A0">
        <w:trPr>
          <w:trHeight w:val="153"/>
        </w:trPr>
        <w:tc>
          <w:tcPr>
            <w:tcW w:w="1638" w:type="dxa"/>
            <w:tcBorders>
              <w:top w:val="single" w:sz="4" w:space="0" w:color="auto"/>
              <w:left w:val="nil"/>
              <w:bottom w:val="nil"/>
              <w:right w:val="nil"/>
            </w:tcBorders>
            <w:vAlign w:val="bottom"/>
            <w:hideMark/>
          </w:tcPr>
          <w:p w:rsidR="009B4005" w:rsidRPr="00D00A2C" w:rsidRDefault="009B4005" w:rsidP="005A5A82">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960" w:type="dxa"/>
            <w:tcBorders>
              <w:top w:val="single" w:sz="4" w:space="0" w:color="auto"/>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1241.4</w:t>
            </w:r>
          </w:p>
        </w:tc>
        <w:tc>
          <w:tcPr>
            <w:tcW w:w="1299" w:type="dxa"/>
            <w:tcBorders>
              <w:top w:val="single" w:sz="4" w:space="0" w:color="auto"/>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2087.2</w:t>
            </w:r>
          </w:p>
        </w:tc>
        <w:tc>
          <w:tcPr>
            <w:tcW w:w="1301" w:type="dxa"/>
            <w:tcBorders>
              <w:top w:val="single" w:sz="4" w:space="0" w:color="auto"/>
              <w:left w:val="nil"/>
              <w:bottom w:val="nil"/>
              <w:right w:val="single" w:sz="4" w:space="0" w:color="auto"/>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1579.7</w:t>
            </w:r>
          </w:p>
        </w:tc>
        <w:tc>
          <w:tcPr>
            <w:tcW w:w="1299" w:type="dxa"/>
            <w:tcBorders>
              <w:top w:val="single" w:sz="4" w:space="0" w:color="auto"/>
              <w:left w:val="single" w:sz="4" w:space="0" w:color="auto"/>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2707.9</w:t>
            </w:r>
          </w:p>
        </w:tc>
        <w:tc>
          <w:tcPr>
            <w:tcW w:w="1299" w:type="dxa"/>
            <w:tcBorders>
              <w:top w:val="single" w:sz="4" w:space="0" w:color="auto"/>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5868.5</w:t>
            </w:r>
          </w:p>
        </w:tc>
        <w:tc>
          <w:tcPr>
            <w:tcW w:w="1303" w:type="dxa"/>
            <w:tcBorders>
              <w:top w:val="single" w:sz="4" w:space="0" w:color="auto"/>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3972.6</w:t>
            </w:r>
          </w:p>
        </w:tc>
      </w:tr>
      <w:tr w:rsidR="005266A0" w:rsidRPr="00D00A2C" w:rsidTr="005266A0">
        <w:trPr>
          <w:trHeight w:val="153"/>
        </w:trPr>
        <w:tc>
          <w:tcPr>
            <w:tcW w:w="1638" w:type="dxa"/>
            <w:tcBorders>
              <w:top w:val="nil"/>
              <w:left w:val="nil"/>
              <w:bottom w:val="nil"/>
              <w:right w:val="nil"/>
            </w:tcBorders>
            <w:vAlign w:val="bottom"/>
            <w:hideMark/>
          </w:tcPr>
          <w:p w:rsidR="009B4005" w:rsidRPr="00D00A2C" w:rsidRDefault="009B4005" w:rsidP="005A5A82">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960" w:type="dxa"/>
            <w:tcBorders>
              <w:top w:val="nil"/>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2619.2</w:t>
            </w:r>
          </w:p>
        </w:tc>
        <w:tc>
          <w:tcPr>
            <w:tcW w:w="1299" w:type="dxa"/>
            <w:tcBorders>
              <w:top w:val="nil"/>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2347.4</w:t>
            </w:r>
          </w:p>
        </w:tc>
        <w:tc>
          <w:tcPr>
            <w:tcW w:w="1301" w:type="dxa"/>
            <w:tcBorders>
              <w:top w:val="nil"/>
              <w:left w:val="nil"/>
              <w:bottom w:val="nil"/>
              <w:right w:val="single" w:sz="4" w:space="0" w:color="auto"/>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2510.7</w:t>
            </w:r>
          </w:p>
        </w:tc>
        <w:tc>
          <w:tcPr>
            <w:tcW w:w="1299" w:type="dxa"/>
            <w:tcBorders>
              <w:top w:val="nil"/>
              <w:left w:val="single" w:sz="4" w:space="0" w:color="auto"/>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4746.1</w:t>
            </w:r>
          </w:p>
        </w:tc>
        <w:tc>
          <w:tcPr>
            <w:tcW w:w="1299" w:type="dxa"/>
            <w:tcBorders>
              <w:top w:val="nil"/>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7153.0</w:t>
            </w:r>
          </w:p>
        </w:tc>
        <w:tc>
          <w:tcPr>
            <w:tcW w:w="1303" w:type="dxa"/>
            <w:tcBorders>
              <w:top w:val="nil"/>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5708.7</w:t>
            </w:r>
          </w:p>
        </w:tc>
      </w:tr>
      <w:tr w:rsidR="005266A0" w:rsidRPr="00D00A2C" w:rsidTr="005266A0">
        <w:trPr>
          <w:trHeight w:val="161"/>
        </w:trPr>
        <w:tc>
          <w:tcPr>
            <w:tcW w:w="1638" w:type="dxa"/>
            <w:tcBorders>
              <w:top w:val="nil"/>
              <w:left w:val="nil"/>
              <w:bottom w:val="nil"/>
              <w:right w:val="nil"/>
            </w:tcBorders>
            <w:vAlign w:val="bottom"/>
            <w:hideMark/>
          </w:tcPr>
          <w:p w:rsidR="009B4005" w:rsidRPr="00D00A2C" w:rsidRDefault="009B4005" w:rsidP="005A5A82">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960" w:type="dxa"/>
            <w:tcBorders>
              <w:top w:val="nil"/>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2805.9</w:t>
            </w:r>
          </w:p>
        </w:tc>
        <w:tc>
          <w:tcPr>
            <w:tcW w:w="1299" w:type="dxa"/>
            <w:tcBorders>
              <w:top w:val="nil"/>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2730.1</w:t>
            </w:r>
          </w:p>
        </w:tc>
        <w:tc>
          <w:tcPr>
            <w:tcW w:w="1301" w:type="dxa"/>
            <w:tcBorders>
              <w:top w:val="nil"/>
              <w:left w:val="nil"/>
              <w:bottom w:val="nil"/>
              <w:right w:val="single" w:sz="4" w:space="0" w:color="auto"/>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2775.6</w:t>
            </w:r>
          </w:p>
        </w:tc>
        <w:tc>
          <w:tcPr>
            <w:tcW w:w="1299" w:type="dxa"/>
            <w:tcBorders>
              <w:top w:val="nil"/>
              <w:left w:val="single" w:sz="4" w:space="0" w:color="auto"/>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4907.1</w:t>
            </w:r>
          </w:p>
        </w:tc>
        <w:tc>
          <w:tcPr>
            <w:tcW w:w="1299" w:type="dxa"/>
            <w:tcBorders>
              <w:top w:val="nil"/>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7448.2</w:t>
            </w:r>
          </w:p>
        </w:tc>
        <w:tc>
          <w:tcPr>
            <w:tcW w:w="1303" w:type="dxa"/>
            <w:tcBorders>
              <w:top w:val="nil"/>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5923.3</w:t>
            </w:r>
          </w:p>
        </w:tc>
      </w:tr>
      <w:tr w:rsidR="005266A0" w:rsidRPr="00D00A2C" w:rsidTr="005266A0">
        <w:trPr>
          <w:trHeight w:val="161"/>
        </w:trPr>
        <w:tc>
          <w:tcPr>
            <w:tcW w:w="1638" w:type="dxa"/>
            <w:tcBorders>
              <w:top w:val="nil"/>
              <w:left w:val="nil"/>
              <w:bottom w:val="nil"/>
              <w:right w:val="nil"/>
            </w:tcBorders>
            <w:vAlign w:val="bottom"/>
            <w:hideMark/>
          </w:tcPr>
          <w:p w:rsidR="009B4005" w:rsidRPr="00D00A2C" w:rsidRDefault="009B4005" w:rsidP="005A5A82">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92</w:t>
            </w:r>
          </w:p>
        </w:tc>
        <w:tc>
          <w:tcPr>
            <w:tcW w:w="960" w:type="dxa"/>
            <w:tcBorders>
              <w:top w:val="nil"/>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2889.9</w:t>
            </w:r>
          </w:p>
        </w:tc>
        <w:tc>
          <w:tcPr>
            <w:tcW w:w="1299" w:type="dxa"/>
            <w:tcBorders>
              <w:top w:val="nil"/>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2868.9</w:t>
            </w:r>
          </w:p>
        </w:tc>
        <w:tc>
          <w:tcPr>
            <w:tcW w:w="1301" w:type="dxa"/>
            <w:tcBorders>
              <w:top w:val="nil"/>
              <w:left w:val="nil"/>
              <w:bottom w:val="nil"/>
              <w:right w:val="single" w:sz="4" w:space="0" w:color="auto"/>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2881.7</w:t>
            </w:r>
          </w:p>
        </w:tc>
        <w:tc>
          <w:tcPr>
            <w:tcW w:w="1299" w:type="dxa"/>
            <w:tcBorders>
              <w:top w:val="nil"/>
              <w:left w:val="single" w:sz="4" w:space="0" w:color="auto"/>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5092.6</w:t>
            </w:r>
          </w:p>
        </w:tc>
        <w:tc>
          <w:tcPr>
            <w:tcW w:w="1299" w:type="dxa"/>
            <w:tcBorders>
              <w:top w:val="nil"/>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7917.2</w:t>
            </w:r>
          </w:p>
        </w:tc>
        <w:tc>
          <w:tcPr>
            <w:tcW w:w="1303" w:type="dxa"/>
            <w:tcBorders>
              <w:top w:val="nil"/>
              <w:left w:val="nil"/>
              <w:bottom w:val="nil"/>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6222.0</w:t>
            </w:r>
          </w:p>
        </w:tc>
      </w:tr>
      <w:tr w:rsidR="005266A0" w:rsidRPr="00D00A2C" w:rsidTr="005266A0">
        <w:trPr>
          <w:trHeight w:val="153"/>
        </w:trPr>
        <w:tc>
          <w:tcPr>
            <w:tcW w:w="1638" w:type="dxa"/>
            <w:tcBorders>
              <w:top w:val="nil"/>
              <w:left w:val="nil"/>
              <w:bottom w:val="single" w:sz="4" w:space="0" w:color="auto"/>
              <w:right w:val="nil"/>
            </w:tcBorders>
            <w:vAlign w:val="bottom"/>
            <w:hideMark/>
          </w:tcPr>
          <w:p w:rsidR="009B4005" w:rsidRPr="00D00A2C" w:rsidRDefault="009B4005" w:rsidP="005A5A82">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115</w:t>
            </w:r>
          </w:p>
        </w:tc>
        <w:tc>
          <w:tcPr>
            <w:tcW w:w="960" w:type="dxa"/>
            <w:tcBorders>
              <w:top w:val="nil"/>
              <w:left w:val="nil"/>
              <w:bottom w:val="single" w:sz="4" w:space="0" w:color="auto"/>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2885.2</w:t>
            </w:r>
          </w:p>
        </w:tc>
        <w:tc>
          <w:tcPr>
            <w:tcW w:w="1299" w:type="dxa"/>
            <w:tcBorders>
              <w:top w:val="nil"/>
              <w:left w:val="nil"/>
              <w:bottom w:val="single" w:sz="4" w:space="0" w:color="auto"/>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2975.1</w:t>
            </w:r>
          </w:p>
        </w:tc>
        <w:tc>
          <w:tcPr>
            <w:tcW w:w="1301" w:type="dxa"/>
            <w:tcBorders>
              <w:top w:val="nil"/>
              <w:left w:val="nil"/>
              <w:bottom w:val="single" w:sz="4" w:space="0" w:color="auto"/>
              <w:right w:val="single" w:sz="4" w:space="0" w:color="auto"/>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2921.4</w:t>
            </w:r>
          </w:p>
        </w:tc>
        <w:tc>
          <w:tcPr>
            <w:tcW w:w="1299" w:type="dxa"/>
            <w:tcBorders>
              <w:top w:val="nil"/>
              <w:left w:val="single" w:sz="4" w:space="0" w:color="auto"/>
              <w:bottom w:val="single" w:sz="4" w:space="0" w:color="auto"/>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5463.7</w:t>
            </w:r>
          </w:p>
        </w:tc>
        <w:tc>
          <w:tcPr>
            <w:tcW w:w="1299" w:type="dxa"/>
            <w:tcBorders>
              <w:top w:val="nil"/>
              <w:left w:val="nil"/>
              <w:bottom w:val="single" w:sz="4" w:space="0" w:color="auto"/>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8091.1</w:t>
            </w:r>
          </w:p>
        </w:tc>
        <w:tc>
          <w:tcPr>
            <w:tcW w:w="1303" w:type="dxa"/>
            <w:tcBorders>
              <w:top w:val="nil"/>
              <w:left w:val="nil"/>
              <w:bottom w:val="single" w:sz="4" w:space="0" w:color="auto"/>
              <w:right w:val="nil"/>
            </w:tcBorders>
            <w:vAlign w:val="bottom"/>
            <w:hideMark/>
          </w:tcPr>
          <w:p w:rsidR="009B4005" w:rsidRPr="00D00A2C" w:rsidRDefault="009B4005"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6513.7</w:t>
            </w:r>
          </w:p>
        </w:tc>
      </w:tr>
      <w:tr w:rsidR="005266A0" w:rsidRPr="00D00A2C" w:rsidTr="005266A0">
        <w:trPr>
          <w:trHeight w:val="177"/>
        </w:trPr>
        <w:tc>
          <w:tcPr>
            <w:tcW w:w="1638" w:type="dxa"/>
            <w:tcBorders>
              <w:top w:val="single" w:sz="4" w:space="0" w:color="auto"/>
              <w:left w:val="nil"/>
              <w:bottom w:val="single" w:sz="4" w:space="0" w:color="auto"/>
              <w:right w:val="nil"/>
            </w:tcBorders>
            <w:hideMark/>
          </w:tcPr>
          <w:p w:rsidR="00E0679E" w:rsidRPr="00D00A2C" w:rsidRDefault="00E0679E" w:rsidP="005A5A82">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kern w:val="24"/>
                <w:sz w:val="24"/>
                <w:szCs w:val="24"/>
              </w:rPr>
              <w:t xml:space="preserve">LSD </w:t>
            </w:r>
          </w:p>
        </w:tc>
        <w:tc>
          <w:tcPr>
            <w:tcW w:w="960" w:type="dxa"/>
            <w:tcBorders>
              <w:top w:val="single" w:sz="4" w:space="0" w:color="auto"/>
              <w:left w:val="nil"/>
              <w:bottom w:val="single" w:sz="4" w:space="0" w:color="auto"/>
              <w:right w:val="nil"/>
            </w:tcBorders>
            <w:vAlign w:val="bottom"/>
            <w:hideMark/>
          </w:tcPr>
          <w:p w:rsidR="00E0679E"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496.7</w:t>
            </w:r>
          </w:p>
        </w:tc>
        <w:tc>
          <w:tcPr>
            <w:tcW w:w="1299" w:type="dxa"/>
            <w:tcBorders>
              <w:top w:val="single" w:sz="4" w:space="0" w:color="auto"/>
              <w:left w:val="nil"/>
              <w:bottom w:val="single" w:sz="4" w:space="0" w:color="auto"/>
              <w:right w:val="nil"/>
            </w:tcBorders>
            <w:vAlign w:val="bottom"/>
            <w:hideMark/>
          </w:tcPr>
          <w:p w:rsidR="00E0679E"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811.2</w:t>
            </w:r>
          </w:p>
        </w:tc>
        <w:tc>
          <w:tcPr>
            <w:tcW w:w="1301" w:type="dxa"/>
            <w:tcBorders>
              <w:top w:val="single" w:sz="4" w:space="0" w:color="auto"/>
              <w:left w:val="nil"/>
              <w:bottom w:val="single" w:sz="4" w:space="0" w:color="auto"/>
              <w:right w:val="single" w:sz="4" w:space="0" w:color="auto"/>
            </w:tcBorders>
            <w:vAlign w:val="bottom"/>
            <w:hideMark/>
          </w:tcPr>
          <w:p w:rsidR="00E0679E" w:rsidRPr="00D00A2C" w:rsidRDefault="00633691"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430.2</w:t>
            </w:r>
          </w:p>
        </w:tc>
        <w:tc>
          <w:tcPr>
            <w:tcW w:w="1299" w:type="dxa"/>
            <w:tcBorders>
              <w:top w:val="single" w:sz="4" w:space="0" w:color="auto"/>
              <w:left w:val="single" w:sz="4" w:space="0" w:color="auto"/>
              <w:bottom w:val="single" w:sz="4" w:space="0" w:color="auto"/>
              <w:right w:val="nil"/>
            </w:tcBorders>
            <w:vAlign w:val="bottom"/>
            <w:hideMark/>
          </w:tcPr>
          <w:p w:rsidR="00E0679E"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952.6</w:t>
            </w:r>
          </w:p>
        </w:tc>
        <w:tc>
          <w:tcPr>
            <w:tcW w:w="1299" w:type="dxa"/>
            <w:tcBorders>
              <w:top w:val="single" w:sz="4" w:space="0" w:color="auto"/>
              <w:left w:val="nil"/>
              <w:bottom w:val="single" w:sz="4" w:space="0" w:color="auto"/>
              <w:right w:val="nil"/>
            </w:tcBorders>
            <w:vAlign w:val="bottom"/>
            <w:hideMark/>
          </w:tcPr>
          <w:p w:rsidR="00E0679E"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1990.9</w:t>
            </w:r>
          </w:p>
        </w:tc>
        <w:tc>
          <w:tcPr>
            <w:tcW w:w="1303" w:type="dxa"/>
            <w:tcBorders>
              <w:top w:val="single" w:sz="4" w:space="0" w:color="auto"/>
              <w:left w:val="nil"/>
              <w:bottom w:val="single" w:sz="4" w:space="0" w:color="auto"/>
              <w:right w:val="nil"/>
            </w:tcBorders>
            <w:vAlign w:val="bottom"/>
            <w:hideMark/>
          </w:tcPr>
          <w:p w:rsidR="00E0679E" w:rsidRPr="00D00A2C" w:rsidRDefault="00633691"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1171.0</w:t>
            </w:r>
          </w:p>
        </w:tc>
      </w:tr>
      <w:tr w:rsidR="005266A0" w:rsidRPr="00D00A2C" w:rsidTr="005266A0">
        <w:trPr>
          <w:trHeight w:val="213"/>
        </w:trPr>
        <w:tc>
          <w:tcPr>
            <w:tcW w:w="1638" w:type="dxa"/>
            <w:tcBorders>
              <w:top w:val="single" w:sz="4" w:space="0" w:color="auto"/>
              <w:left w:val="nil"/>
              <w:bottom w:val="single" w:sz="4" w:space="0" w:color="auto"/>
              <w:right w:val="nil"/>
            </w:tcBorders>
            <w:hideMark/>
          </w:tcPr>
          <w:p w:rsidR="00A23750" w:rsidRPr="00D00A2C" w:rsidRDefault="00A23750" w:rsidP="005A5A82">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kern w:val="24"/>
                <w:sz w:val="24"/>
                <w:szCs w:val="24"/>
              </w:rPr>
              <w:t>P</w:t>
            </w:r>
            <w:r w:rsidR="005266A0" w:rsidRPr="00D00A2C">
              <w:rPr>
                <w:rFonts w:ascii="Times New Roman" w:hAnsi="Times New Roman" w:cs="Times New Roman"/>
                <w:color w:val="000000" w:themeColor="text1"/>
                <w:kern w:val="24"/>
                <w:sz w:val="24"/>
                <w:szCs w:val="24"/>
              </w:rPr>
              <w:t>ro.</w:t>
            </w:r>
            <w:r w:rsidRPr="00D00A2C">
              <w:rPr>
                <w:rFonts w:ascii="Times New Roman" w:hAnsi="Times New Roman" w:cs="Times New Roman"/>
                <w:color w:val="000000" w:themeColor="text1"/>
                <w:kern w:val="24"/>
                <w:sz w:val="24"/>
                <w:szCs w:val="24"/>
              </w:rPr>
              <w:t xml:space="preserve"> </w:t>
            </w:r>
          </w:p>
        </w:tc>
        <w:tc>
          <w:tcPr>
            <w:tcW w:w="960"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w:t>
            </w:r>
          </w:p>
        </w:tc>
        <w:tc>
          <w:tcPr>
            <w:tcW w:w="1299"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NS</w:t>
            </w:r>
          </w:p>
        </w:tc>
        <w:tc>
          <w:tcPr>
            <w:tcW w:w="1301" w:type="dxa"/>
            <w:tcBorders>
              <w:top w:val="single" w:sz="4" w:space="0" w:color="auto"/>
              <w:left w:val="nil"/>
              <w:bottom w:val="single" w:sz="4" w:space="0" w:color="auto"/>
              <w:right w:val="single" w:sz="4" w:space="0" w:color="auto"/>
            </w:tcBorders>
            <w:vAlign w:val="bottom"/>
            <w:hideMark/>
          </w:tcPr>
          <w:p w:rsidR="00A23750" w:rsidRPr="00D00A2C" w:rsidRDefault="00633691" w:rsidP="005A5A8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w:t>
            </w:r>
          </w:p>
        </w:tc>
        <w:tc>
          <w:tcPr>
            <w:tcW w:w="1299" w:type="dxa"/>
            <w:tcBorders>
              <w:top w:val="single" w:sz="4" w:space="0" w:color="auto"/>
              <w:left w:val="single" w:sz="4" w:space="0" w:color="auto"/>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w:t>
            </w:r>
          </w:p>
        </w:tc>
        <w:tc>
          <w:tcPr>
            <w:tcW w:w="1299"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NS</w:t>
            </w:r>
          </w:p>
        </w:tc>
        <w:tc>
          <w:tcPr>
            <w:tcW w:w="1303"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w:t>
            </w:r>
          </w:p>
        </w:tc>
      </w:tr>
      <w:tr w:rsidR="00A23750" w:rsidRPr="00D00A2C" w:rsidTr="00A97250">
        <w:trPr>
          <w:trHeight w:val="153"/>
        </w:trPr>
        <w:tc>
          <w:tcPr>
            <w:tcW w:w="9099" w:type="dxa"/>
            <w:gridSpan w:val="7"/>
            <w:tcBorders>
              <w:top w:val="single" w:sz="4" w:space="0" w:color="auto"/>
              <w:left w:val="nil"/>
              <w:bottom w:val="single" w:sz="4" w:space="0" w:color="auto"/>
              <w:right w:val="nil"/>
            </w:tcBorders>
            <w:vAlign w:val="bottom"/>
            <w:hideMark/>
          </w:tcPr>
          <w:p w:rsidR="00A23750" w:rsidRPr="00D00A2C" w:rsidRDefault="00A23750" w:rsidP="005A5A82">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5</w:t>
            </w:r>
            <w:r w:rsidRPr="00D00A2C">
              <w:rPr>
                <w:rFonts w:ascii="Times New Roman" w:hAnsi="Times New Roman" w:cs="Times New Roman"/>
                <w:color w:val="000000" w:themeColor="text1"/>
                <w:sz w:val="24"/>
                <w:szCs w:val="24"/>
              </w:rPr>
              <w:t xml:space="preserve"> levels</w:t>
            </w:r>
          </w:p>
        </w:tc>
      </w:tr>
      <w:tr w:rsidR="005266A0" w:rsidRPr="00D00A2C" w:rsidTr="005266A0">
        <w:trPr>
          <w:trHeight w:val="153"/>
        </w:trPr>
        <w:tc>
          <w:tcPr>
            <w:tcW w:w="1638" w:type="dxa"/>
            <w:tcBorders>
              <w:top w:val="single" w:sz="4" w:space="0" w:color="auto"/>
              <w:left w:val="nil"/>
              <w:bottom w:val="nil"/>
              <w:right w:val="nil"/>
            </w:tcBorders>
            <w:vAlign w:val="bottom"/>
            <w:hideMark/>
          </w:tcPr>
          <w:p w:rsidR="00A23750" w:rsidRPr="00D00A2C" w:rsidRDefault="00A23750" w:rsidP="005A5A82">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960" w:type="dxa"/>
            <w:tcBorders>
              <w:top w:val="single" w:sz="4" w:space="0" w:color="auto"/>
              <w:left w:val="nil"/>
              <w:bottom w:val="nil"/>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2598.2</w:t>
            </w:r>
          </w:p>
        </w:tc>
        <w:tc>
          <w:tcPr>
            <w:tcW w:w="1299" w:type="dxa"/>
            <w:tcBorders>
              <w:top w:val="single" w:sz="4" w:space="0" w:color="auto"/>
              <w:left w:val="nil"/>
              <w:bottom w:val="nil"/>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2685.7</w:t>
            </w:r>
          </w:p>
        </w:tc>
        <w:tc>
          <w:tcPr>
            <w:tcW w:w="1301" w:type="dxa"/>
            <w:tcBorders>
              <w:top w:val="single" w:sz="4" w:space="0" w:color="auto"/>
              <w:left w:val="nil"/>
              <w:bottom w:val="nil"/>
              <w:right w:val="single" w:sz="4" w:space="0" w:color="auto"/>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2633.2</w:t>
            </w:r>
          </w:p>
        </w:tc>
        <w:tc>
          <w:tcPr>
            <w:tcW w:w="1299" w:type="dxa"/>
            <w:tcBorders>
              <w:top w:val="single" w:sz="4" w:space="0" w:color="auto"/>
              <w:left w:val="single" w:sz="4" w:space="0" w:color="auto"/>
              <w:bottom w:val="nil"/>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4777.6</w:t>
            </w:r>
          </w:p>
        </w:tc>
        <w:tc>
          <w:tcPr>
            <w:tcW w:w="1299" w:type="dxa"/>
            <w:tcBorders>
              <w:top w:val="single" w:sz="4" w:space="0" w:color="auto"/>
              <w:left w:val="nil"/>
              <w:bottom w:val="nil"/>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7312.9</w:t>
            </w:r>
          </w:p>
        </w:tc>
        <w:tc>
          <w:tcPr>
            <w:tcW w:w="1303" w:type="dxa"/>
            <w:tcBorders>
              <w:top w:val="single" w:sz="4" w:space="0" w:color="auto"/>
              <w:left w:val="nil"/>
              <w:bottom w:val="nil"/>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5791.5</w:t>
            </w:r>
          </w:p>
        </w:tc>
      </w:tr>
      <w:tr w:rsidR="005266A0" w:rsidRPr="00D00A2C" w:rsidTr="005266A0">
        <w:trPr>
          <w:trHeight w:val="161"/>
        </w:trPr>
        <w:tc>
          <w:tcPr>
            <w:tcW w:w="1638" w:type="dxa"/>
            <w:tcBorders>
              <w:top w:val="nil"/>
              <w:left w:val="nil"/>
              <w:bottom w:val="nil"/>
              <w:right w:val="nil"/>
            </w:tcBorders>
            <w:vAlign w:val="bottom"/>
            <w:hideMark/>
          </w:tcPr>
          <w:p w:rsidR="00A23750" w:rsidRPr="00D00A2C" w:rsidRDefault="00A23750" w:rsidP="005A5A82">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960" w:type="dxa"/>
            <w:tcBorders>
              <w:top w:val="nil"/>
              <w:left w:val="nil"/>
              <w:bottom w:val="nil"/>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2339.2</w:t>
            </w:r>
          </w:p>
        </w:tc>
        <w:tc>
          <w:tcPr>
            <w:tcW w:w="1299" w:type="dxa"/>
            <w:tcBorders>
              <w:top w:val="nil"/>
              <w:left w:val="nil"/>
              <w:bottom w:val="nil"/>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2566.7</w:t>
            </w:r>
          </w:p>
        </w:tc>
        <w:tc>
          <w:tcPr>
            <w:tcW w:w="1301" w:type="dxa"/>
            <w:tcBorders>
              <w:top w:val="nil"/>
              <w:left w:val="nil"/>
              <w:bottom w:val="nil"/>
              <w:right w:val="single" w:sz="4" w:space="0" w:color="auto"/>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2430.2</w:t>
            </w:r>
          </w:p>
        </w:tc>
        <w:tc>
          <w:tcPr>
            <w:tcW w:w="1299" w:type="dxa"/>
            <w:tcBorders>
              <w:top w:val="nil"/>
              <w:left w:val="single" w:sz="4" w:space="0" w:color="auto"/>
              <w:bottom w:val="nil"/>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4431.1</w:t>
            </w:r>
          </w:p>
        </w:tc>
        <w:tc>
          <w:tcPr>
            <w:tcW w:w="1299" w:type="dxa"/>
            <w:tcBorders>
              <w:top w:val="nil"/>
              <w:left w:val="nil"/>
              <w:bottom w:val="nil"/>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7562.5</w:t>
            </w:r>
          </w:p>
        </w:tc>
        <w:tc>
          <w:tcPr>
            <w:tcW w:w="1303" w:type="dxa"/>
            <w:tcBorders>
              <w:top w:val="nil"/>
              <w:left w:val="nil"/>
              <w:bottom w:val="nil"/>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5683.0</w:t>
            </w:r>
          </w:p>
        </w:tc>
      </w:tr>
      <w:tr w:rsidR="005266A0" w:rsidRPr="00D00A2C" w:rsidTr="005266A0">
        <w:trPr>
          <w:trHeight w:val="153"/>
        </w:trPr>
        <w:tc>
          <w:tcPr>
            <w:tcW w:w="1638" w:type="dxa"/>
            <w:tcBorders>
              <w:top w:val="nil"/>
              <w:left w:val="nil"/>
              <w:bottom w:val="single" w:sz="4" w:space="0" w:color="auto"/>
              <w:right w:val="nil"/>
            </w:tcBorders>
            <w:vAlign w:val="bottom"/>
            <w:hideMark/>
          </w:tcPr>
          <w:p w:rsidR="00A23750" w:rsidRPr="00D00A2C" w:rsidRDefault="00A23750" w:rsidP="005A5A82">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960" w:type="dxa"/>
            <w:tcBorders>
              <w:top w:val="nil"/>
              <w:left w:val="nil"/>
              <w:bottom w:val="single" w:sz="4" w:space="0" w:color="auto"/>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2528.2</w:t>
            </w:r>
          </w:p>
        </w:tc>
        <w:tc>
          <w:tcPr>
            <w:tcW w:w="1299" w:type="dxa"/>
            <w:tcBorders>
              <w:top w:val="nil"/>
              <w:left w:val="nil"/>
              <w:bottom w:val="single" w:sz="4" w:space="0" w:color="auto"/>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2553.9</w:t>
            </w:r>
          </w:p>
        </w:tc>
        <w:tc>
          <w:tcPr>
            <w:tcW w:w="1301" w:type="dxa"/>
            <w:tcBorders>
              <w:top w:val="nil"/>
              <w:left w:val="nil"/>
              <w:bottom w:val="single" w:sz="4" w:space="0" w:color="auto"/>
              <w:right w:val="single" w:sz="4" w:space="0" w:color="auto"/>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2538.7</w:t>
            </w:r>
          </w:p>
        </w:tc>
        <w:tc>
          <w:tcPr>
            <w:tcW w:w="1299" w:type="dxa"/>
            <w:tcBorders>
              <w:top w:val="nil"/>
              <w:left w:val="single" w:sz="4" w:space="0" w:color="auto"/>
              <w:bottom w:val="single" w:sz="4" w:space="0" w:color="auto"/>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4542.0</w:t>
            </w:r>
          </w:p>
        </w:tc>
        <w:tc>
          <w:tcPr>
            <w:tcW w:w="1299" w:type="dxa"/>
            <w:tcBorders>
              <w:top w:val="nil"/>
              <w:left w:val="nil"/>
              <w:bottom w:val="single" w:sz="4" w:space="0" w:color="auto"/>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7010.7</w:t>
            </w:r>
          </w:p>
        </w:tc>
        <w:tc>
          <w:tcPr>
            <w:tcW w:w="1303" w:type="dxa"/>
            <w:tcBorders>
              <w:top w:val="nil"/>
              <w:left w:val="nil"/>
              <w:bottom w:val="single" w:sz="4" w:space="0" w:color="auto"/>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5529.0</w:t>
            </w:r>
          </w:p>
        </w:tc>
      </w:tr>
      <w:tr w:rsidR="005266A0" w:rsidRPr="00D00A2C" w:rsidTr="005266A0">
        <w:trPr>
          <w:trHeight w:val="213"/>
        </w:trPr>
        <w:tc>
          <w:tcPr>
            <w:tcW w:w="1638" w:type="dxa"/>
            <w:tcBorders>
              <w:top w:val="single" w:sz="4" w:space="0" w:color="auto"/>
              <w:left w:val="nil"/>
              <w:bottom w:val="single" w:sz="4" w:space="0" w:color="auto"/>
              <w:right w:val="nil"/>
            </w:tcBorders>
            <w:hideMark/>
          </w:tcPr>
          <w:p w:rsidR="00A23750" w:rsidRPr="00D00A2C" w:rsidRDefault="00A23750" w:rsidP="005A5A82">
            <w:pPr>
              <w:rPr>
                <w:rFonts w:ascii="Times New Roman" w:hAnsi="Times New Roman" w:cs="Times New Roman"/>
                <w:color w:val="000000" w:themeColor="text1"/>
                <w:kern w:val="24"/>
                <w:sz w:val="24"/>
                <w:szCs w:val="24"/>
              </w:rPr>
            </w:pPr>
            <w:r w:rsidRPr="00D00A2C">
              <w:rPr>
                <w:rFonts w:ascii="Times New Roman" w:hAnsi="Times New Roman" w:cs="Times New Roman"/>
                <w:color w:val="000000" w:themeColor="text1"/>
                <w:kern w:val="24"/>
                <w:sz w:val="24"/>
                <w:szCs w:val="24"/>
              </w:rPr>
              <w:t xml:space="preserve">LSD </w:t>
            </w:r>
          </w:p>
        </w:tc>
        <w:tc>
          <w:tcPr>
            <w:tcW w:w="960"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384.7</w:t>
            </w:r>
          </w:p>
        </w:tc>
        <w:tc>
          <w:tcPr>
            <w:tcW w:w="1299"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628.5</w:t>
            </w:r>
          </w:p>
        </w:tc>
        <w:tc>
          <w:tcPr>
            <w:tcW w:w="1301" w:type="dxa"/>
            <w:tcBorders>
              <w:top w:val="single" w:sz="4" w:space="0" w:color="auto"/>
              <w:left w:val="nil"/>
              <w:bottom w:val="single" w:sz="4" w:space="0" w:color="auto"/>
              <w:right w:val="single" w:sz="4" w:space="0" w:color="auto"/>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333.2</w:t>
            </w:r>
          </w:p>
        </w:tc>
        <w:tc>
          <w:tcPr>
            <w:tcW w:w="1299" w:type="dxa"/>
            <w:tcBorders>
              <w:top w:val="single" w:sz="4" w:space="0" w:color="auto"/>
              <w:left w:val="single" w:sz="4" w:space="0" w:color="auto"/>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737.9</w:t>
            </w:r>
          </w:p>
        </w:tc>
        <w:tc>
          <w:tcPr>
            <w:tcW w:w="1299"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1542.1</w:t>
            </w:r>
          </w:p>
        </w:tc>
        <w:tc>
          <w:tcPr>
            <w:tcW w:w="1303"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907.1</w:t>
            </w:r>
          </w:p>
        </w:tc>
      </w:tr>
      <w:tr w:rsidR="005266A0" w:rsidRPr="00D00A2C" w:rsidTr="005266A0">
        <w:trPr>
          <w:trHeight w:val="161"/>
        </w:trPr>
        <w:tc>
          <w:tcPr>
            <w:tcW w:w="1638" w:type="dxa"/>
            <w:tcBorders>
              <w:top w:val="single" w:sz="4" w:space="0" w:color="auto"/>
              <w:left w:val="nil"/>
              <w:bottom w:val="single" w:sz="4" w:space="0" w:color="auto"/>
              <w:right w:val="nil"/>
            </w:tcBorders>
            <w:hideMark/>
          </w:tcPr>
          <w:p w:rsidR="00A23750" w:rsidRPr="00D00A2C" w:rsidRDefault="005266A0" w:rsidP="005A5A82">
            <w:pPr>
              <w:rPr>
                <w:rFonts w:ascii="Times New Roman" w:hAnsi="Times New Roman" w:cs="Times New Roman"/>
                <w:color w:val="000000" w:themeColor="text1"/>
                <w:kern w:val="24"/>
                <w:sz w:val="24"/>
                <w:szCs w:val="24"/>
              </w:rPr>
            </w:pPr>
            <w:r w:rsidRPr="00D00A2C">
              <w:rPr>
                <w:rFonts w:ascii="Times New Roman" w:hAnsi="Times New Roman" w:cs="Times New Roman"/>
                <w:color w:val="000000" w:themeColor="text1"/>
                <w:kern w:val="24"/>
                <w:sz w:val="24"/>
                <w:szCs w:val="24"/>
              </w:rPr>
              <w:t>Pro.</w:t>
            </w:r>
          </w:p>
        </w:tc>
        <w:tc>
          <w:tcPr>
            <w:tcW w:w="960"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NS</w:t>
            </w:r>
          </w:p>
        </w:tc>
        <w:tc>
          <w:tcPr>
            <w:tcW w:w="1299"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NS</w:t>
            </w:r>
          </w:p>
        </w:tc>
        <w:tc>
          <w:tcPr>
            <w:tcW w:w="1301" w:type="dxa"/>
            <w:tcBorders>
              <w:top w:val="single" w:sz="4" w:space="0" w:color="auto"/>
              <w:left w:val="nil"/>
              <w:bottom w:val="single" w:sz="4" w:space="0" w:color="auto"/>
              <w:right w:val="single" w:sz="4" w:space="0" w:color="auto"/>
            </w:tcBorders>
            <w:vAlign w:val="bottom"/>
            <w:hideMark/>
          </w:tcPr>
          <w:p w:rsidR="00A23750" w:rsidRPr="00D00A2C" w:rsidRDefault="00633691" w:rsidP="005A5A8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99" w:type="dxa"/>
            <w:tcBorders>
              <w:top w:val="single" w:sz="4" w:space="0" w:color="auto"/>
              <w:left w:val="single" w:sz="4" w:space="0" w:color="auto"/>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NS</w:t>
            </w:r>
          </w:p>
        </w:tc>
        <w:tc>
          <w:tcPr>
            <w:tcW w:w="1299"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NS</w:t>
            </w:r>
          </w:p>
        </w:tc>
        <w:tc>
          <w:tcPr>
            <w:tcW w:w="1303"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r>
      <w:tr w:rsidR="005266A0" w:rsidRPr="00D00A2C" w:rsidTr="005266A0">
        <w:trPr>
          <w:trHeight w:val="161"/>
        </w:trPr>
        <w:tc>
          <w:tcPr>
            <w:tcW w:w="1638" w:type="dxa"/>
            <w:tcBorders>
              <w:top w:val="single" w:sz="4" w:space="0" w:color="auto"/>
              <w:left w:val="nil"/>
              <w:bottom w:val="single" w:sz="4" w:space="0" w:color="auto"/>
              <w:right w:val="nil"/>
            </w:tcBorders>
            <w:vAlign w:val="bottom"/>
            <w:hideMark/>
          </w:tcPr>
          <w:p w:rsidR="00A23750" w:rsidRPr="00D00A2C" w:rsidRDefault="005266A0" w:rsidP="005A5A82">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kern w:val="24"/>
                <w:sz w:val="24"/>
                <w:szCs w:val="24"/>
              </w:rPr>
              <w:t xml:space="preserve">Pro. </w:t>
            </w:r>
            <w:r w:rsidR="00CD1E5E" w:rsidRPr="00D00A2C">
              <w:rPr>
                <w:rFonts w:ascii="Times New Roman" w:hAnsi="Times New Roman" w:cs="Times New Roman"/>
                <w:color w:val="000000" w:themeColor="text1"/>
                <w:kern w:val="24"/>
                <w:sz w:val="24"/>
                <w:szCs w:val="24"/>
              </w:rPr>
              <w:t>(N*P)</w:t>
            </w:r>
          </w:p>
        </w:tc>
        <w:tc>
          <w:tcPr>
            <w:tcW w:w="960"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NS</w:t>
            </w:r>
          </w:p>
        </w:tc>
        <w:tc>
          <w:tcPr>
            <w:tcW w:w="1299"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NS</w:t>
            </w:r>
          </w:p>
        </w:tc>
        <w:tc>
          <w:tcPr>
            <w:tcW w:w="1301" w:type="dxa"/>
            <w:tcBorders>
              <w:top w:val="single" w:sz="4" w:space="0" w:color="auto"/>
              <w:left w:val="nil"/>
              <w:bottom w:val="single" w:sz="4" w:space="0" w:color="auto"/>
              <w:right w:val="single" w:sz="4" w:space="0" w:color="auto"/>
            </w:tcBorders>
            <w:vAlign w:val="bottom"/>
            <w:hideMark/>
          </w:tcPr>
          <w:p w:rsidR="00A23750" w:rsidRPr="00D00A2C" w:rsidRDefault="00633691" w:rsidP="005A5A8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99" w:type="dxa"/>
            <w:tcBorders>
              <w:top w:val="single" w:sz="4" w:space="0" w:color="auto"/>
              <w:left w:val="single" w:sz="4" w:space="0" w:color="auto"/>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NS</w:t>
            </w:r>
          </w:p>
        </w:tc>
        <w:tc>
          <w:tcPr>
            <w:tcW w:w="1299"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NS</w:t>
            </w:r>
          </w:p>
        </w:tc>
        <w:tc>
          <w:tcPr>
            <w:tcW w:w="1303" w:type="dxa"/>
            <w:tcBorders>
              <w:top w:val="single" w:sz="4" w:space="0" w:color="auto"/>
              <w:left w:val="nil"/>
              <w:bottom w:val="single" w:sz="4" w:space="0" w:color="auto"/>
              <w:right w:val="nil"/>
            </w:tcBorders>
            <w:vAlign w:val="bottom"/>
            <w:hideMark/>
          </w:tcPr>
          <w:p w:rsidR="00A23750" w:rsidRPr="00D00A2C" w:rsidRDefault="00633691" w:rsidP="005A5A82">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r>
      <w:tr w:rsidR="005266A0" w:rsidRPr="00D00A2C" w:rsidTr="005266A0">
        <w:trPr>
          <w:trHeight w:val="161"/>
        </w:trPr>
        <w:tc>
          <w:tcPr>
            <w:tcW w:w="1638" w:type="dxa"/>
            <w:tcBorders>
              <w:top w:val="single" w:sz="4" w:space="0" w:color="auto"/>
              <w:left w:val="nil"/>
              <w:bottom w:val="single" w:sz="4" w:space="0" w:color="auto"/>
              <w:right w:val="nil"/>
            </w:tcBorders>
            <w:vAlign w:val="bottom"/>
            <w:hideMark/>
          </w:tcPr>
          <w:p w:rsidR="00A23750" w:rsidRPr="00D00A2C" w:rsidRDefault="00A23750" w:rsidP="005A5A82">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CV</w:t>
            </w:r>
          </w:p>
        </w:tc>
        <w:tc>
          <w:tcPr>
            <w:tcW w:w="960" w:type="dxa"/>
            <w:tcBorders>
              <w:top w:val="single" w:sz="4" w:space="0" w:color="auto"/>
              <w:left w:val="nil"/>
              <w:bottom w:val="single" w:sz="4" w:space="0" w:color="auto"/>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30.1</w:t>
            </w:r>
          </w:p>
        </w:tc>
        <w:tc>
          <w:tcPr>
            <w:tcW w:w="1299" w:type="dxa"/>
            <w:tcBorders>
              <w:top w:val="single" w:sz="4" w:space="0" w:color="auto"/>
              <w:left w:val="nil"/>
              <w:bottom w:val="single" w:sz="4" w:space="0" w:color="auto"/>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37.9</w:t>
            </w:r>
          </w:p>
        </w:tc>
        <w:tc>
          <w:tcPr>
            <w:tcW w:w="1301" w:type="dxa"/>
            <w:tcBorders>
              <w:top w:val="single" w:sz="4" w:space="0" w:color="auto"/>
              <w:left w:val="nil"/>
              <w:bottom w:val="single" w:sz="4" w:space="0" w:color="auto"/>
              <w:right w:val="single" w:sz="4" w:space="0" w:color="auto"/>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33.2</w:t>
            </w:r>
          </w:p>
        </w:tc>
        <w:tc>
          <w:tcPr>
            <w:tcW w:w="1299" w:type="dxa"/>
            <w:tcBorders>
              <w:top w:val="single" w:sz="4" w:space="0" w:color="auto"/>
              <w:left w:val="single" w:sz="4" w:space="0" w:color="auto"/>
              <w:bottom w:val="single" w:sz="4" w:space="0" w:color="auto"/>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31.3</w:t>
            </w:r>
          </w:p>
        </w:tc>
        <w:tc>
          <w:tcPr>
            <w:tcW w:w="1299" w:type="dxa"/>
            <w:tcBorders>
              <w:top w:val="single" w:sz="4" w:space="0" w:color="auto"/>
              <w:left w:val="nil"/>
              <w:bottom w:val="single" w:sz="4" w:space="0" w:color="auto"/>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33.2</w:t>
            </w:r>
          </w:p>
        </w:tc>
        <w:tc>
          <w:tcPr>
            <w:tcW w:w="1303" w:type="dxa"/>
            <w:tcBorders>
              <w:top w:val="single" w:sz="4" w:space="0" w:color="auto"/>
              <w:left w:val="nil"/>
              <w:bottom w:val="single" w:sz="4" w:space="0" w:color="auto"/>
              <w:right w:val="nil"/>
            </w:tcBorders>
            <w:vAlign w:val="bottom"/>
            <w:hideMark/>
          </w:tcPr>
          <w:p w:rsidR="00A23750" w:rsidRPr="00D00A2C" w:rsidRDefault="00A23750" w:rsidP="005A5A82">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40.5</w:t>
            </w:r>
          </w:p>
        </w:tc>
      </w:tr>
    </w:tbl>
    <w:p w:rsidR="00A97250" w:rsidRPr="00D00A2C" w:rsidRDefault="00A97250" w:rsidP="00A97250">
      <w:pPr>
        <w:spacing w:after="0" w:line="360" w:lineRule="auto"/>
        <w:jc w:val="both"/>
        <w:rPr>
          <w:rFonts w:ascii="Times New Roman" w:eastAsia="Times New Roman" w:hAnsi="Times New Roman" w:cs="Times New Roman"/>
          <w:color w:val="000000" w:themeColor="text1"/>
          <w:sz w:val="24"/>
          <w:szCs w:val="24"/>
        </w:rPr>
      </w:pPr>
      <w:r w:rsidRPr="00D00A2C">
        <w:rPr>
          <w:rFonts w:ascii="Times New Roman" w:hAnsi="Times New Roman" w:cs="Times New Roman"/>
          <w:b/>
          <w:color w:val="000000" w:themeColor="text1"/>
          <w:sz w:val="24"/>
          <w:szCs w:val="24"/>
        </w:rPr>
        <w:t>Note:</w:t>
      </w:r>
      <w:r w:rsidRPr="00D00A2C">
        <w:rPr>
          <w:rFonts w:ascii="Times New Roman" w:hAnsi="Times New Roman" w:cs="Times New Roman"/>
          <w:color w:val="000000" w:themeColor="text1"/>
          <w:sz w:val="24"/>
          <w:szCs w:val="24"/>
        </w:rPr>
        <w:t xml:space="preserve"> **=Highly significant, *= Significant, NS= Non significant</w:t>
      </w:r>
    </w:p>
    <w:p w:rsidR="009B4005" w:rsidRPr="00D00A2C" w:rsidRDefault="009B4005" w:rsidP="00A97250">
      <w:pPr>
        <w:spacing w:before="240" w:after="0" w:line="360" w:lineRule="auto"/>
        <w:jc w:val="both"/>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 xml:space="preserve">In </w:t>
      </w:r>
      <w:r w:rsidR="00857278" w:rsidRPr="00D00A2C">
        <w:rPr>
          <w:rFonts w:ascii="Times New Roman" w:hAnsi="Times New Roman" w:cs="Times New Roman"/>
          <w:color w:val="000000" w:themeColor="text1"/>
          <w:sz w:val="24"/>
          <w:szCs w:val="24"/>
          <w:shd w:val="clear" w:color="auto" w:fill="FFFFFF"/>
        </w:rPr>
        <w:t xml:space="preserve">Gugusashekudad </w:t>
      </w:r>
      <w:r w:rsidRPr="00D00A2C">
        <w:rPr>
          <w:rFonts w:ascii="Times New Roman" w:eastAsia="Times New Roman" w:hAnsi="Times New Roman" w:cs="Times New Roman"/>
          <w:color w:val="000000" w:themeColor="text1"/>
          <w:sz w:val="24"/>
          <w:szCs w:val="24"/>
        </w:rPr>
        <w:t xml:space="preserve">district, both grain and biomass yields of showed a highly significant difference (P&lt;0.0001) among treatments with linear increment in both cropping season due to </w:t>
      </w:r>
      <w:r w:rsidR="006C228C" w:rsidRPr="00D00A2C">
        <w:rPr>
          <w:rFonts w:ascii="Times New Roman" w:eastAsia="Times New Roman" w:hAnsi="Times New Roman" w:cs="Times New Roman"/>
          <w:color w:val="000000" w:themeColor="text1"/>
          <w:sz w:val="24"/>
          <w:szCs w:val="24"/>
        </w:rPr>
        <w:t>N</w:t>
      </w:r>
      <w:r w:rsidRPr="00D00A2C">
        <w:rPr>
          <w:rFonts w:ascii="Times New Roman" w:eastAsia="Times New Roman" w:hAnsi="Times New Roman" w:cs="Times New Roman"/>
          <w:color w:val="000000" w:themeColor="text1"/>
          <w:sz w:val="24"/>
          <w:szCs w:val="24"/>
        </w:rPr>
        <w:t xml:space="preserve"> fertilizer application and this result was in line with the findings of </w:t>
      </w:r>
      <w:r w:rsidR="00EC7F6D" w:rsidRPr="00D00A2C">
        <w:rPr>
          <w:rFonts w:ascii="Times New Roman" w:eastAsia="Times New Roman" w:hAnsi="Times New Roman" w:cs="Times New Roman"/>
          <w:color w:val="000000" w:themeColor="text1"/>
          <w:sz w:val="24"/>
          <w:szCs w:val="24"/>
        </w:rPr>
        <w:fldChar w:fldCharType="begin" w:fldLock="1"/>
      </w:r>
      <w:r w:rsidRPr="00D00A2C">
        <w:rPr>
          <w:rFonts w:ascii="Times New Roman" w:eastAsia="Times New Roman" w:hAnsi="Times New Roman" w:cs="Times New Roman"/>
          <w:color w:val="000000" w:themeColor="text1"/>
          <w:sz w:val="24"/>
          <w:szCs w:val="24"/>
        </w:rPr>
        <w:instrText>ADDIN CSL_CITATION {"citationItems":[{"id":"ITEM-1","itemData":{"DOI":"10.1080/01140671.1999.9514110","ISSN":"11758783","abstract":"Interactions of soil water and nitrogen (N) fertiliser application on the quality of barley (Hordeum vulgare L. ‘Valetta') for malting were studied in a rain shelter experiment at Lincoln, New Zealand. Treatments were arranged in a factorial design, consisting of five levels of soil water (fully irrigated, rain-fed, early drought, late drought, and full drought) and four levels of N fertiliser (nil, 1 × 50, 2 × 50, and 3 × 50 kg N/ha). N treatments were applied at emergence, appearance of the second node, and at flowering, respectively. Variables indicative of grain quality (N concentration, grain size, and screenings) and micro-malting characters (water uptake, malting loss, N index, wort-N, β-glucan, fine extract, coarse extract, and fine-coarse difference) were evaluated for responses to the water and N treatments. Drought influenced the distribution pattern of kernel mass along the main stem and tiller spikes and also influenced the relative proportions of grain in the standard size categories. The level of N fertiliser had little effect on the kernel size properties. Screenings originated from both the proximal and distal ends of tiller spikes and from the proximal end of the main stem spike. The less severely water stressed treatments had fewer small kernels and mean weight of kernels was greater over all kernel positions. Grain N concentration responded to N fertiliser application but was unresponsive to water treatment. The reverse was true for kernel size and the malting characters of water uptake, malting loss, extract levels, and fine/coarse difference. Drought increased the levels of wort β-glucan and lowered wort N and N index whereas N fertiliser caused an increase in wort β-glucan and wort N but lowered the N index. Interactions between water and N effects were only significant for the latter. Both the timing of drought and fertiliser treatment had strong effects on the biochemical and physical characteristics of grain. © 1999 Taylor &amp; Francis Group, LLC.","author":[{"dropping-particle":"","family":"Ruiter","given":"J. M.","non-dropping-particle":"De","parse-names":false,"suffix":""}],"container-title":"New Zealand Journal of Crop and Horticultural Science","id":"ITEM-1","issue":"4","issued":{"date-parts":[["1999"]]},"page":"307-317","title":"Yield and quality of malting barley (Hordeum vulgare L. ‘Valetta') in response to irrigation and nitrogen fertilisation","type":"article-journal","volume":"27"},"uris":["http://www.mendeley.com/documents/?uuid=a90030a1-b4cc-4ee7-a482-766175ef15d1"]}],"mendeley":{"formattedCitation":"(De Ruiter, 1999)","manualFormatting":"(De. Ruiter, 1999)","plainTextFormattedCitation":"(De Ruiter, 1999)","previouslyFormattedCitation":"(De Ruiter, 1999)"},"properties":{"noteIndex":0},"schema":"https://github.com/citation-style-language/schema/raw/master/csl-citation.json"}</w:instrText>
      </w:r>
      <w:r w:rsidR="00EC7F6D" w:rsidRPr="00D00A2C">
        <w:rPr>
          <w:rFonts w:ascii="Times New Roman" w:eastAsia="Times New Roman" w:hAnsi="Times New Roman" w:cs="Times New Roman"/>
          <w:color w:val="000000" w:themeColor="text1"/>
          <w:sz w:val="24"/>
          <w:szCs w:val="24"/>
        </w:rPr>
        <w:fldChar w:fldCharType="separate"/>
      </w:r>
      <w:r w:rsidRPr="00D00A2C">
        <w:rPr>
          <w:rFonts w:ascii="Times New Roman" w:eastAsia="Times New Roman" w:hAnsi="Times New Roman" w:cs="Times New Roman"/>
          <w:noProof/>
          <w:color w:val="000000" w:themeColor="text1"/>
          <w:sz w:val="24"/>
          <w:szCs w:val="24"/>
        </w:rPr>
        <w:t>Ruiter (1999)</w:t>
      </w:r>
      <w:r w:rsidR="00EC7F6D" w:rsidRPr="00D00A2C">
        <w:rPr>
          <w:rFonts w:ascii="Times New Roman" w:eastAsia="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 xml:space="preserve"> and </w:t>
      </w:r>
      <w:r w:rsidR="00EC7F6D" w:rsidRPr="00D00A2C">
        <w:rPr>
          <w:rFonts w:ascii="Times New Roman" w:eastAsia="Times New Roman" w:hAnsi="Times New Roman" w:cs="Times New Roman"/>
          <w:color w:val="000000" w:themeColor="text1"/>
          <w:sz w:val="24"/>
          <w:szCs w:val="24"/>
        </w:rPr>
        <w:fldChar w:fldCharType="begin" w:fldLock="1"/>
      </w:r>
      <w:r w:rsidRPr="00D00A2C">
        <w:rPr>
          <w:rFonts w:ascii="Times New Roman" w:eastAsia="Times New Roman" w:hAnsi="Times New Roman" w:cs="Times New Roman"/>
          <w:color w:val="000000" w:themeColor="text1"/>
          <w:sz w:val="24"/>
          <w:szCs w:val="24"/>
        </w:rPr>
        <w:instrText>ADDIN CSL_CITATION {"citationItems":[{"id":"ITEM-1","itemData":{"DOI":"10.2134/agronj2012.0343","ISSN":"00021962","abstract":"Malt barley (Hordeum vulgare L.) yield and quality have been evaluated using various cultivars and N rates but little is known about the effects of tillage and cropping sequence. We evaluated the effects of tillage, cropping sequence, and N fertilization on dryland malt barley yield, grain characteristics, N uptake, and N use-efficiency from 2006 to 2011 in eastern Montana. Treatments were no-till continuous malt barley (NTCB), no-till malt barley-pea (Pisum sativum L.) (NTB-P), no-till malt barley-fallow (NTB-F), and conventional till malt barley-fallow (CTB-F), with split application of N rates (0,40, 80, and 120 kg N ha-1) in randomized complete block with three replications. As N rates increased, malt barley grain yield, protein concentration, and N uptake increased in NTB-F, NTB-P, and NTCB, but test weight, plumpness, and N-use efficiency decreased in all tillage and cropping sequence treatments. Similarly, plant stand, biomass (stems and leaves) yield, and N uptake increased with increased N rates. Grain and biomass yields, N uptake, and N-use efficiency were greater in CTB-F than in NTB-P and NTCB but tillage had no effect on these parameters. Malt barley yield and N uptake varied with cropping sequences and N rates among years. Although grain yield increased with increased N rates, NTB-P with N rates between 40 and 80 kg N ha-1 may be used to sustain dryland malt barley yield and quality (protein concentration &lt; 135 g kg-1, plumpness &gt; 800 g kg-1), thereby helping to reduce the potentials for soil erosion and N leaching and increase soil organic matter in the northern Great Plains. © 2013 by the American Society of Agronomy, 5585 Guilford Road, Madison, WI 53711. All rights reserved.","author":[{"dropping-particle":"","family":"Sainju","given":"Upendra M.","non-dropping-particle":"","parse-names":false,"suffix":""},{"dropping-particle":"","family":"Lenssen","given":"Andrew W.","non-dropping-particle":"","parse-names":false,"suffix":""},{"dropping-particle":"","family":"Barsotti, Joy L.","given":"","non-dropping-particle":"","parse-names":false,"suffix":""}],"container-title":"Agronomy Journal","id":"ITEM-1","issue":"2","issued":{"date-parts":[["2013"]]},"page":"329-340","title":"Dryland malt barley yield and quality affected by tillage, cropping sequence, and nitrogen fertilization","type":"article-journal","volume":"105"},"uris":["http://www.mendeley.com/documents/?uuid=96d3968b-b699-4306-af41-d6b22d991c2e"]}],"mendeley":{"formattedCitation":"(Sainju, Lenssen, &amp; Barsotti, Joy L., 2013)","manualFormatting":"(Sainju et al, 2013)","plainTextFormattedCitation":"(Sainju, Lenssen, &amp; Barsotti, Joy L., 2013)","previouslyFormattedCitation":"(Sainju, Lenssen, &amp; Barsotti, Joy L., 2013)"},"properties":{"noteIndex":0},"schema":"https://github.com/citation-style-language/schema/raw/master/csl-citation.json"}</w:instrText>
      </w:r>
      <w:r w:rsidR="00EC7F6D" w:rsidRPr="00D00A2C">
        <w:rPr>
          <w:rFonts w:ascii="Times New Roman" w:eastAsia="Times New Roman" w:hAnsi="Times New Roman" w:cs="Times New Roman"/>
          <w:color w:val="000000" w:themeColor="text1"/>
          <w:sz w:val="24"/>
          <w:szCs w:val="24"/>
        </w:rPr>
        <w:fldChar w:fldCharType="separate"/>
      </w:r>
      <w:r w:rsidRPr="00D00A2C">
        <w:rPr>
          <w:rFonts w:ascii="Times New Roman" w:eastAsia="Times New Roman" w:hAnsi="Times New Roman" w:cs="Times New Roman"/>
          <w:noProof/>
          <w:color w:val="000000" w:themeColor="text1"/>
          <w:sz w:val="24"/>
          <w:szCs w:val="24"/>
        </w:rPr>
        <w:t xml:space="preserve">Sainju </w:t>
      </w:r>
      <w:r w:rsidRPr="00D00A2C">
        <w:rPr>
          <w:rFonts w:ascii="Times New Roman" w:eastAsia="Times New Roman" w:hAnsi="Times New Roman" w:cs="Times New Roman"/>
          <w:i/>
          <w:noProof/>
          <w:color w:val="000000" w:themeColor="text1"/>
          <w:sz w:val="24"/>
          <w:szCs w:val="24"/>
        </w:rPr>
        <w:t xml:space="preserve">et al. </w:t>
      </w:r>
      <w:r w:rsidRPr="00D00A2C">
        <w:rPr>
          <w:rFonts w:ascii="Times New Roman" w:eastAsia="Times New Roman" w:hAnsi="Times New Roman" w:cs="Times New Roman"/>
          <w:noProof/>
          <w:color w:val="000000" w:themeColor="text1"/>
          <w:sz w:val="24"/>
          <w:szCs w:val="24"/>
        </w:rPr>
        <w:t>(2013)</w:t>
      </w:r>
      <w:r w:rsidR="00EC7F6D" w:rsidRPr="00D00A2C">
        <w:rPr>
          <w:rFonts w:ascii="Times New Roman" w:eastAsia="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 xml:space="preserve">. Similar to Mecha district, </w:t>
      </w:r>
      <w:r w:rsidR="009C787C" w:rsidRPr="00D00A2C">
        <w:rPr>
          <w:rFonts w:ascii="Times New Roman" w:eastAsia="Times New Roman" w:hAnsi="Times New Roman" w:cs="Times New Roman"/>
          <w:color w:val="000000" w:themeColor="text1"/>
          <w:sz w:val="24"/>
          <w:szCs w:val="24"/>
        </w:rPr>
        <w:t xml:space="preserve">at </w:t>
      </w:r>
      <w:r w:rsidR="009C787C" w:rsidRPr="00D00A2C">
        <w:rPr>
          <w:rFonts w:ascii="Times New Roman" w:hAnsi="Times New Roman" w:cs="Times New Roman"/>
          <w:color w:val="000000" w:themeColor="text1"/>
          <w:sz w:val="24"/>
          <w:szCs w:val="24"/>
          <w:shd w:val="clear" w:color="auto" w:fill="FFFFFF"/>
        </w:rPr>
        <w:t xml:space="preserve">Gugusashekudad, </w:t>
      </w:r>
      <w:r w:rsidR="006C228C" w:rsidRPr="00D00A2C">
        <w:rPr>
          <w:rFonts w:ascii="Times New Roman" w:eastAsia="Times New Roman" w:hAnsi="Times New Roman" w:cs="Times New Roman"/>
          <w:color w:val="000000" w:themeColor="text1"/>
          <w:sz w:val="24"/>
          <w:szCs w:val="24"/>
        </w:rPr>
        <w:t>P</w:t>
      </w:r>
      <w:r w:rsidRPr="00D00A2C">
        <w:rPr>
          <w:rFonts w:ascii="Times New Roman" w:eastAsia="Times New Roman" w:hAnsi="Times New Roman" w:cs="Times New Roman"/>
          <w:color w:val="000000" w:themeColor="text1"/>
          <w:sz w:val="24"/>
          <w:szCs w:val="24"/>
        </w:rPr>
        <w:t xml:space="preserve"> as well as interaction of </w:t>
      </w:r>
      <w:r w:rsidR="006C228C" w:rsidRPr="00D00A2C">
        <w:rPr>
          <w:rFonts w:ascii="Times New Roman" w:eastAsia="Times New Roman" w:hAnsi="Times New Roman" w:cs="Times New Roman"/>
          <w:color w:val="000000" w:themeColor="text1"/>
          <w:sz w:val="24"/>
          <w:szCs w:val="24"/>
        </w:rPr>
        <w:t>the two nutrients (N</w:t>
      </w:r>
      <w:r w:rsidRPr="00D00A2C">
        <w:rPr>
          <w:rFonts w:ascii="Times New Roman" w:eastAsia="Times New Roman" w:hAnsi="Times New Roman" w:cs="Times New Roman"/>
          <w:color w:val="000000" w:themeColor="text1"/>
          <w:sz w:val="24"/>
          <w:szCs w:val="24"/>
        </w:rPr>
        <w:t xml:space="preserve"> and </w:t>
      </w:r>
      <w:r w:rsidR="006C228C" w:rsidRPr="00D00A2C">
        <w:rPr>
          <w:rFonts w:ascii="Times New Roman" w:eastAsia="Times New Roman" w:hAnsi="Times New Roman" w:cs="Times New Roman"/>
          <w:color w:val="000000" w:themeColor="text1"/>
          <w:sz w:val="24"/>
          <w:szCs w:val="24"/>
        </w:rPr>
        <w:t>P)</w:t>
      </w:r>
      <w:r w:rsidRPr="00D00A2C">
        <w:rPr>
          <w:rFonts w:ascii="Times New Roman" w:eastAsia="Times New Roman" w:hAnsi="Times New Roman" w:cs="Times New Roman"/>
          <w:color w:val="000000" w:themeColor="text1"/>
          <w:sz w:val="24"/>
          <w:szCs w:val="24"/>
        </w:rPr>
        <w:t xml:space="preserve"> didn’t show any significant difference among treatments on the yield and protein contents (Table 3). In this district increment of both grain and biomass yields due to </w:t>
      </w:r>
      <w:r w:rsidR="009C787C" w:rsidRPr="00D00A2C">
        <w:rPr>
          <w:rFonts w:ascii="Times New Roman" w:eastAsia="Times New Roman" w:hAnsi="Times New Roman" w:cs="Times New Roman"/>
          <w:color w:val="000000" w:themeColor="text1"/>
          <w:sz w:val="24"/>
          <w:szCs w:val="24"/>
        </w:rPr>
        <w:t xml:space="preserve">N </w:t>
      </w:r>
      <w:r w:rsidRPr="00D00A2C">
        <w:rPr>
          <w:rFonts w:ascii="Times New Roman" w:eastAsia="Times New Roman" w:hAnsi="Times New Roman" w:cs="Times New Roman"/>
          <w:color w:val="000000" w:themeColor="text1"/>
          <w:sz w:val="24"/>
          <w:szCs w:val="24"/>
        </w:rPr>
        <w:t>fertilization showed a decreasing rate after 46 kg N ha</w:t>
      </w:r>
      <w:r w:rsidRPr="00D00A2C">
        <w:rPr>
          <w:rFonts w:ascii="Times New Roman" w:eastAsia="Times New Roman" w:hAnsi="Times New Roman" w:cs="Times New Roman"/>
          <w:color w:val="000000" w:themeColor="text1"/>
          <w:sz w:val="24"/>
          <w:szCs w:val="24"/>
          <w:vertAlign w:val="superscript"/>
        </w:rPr>
        <w:t>-1</w:t>
      </w:r>
      <w:r w:rsidRPr="00D00A2C">
        <w:rPr>
          <w:rFonts w:ascii="Times New Roman" w:eastAsia="Times New Roman" w:hAnsi="Times New Roman" w:cs="Times New Roman"/>
          <w:color w:val="000000" w:themeColor="text1"/>
          <w:sz w:val="24"/>
          <w:szCs w:val="24"/>
        </w:rPr>
        <w:t xml:space="preserve">.  </w:t>
      </w:r>
    </w:p>
    <w:p w:rsidR="008A7B56" w:rsidRPr="00D00A2C" w:rsidRDefault="009B4005" w:rsidP="00A97250">
      <w:pPr>
        <w:spacing w:after="0" w:line="360" w:lineRule="auto"/>
        <w:jc w:val="both"/>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 xml:space="preserve">In this district similar to biological yields, protein content of malt grain showed highly significant difference (P&lt;0.0001) among treatments due to </w:t>
      </w:r>
      <w:r w:rsidR="00043474" w:rsidRPr="00D00A2C">
        <w:rPr>
          <w:rFonts w:ascii="Times New Roman" w:eastAsia="Times New Roman" w:hAnsi="Times New Roman" w:cs="Times New Roman"/>
          <w:color w:val="000000" w:themeColor="text1"/>
          <w:sz w:val="24"/>
          <w:szCs w:val="24"/>
        </w:rPr>
        <w:t>N</w:t>
      </w:r>
      <w:r w:rsidRPr="00D00A2C">
        <w:rPr>
          <w:rFonts w:ascii="Times New Roman" w:eastAsia="Times New Roman" w:hAnsi="Times New Roman" w:cs="Times New Roman"/>
          <w:color w:val="000000" w:themeColor="text1"/>
          <w:sz w:val="24"/>
          <w:szCs w:val="24"/>
        </w:rPr>
        <w:t xml:space="preserve"> fertiliz</w:t>
      </w:r>
      <w:r w:rsidR="00043474" w:rsidRPr="00D00A2C">
        <w:rPr>
          <w:rFonts w:ascii="Times New Roman" w:eastAsia="Times New Roman" w:hAnsi="Times New Roman" w:cs="Times New Roman"/>
          <w:color w:val="000000" w:themeColor="text1"/>
          <w:sz w:val="24"/>
          <w:szCs w:val="24"/>
        </w:rPr>
        <w:t>ation</w:t>
      </w:r>
      <w:r w:rsidRPr="00D00A2C">
        <w:rPr>
          <w:rFonts w:ascii="Times New Roman" w:eastAsia="Times New Roman" w:hAnsi="Times New Roman" w:cs="Times New Roman"/>
          <w:color w:val="000000" w:themeColor="text1"/>
          <w:sz w:val="24"/>
          <w:szCs w:val="24"/>
        </w:rPr>
        <w:t xml:space="preserve"> with linear increment in 2019 cropping season (Table 4). In this cropping season, all  protein contents of grain showed above the critical level (&gt;11.5) based on </w:t>
      </w:r>
      <w:r w:rsidR="00EC7F6D" w:rsidRPr="00D00A2C">
        <w:rPr>
          <w:rFonts w:ascii="Times New Roman" w:eastAsia="Times New Roman" w:hAnsi="Times New Roman" w:cs="Times New Roman"/>
          <w:color w:val="000000" w:themeColor="text1"/>
          <w:sz w:val="24"/>
          <w:szCs w:val="24"/>
        </w:rPr>
        <w:fldChar w:fldCharType="begin" w:fldLock="1"/>
      </w:r>
      <w:r w:rsidRPr="00D00A2C">
        <w:rPr>
          <w:rFonts w:ascii="Times New Roman" w:eastAsia="Times New Roman" w:hAnsi="Times New Roman" w:cs="Times New Roman"/>
          <w:color w:val="000000" w:themeColor="text1"/>
          <w:sz w:val="24"/>
          <w:szCs w:val="24"/>
        </w:rPr>
        <w:instrText>ADDIN CSL_CITATION {"citationItems":[{"id":"ITEM-1","itemData":{"author":[{"dropping-particle":"","family":"Atherton MJ.","given":"","non-dropping-particle":"","parse-names":false,"suffix":""}],"id":"ITEM-1","issued":{"date-parts":[["1984"]]},"page":"pp 113-130","title":"Quality requirements: malting barley, In: EJ Gallagher, Cereal Production. Butterworths in association with Royal Dublin Society, Dublin","type":"article-journal"},"uris":["http://www.mendeley.com/documents/?uuid=2b40c291-1a32-4df0-8ba5-03ea77ddc49e"]}],"mendeley":{"formattedCitation":"(Atherton MJ., 1984)","plainTextFormattedCitation":"(Atherton MJ., 1984)","previouslyFormattedCitation":"(Atherton MJ., 1984)"},"properties":{"noteIndex":0},"schema":"https://github.com/citation-style-language/schema/raw/master/csl-citation.json"}</w:instrText>
      </w:r>
      <w:r w:rsidR="00EC7F6D" w:rsidRPr="00D00A2C">
        <w:rPr>
          <w:rFonts w:ascii="Times New Roman" w:eastAsia="Times New Roman" w:hAnsi="Times New Roman" w:cs="Times New Roman"/>
          <w:color w:val="000000" w:themeColor="text1"/>
          <w:sz w:val="24"/>
          <w:szCs w:val="24"/>
        </w:rPr>
        <w:fldChar w:fldCharType="separate"/>
      </w:r>
      <w:r w:rsidRPr="00D00A2C">
        <w:rPr>
          <w:rFonts w:ascii="Times New Roman" w:eastAsia="Times New Roman" w:hAnsi="Times New Roman" w:cs="Times New Roman"/>
          <w:noProof/>
          <w:color w:val="000000" w:themeColor="text1"/>
          <w:sz w:val="24"/>
          <w:szCs w:val="24"/>
        </w:rPr>
        <w:t>Atherton (1984)</w:t>
      </w:r>
      <w:r w:rsidR="00EC7F6D" w:rsidRPr="00D00A2C">
        <w:rPr>
          <w:rFonts w:ascii="Times New Roman" w:eastAsia="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 xml:space="preserve">. </w:t>
      </w:r>
    </w:p>
    <w:p w:rsidR="009B4005" w:rsidRPr="00D00A2C" w:rsidRDefault="009B4005" w:rsidP="00BF7225">
      <w:pPr>
        <w:pStyle w:val="Caption"/>
        <w:spacing w:after="0" w:line="360" w:lineRule="auto"/>
        <w:rPr>
          <w:rFonts w:ascii="Times New Roman" w:hAnsi="Times New Roman"/>
          <w:color w:val="000000" w:themeColor="text1"/>
          <w:sz w:val="24"/>
          <w:szCs w:val="24"/>
        </w:rPr>
      </w:pPr>
      <w:r w:rsidRPr="00D00A2C">
        <w:rPr>
          <w:rFonts w:ascii="Times New Roman" w:hAnsi="Times New Roman"/>
          <w:color w:val="000000" w:themeColor="text1"/>
          <w:sz w:val="24"/>
          <w:szCs w:val="24"/>
        </w:rPr>
        <w:lastRenderedPageBreak/>
        <w:t xml:space="preserve">Table </w:t>
      </w:r>
      <w:r w:rsidR="00EC7F6D" w:rsidRPr="00D00A2C">
        <w:rPr>
          <w:rFonts w:ascii="Times New Roman" w:hAnsi="Times New Roman"/>
          <w:color w:val="000000" w:themeColor="text1"/>
          <w:sz w:val="24"/>
          <w:szCs w:val="24"/>
        </w:rPr>
        <w:fldChar w:fldCharType="begin"/>
      </w:r>
      <w:r w:rsidRPr="00D00A2C">
        <w:rPr>
          <w:rFonts w:ascii="Times New Roman" w:hAnsi="Times New Roman"/>
          <w:color w:val="000000" w:themeColor="text1"/>
          <w:sz w:val="24"/>
          <w:szCs w:val="24"/>
        </w:rPr>
        <w:instrText xml:space="preserve"> SEQ Table \* ARABIC </w:instrText>
      </w:r>
      <w:r w:rsidR="00EC7F6D" w:rsidRPr="00D00A2C">
        <w:rPr>
          <w:rFonts w:ascii="Times New Roman" w:hAnsi="Times New Roman"/>
          <w:color w:val="000000" w:themeColor="text1"/>
          <w:sz w:val="24"/>
          <w:szCs w:val="24"/>
        </w:rPr>
        <w:fldChar w:fldCharType="separate"/>
      </w:r>
      <w:r w:rsidR="00424331" w:rsidRPr="00D00A2C">
        <w:rPr>
          <w:rFonts w:ascii="Times New Roman" w:hAnsi="Times New Roman"/>
          <w:noProof/>
          <w:color w:val="000000" w:themeColor="text1"/>
          <w:sz w:val="24"/>
          <w:szCs w:val="24"/>
        </w:rPr>
        <w:t>3</w:t>
      </w:r>
      <w:r w:rsidR="00EC7F6D" w:rsidRPr="00D00A2C">
        <w:rPr>
          <w:rFonts w:ascii="Times New Roman" w:hAnsi="Times New Roman"/>
          <w:color w:val="000000" w:themeColor="text1"/>
          <w:sz w:val="24"/>
          <w:szCs w:val="24"/>
        </w:rPr>
        <w:fldChar w:fldCharType="end"/>
      </w:r>
      <w:r w:rsidRPr="00D00A2C">
        <w:rPr>
          <w:rFonts w:ascii="Times New Roman" w:hAnsi="Times New Roman"/>
          <w:color w:val="000000" w:themeColor="text1"/>
          <w:sz w:val="24"/>
          <w:szCs w:val="24"/>
        </w:rPr>
        <w:t>.Yield response of malt barley to N and P at</w:t>
      </w:r>
      <w:r w:rsidR="00A861EB" w:rsidRPr="00D00A2C">
        <w:rPr>
          <w:rFonts w:ascii="Times New Roman" w:hAnsi="Times New Roman"/>
          <w:color w:val="000000" w:themeColor="text1"/>
          <w:sz w:val="24"/>
          <w:szCs w:val="24"/>
        </w:rPr>
        <w:t xml:space="preserve"> </w:t>
      </w:r>
      <w:r w:rsidR="002B0FC1" w:rsidRPr="00D00A2C">
        <w:rPr>
          <w:rFonts w:ascii="Times New Roman" w:hAnsi="Times New Roman"/>
          <w:color w:val="000000" w:themeColor="text1"/>
          <w:sz w:val="24"/>
          <w:szCs w:val="24"/>
          <w:shd w:val="clear" w:color="auto" w:fill="FFFFFF"/>
        </w:rPr>
        <w:t xml:space="preserve">Gugusashekudad </w:t>
      </w:r>
      <w:r w:rsidRPr="00D00A2C">
        <w:rPr>
          <w:rFonts w:ascii="Times New Roman" w:hAnsi="Times New Roman"/>
          <w:color w:val="000000" w:themeColor="text1"/>
          <w:sz w:val="24"/>
          <w:szCs w:val="24"/>
        </w:rPr>
        <w:t>district</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685"/>
        <w:gridCol w:w="1203"/>
        <w:gridCol w:w="1203"/>
        <w:gridCol w:w="1482"/>
        <w:gridCol w:w="1108"/>
        <w:gridCol w:w="1336"/>
        <w:gridCol w:w="1338"/>
      </w:tblGrid>
      <w:tr w:rsidR="00AA6E17" w:rsidRPr="00D00A2C" w:rsidTr="00A97250">
        <w:trPr>
          <w:trHeight w:val="258"/>
        </w:trPr>
        <w:tc>
          <w:tcPr>
            <w:tcW w:w="5573" w:type="dxa"/>
            <w:gridSpan w:val="4"/>
            <w:tcBorders>
              <w:top w:val="single" w:sz="4" w:space="0" w:color="auto"/>
              <w:left w:val="nil"/>
              <w:bottom w:val="single" w:sz="4" w:space="0" w:color="auto"/>
              <w:right w:val="single" w:sz="4" w:space="0" w:color="auto"/>
            </w:tcBorders>
            <w:vAlign w:val="bottom"/>
            <w:hideMark/>
          </w:tcPr>
          <w:p w:rsidR="00AA6E17" w:rsidRPr="00D00A2C" w:rsidRDefault="00AA6E17" w:rsidP="00BF7225">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xml:space="preserve">Grain yield </w:t>
            </w:r>
            <w:r w:rsidRPr="00D00A2C">
              <w:rPr>
                <w:rFonts w:ascii="Times New Roman" w:eastAsia="Times New Roman" w:hAnsi="Times New Roman" w:cs="Times New Roman"/>
                <w:color w:val="000000" w:themeColor="text1"/>
                <w:sz w:val="24"/>
                <w:szCs w:val="24"/>
              </w:rPr>
              <w:t>(kg ha</w:t>
            </w:r>
            <w:r w:rsidRPr="00D00A2C">
              <w:rPr>
                <w:rFonts w:ascii="Times New Roman" w:eastAsia="Times New Roman" w:hAnsi="Times New Roman" w:cs="Times New Roman"/>
                <w:color w:val="000000" w:themeColor="text1"/>
                <w:sz w:val="24"/>
                <w:szCs w:val="24"/>
                <w:vertAlign w:val="superscript"/>
              </w:rPr>
              <w:t>-1</w:t>
            </w:r>
            <w:r w:rsidRPr="00D00A2C">
              <w:rPr>
                <w:rFonts w:ascii="Times New Roman" w:eastAsia="Times New Roman" w:hAnsi="Times New Roman" w:cs="Times New Roman"/>
                <w:color w:val="000000" w:themeColor="text1"/>
                <w:sz w:val="24"/>
                <w:szCs w:val="24"/>
              </w:rPr>
              <w:t>)</w:t>
            </w:r>
          </w:p>
        </w:tc>
        <w:tc>
          <w:tcPr>
            <w:tcW w:w="3782" w:type="dxa"/>
            <w:gridSpan w:val="3"/>
            <w:tcBorders>
              <w:top w:val="single" w:sz="4" w:space="0" w:color="auto"/>
              <w:left w:val="single" w:sz="4" w:space="0" w:color="auto"/>
              <w:bottom w:val="single" w:sz="4" w:space="0" w:color="auto"/>
              <w:right w:val="nil"/>
            </w:tcBorders>
            <w:vAlign w:val="bottom"/>
            <w:hideMark/>
          </w:tcPr>
          <w:p w:rsidR="00AA6E17" w:rsidRPr="00D00A2C" w:rsidRDefault="00AA6E17"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xml:space="preserve">Biomass  yield </w:t>
            </w:r>
            <w:r w:rsidRPr="00D00A2C">
              <w:rPr>
                <w:rFonts w:ascii="Times New Roman" w:eastAsia="Times New Roman" w:hAnsi="Times New Roman" w:cs="Times New Roman"/>
                <w:color w:val="000000" w:themeColor="text1"/>
                <w:sz w:val="24"/>
                <w:szCs w:val="24"/>
              </w:rPr>
              <w:t>(kg ha</w:t>
            </w:r>
            <w:r w:rsidRPr="00D00A2C">
              <w:rPr>
                <w:rFonts w:ascii="Times New Roman" w:eastAsia="Times New Roman" w:hAnsi="Times New Roman" w:cs="Times New Roman"/>
                <w:color w:val="000000" w:themeColor="text1"/>
                <w:sz w:val="24"/>
                <w:szCs w:val="24"/>
                <w:vertAlign w:val="superscript"/>
              </w:rPr>
              <w:t>-1</w:t>
            </w:r>
            <w:r w:rsidRPr="00D00A2C">
              <w:rPr>
                <w:rFonts w:ascii="Times New Roman" w:eastAsia="Times New Roman" w:hAnsi="Times New Roman" w:cs="Times New Roman"/>
                <w:color w:val="000000" w:themeColor="text1"/>
                <w:sz w:val="24"/>
                <w:szCs w:val="24"/>
              </w:rPr>
              <w:t>)</w:t>
            </w:r>
          </w:p>
        </w:tc>
      </w:tr>
      <w:tr w:rsidR="009B4005" w:rsidRPr="00D00A2C" w:rsidTr="00A97250">
        <w:trPr>
          <w:trHeight w:val="258"/>
        </w:trPr>
        <w:tc>
          <w:tcPr>
            <w:tcW w:w="1685" w:type="dxa"/>
            <w:tcBorders>
              <w:top w:val="single" w:sz="4" w:space="0" w:color="auto"/>
              <w:left w:val="nil"/>
              <w:bottom w:val="single" w:sz="4" w:space="0" w:color="auto"/>
              <w:right w:val="nil"/>
            </w:tcBorders>
            <w:vAlign w:val="bottom"/>
            <w:hideMark/>
          </w:tcPr>
          <w:p w:rsidR="009B4005" w:rsidRPr="00D00A2C" w:rsidRDefault="009B4005" w:rsidP="00BF7225">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 Levels</w:t>
            </w:r>
          </w:p>
        </w:tc>
        <w:tc>
          <w:tcPr>
            <w:tcW w:w="1203" w:type="dxa"/>
            <w:tcBorders>
              <w:top w:val="single" w:sz="4" w:space="0" w:color="auto"/>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2019</w:t>
            </w:r>
          </w:p>
        </w:tc>
        <w:tc>
          <w:tcPr>
            <w:tcW w:w="1203" w:type="dxa"/>
            <w:tcBorders>
              <w:top w:val="single" w:sz="4" w:space="0" w:color="auto"/>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2020</w:t>
            </w:r>
          </w:p>
        </w:tc>
        <w:tc>
          <w:tcPr>
            <w:tcW w:w="1481" w:type="dxa"/>
            <w:tcBorders>
              <w:top w:val="single" w:sz="4" w:space="0" w:color="auto"/>
              <w:left w:val="nil"/>
              <w:bottom w:val="single" w:sz="4" w:space="0" w:color="auto"/>
              <w:right w:val="single" w:sz="4" w:space="0" w:color="auto"/>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Combined</w:t>
            </w:r>
          </w:p>
        </w:tc>
        <w:tc>
          <w:tcPr>
            <w:tcW w:w="1108" w:type="dxa"/>
            <w:tcBorders>
              <w:top w:val="single" w:sz="4" w:space="0" w:color="auto"/>
              <w:left w:val="single" w:sz="4" w:space="0" w:color="auto"/>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2019</w:t>
            </w:r>
          </w:p>
        </w:tc>
        <w:tc>
          <w:tcPr>
            <w:tcW w:w="1336" w:type="dxa"/>
            <w:tcBorders>
              <w:top w:val="single" w:sz="4" w:space="0" w:color="auto"/>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2020</w:t>
            </w:r>
          </w:p>
        </w:tc>
        <w:tc>
          <w:tcPr>
            <w:tcW w:w="1337" w:type="dxa"/>
            <w:tcBorders>
              <w:top w:val="single" w:sz="4" w:space="0" w:color="auto"/>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Combined</w:t>
            </w:r>
          </w:p>
        </w:tc>
      </w:tr>
      <w:tr w:rsidR="009B4005" w:rsidRPr="00D00A2C" w:rsidTr="00A97250">
        <w:trPr>
          <w:trHeight w:val="258"/>
        </w:trPr>
        <w:tc>
          <w:tcPr>
            <w:tcW w:w="1685" w:type="dxa"/>
            <w:tcBorders>
              <w:top w:val="single" w:sz="4" w:space="0" w:color="auto"/>
              <w:left w:val="nil"/>
              <w:bottom w:val="nil"/>
              <w:right w:val="nil"/>
            </w:tcBorders>
            <w:vAlign w:val="bottom"/>
            <w:hideMark/>
          </w:tcPr>
          <w:p w:rsidR="009B4005" w:rsidRPr="00D00A2C" w:rsidRDefault="009B4005" w:rsidP="00BF7225">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203"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1304.4</w:t>
            </w:r>
          </w:p>
        </w:tc>
        <w:tc>
          <w:tcPr>
            <w:tcW w:w="1203"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907.9</w:t>
            </w:r>
          </w:p>
        </w:tc>
        <w:tc>
          <w:tcPr>
            <w:tcW w:w="1481" w:type="dxa"/>
            <w:tcBorders>
              <w:top w:val="single" w:sz="4" w:space="0" w:color="auto"/>
              <w:left w:val="nil"/>
              <w:bottom w:val="nil"/>
              <w:right w:val="single" w:sz="4" w:space="0" w:color="auto"/>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1106.4</w:t>
            </w:r>
          </w:p>
        </w:tc>
        <w:tc>
          <w:tcPr>
            <w:tcW w:w="1108" w:type="dxa"/>
            <w:tcBorders>
              <w:top w:val="single" w:sz="4" w:space="0" w:color="auto"/>
              <w:left w:val="single" w:sz="4" w:space="0" w:color="auto"/>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3055.6</w:t>
            </w:r>
          </w:p>
        </w:tc>
        <w:tc>
          <w:tcPr>
            <w:tcW w:w="1336"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2199.2</w:t>
            </w:r>
          </w:p>
        </w:tc>
        <w:tc>
          <w:tcPr>
            <w:tcW w:w="1337"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2627.4</w:t>
            </w:r>
          </w:p>
        </w:tc>
      </w:tr>
      <w:tr w:rsidR="009B4005" w:rsidRPr="00D00A2C" w:rsidTr="00A97250">
        <w:trPr>
          <w:trHeight w:val="258"/>
        </w:trPr>
        <w:tc>
          <w:tcPr>
            <w:tcW w:w="1685" w:type="dxa"/>
            <w:tcBorders>
              <w:top w:val="nil"/>
              <w:left w:val="nil"/>
              <w:bottom w:val="nil"/>
              <w:right w:val="nil"/>
            </w:tcBorders>
            <w:vAlign w:val="bottom"/>
            <w:hideMark/>
          </w:tcPr>
          <w:p w:rsidR="009B4005" w:rsidRPr="00D00A2C" w:rsidRDefault="009B4005" w:rsidP="00BF7225">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20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1752.4</w:t>
            </w:r>
          </w:p>
        </w:tc>
        <w:tc>
          <w:tcPr>
            <w:tcW w:w="120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1508.5</w:t>
            </w:r>
          </w:p>
        </w:tc>
        <w:tc>
          <w:tcPr>
            <w:tcW w:w="1481" w:type="dxa"/>
            <w:tcBorders>
              <w:top w:val="nil"/>
              <w:left w:val="nil"/>
              <w:bottom w:val="nil"/>
              <w:right w:val="single" w:sz="4" w:space="0" w:color="auto"/>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1631.0</w:t>
            </w:r>
          </w:p>
        </w:tc>
        <w:tc>
          <w:tcPr>
            <w:tcW w:w="1108" w:type="dxa"/>
            <w:tcBorders>
              <w:top w:val="nil"/>
              <w:left w:val="single" w:sz="4" w:space="0" w:color="auto"/>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3634.3</w:t>
            </w:r>
          </w:p>
        </w:tc>
        <w:tc>
          <w:tcPr>
            <w:tcW w:w="1336"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2824.6</w:t>
            </w:r>
          </w:p>
        </w:tc>
        <w:tc>
          <w:tcPr>
            <w:tcW w:w="133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3229.4</w:t>
            </w:r>
          </w:p>
        </w:tc>
      </w:tr>
      <w:tr w:rsidR="009B4005" w:rsidRPr="00D00A2C" w:rsidTr="00A97250">
        <w:trPr>
          <w:trHeight w:val="272"/>
        </w:trPr>
        <w:tc>
          <w:tcPr>
            <w:tcW w:w="1685" w:type="dxa"/>
            <w:tcBorders>
              <w:top w:val="nil"/>
              <w:left w:val="nil"/>
              <w:bottom w:val="nil"/>
              <w:right w:val="nil"/>
            </w:tcBorders>
            <w:vAlign w:val="bottom"/>
            <w:hideMark/>
          </w:tcPr>
          <w:p w:rsidR="009B4005" w:rsidRPr="00D00A2C" w:rsidRDefault="009B4005" w:rsidP="00BF7225">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20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1982.2</w:t>
            </w:r>
          </w:p>
        </w:tc>
        <w:tc>
          <w:tcPr>
            <w:tcW w:w="120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1617.0</w:t>
            </w:r>
          </w:p>
        </w:tc>
        <w:tc>
          <w:tcPr>
            <w:tcW w:w="1481" w:type="dxa"/>
            <w:tcBorders>
              <w:top w:val="nil"/>
              <w:left w:val="nil"/>
              <w:bottom w:val="nil"/>
              <w:right w:val="single" w:sz="4" w:space="0" w:color="auto"/>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1799.1</w:t>
            </w:r>
          </w:p>
        </w:tc>
        <w:tc>
          <w:tcPr>
            <w:tcW w:w="1108" w:type="dxa"/>
            <w:tcBorders>
              <w:top w:val="nil"/>
              <w:left w:val="single" w:sz="4" w:space="0" w:color="auto"/>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4236.3</w:t>
            </w:r>
          </w:p>
        </w:tc>
        <w:tc>
          <w:tcPr>
            <w:tcW w:w="1336"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3309.9</w:t>
            </w:r>
          </w:p>
        </w:tc>
        <w:tc>
          <w:tcPr>
            <w:tcW w:w="133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3773.1</w:t>
            </w:r>
          </w:p>
        </w:tc>
      </w:tr>
      <w:tr w:rsidR="009B4005" w:rsidRPr="00D00A2C" w:rsidTr="00A97250">
        <w:trPr>
          <w:trHeight w:val="272"/>
        </w:trPr>
        <w:tc>
          <w:tcPr>
            <w:tcW w:w="1685" w:type="dxa"/>
            <w:tcBorders>
              <w:top w:val="nil"/>
              <w:left w:val="nil"/>
              <w:bottom w:val="nil"/>
              <w:right w:val="nil"/>
            </w:tcBorders>
            <w:vAlign w:val="bottom"/>
            <w:hideMark/>
          </w:tcPr>
          <w:p w:rsidR="009B4005" w:rsidRPr="00D00A2C" w:rsidRDefault="009B4005" w:rsidP="00BF7225">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92</w:t>
            </w:r>
          </w:p>
        </w:tc>
        <w:tc>
          <w:tcPr>
            <w:tcW w:w="120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2154.9</w:t>
            </w:r>
          </w:p>
        </w:tc>
        <w:tc>
          <w:tcPr>
            <w:tcW w:w="120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1514.4</w:t>
            </w:r>
          </w:p>
        </w:tc>
        <w:tc>
          <w:tcPr>
            <w:tcW w:w="1481" w:type="dxa"/>
            <w:tcBorders>
              <w:top w:val="nil"/>
              <w:left w:val="nil"/>
              <w:bottom w:val="nil"/>
              <w:right w:val="single" w:sz="4" w:space="0" w:color="auto"/>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1835.2</w:t>
            </w:r>
          </w:p>
        </w:tc>
        <w:tc>
          <w:tcPr>
            <w:tcW w:w="1108" w:type="dxa"/>
            <w:tcBorders>
              <w:top w:val="nil"/>
              <w:left w:val="single" w:sz="4" w:space="0" w:color="auto"/>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4537.3</w:t>
            </w:r>
          </w:p>
        </w:tc>
        <w:tc>
          <w:tcPr>
            <w:tcW w:w="1336"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3726.4</w:t>
            </w:r>
          </w:p>
        </w:tc>
        <w:tc>
          <w:tcPr>
            <w:tcW w:w="133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4132.5</w:t>
            </w:r>
          </w:p>
        </w:tc>
      </w:tr>
      <w:tr w:rsidR="009B4005" w:rsidRPr="00D00A2C" w:rsidTr="00A97250">
        <w:trPr>
          <w:trHeight w:val="258"/>
        </w:trPr>
        <w:tc>
          <w:tcPr>
            <w:tcW w:w="1685" w:type="dxa"/>
            <w:tcBorders>
              <w:top w:val="nil"/>
              <w:left w:val="nil"/>
              <w:bottom w:val="single" w:sz="4" w:space="0" w:color="auto"/>
              <w:right w:val="nil"/>
            </w:tcBorders>
            <w:vAlign w:val="bottom"/>
            <w:hideMark/>
          </w:tcPr>
          <w:p w:rsidR="009B4005" w:rsidRPr="00D00A2C" w:rsidRDefault="009B4005" w:rsidP="00BF7225">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115</w:t>
            </w:r>
          </w:p>
        </w:tc>
        <w:tc>
          <w:tcPr>
            <w:tcW w:w="1203"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2381.2</w:t>
            </w:r>
          </w:p>
        </w:tc>
        <w:tc>
          <w:tcPr>
            <w:tcW w:w="1203"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1757.1</w:t>
            </w:r>
          </w:p>
        </w:tc>
        <w:tc>
          <w:tcPr>
            <w:tcW w:w="1481" w:type="dxa"/>
            <w:tcBorders>
              <w:top w:val="nil"/>
              <w:left w:val="nil"/>
              <w:bottom w:val="single" w:sz="4" w:space="0" w:color="auto"/>
              <w:right w:val="single" w:sz="4" w:space="0" w:color="auto"/>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2068.6</w:t>
            </w:r>
          </w:p>
        </w:tc>
        <w:tc>
          <w:tcPr>
            <w:tcW w:w="1108" w:type="dxa"/>
            <w:tcBorders>
              <w:top w:val="nil"/>
              <w:left w:val="single" w:sz="4" w:space="0" w:color="auto"/>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5000.5</w:t>
            </w:r>
          </w:p>
        </w:tc>
        <w:tc>
          <w:tcPr>
            <w:tcW w:w="1336"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4455.6</w:t>
            </w:r>
          </w:p>
        </w:tc>
        <w:tc>
          <w:tcPr>
            <w:tcW w:w="1337"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4728.6</w:t>
            </w:r>
          </w:p>
        </w:tc>
      </w:tr>
      <w:tr w:rsidR="00E0679E" w:rsidRPr="00D00A2C" w:rsidTr="00A97250">
        <w:trPr>
          <w:trHeight w:val="272"/>
        </w:trPr>
        <w:tc>
          <w:tcPr>
            <w:tcW w:w="1685" w:type="dxa"/>
            <w:tcBorders>
              <w:top w:val="single" w:sz="4" w:space="0" w:color="auto"/>
              <w:left w:val="nil"/>
              <w:bottom w:val="single" w:sz="4" w:space="0" w:color="auto"/>
              <w:right w:val="nil"/>
            </w:tcBorders>
            <w:hideMark/>
          </w:tcPr>
          <w:p w:rsidR="00E0679E" w:rsidRPr="00D00A2C" w:rsidRDefault="00E0679E" w:rsidP="00BF7225">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kern w:val="24"/>
                <w:sz w:val="24"/>
                <w:szCs w:val="24"/>
              </w:rPr>
              <w:t xml:space="preserve">LSD </w:t>
            </w:r>
          </w:p>
        </w:tc>
        <w:tc>
          <w:tcPr>
            <w:tcW w:w="1203" w:type="dxa"/>
            <w:tcBorders>
              <w:top w:val="single" w:sz="4" w:space="0" w:color="auto"/>
              <w:left w:val="nil"/>
              <w:bottom w:val="single" w:sz="4" w:space="0" w:color="auto"/>
              <w:right w:val="nil"/>
            </w:tcBorders>
            <w:vAlign w:val="bottom"/>
            <w:hideMark/>
          </w:tcPr>
          <w:p w:rsidR="00E0679E" w:rsidRPr="00D00A2C" w:rsidRDefault="00633691" w:rsidP="000F1CAD">
            <w:pPr>
              <w:spacing w:before="100" w:beforeAutospacing="1" w:after="100" w:afterAutospacing="1"/>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439.8</w:t>
            </w:r>
          </w:p>
        </w:tc>
        <w:tc>
          <w:tcPr>
            <w:tcW w:w="1203" w:type="dxa"/>
            <w:tcBorders>
              <w:top w:val="single" w:sz="4" w:space="0" w:color="auto"/>
              <w:left w:val="nil"/>
              <w:bottom w:val="single" w:sz="4" w:space="0" w:color="auto"/>
              <w:right w:val="nil"/>
            </w:tcBorders>
            <w:vAlign w:val="bottom"/>
            <w:hideMark/>
          </w:tcPr>
          <w:p w:rsidR="00E0679E" w:rsidRPr="00D00A2C" w:rsidRDefault="00633691" w:rsidP="000F1CAD">
            <w:pPr>
              <w:spacing w:before="100" w:beforeAutospacing="1" w:after="100" w:afterAutospacing="1"/>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508.1</w:t>
            </w:r>
          </w:p>
        </w:tc>
        <w:tc>
          <w:tcPr>
            <w:tcW w:w="1481" w:type="dxa"/>
            <w:tcBorders>
              <w:top w:val="single" w:sz="4" w:space="0" w:color="auto"/>
              <w:left w:val="nil"/>
              <w:bottom w:val="single" w:sz="4" w:space="0" w:color="auto"/>
              <w:right w:val="single" w:sz="4" w:space="0" w:color="auto"/>
            </w:tcBorders>
            <w:vAlign w:val="bottom"/>
            <w:hideMark/>
          </w:tcPr>
          <w:p w:rsidR="00E0679E" w:rsidRPr="00D00A2C" w:rsidRDefault="00633691" w:rsidP="000F1CAD">
            <w:pPr>
              <w:spacing w:before="100" w:beforeAutospacing="1" w:after="100" w:afterAutospacing="1"/>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342.9</w:t>
            </w:r>
          </w:p>
        </w:tc>
        <w:tc>
          <w:tcPr>
            <w:tcW w:w="1108" w:type="dxa"/>
            <w:tcBorders>
              <w:top w:val="single" w:sz="4" w:space="0" w:color="auto"/>
              <w:left w:val="single" w:sz="4" w:space="0" w:color="auto"/>
              <w:bottom w:val="single" w:sz="4" w:space="0" w:color="auto"/>
              <w:right w:val="nil"/>
            </w:tcBorders>
            <w:vAlign w:val="bottom"/>
            <w:hideMark/>
          </w:tcPr>
          <w:p w:rsidR="00E0679E" w:rsidRPr="00D00A2C" w:rsidRDefault="00633691" w:rsidP="000F1CAD">
            <w:pPr>
              <w:spacing w:before="100" w:beforeAutospacing="1" w:after="100" w:afterAutospacing="1"/>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751.2</w:t>
            </w:r>
          </w:p>
        </w:tc>
        <w:tc>
          <w:tcPr>
            <w:tcW w:w="1336" w:type="dxa"/>
            <w:tcBorders>
              <w:top w:val="single" w:sz="4" w:space="0" w:color="auto"/>
              <w:left w:val="nil"/>
              <w:bottom w:val="single" w:sz="4" w:space="0" w:color="auto"/>
              <w:right w:val="nil"/>
            </w:tcBorders>
            <w:vAlign w:val="bottom"/>
            <w:hideMark/>
          </w:tcPr>
          <w:p w:rsidR="00E0679E" w:rsidRPr="00D00A2C" w:rsidRDefault="00633691" w:rsidP="000F1CAD">
            <w:pPr>
              <w:spacing w:before="100" w:beforeAutospacing="1" w:after="100" w:afterAutospacing="1"/>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965.0</w:t>
            </w:r>
          </w:p>
        </w:tc>
        <w:tc>
          <w:tcPr>
            <w:tcW w:w="1337" w:type="dxa"/>
            <w:tcBorders>
              <w:top w:val="single" w:sz="4" w:space="0" w:color="auto"/>
              <w:left w:val="nil"/>
              <w:bottom w:val="single" w:sz="4" w:space="0" w:color="auto"/>
              <w:right w:val="nil"/>
            </w:tcBorders>
            <w:vAlign w:val="bottom"/>
            <w:hideMark/>
          </w:tcPr>
          <w:p w:rsidR="00E0679E" w:rsidRPr="00D00A2C" w:rsidRDefault="00633691" w:rsidP="000F1CAD">
            <w:pPr>
              <w:spacing w:before="100" w:beforeAutospacing="1" w:after="100" w:afterAutospacing="1"/>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624.7</w:t>
            </w:r>
          </w:p>
        </w:tc>
      </w:tr>
      <w:tr w:rsidR="00A23750" w:rsidRPr="00D00A2C" w:rsidTr="00A97250">
        <w:trPr>
          <w:trHeight w:val="272"/>
        </w:trPr>
        <w:tc>
          <w:tcPr>
            <w:tcW w:w="1685" w:type="dxa"/>
            <w:tcBorders>
              <w:top w:val="single" w:sz="4" w:space="0" w:color="auto"/>
              <w:left w:val="nil"/>
              <w:bottom w:val="single" w:sz="4" w:space="0" w:color="auto"/>
              <w:right w:val="nil"/>
            </w:tcBorders>
            <w:hideMark/>
          </w:tcPr>
          <w:p w:rsidR="00A23750" w:rsidRPr="00D00A2C" w:rsidRDefault="005266A0" w:rsidP="00BF7225">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kern w:val="24"/>
                <w:sz w:val="24"/>
                <w:szCs w:val="24"/>
              </w:rPr>
              <w:t>Pro.</w:t>
            </w:r>
          </w:p>
        </w:tc>
        <w:tc>
          <w:tcPr>
            <w:tcW w:w="1203" w:type="dxa"/>
            <w:tcBorders>
              <w:top w:val="single" w:sz="4" w:space="0" w:color="auto"/>
              <w:left w:val="nil"/>
              <w:bottom w:val="single" w:sz="4" w:space="0" w:color="auto"/>
              <w:right w:val="nil"/>
            </w:tcBorders>
            <w:vAlign w:val="bottom"/>
            <w:hideMark/>
          </w:tcPr>
          <w:p w:rsidR="00A23750" w:rsidRPr="00D00A2C" w:rsidRDefault="00633691" w:rsidP="000F1CAD">
            <w:pPr>
              <w:spacing w:before="100" w:beforeAutospacing="1" w:after="100" w:afterAutospacing="1"/>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w:t>
            </w:r>
          </w:p>
        </w:tc>
        <w:tc>
          <w:tcPr>
            <w:tcW w:w="1203" w:type="dxa"/>
            <w:tcBorders>
              <w:top w:val="single" w:sz="4" w:space="0" w:color="auto"/>
              <w:left w:val="nil"/>
              <w:bottom w:val="single" w:sz="4" w:space="0" w:color="auto"/>
              <w:right w:val="nil"/>
            </w:tcBorders>
            <w:vAlign w:val="bottom"/>
            <w:hideMark/>
          </w:tcPr>
          <w:p w:rsidR="00A23750" w:rsidRPr="00D00A2C" w:rsidRDefault="00633691" w:rsidP="000F1CAD">
            <w:pPr>
              <w:spacing w:before="100" w:beforeAutospacing="1" w:after="100" w:afterAutospacing="1"/>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w:t>
            </w:r>
          </w:p>
        </w:tc>
        <w:tc>
          <w:tcPr>
            <w:tcW w:w="1481" w:type="dxa"/>
            <w:tcBorders>
              <w:top w:val="single" w:sz="4" w:space="0" w:color="auto"/>
              <w:left w:val="nil"/>
              <w:bottom w:val="single" w:sz="4" w:space="0" w:color="auto"/>
              <w:right w:val="single" w:sz="4" w:space="0" w:color="auto"/>
            </w:tcBorders>
            <w:vAlign w:val="bottom"/>
            <w:hideMark/>
          </w:tcPr>
          <w:p w:rsidR="00A23750" w:rsidRPr="00D00A2C" w:rsidRDefault="00633691" w:rsidP="000F1CAD">
            <w:pPr>
              <w:spacing w:before="100" w:beforeAutospacing="1" w:after="100" w:afterAutospacing="1"/>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w:t>
            </w:r>
          </w:p>
        </w:tc>
        <w:tc>
          <w:tcPr>
            <w:tcW w:w="1108" w:type="dxa"/>
            <w:tcBorders>
              <w:top w:val="single" w:sz="4" w:space="0" w:color="auto"/>
              <w:left w:val="single" w:sz="4" w:space="0" w:color="auto"/>
              <w:bottom w:val="single" w:sz="4" w:space="0" w:color="auto"/>
              <w:right w:val="nil"/>
            </w:tcBorders>
            <w:vAlign w:val="bottom"/>
            <w:hideMark/>
          </w:tcPr>
          <w:p w:rsidR="00A23750" w:rsidRPr="00D00A2C" w:rsidRDefault="00633691" w:rsidP="000F1CAD">
            <w:pPr>
              <w:spacing w:before="100" w:beforeAutospacing="1" w:after="100" w:afterAutospacing="1"/>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w:t>
            </w:r>
          </w:p>
        </w:tc>
        <w:tc>
          <w:tcPr>
            <w:tcW w:w="1336" w:type="dxa"/>
            <w:tcBorders>
              <w:top w:val="single" w:sz="4" w:space="0" w:color="auto"/>
              <w:left w:val="nil"/>
              <w:bottom w:val="single" w:sz="4" w:space="0" w:color="auto"/>
              <w:right w:val="nil"/>
            </w:tcBorders>
            <w:vAlign w:val="bottom"/>
            <w:hideMark/>
          </w:tcPr>
          <w:p w:rsidR="00A23750" w:rsidRPr="00D00A2C" w:rsidRDefault="00633691" w:rsidP="000F1CAD">
            <w:pPr>
              <w:spacing w:before="100" w:beforeAutospacing="1" w:after="100" w:afterAutospacing="1"/>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w:t>
            </w:r>
          </w:p>
        </w:tc>
        <w:tc>
          <w:tcPr>
            <w:tcW w:w="1337" w:type="dxa"/>
            <w:tcBorders>
              <w:top w:val="single" w:sz="4" w:space="0" w:color="auto"/>
              <w:left w:val="nil"/>
              <w:bottom w:val="single" w:sz="4" w:space="0" w:color="auto"/>
              <w:right w:val="nil"/>
            </w:tcBorders>
            <w:vAlign w:val="bottom"/>
            <w:hideMark/>
          </w:tcPr>
          <w:p w:rsidR="00A23750" w:rsidRPr="00D00A2C" w:rsidRDefault="00633691" w:rsidP="000F1CAD">
            <w:pPr>
              <w:spacing w:before="100" w:beforeAutospacing="1" w:after="100" w:afterAutospacing="1"/>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w:t>
            </w:r>
          </w:p>
        </w:tc>
      </w:tr>
      <w:tr w:rsidR="00A23750" w:rsidRPr="00D00A2C" w:rsidTr="00A97250">
        <w:trPr>
          <w:trHeight w:val="258"/>
        </w:trPr>
        <w:tc>
          <w:tcPr>
            <w:tcW w:w="9354" w:type="dxa"/>
            <w:gridSpan w:val="7"/>
            <w:tcBorders>
              <w:top w:val="single" w:sz="4" w:space="0" w:color="auto"/>
              <w:left w:val="nil"/>
              <w:bottom w:val="single" w:sz="4" w:space="0" w:color="auto"/>
              <w:right w:val="nil"/>
            </w:tcBorders>
            <w:vAlign w:val="bottom"/>
            <w:hideMark/>
          </w:tcPr>
          <w:p w:rsidR="00A23750" w:rsidRPr="00D00A2C" w:rsidRDefault="00A23750" w:rsidP="00BF7225">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5</w:t>
            </w:r>
            <w:r w:rsidRPr="00D00A2C">
              <w:rPr>
                <w:rFonts w:ascii="Times New Roman" w:hAnsi="Times New Roman" w:cs="Times New Roman"/>
                <w:color w:val="000000" w:themeColor="text1"/>
                <w:sz w:val="24"/>
                <w:szCs w:val="24"/>
              </w:rPr>
              <w:t xml:space="preserve"> levels </w:t>
            </w:r>
          </w:p>
        </w:tc>
      </w:tr>
      <w:tr w:rsidR="00A23750" w:rsidRPr="00D00A2C" w:rsidTr="00A97250">
        <w:trPr>
          <w:trHeight w:val="258"/>
        </w:trPr>
        <w:tc>
          <w:tcPr>
            <w:tcW w:w="1685" w:type="dxa"/>
            <w:tcBorders>
              <w:top w:val="single" w:sz="4" w:space="0" w:color="auto"/>
              <w:left w:val="nil"/>
              <w:bottom w:val="nil"/>
              <w:right w:val="nil"/>
            </w:tcBorders>
            <w:vAlign w:val="bottom"/>
            <w:hideMark/>
          </w:tcPr>
          <w:p w:rsidR="00A23750" w:rsidRPr="00D00A2C" w:rsidRDefault="00A23750" w:rsidP="00BF7225">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1203" w:type="dxa"/>
            <w:tcBorders>
              <w:top w:val="single" w:sz="4" w:space="0" w:color="auto"/>
              <w:left w:val="nil"/>
              <w:bottom w:val="nil"/>
              <w:right w:val="nil"/>
            </w:tcBorders>
            <w:vAlign w:val="bottom"/>
            <w:hideMark/>
          </w:tcPr>
          <w:p w:rsidR="00A23750" w:rsidRPr="00D00A2C" w:rsidRDefault="00A23750" w:rsidP="00BF7225">
            <w:pP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1864.4</w:t>
            </w:r>
          </w:p>
        </w:tc>
        <w:tc>
          <w:tcPr>
            <w:tcW w:w="1203" w:type="dxa"/>
            <w:tcBorders>
              <w:top w:val="single" w:sz="4" w:space="0" w:color="auto"/>
              <w:left w:val="nil"/>
              <w:bottom w:val="nil"/>
              <w:right w:val="nil"/>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1538.9</w:t>
            </w:r>
          </w:p>
        </w:tc>
        <w:tc>
          <w:tcPr>
            <w:tcW w:w="1481" w:type="dxa"/>
            <w:tcBorders>
              <w:top w:val="single" w:sz="4" w:space="0" w:color="auto"/>
              <w:left w:val="nil"/>
              <w:bottom w:val="nil"/>
              <w:right w:val="single" w:sz="4" w:space="0" w:color="auto"/>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1701.0</w:t>
            </w:r>
          </w:p>
        </w:tc>
        <w:tc>
          <w:tcPr>
            <w:tcW w:w="1108" w:type="dxa"/>
            <w:tcBorders>
              <w:top w:val="single" w:sz="4" w:space="0" w:color="auto"/>
              <w:left w:val="single" w:sz="4" w:space="0" w:color="auto"/>
              <w:bottom w:val="nil"/>
              <w:right w:val="nil"/>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3902.6</w:t>
            </w:r>
          </w:p>
        </w:tc>
        <w:tc>
          <w:tcPr>
            <w:tcW w:w="1336" w:type="dxa"/>
            <w:tcBorders>
              <w:top w:val="single" w:sz="4" w:space="0" w:color="auto"/>
              <w:left w:val="nil"/>
              <w:bottom w:val="nil"/>
              <w:right w:val="nil"/>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3465.1</w:t>
            </w:r>
          </w:p>
        </w:tc>
        <w:tc>
          <w:tcPr>
            <w:tcW w:w="1337" w:type="dxa"/>
            <w:tcBorders>
              <w:top w:val="single" w:sz="4" w:space="0" w:color="auto"/>
              <w:left w:val="nil"/>
              <w:bottom w:val="nil"/>
              <w:right w:val="nil"/>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3684.4</w:t>
            </w:r>
          </w:p>
        </w:tc>
      </w:tr>
      <w:tr w:rsidR="00A23750" w:rsidRPr="00D00A2C" w:rsidTr="00A97250">
        <w:trPr>
          <w:trHeight w:val="272"/>
        </w:trPr>
        <w:tc>
          <w:tcPr>
            <w:tcW w:w="1685" w:type="dxa"/>
            <w:tcBorders>
              <w:top w:val="nil"/>
              <w:left w:val="nil"/>
              <w:bottom w:val="nil"/>
              <w:right w:val="nil"/>
            </w:tcBorders>
            <w:vAlign w:val="bottom"/>
            <w:hideMark/>
          </w:tcPr>
          <w:p w:rsidR="00A23750" w:rsidRPr="00D00A2C" w:rsidRDefault="00A23750" w:rsidP="00BF7225">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203" w:type="dxa"/>
            <w:tcBorders>
              <w:top w:val="nil"/>
              <w:left w:val="nil"/>
              <w:bottom w:val="nil"/>
              <w:right w:val="nil"/>
            </w:tcBorders>
            <w:vAlign w:val="bottom"/>
            <w:hideMark/>
          </w:tcPr>
          <w:p w:rsidR="00A23750" w:rsidRPr="00D00A2C" w:rsidRDefault="00A23750" w:rsidP="00BF7225">
            <w:pP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1838.7</w:t>
            </w:r>
          </w:p>
        </w:tc>
        <w:tc>
          <w:tcPr>
            <w:tcW w:w="1203" w:type="dxa"/>
            <w:tcBorders>
              <w:top w:val="nil"/>
              <w:left w:val="nil"/>
              <w:bottom w:val="nil"/>
              <w:right w:val="nil"/>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1314.9</w:t>
            </w:r>
          </w:p>
        </w:tc>
        <w:tc>
          <w:tcPr>
            <w:tcW w:w="1481" w:type="dxa"/>
            <w:tcBorders>
              <w:top w:val="nil"/>
              <w:left w:val="nil"/>
              <w:bottom w:val="nil"/>
              <w:right w:val="single" w:sz="4" w:space="0" w:color="auto"/>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1576.2</w:t>
            </w:r>
          </w:p>
        </w:tc>
        <w:tc>
          <w:tcPr>
            <w:tcW w:w="1108" w:type="dxa"/>
            <w:tcBorders>
              <w:top w:val="nil"/>
              <w:left w:val="single" w:sz="4" w:space="0" w:color="auto"/>
              <w:bottom w:val="nil"/>
              <w:right w:val="nil"/>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4083.5</w:t>
            </w:r>
          </w:p>
        </w:tc>
        <w:tc>
          <w:tcPr>
            <w:tcW w:w="1336" w:type="dxa"/>
            <w:tcBorders>
              <w:top w:val="nil"/>
              <w:left w:val="nil"/>
              <w:bottom w:val="nil"/>
              <w:right w:val="nil"/>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3278.4</w:t>
            </w:r>
          </w:p>
        </w:tc>
        <w:tc>
          <w:tcPr>
            <w:tcW w:w="1337" w:type="dxa"/>
            <w:tcBorders>
              <w:top w:val="nil"/>
              <w:left w:val="nil"/>
              <w:bottom w:val="nil"/>
              <w:right w:val="nil"/>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3680.9</w:t>
            </w:r>
          </w:p>
        </w:tc>
      </w:tr>
      <w:tr w:rsidR="00A23750" w:rsidRPr="00D00A2C" w:rsidTr="00A97250">
        <w:trPr>
          <w:trHeight w:val="258"/>
        </w:trPr>
        <w:tc>
          <w:tcPr>
            <w:tcW w:w="1685" w:type="dxa"/>
            <w:tcBorders>
              <w:top w:val="nil"/>
              <w:left w:val="nil"/>
              <w:bottom w:val="single" w:sz="4" w:space="0" w:color="auto"/>
              <w:right w:val="nil"/>
            </w:tcBorders>
            <w:vAlign w:val="bottom"/>
            <w:hideMark/>
          </w:tcPr>
          <w:p w:rsidR="00A23750" w:rsidRPr="00D00A2C" w:rsidRDefault="00A23750" w:rsidP="00BF7225">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203" w:type="dxa"/>
            <w:tcBorders>
              <w:top w:val="nil"/>
              <w:left w:val="nil"/>
              <w:bottom w:val="single" w:sz="4" w:space="0" w:color="auto"/>
              <w:right w:val="nil"/>
            </w:tcBorders>
            <w:vAlign w:val="bottom"/>
            <w:hideMark/>
          </w:tcPr>
          <w:p w:rsidR="00A23750" w:rsidRPr="00D00A2C" w:rsidRDefault="00A23750" w:rsidP="00BF7225">
            <w:pP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2041.7</w:t>
            </w:r>
          </w:p>
        </w:tc>
        <w:tc>
          <w:tcPr>
            <w:tcW w:w="1203" w:type="dxa"/>
            <w:tcBorders>
              <w:top w:val="nil"/>
              <w:left w:val="nil"/>
              <w:bottom w:val="single" w:sz="4" w:space="0" w:color="auto"/>
              <w:right w:val="nil"/>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1530.7</w:t>
            </w:r>
          </w:p>
        </w:tc>
        <w:tc>
          <w:tcPr>
            <w:tcW w:w="1481" w:type="dxa"/>
            <w:tcBorders>
              <w:top w:val="nil"/>
              <w:left w:val="nil"/>
              <w:bottom w:val="single" w:sz="4" w:space="0" w:color="auto"/>
              <w:right w:val="single" w:sz="4" w:space="0" w:color="auto"/>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1786.2</w:t>
            </w:r>
          </w:p>
        </w:tc>
        <w:tc>
          <w:tcPr>
            <w:tcW w:w="1108" w:type="dxa"/>
            <w:tcBorders>
              <w:top w:val="nil"/>
              <w:left w:val="single" w:sz="4" w:space="0" w:color="auto"/>
              <w:bottom w:val="single" w:sz="4" w:space="0" w:color="auto"/>
              <w:right w:val="nil"/>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4292.3</w:t>
            </w:r>
          </w:p>
        </w:tc>
        <w:tc>
          <w:tcPr>
            <w:tcW w:w="1336" w:type="dxa"/>
            <w:tcBorders>
              <w:top w:val="nil"/>
              <w:left w:val="nil"/>
              <w:bottom w:val="single" w:sz="4" w:space="0" w:color="auto"/>
              <w:right w:val="nil"/>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3166.4</w:t>
            </w:r>
          </w:p>
        </w:tc>
        <w:tc>
          <w:tcPr>
            <w:tcW w:w="1337" w:type="dxa"/>
            <w:tcBorders>
              <w:top w:val="nil"/>
              <w:left w:val="nil"/>
              <w:bottom w:val="single" w:sz="4" w:space="0" w:color="auto"/>
              <w:right w:val="nil"/>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3728.8</w:t>
            </w:r>
          </w:p>
        </w:tc>
      </w:tr>
      <w:tr w:rsidR="00A23750" w:rsidRPr="00D00A2C" w:rsidTr="00A97250">
        <w:trPr>
          <w:trHeight w:val="258"/>
        </w:trPr>
        <w:tc>
          <w:tcPr>
            <w:tcW w:w="1685" w:type="dxa"/>
            <w:tcBorders>
              <w:top w:val="single" w:sz="4" w:space="0" w:color="auto"/>
              <w:left w:val="nil"/>
              <w:bottom w:val="single" w:sz="4" w:space="0" w:color="auto"/>
              <w:right w:val="nil"/>
            </w:tcBorders>
            <w:hideMark/>
          </w:tcPr>
          <w:p w:rsidR="00A23750" w:rsidRPr="00D00A2C" w:rsidRDefault="00A23750" w:rsidP="00BF7225">
            <w:pPr>
              <w:rPr>
                <w:rFonts w:ascii="Times New Roman" w:hAnsi="Times New Roman" w:cs="Times New Roman"/>
                <w:color w:val="000000" w:themeColor="text1"/>
                <w:kern w:val="24"/>
                <w:sz w:val="24"/>
                <w:szCs w:val="24"/>
              </w:rPr>
            </w:pPr>
            <w:r w:rsidRPr="00D00A2C">
              <w:rPr>
                <w:rFonts w:ascii="Times New Roman" w:hAnsi="Times New Roman" w:cs="Times New Roman"/>
                <w:color w:val="000000" w:themeColor="text1"/>
                <w:kern w:val="24"/>
                <w:sz w:val="24"/>
                <w:szCs w:val="24"/>
              </w:rPr>
              <w:t xml:space="preserve">LSD </w:t>
            </w:r>
          </w:p>
        </w:tc>
        <w:tc>
          <w:tcPr>
            <w:tcW w:w="1203" w:type="dxa"/>
            <w:tcBorders>
              <w:top w:val="single" w:sz="4" w:space="0" w:color="auto"/>
              <w:left w:val="nil"/>
              <w:bottom w:val="single" w:sz="4" w:space="0" w:color="auto"/>
              <w:right w:val="nil"/>
            </w:tcBorders>
            <w:vAlign w:val="bottom"/>
            <w:hideMark/>
          </w:tcPr>
          <w:p w:rsidR="00A23750" w:rsidRPr="00D00A2C" w:rsidRDefault="00C30173" w:rsidP="00BF7225">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340.8</w:t>
            </w:r>
          </w:p>
        </w:tc>
        <w:tc>
          <w:tcPr>
            <w:tcW w:w="1203" w:type="dxa"/>
            <w:tcBorders>
              <w:top w:val="single" w:sz="4" w:space="0" w:color="auto"/>
              <w:left w:val="nil"/>
              <w:bottom w:val="single" w:sz="4" w:space="0" w:color="auto"/>
              <w:right w:val="nil"/>
            </w:tcBorders>
            <w:vAlign w:val="bottom"/>
            <w:hideMark/>
          </w:tcPr>
          <w:p w:rsidR="00A23750" w:rsidRPr="00D00A2C" w:rsidRDefault="00007E5A"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393.6</w:t>
            </w:r>
          </w:p>
        </w:tc>
        <w:tc>
          <w:tcPr>
            <w:tcW w:w="1481" w:type="dxa"/>
            <w:tcBorders>
              <w:top w:val="single" w:sz="4" w:space="0" w:color="auto"/>
              <w:left w:val="nil"/>
              <w:bottom w:val="single" w:sz="4" w:space="0" w:color="auto"/>
              <w:right w:val="single" w:sz="4" w:space="0" w:color="auto"/>
            </w:tcBorders>
            <w:vAlign w:val="bottom"/>
            <w:hideMark/>
          </w:tcPr>
          <w:p w:rsidR="00A23750" w:rsidRPr="00D00A2C" w:rsidRDefault="00007E5A"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265.6</w:t>
            </w:r>
          </w:p>
        </w:tc>
        <w:tc>
          <w:tcPr>
            <w:tcW w:w="1108" w:type="dxa"/>
            <w:tcBorders>
              <w:top w:val="single" w:sz="4" w:space="0" w:color="auto"/>
              <w:left w:val="single" w:sz="4" w:space="0" w:color="auto"/>
              <w:bottom w:val="single" w:sz="4" w:space="0" w:color="auto"/>
              <w:right w:val="nil"/>
            </w:tcBorders>
            <w:vAlign w:val="bottom"/>
            <w:hideMark/>
          </w:tcPr>
          <w:p w:rsidR="00A23750" w:rsidRPr="00D00A2C" w:rsidRDefault="00C30173"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580.0</w:t>
            </w:r>
          </w:p>
        </w:tc>
        <w:tc>
          <w:tcPr>
            <w:tcW w:w="1336" w:type="dxa"/>
            <w:tcBorders>
              <w:top w:val="single" w:sz="4" w:space="0" w:color="auto"/>
              <w:left w:val="nil"/>
              <w:bottom w:val="single" w:sz="4" w:space="0" w:color="auto"/>
              <w:right w:val="nil"/>
            </w:tcBorders>
            <w:vAlign w:val="bottom"/>
            <w:hideMark/>
          </w:tcPr>
          <w:p w:rsidR="00A23750" w:rsidRPr="00D00A2C" w:rsidRDefault="00007E5A"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747.5</w:t>
            </w:r>
          </w:p>
        </w:tc>
        <w:tc>
          <w:tcPr>
            <w:tcW w:w="1337" w:type="dxa"/>
            <w:tcBorders>
              <w:top w:val="single" w:sz="4" w:space="0" w:color="auto"/>
              <w:left w:val="nil"/>
              <w:bottom w:val="single" w:sz="4" w:space="0" w:color="auto"/>
              <w:right w:val="nil"/>
            </w:tcBorders>
            <w:vAlign w:val="bottom"/>
            <w:hideMark/>
          </w:tcPr>
          <w:p w:rsidR="00A23750" w:rsidRPr="00D00A2C" w:rsidRDefault="00007E5A" w:rsidP="00007E5A">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483.8</w:t>
            </w:r>
          </w:p>
        </w:tc>
      </w:tr>
      <w:tr w:rsidR="00A23750" w:rsidRPr="00D00A2C" w:rsidTr="00A97250">
        <w:trPr>
          <w:trHeight w:val="258"/>
        </w:trPr>
        <w:tc>
          <w:tcPr>
            <w:tcW w:w="1685" w:type="dxa"/>
            <w:tcBorders>
              <w:top w:val="single" w:sz="4" w:space="0" w:color="auto"/>
              <w:left w:val="nil"/>
              <w:bottom w:val="single" w:sz="4" w:space="0" w:color="auto"/>
              <w:right w:val="nil"/>
            </w:tcBorders>
            <w:hideMark/>
          </w:tcPr>
          <w:p w:rsidR="00A23750" w:rsidRPr="00D00A2C" w:rsidRDefault="005266A0" w:rsidP="00BF7225">
            <w:pPr>
              <w:rPr>
                <w:rFonts w:ascii="Times New Roman" w:hAnsi="Times New Roman" w:cs="Times New Roman"/>
                <w:color w:val="000000" w:themeColor="text1"/>
                <w:kern w:val="24"/>
                <w:sz w:val="24"/>
                <w:szCs w:val="24"/>
              </w:rPr>
            </w:pPr>
            <w:r w:rsidRPr="00D00A2C">
              <w:rPr>
                <w:rFonts w:ascii="Times New Roman" w:hAnsi="Times New Roman" w:cs="Times New Roman"/>
                <w:color w:val="000000" w:themeColor="text1"/>
                <w:kern w:val="24"/>
                <w:sz w:val="24"/>
                <w:szCs w:val="24"/>
              </w:rPr>
              <w:t>Pro.</w:t>
            </w:r>
          </w:p>
        </w:tc>
        <w:tc>
          <w:tcPr>
            <w:tcW w:w="1203" w:type="dxa"/>
            <w:tcBorders>
              <w:top w:val="single" w:sz="4" w:space="0" w:color="auto"/>
              <w:left w:val="nil"/>
              <w:bottom w:val="single" w:sz="4" w:space="0" w:color="auto"/>
              <w:right w:val="nil"/>
            </w:tcBorders>
            <w:vAlign w:val="bottom"/>
            <w:hideMark/>
          </w:tcPr>
          <w:p w:rsidR="00A23750" w:rsidRPr="00D00A2C" w:rsidRDefault="00A23750" w:rsidP="00BF7225">
            <w:pP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03" w:type="dxa"/>
            <w:tcBorders>
              <w:top w:val="single" w:sz="4" w:space="0" w:color="auto"/>
              <w:left w:val="nil"/>
              <w:bottom w:val="single" w:sz="4" w:space="0" w:color="auto"/>
              <w:right w:val="nil"/>
            </w:tcBorders>
            <w:vAlign w:val="bottom"/>
            <w:hideMark/>
          </w:tcPr>
          <w:p w:rsidR="00A23750" w:rsidRPr="00D00A2C" w:rsidRDefault="00A23750" w:rsidP="000F1CAD">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481" w:type="dxa"/>
            <w:tcBorders>
              <w:top w:val="single" w:sz="4" w:space="0" w:color="auto"/>
              <w:left w:val="nil"/>
              <w:bottom w:val="single" w:sz="4" w:space="0" w:color="auto"/>
              <w:right w:val="single" w:sz="4" w:space="0" w:color="auto"/>
            </w:tcBorders>
            <w:vAlign w:val="bottom"/>
            <w:hideMark/>
          </w:tcPr>
          <w:p w:rsidR="00A23750" w:rsidRPr="00D00A2C" w:rsidRDefault="00A23750" w:rsidP="000F1CAD">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108" w:type="dxa"/>
            <w:tcBorders>
              <w:top w:val="single" w:sz="4" w:space="0" w:color="auto"/>
              <w:left w:val="single" w:sz="4" w:space="0" w:color="auto"/>
              <w:bottom w:val="single" w:sz="4" w:space="0" w:color="auto"/>
              <w:right w:val="nil"/>
            </w:tcBorders>
            <w:vAlign w:val="bottom"/>
            <w:hideMark/>
          </w:tcPr>
          <w:p w:rsidR="00A23750" w:rsidRPr="00D00A2C" w:rsidRDefault="00A23750" w:rsidP="000F1CAD">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336" w:type="dxa"/>
            <w:tcBorders>
              <w:top w:val="single" w:sz="4" w:space="0" w:color="auto"/>
              <w:left w:val="nil"/>
              <w:bottom w:val="single" w:sz="4" w:space="0" w:color="auto"/>
              <w:right w:val="nil"/>
            </w:tcBorders>
            <w:vAlign w:val="bottom"/>
            <w:hideMark/>
          </w:tcPr>
          <w:p w:rsidR="00A23750" w:rsidRPr="00D00A2C" w:rsidRDefault="00A23750" w:rsidP="000F1CAD">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337" w:type="dxa"/>
            <w:tcBorders>
              <w:top w:val="single" w:sz="4" w:space="0" w:color="auto"/>
              <w:left w:val="nil"/>
              <w:bottom w:val="single" w:sz="4" w:space="0" w:color="auto"/>
              <w:right w:val="nil"/>
            </w:tcBorders>
            <w:vAlign w:val="bottom"/>
            <w:hideMark/>
          </w:tcPr>
          <w:p w:rsidR="00A23750" w:rsidRPr="00D00A2C" w:rsidRDefault="00A23750" w:rsidP="000F1CAD">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r>
      <w:tr w:rsidR="00A23750" w:rsidRPr="00D00A2C" w:rsidTr="00A97250">
        <w:trPr>
          <w:trHeight w:val="272"/>
        </w:trPr>
        <w:tc>
          <w:tcPr>
            <w:tcW w:w="1685" w:type="dxa"/>
            <w:tcBorders>
              <w:top w:val="single" w:sz="4" w:space="0" w:color="auto"/>
              <w:left w:val="nil"/>
              <w:bottom w:val="single" w:sz="4" w:space="0" w:color="auto"/>
              <w:right w:val="nil"/>
            </w:tcBorders>
            <w:vAlign w:val="bottom"/>
            <w:hideMark/>
          </w:tcPr>
          <w:p w:rsidR="00A23750" w:rsidRPr="00D00A2C" w:rsidRDefault="005266A0" w:rsidP="00BF7225">
            <w:pPr>
              <w:rPr>
                <w:rFonts w:ascii="Times New Roman" w:hAnsi="Times New Roman" w:cs="Times New Roman"/>
                <w:color w:val="000000" w:themeColor="text1"/>
                <w:kern w:val="24"/>
                <w:sz w:val="24"/>
                <w:szCs w:val="24"/>
              </w:rPr>
            </w:pPr>
            <w:r w:rsidRPr="00D00A2C">
              <w:rPr>
                <w:rFonts w:ascii="Times New Roman" w:hAnsi="Times New Roman" w:cs="Times New Roman"/>
                <w:color w:val="000000" w:themeColor="text1"/>
                <w:kern w:val="24"/>
                <w:sz w:val="24"/>
                <w:szCs w:val="24"/>
              </w:rPr>
              <w:t xml:space="preserve">Pro. </w:t>
            </w:r>
            <w:r w:rsidR="00CD1E5E" w:rsidRPr="00D00A2C">
              <w:rPr>
                <w:rFonts w:ascii="Times New Roman" w:hAnsi="Times New Roman" w:cs="Times New Roman"/>
                <w:color w:val="000000" w:themeColor="text1"/>
                <w:kern w:val="24"/>
                <w:sz w:val="24"/>
                <w:szCs w:val="24"/>
              </w:rPr>
              <w:t>(N*P)</w:t>
            </w:r>
          </w:p>
        </w:tc>
        <w:tc>
          <w:tcPr>
            <w:tcW w:w="1203" w:type="dxa"/>
            <w:tcBorders>
              <w:top w:val="single" w:sz="4" w:space="0" w:color="auto"/>
              <w:left w:val="nil"/>
              <w:bottom w:val="single" w:sz="4" w:space="0" w:color="auto"/>
              <w:right w:val="nil"/>
            </w:tcBorders>
            <w:vAlign w:val="bottom"/>
            <w:hideMark/>
          </w:tcPr>
          <w:p w:rsidR="00A23750" w:rsidRPr="00D00A2C" w:rsidRDefault="00A23750" w:rsidP="00BF7225">
            <w:pP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03" w:type="dxa"/>
            <w:tcBorders>
              <w:top w:val="single" w:sz="4" w:space="0" w:color="auto"/>
              <w:left w:val="nil"/>
              <w:bottom w:val="single" w:sz="4" w:space="0" w:color="auto"/>
              <w:right w:val="nil"/>
            </w:tcBorders>
            <w:vAlign w:val="bottom"/>
            <w:hideMark/>
          </w:tcPr>
          <w:p w:rsidR="00A23750" w:rsidRPr="00D00A2C" w:rsidRDefault="00A23750" w:rsidP="000F1CAD">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481" w:type="dxa"/>
            <w:tcBorders>
              <w:top w:val="single" w:sz="4" w:space="0" w:color="auto"/>
              <w:left w:val="nil"/>
              <w:bottom w:val="single" w:sz="4" w:space="0" w:color="auto"/>
              <w:right w:val="single" w:sz="4" w:space="0" w:color="auto"/>
            </w:tcBorders>
            <w:vAlign w:val="bottom"/>
            <w:hideMark/>
          </w:tcPr>
          <w:p w:rsidR="00A23750" w:rsidRPr="00D00A2C" w:rsidRDefault="00A23750" w:rsidP="000F1CAD">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108" w:type="dxa"/>
            <w:tcBorders>
              <w:top w:val="single" w:sz="4" w:space="0" w:color="auto"/>
              <w:left w:val="single" w:sz="4" w:space="0" w:color="auto"/>
              <w:bottom w:val="single" w:sz="4" w:space="0" w:color="auto"/>
              <w:right w:val="nil"/>
            </w:tcBorders>
            <w:vAlign w:val="bottom"/>
            <w:hideMark/>
          </w:tcPr>
          <w:p w:rsidR="00A23750" w:rsidRPr="00D00A2C" w:rsidRDefault="00A23750" w:rsidP="000F1CAD">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336" w:type="dxa"/>
            <w:tcBorders>
              <w:top w:val="single" w:sz="4" w:space="0" w:color="auto"/>
              <w:left w:val="nil"/>
              <w:bottom w:val="single" w:sz="4" w:space="0" w:color="auto"/>
              <w:right w:val="nil"/>
            </w:tcBorders>
            <w:vAlign w:val="bottom"/>
            <w:hideMark/>
          </w:tcPr>
          <w:p w:rsidR="00A23750" w:rsidRPr="00D00A2C" w:rsidRDefault="00A23750" w:rsidP="000F1CAD">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337" w:type="dxa"/>
            <w:tcBorders>
              <w:top w:val="single" w:sz="4" w:space="0" w:color="auto"/>
              <w:left w:val="nil"/>
              <w:bottom w:val="single" w:sz="4" w:space="0" w:color="auto"/>
              <w:right w:val="nil"/>
            </w:tcBorders>
            <w:vAlign w:val="bottom"/>
            <w:hideMark/>
          </w:tcPr>
          <w:p w:rsidR="00A23750" w:rsidRPr="00D00A2C" w:rsidRDefault="00A23750" w:rsidP="000F1CAD">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r>
      <w:tr w:rsidR="00A23750" w:rsidRPr="00D00A2C" w:rsidTr="00A97250">
        <w:trPr>
          <w:trHeight w:val="272"/>
        </w:trPr>
        <w:tc>
          <w:tcPr>
            <w:tcW w:w="1685" w:type="dxa"/>
            <w:tcBorders>
              <w:top w:val="single" w:sz="4" w:space="0" w:color="auto"/>
              <w:left w:val="nil"/>
              <w:bottom w:val="single" w:sz="4" w:space="0" w:color="auto"/>
              <w:right w:val="nil"/>
            </w:tcBorders>
            <w:vAlign w:val="bottom"/>
            <w:hideMark/>
          </w:tcPr>
          <w:p w:rsidR="00A23750" w:rsidRPr="00D00A2C" w:rsidRDefault="00A23750" w:rsidP="00BF7225">
            <w:pPr>
              <w:rPr>
                <w:rFonts w:ascii="Times New Roman" w:hAnsi="Times New Roman" w:cs="Times New Roman"/>
                <w:color w:val="000000" w:themeColor="text1"/>
                <w:kern w:val="24"/>
                <w:sz w:val="24"/>
                <w:szCs w:val="24"/>
              </w:rPr>
            </w:pPr>
            <w:r w:rsidRPr="00D00A2C">
              <w:rPr>
                <w:rFonts w:ascii="Times New Roman" w:hAnsi="Times New Roman" w:cs="Times New Roman"/>
                <w:color w:val="000000" w:themeColor="text1"/>
                <w:kern w:val="24"/>
                <w:sz w:val="24"/>
                <w:szCs w:val="24"/>
              </w:rPr>
              <w:t>CV</w:t>
            </w:r>
          </w:p>
        </w:tc>
        <w:tc>
          <w:tcPr>
            <w:tcW w:w="1203" w:type="dxa"/>
            <w:tcBorders>
              <w:top w:val="single" w:sz="4" w:space="0" w:color="auto"/>
              <w:left w:val="nil"/>
              <w:bottom w:val="single" w:sz="4" w:space="0" w:color="auto"/>
              <w:right w:val="nil"/>
            </w:tcBorders>
            <w:vAlign w:val="bottom"/>
            <w:hideMark/>
          </w:tcPr>
          <w:p w:rsidR="00A23750" w:rsidRPr="00D00A2C" w:rsidRDefault="00A23750" w:rsidP="00BF7225">
            <w:pP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34.6</w:t>
            </w:r>
          </w:p>
        </w:tc>
        <w:tc>
          <w:tcPr>
            <w:tcW w:w="1203" w:type="dxa"/>
            <w:tcBorders>
              <w:top w:val="single" w:sz="4" w:space="0" w:color="auto"/>
              <w:left w:val="nil"/>
              <w:bottom w:val="single" w:sz="4" w:space="0" w:color="auto"/>
              <w:right w:val="nil"/>
            </w:tcBorders>
            <w:vAlign w:val="bottom"/>
            <w:hideMark/>
          </w:tcPr>
          <w:p w:rsidR="00A23750" w:rsidRPr="00D00A2C" w:rsidRDefault="00FF7A01" w:rsidP="00FF7A01">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52.4</w:t>
            </w:r>
          </w:p>
        </w:tc>
        <w:tc>
          <w:tcPr>
            <w:tcW w:w="1481" w:type="dxa"/>
            <w:tcBorders>
              <w:top w:val="single" w:sz="4" w:space="0" w:color="auto"/>
              <w:left w:val="nil"/>
              <w:bottom w:val="single" w:sz="4" w:space="0" w:color="auto"/>
              <w:right w:val="single" w:sz="4" w:space="0" w:color="auto"/>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43.6</w:t>
            </w:r>
          </w:p>
        </w:tc>
        <w:tc>
          <w:tcPr>
            <w:tcW w:w="1108" w:type="dxa"/>
            <w:tcBorders>
              <w:top w:val="single" w:sz="4" w:space="0" w:color="auto"/>
              <w:left w:val="single" w:sz="4" w:space="0" w:color="auto"/>
              <w:bottom w:val="single" w:sz="4" w:space="0" w:color="auto"/>
              <w:right w:val="nil"/>
            </w:tcBorders>
            <w:vAlign w:val="bottom"/>
            <w:hideMark/>
          </w:tcPr>
          <w:p w:rsidR="00A23750" w:rsidRPr="00D00A2C" w:rsidRDefault="00FF7A01"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27.6</w:t>
            </w:r>
          </w:p>
        </w:tc>
        <w:tc>
          <w:tcPr>
            <w:tcW w:w="1336" w:type="dxa"/>
            <w:tcBorders>
              <w:top w:val="single" w:sz="4" w:space="0" w:color="auto"/>
              <w:left w:val="nil"/>
              <w:bottom w:val="single" w:sz="4" w:space="0" w:color="auto"/>
              <w:right w:val="nil"/>
            </w:tcBorders>
            <w:vAlign w:val="bottom"/>
            <w:hideMark/>
          </w:tcPr>
          <w:p w:rsidR="00A23750" w:rsidRPr="00D00A2C" w:rsidRDefault="00A23750" w:rsidP="00FF7A01">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4</w:t>
            </w:r>
            <w:r w:rsidR="00FF7A01" w:rsidRPr="00D00A2C">
              <w:rPr>
                <w:rFonts w:ascii="Times New Roman" w:eastAsia="Times New Roman" w:hAnsi="Times New Roman" w:cs="Times New Roman"/>
                <w:color w:val="000000" w:themeColor="text1"/>
                <w:sz w:val="24"/>
                <w:szCs w:val="24"/>
              </w:rPr>
              <w:t>4.0</w:t>
            </w:r>
          </w:p>
        </w:tc>
        <w:tc>
          <w:tcPr>
            <w:tcW w:w="1337" w:type="dxa"/>
            <w:tcBorders>
              <w:top w:val="single" w:sz="4" w:space="0" w:color="auto"/>
              <w:left w:val="nil"/>
              <w:bottom w:val="single" w:sz="4" w:space="0" w:color="auto"/>
              <w:right w:val="nil"/>
            </w:tcBorders>
            <w:vAlign w:val="bottom"/>
            <w:hideMark/>
          </w:tcPr>
          <w:p w:rsidR="00A23750" w:rsidRPr="00D00A2C" w:rsidRDefault="00A23750"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36.3</w:t>
            </w:r>
          </w:p>
        </w:tc>
      </w:tr>
    </w:tbl>
    <w:p w:rsidR="003232CC" w:rsidRPr="00D00A2C" w:rsidRDefault="003232CC" w:rsidP="00A23750">
      <w:pPr>
        <w:spacing w:before="240" w:after="0" w:line="360" w:lineRule="auto"/>
        <w:jc w:val="both"/>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 xml:space="preserve">However, in the second cropping season the protein content didn’t show any significant response for both N and P rates and below the critical protein content. Even though the two fertilizers had no significant response on the protein content of the grain in the cropping season, all readings showed below the critical protein content value (&lt;11.5) which is at acceptable range of malt quality </w:t>
      </w:r>
      <w:r w:rsidR="00EC7F6D" w:rsidRPr="00D00A2C">
        <w:rPr>
          <w:rFonts w:ascii="Times New Roman" w:eastAsia="Times New Roman" w:hAnsi="Times New Roman" w:cs="Times New Roman"/>
          <w:color w:val="000000" w:themeColor="text1"/>
          <w:sz w:val="24"/>
          <w:szCs w:val="24"/>
        </w:rPr>
        <w:fldChar w:fldCharType="begin" w:fldLock="1"/>
      </w:r>
      <w:r w:rsidRPr="00D00A2C">
        <w:rPr>
          <w:rFonts w:ascii="Times New Roman" w:eastAsia="Times New Roman" w:hAnsi="Times New Roman" w:cs="Times New Roman"/>
          <w:color w:val="000000" w:themeColor="text1"/>
          <w:sz w:val="24"/>
          <w:szCs w:val="24"/>
        </w:rPr>
        <w:instrText>ADDIN CSL_CITATION {"citationItems":[{"id":"ITEM-1","itemData":{"author":[{"dropping-particle":"","family":"Atherton MJ.","given":"","non-dropping-particle":"","parse-names":false,"suffix":""}],"id":"ITEM-1","issued":{"date-parts":[["1984"]]},"page":"pp 113-130","title":"Quality requirements: malting barley, In: EJ Gallagher, Cereal Production. Butterworths in association with Royal Dublin Society, Dublin","type":"article-journal"},"uris":["http://www.mendeley.com/documents/?uuid=2b40c291-1a32-4df0-8ba5-03ea77ddc49e"]}],"mendeley":{"formattedCitation":"(Atherton MJ., 1984)","plainTextFormattedCitation":"(Atherton MJ., 1984)","previouslyFormattedCitation":"(Atherton MJ., 1984)"},"properties":{"noteIndex":0},"schema":"https://github.com/citation-style-language/schema/raw/master/csl-citation.json"}</w:instrText>
      </w:r>
      <w:r w:rsidR="00EC7F6D" w:rsidRPr="00D00A2C">
        <w:rPr>
          <w:rFonts w:ascii="Times New Roman" w:eastAsia="Times New Roman" w:hAnsi="Times New Roman" w:cs="Times New Roman"/>
          <w:color w:val="000000" w:themeColor="text1"/>
          <w:sz w:val="24"/>
          <w:szCs w:val="24"/>
        </w:rPr>
        <w:fldChar w:fldCharType="separate"/>
      </w:r>
      <w:r w:rsidRPr="00D00A2C">
        <w:rPr>
          <w:rFonts w:ascii="Times New Roman" w:eastAsia="Times New Roman" w:hAnsi="Times New Roman" w:cs="Times New Roman"/>
          <w:noProof/>
          <w:color w:val="000000" w:themeColor="text1"/>
          <w:sz w:val="24"/>
          <w:szCs w:val="24"/>
        </w:rPr>
        <w:t>(Atherton, 1984)</w:t>
      </w:r>
      <w:r w:rsidR="00EC7F6D" w:rsidRPr="00D00A2C">
        <w:rPr>
          <w:rFonts w:ascii="Times New Roman" w:eastAsia="Times New Roman" w:hAnsi="Times New Roman" w:cs="Times New Roman"/>
          <w:color w:val="000000" w:themeColor="text1"/>
          <w:sz w:val="24"/>
          <w:szCs w:val="24"/>
        </w:rPr>
        <w:fldChar w:fldCharType="end"/>
      </w:r>
      <w:r w:rsidRPr="00D00A2C">
        <w:rPr>
          <w:rFonts w:ascii="Times New Roman" w:eastAsia="Times New Roman" w:hAnsi="Times New Roman" w:cs="Times New Roman"/>
          <w:color w:val="000000" w:themeColor="text1"/>
          <w:sz w:val="24"/>
          <w:szCs w:val="24"/>
        </w:rPr>
        <w:t>.</w:t>
      </w:r>
    </w:p>
    <w:p w:rsidR="00CA493C" w:rsidRPr="00D00A2C" w:rsidRDefault="00EC7F6D" w:rsidP="00A23750">
      <w:pPr>
        <w:spacing w:after="0" w:line="360" w:lineRule="auto"/>
        <w:jc w:val="both"/>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fldChar w:fldCharType="begin" w:fldLock="1"/>
      </w:r>
      <w:r w:rsidR="009B4005" w:rsidRPr="00D00A2C">
        <w:rPr>
          <w:rFonts w:ascii="Times New Roman" w:eastAsia="Times New Roman" w:hAnsi="Times New Roman" w:cs="Times New Roman"/>
          <w:color w:val="000000" w:themeColor="text1"/>
          <w:sz w:val="24"/>
          <w:szCs w:val="24"/>
          <w:lang w:val="de-DE"/>
        </w:rPr>
        <w:instrText>ADDIN CSL_CITATION {"citationItems":[{"id":"ITEM-1","itemData":{"author":[{"dropping-particle":"","family":"Demisie Ejigu, Tamado Tana, and Firdissa Etich","given":"","non-dropping-particle":"","parse-names":false,"suffix":""}],"container-title":"Journal of Crop Science and Technology","id":"ITEM-1","issue":"January","issued":{"date-parts":[["2015"]]},"title":"Effect of Nitrogen Fertilizer Levels on Yield Components and Grain Yield of Effect of Nitrogen Fertilizer Levels on Yield Components and Grain Yield of Malt Barley ( Hordeum vulgare L .) Varieties at Kulumsa , Central Ethiopia","type":"article-journal"},"uris":["http://www.mendeley.com/documents/?uuid=e85943f7-e8af-49d3-81e6-62ea3d4a59a3"]}],"mendeley":{"formattedCitation":"(Demisie Ejigu, Tamado Tana, and Firdissa Etich, 2015)","manualFormatting":"(Demisie Ejigu et al., 2015)","plainTextFormattedCitation":"(Demisie Ejigu, Tamado Tana, and Firdissa Etich, 2015)"},"properties":{"noteIndex":0},"schema":"https://github.com/citation-style-language/schema/raw/master/csl-citation.json"}</w:instrText>
      </w:r>
      <w:r w:rsidRPr="00D00A2C">
        <w:rPr>
          <w:rFonts w:ascii="Times New Roman" w:eastAsia="Times New Roman" w:hAnsi="Times New Roman" w:cs="Times New Roman"/>
          <w:color w:val="000000" w:themeColor="text1"/>
          <w:sz w:val="24"/>
          <w:szCs w:val="24"/>
        </w:rPr>
        <w:fldChar w:fldCharType="separate"/>
      </w:r>
      <w:r w:rsidR="009B4005" w:rsidRPr="00D00A2C">
        <w:rPr>
          <w:rFonts w:ascii="Times New Roman" w:eastAsia="Times New Roman" w:hAnsi="Times New Roman" w:cs="Times New Roman"/>
          <w:noProof/>
          <w:color w:val="000000" w:themeColor="text1"/>
          <w:sz w:val="24"/>
          <w:szCs w:val="24"/>
          <w:lang w:val="de-DE"/>
        </w:rPr>
        <w:t xml:space="preserve">Demisie </w:t>
      </w:r>
      <w:r w:rsidR="009B4005" w:rsidRPr="00D00A2C">
        <w:rPr>
          <w:rFonts w:ascii="Times New Roman" w:eastAsia="Times New Roman" w:hAnsi="Times New Roman" w:cs="Times New Roman"/>
          <w:i/>
          <w:noProof/>
          <w:color w:val="000000" w:themeColor="text1"/>
          <w:sz w:val="24"/>
          <w:szCs w:val="24"/>
          <w:lang w:val="de-DE"/>
        </w:rPr>
        <w:t xml:space="preserve">et al. </w:t>
      </w:r>
      <w:r w:rsidR="009B4005" w:rsidRPr="00D00A2C">
        <w:rPr>
          <w:rFonts w:ascii="Times New Roman" w:eastAsia="Times New Roman" w:hAnsi="Times New Roman" w:cs="Times New Roman"/>
          <w:noProof/>
          <w:color w:val="000000" w:themeColor="text1"/>
          <w:sz w:val="24"/>
          <w:szCs w:val="24"/>
          <w:lang w:val="de-DE"/>
        </w:rPr>
        <w:t>(2015)</w:t>
      </w:r>
      <w:r w:rsidRPr="00D00A2C">
        <w:rPr>
          <w:rFonts w:ascii="Times New Roman" w:eastAsia="Times New Roman" w:hAnsi="Times New Roman" w:cs="Times New Roman"/>
          <w:color w:val="000000" w:themeColor="text1"/>
          <w:sz w:val="24"/>
          <w:szCs w:val="24"/>
        </w:rPr>
        <w:fldChar w:fldCharType="end"/>
      </w:r>
      <w:r w:rsidR="009B4005" w:rsidRPr="00D00A2C">
        <w:rPr>
          <w:rFonts w:ascii="Times New Roman" w:eastAsia="Times New Roman" w:hAnsi="Times New Roman" w:cs="Times New Roman"/>
          <w:color w:val="000000" w:themeColor="text1"/>
          <w:sz w:val="24"/>
          <w:szCs w:val="24"/>
          <w:lang w:val="de-DE"/>
        </w:rPr>
        <w:t xml:space="preserve"> and </w:t>
      </w:r>
      <w:r w:rsidRPr="00D00A2C">
        <w:rPr>
          <w:rFonts w:ascii="Times New Roman" w:eastAsia="Times New Roman" w:hAnsi="Times New Roman" w:cs="Times New Roman"/>
          <w:color w:val="000000" w:themeColor="text1"/>
          <w:sz w:val="24"/>
          <w:szCs w:val="24"/>
        </w:rPr>
        <w:fldChar w:fldCharType="begin" w:fldLock="1"/>
      </w:r>
      <w:r w:rsidR="009B4005" w:rsidRPr="00D00A2C">
        <w:rPr>
          <w:rFonts w:ascii="Times New Roman" w:eastAsia="Times New Roman" w:hAnsi="Times New Roman" w:cs="Times New Roman"/>
          <w:color w:val="000000" w:themeColor="text1"/>
          <w:sz w:val="24"/>
          <w:szCs w:val="24"/>
          <w:lang w:val="de-DE"/>
        </w:rPr>
        <w:instrText>ADDIN CSL_CITATION {"citationItems":[{"id":"ITEM-1","itemData":{"author":[{"dropping-particle":"","family":"Derebe Terefe, Temesgen Desalegn and Habtamu Ashagre","given":"","non-dropping-particle":"","parse-names":false,"suffix":""}],"container-title":"International Journal of Research Studies in Agricultural Sciences","id":"ITEM-1","issue":"4","issued":{"date-parts":[["2018"]]},"page":"29-43","title":"Effect of Nitrogen Fertilizer Levels on Grain Yield and Quality of Malt Barley ( Hordeum Vulgare L .) Varieties at Wolmera District , Central Highland of Ethiopia","type":"article-journal","volume":"4"},"uris":["http://www.mendeley.com/documents/?uuid=4895655c-756a-48ef-b2e7-083d60733345"]}],"mendeley":{"formattedCitation":"(Derebe Terefe, Temesgen Desalegn and Habtamu Ashagre, 2018)","manualFormatting":"(Derebe Terefe et al, 2018)","plainTextFormattedCitation":"(Derebe Terefe, Temesgen Desalegn and Habtamu Ashagre, 2018)","previouslyFormattedCitation":"(Derebe Terefe, Temesgen Desalegn and Habtamu Ashagre, 2018)"},"properties":{"noteIndex":0},"schema":"https://github.com/citation-style-language/schema/raw/master/csl-citation.json"}</w:instrText>
      </w:r>
      <w:r w:rsidRPr="00D00A2C">
        <w:rPr>
          <w:rFonts w:ascii="Times New Roman" w:eastAsia="Times New Roman" w:hAnsi="Times New Roman" w:cs="Times New Roman"/>
          <w:color w:val="000000" w:themeColor="text1"/>
          <w:sz w:val="24"/>
          <w:szCs w:val="24"/>
        </w:rPr>
        <w:fldChar w:fldCharType="separate"/>
      </w:r>
      <w:r w:rsidR="009B4005" w:rsidRPr="00D00A2C">
        <w:rPr>
          <w:rFonts w:ascii="Times New Roman" w:eastAsia="Times New Roman" w:hAnsi="Times New Roman" w:cs="Times New Roman"/>
          <w:noProof/>
          <w:color w:val="000000" w:themeColor="text1"/>
          <w:sz w:val="24"/>
          <w:szCs w:val="24"/>
          <w:lang w:val="de-DE"/>
        </w:rPr>
        <w:t xml:space="preserve">Derebe </w:t>
      </w:r>
      <w:r w:rsidR="009B4005" w:rsidRPr="00D00A2C">
        <w:rPr>
          <w:rFonts w:ascii="Times New Roman" w:eastAsia="Times New Roman" w:hAnsi="Times New Roman" w:cs="Times New Roman"/>
          <w:i/>
          <w:noProof/>
          <w:color w:val="000000" w:themeColor="text1"/>
          <w:sz w:val="24"/>
          <w:szCs w:val="24"/>
          <w:lang w:val="de-DE"/>
        </w:rPr>
        <w:t xml:space="preserve">et al. </w:t>
      </w:r>
      <w:r w:rsidR="009B4005" w:rsidRPr="00D00A2C">
        <w:rPr>
          <w:rFonts w:ascii="Times New Roman" w:eastAsia="Times New Roman" w:hAnsi="Times New Roman" w:cs="Times New Roman"/>
          <w:noProof/>
          <w:color w:val="000000" w:themeColor="text1"/>
          <w:sz w:val="24"/>
          <w:szCs w:val="24"/>
        </w:rPr>
        <w:t>(2018)</w:t>
      </w:r>
      <w:r w:rsidRPr="00D00A2C">
        <w:rPr>
          <w:rFonts w:ascii="Times New Roman" w:eastAsia="Times New Roman" w:hAnsi="Times New Roman" w:cs="Times New Roman"/>
          <w:color w:val="000000" w:themeColor="text1"/>
          <w:sz w:val="24"/>
          <w:szCs w:val="24"/>
        </w:rPr>
        <w:fldChar w:fldCharType="end"/>
      </w:r>
      <w:r w:rsidR="009B4005" w:rsidRPr="00D00A2C">
        <w:rPr>
          <w:rFonts w:ascii="Times New Roman" w:eastAsia="Times New Roman" w:hAnsi="Times New Roman" w:cs="Times New Roman"/>
          <w:color w:val="000000" w:themeColor="text1"/>
          <w:sz w:val="24"/>
          <w:szCs w:val="24"/>
        </w:rPr>
        <w:t xml:space="preserve"> reported similar result with our finding</w:t>
      </w:r>
      <w:r w:rsidR="008423A4" w:rsidRPr="00D00A2C">
        <w:rPr>
          <w:rFonts w:ascii="Times New Roman" w:eastAsia="Times New Roman" w:hAnsi="Times New Roman" w:cs="Times New Roman"/>
          <w:color w:val="000000" w:themeColor="text1"/>
          <w:sz w:val="24"/>
          <w:szCs w:val="24"/>
        </w:rPr>
        <w:t>.</w:t>
      </w:r>
      <w:r w:rsidR="00CA06D0" w:rsidRPr="00D00A2C">
        <w:rPr>
          <w:rFonts w:ascii="Times New Roman" w:eastAsia="Times New Roman" w:hAnsi="Times New Roman" w:cs="Times New Roman"/>
          <w:color w:val="000000" w:themeColor="text1"/>
          <w:sz w:val="24"/>
          <w:szCs w:val="24"/>
        </w:rPr>
        <w:t xml:space="preserve"> </w:t>
      </w:r>
      <w:r w:rsidR="006D57F3" w:rsidRPr="00D00A2C">
        <w:rPr>
          <w:rFonts w:ascii="Times New Roman" w:eastAsia="Times New Roman" w:hAnsi="Times New Roman" w:cs="Times New Roman"/>
          <w:color w:val="000000" w:themeColor="text1"/>
          <w:sz w:val="24"/>
          <w:szCs w:val="24"/>
        </w:rPr>
        <w:t>N</w:t>
      </w:r>
      <w:r w:rsidR="009B4005" w:rsidRPr="00D00A2C">
        <w:rPr>
          <w:rFonts w:ascii="Times New Roman" w:eastAsia="Times New Roman" w:hAnsi="Times New Roman" w:cs="Times New Roman"/>
          <w:color w:val="000000" w:themeColor="text1"/>
          <w:sz w:val="24"/>
          <w:szCs w:val="24"/>
        </w:rPr>
        <w:t xml:space="preserve">itrogen fertilizer resulted a highly significant difference (p&lt;0.0001) among treatments on both grain and biomass yields of malt barley from the two years combined analysis result at each district with a linear increment (Table 2 and 3). But this increment is in a decreasing rate as </w:t>
      </w:r>
      <w:r w:rsidR="00043474" w:rsidRPr="00D00A2C">
        <w:rPr>
          <w:rFonts w:ascii="Times New Roman" w:eastAsia="Times New Roman" w:hAnsi="Times New Roman" w:cs="Times New Roman"/>
          <w:color w:val="000000" w:themeColor="text1"/>
          <w:sz w:val="24"/>
          <w:szCs w:val="24"/>
        </w:rPr>
        <w:t>N</w:t>
      </w:r>
      <w:r w:rsidR="009B4005" w:rsidRPr="00D00A2C">
        <w:rPr>
          <w:rFonts w:ascii="Times New Roman" w:eastAsia="Times New Roman" w:hAnsi="Times New Roman" w:cs="Times New Roman"/>
          <w:color w:val="000000" w:themeColor="text1"/>
          <w:sz w:val="24"/>
          <w:szCs w:val="24"/>
        </w:rPr>
        <w:t xml:space="preserve"> rate increase on both biological yields. Similar to </w:t>
      </w:r>
      <w:r w:rsidR="00043474" w:rsidRPr="00D00A2C">
        <w:rPr>
          <w:rFonts w:ascii="Times New Roman" w:eastAsia="Times New Roman" w:hAnsi="Times New Roman" w:cs="Times New Roman"/>
          <w:color w:val="000000" w:themeColor="text1"/>
          <w:sz w:val="24"/>
          <w:szCs w:val="24"/>
        </w:rPr>
        <w:t xml:space="preserve">in a </w:t>
      </w:r>
      <w:r w:rsidR="009B4005" w:rsidRPr="00D00A2C">
        <w:rPr>
          <w:rFonts w:ascii="Times New Roman" w:eastAsia="Times New Roman" w:hAnsi="Times New Roman" w:cs="Times New Roman"/>
          <w:color w:val="000000" w:themeColor="text1"/>
          <w:sz w:val="24"/>
          <w:szCs w:val="24"/>
        </w:rPr>
        <w:t xml:space="preserve">separate year result; sole </w:t>
      </w:r>
      <w:r w:rsidR="00043474" w:rsidRPr="00D00A2C">
        <w:rPr>
          <w:rFonts w:ascii="Times New Roman" w:eastAsia="Times New Roman" w:hAnsi="Times New Roman" w:cs="Times New Roman"/>
          <w:color w:val="000000" w:themeColor="text1"/>
          <w:sz w:val="24"/>
          <w:szCs w:val="24"/>
        </w:rPr>
        <w:t>P</w:t>
      </w:r>
      <w:r w:rsidR="009B4005" w:rsidRPr="00D00A2C">
        <w:rPr>
          <w:rFonts w:ascii="Times New Roman" w:eastAsia="Times New Roman" w:hAnsi="Times New Roman" w:cs="Times New Roman"/>
          <w:color w:val="000000" w:themeColor="text1"/>
          <w:sz w:val="24"/>
          <w:szCs w:val="24"/>
        </w:rPr>
        <w:t xml:space="preserve"> and interaction of N and P fertilizers didn’t show any </w:t>
      </w:r>
      <w:r w:rsidR="00CA06D0" w:rsidRPr="00D00A2C">
        <w:rPr>
          <w:rFonts w:ascii="Times New Roman" w:eastAsia="Times New Roman" w:hAnsi="Times New Roman" w:cs="Times New Roman"/>
          <w:color w:val="000000" w:themeColor="text1"/>
          <w:sz w:val="24"/>
          <w:szCs w:val="24"/>
        </w:rPr>
        <w:t xml:space="preserve">statistical </w:t>
      </w:r>
      <w:r w:rsidR="009B4005" w:rsidRPr="00D00A2C">
        <w:rPr>
          <w:rFonts w:ascii="Times New Roman" w:eastAsia="Times New Roman" w:hAnsi="Times New Roman" w:cs="Times New Roman"/>
          <w:color w:val="000000" w:themeColor="text1"/>
          <w:sz w:val="24"/>
          <w:szCs w:val="24"/>
        </w:rPr>
        <w:t xml:space="preserve">significant </w:t>
      </w:r>
      <w:r w:rsidR="00CA06D0" w:rsidRPr="00D00A2C">
        <w:rPr>
          <w:rFonts w:ascii="Times New Roman" w:eastAsia="Times New Roman" w:hAnsi="Times New Roman" w:cs="Times New Roman"/>
          <w:color w:val="000000" w:themeColor="text1"/>
          <w:sz w:val="24"/>
          <w:szCs w:val="24"/>
        </w:rPr>
        <w:t xml:space="preserve">difference </w:t>
      </w:r>
      <w:r w:rsidR="009B4005" w:rsidRPr="00D00A2C">
        <w:rPr>
          <w:rFonts w:ascii="Times New Roman" w:eastAsia="Times New Roman" w:hAnsi="Times New Roman" w:cs="Times New Roman"/>
          <w:color w:val="000000" w:themeColor="text1"/>
          <w:sz w:val="24"/>
          <w:szCs w:val="24"/>
        </w:rPr>
        <w:t>of grain and biomass yields (Table 2 and 3).</w:t>
      </w:r>
      <w:r w:rsidR="008C2B79" w:rsidRPr="00D00A2C">
        <w:rPr>
          <w:rFonts w:ascii="Times New Roman" w:eastAsia="Times New Roman" w:hAnsi="Times New Roman" w:cs="Times New Roman"/>
          <w:color w:val="000000" w:themeColor="text1"/>
          <w:sz w:val="24"/>
          <w:szCs w:val="24"/>
        </w:rPr>
        <w:t xml:space="preserve"> </w:t>
      </w:r>
      <w:r w:rsidR="006D57F3" w:rsidRPr="00D00A2C">
        <w:rPr>
          <w:rFonts w:ascii="Times New Roman" w:eastAsia="Times New Roman" w:hAnsi="Times New Roman" w:cs="Times New Roman"/>
          <w:color w:val="000000" w:themeColor="text1"/>
          <w:sz w:val="24"/>
          <w:szCs w:val="24"/>
        </w:rPr>
        <w:t xml:space="preserve">The non responsiveness of </w:t>
      </w:r>
      <w:r w:rsidR="00043474" w:rsidRPr="00D00A2C">
        <w:rPr>
          <w:rFonts w:ascii="Times New Roman" w:eastAsia="Times New Roman" w:hAnsi="Times New Roman" w:cs="Times New Roman"/>
          <w:color w:val="000000" w:themeColor="text1"/>
          <w:sz w:val="24"/>
          <w:szCs w:val="24"/>
        </w:rPr>
        <w:t>P</w:t>
      </w:r>
      <w:r w:rsidR="006D57F3" w:rsidRPr="00D00A2C">
        <w:rPr>
          <w:rFonts w:ascii="Times New Roman" w:eastAsia="Times New Roman" w:hAnsi="Times New Roman" w:cs="Times New Roman"/>
          <w:color w:val="000000" w:themeColor="text1"/>
          <w:sz w:val="24"/>
          <w:szCs w:val="24"/>
        </w:rPr>
        <w:t xml:space="preserve"> fertilizers on biological yields of barley may be due to </w:t>
      </w:r>
      <w:r w:rsidR="00043474" w:rsidRPr="00D00A2C">
        <w:rPr>
          <w:rFonts w:ascii="Times New Roman" w:eastAsia="Times New Roman" w:hAnsi="Times New Roman" w:cs="Times New Roman"/>
          <w:color w:val="000000" w:themeColor="text1"/>
          <w:sz w:val="24"/>
          <w:szCs w:val="24"/>
        </w:rPr>
        <w:t>existing of</w:t>
      </w:r>
      <w:r w:rsidR="006D57F3" w:rsidRPr="00D00A2C">
        <w:rPr>
          <w:rFonts w:ascii="Times New Roman" w:eastAsia="Times New Roman" w:hAnsi="Times New Roman" w:cs="Times New Roman"/>
          <w:color w:val="000000" w:themeColor="text1"/>
          <w:sz w:val="24"/>
          <w:szCs w:val="24"/>
        </w:rPr>
        <w:t xml:space="preserve"> </w:t>
      </w:r>
      <w:r w:rsidR="00043474" w:rsidRPr="00D00A2C">
        <w:rPr>
          <w:rFonts w:ascii="Times New Roman" w:eastAsia="Times New Roman" w:hAnsi="Times New Roman" w:cs="Times New Roman"/>
          <w:color w:val="000000" w:themeColor="text1"/>
          <w:sz w:val="24"/>
          <w:szCs w:val="24"/>
        </w:rPr>
        <w:t>P nutrient</w:t>
      </w:r>
      <w:r w:rsidR="006D57F3" w:rsidRPr="00D00A2C">
        <w:rPr>
          <w:rFonts w:ascii="Times New Roman" w:eastAsia="Times New Roman" w:hAnsi="Times New Roman" w:cs="Times New Roman"/>
          <w:color w:val="000000" w:themeColor="text1"/>
          <w:sz w:val="24"/>
          <w:szCs w:val="24"/>
        </w:rPr>
        <w:t xml:space="preserve"> accumulation in the </w:t>
      </w:r>
      <w:r w:rsidR="00043474" w:rsidRPr="00D00A2C">
        <w:rPr>
          <w:rFonts w:ascii="Times New Roman" w:eastAsia="Times New Roman" w:hAnsi="Times New Roman" w:cs="Times New Roman"/>
          <w:color w:val="000000" w:themeColor="text1"/>
          <w:sz w:val="24"/>
          <w:szCs w:val="24"/>
        </w:rPr>
        <w:t xml:space="preserve">natural </w:t>
      </w:r>
      <w:r w:rsidR="006D57F3" w:rsidRPr="00D00A2C">
        <w:rPr>
          <w:rFonts w:ascii="Times New Roman" w:eastAsia="Times New Roman" w:hAnsi="Times New Roman" w:cs="Times New Roman"/>
          <w:color w:val="000000" w:themeColor="text1"/>
          <w:sz w:val="24"/>
          <w:szCs w:val="24"/>
        </w:rPr>
        <w:t xml:space="preserve">soil. The accumulation may be occurred due to continuously </w:t>
      </w:r>
      <w:r w:rsidR="007A04BC" w:rsidRPr="00D00A2C">
        <w:rPr>
          <w:rFonts w:ascii="Times New Roman" w:eastAsia="Times New Roman" w:hAnsi="Times New Roman" w:cs="Times New Roman"/>
          <w:color w:val="000000" w:themeColor="text1"/>
          <w:sz w:val="24"/>
          <w:szCs w:val="24"/>
        </w:rPr>
        <w:t>P</w:t>
      </w:r>
      <w:r w:rsidR="006D57F3" w:rsidRPr="00D00A2C">
        <w:rPr>
          <w:rFonts w:ascii="Times New Roman" w:eastAsia="Times New Roman" w:hAnsi="Times New Roman" w:cs="Times New Roman"/>
          <w:color w:val="000000" w:themeColor="text1"/>
          <w:sz w:val="24"/>
          <w:szCs w:val="24"/>
        </w:rPr>
        <w:t xml:space="preserve"> application as fertilizer sources for the last 50 and more than years. By its nature, lose of </w:t>
      </w:r>
      <w:r w:rsidR="007A04BC" w:rsidRPr="00D00A2C">
        <w:rPr>
          <w:rFonts w:ascii="Times New Roman" w:eastAsia="Times New Roman" w:hAnsi="Times New Roman" w:cs="Times New Roman"/>
          <w:color w:val="000000" w:themeColor="text1"/>
          <w:sz w:val="24"/>
          <w:szCs w:val="24"/>
        </w:rPr>
        <w:t>P</w:t>
      </w:r>
      <w:r w:rsidR="006D57F3" w:rsidRPr="00D00A2C">
        <w:rPr>
          <w:rFonts w:ascii="Times New Roman" w:eastAsia="Times New Roman" w:hAnsi="Times New Roman" w:cs="Times New Roman"/>
          <w:color w:val="000000" w:themeColor="text1"/>
          <w:sz w:val="24"/>
          <w:szCs w:val="24"/>
        </w:rPr>
        <w:t xml:space="preserve"> from soil system is too low relative to </w:t>
      </w:r>
      <w:r w:rsidR="007A04BC" w:rsidRPr="00D00A2C">
        <w:rPr>
          <w:rFonts w:ascii="Times New Roman" w:eastAsia="Times New Roman" w:hAnsi="Times New Roman" w:cs="Times New Roman"/>
          <w:color w:val="000000" w:themeColor="text1"/>
          <w:sz w:val="24"/>
          <w:szCs w:val="24"/>
        </w:rPr>
        <w:t>N</w:t>
      </w:r>
      <w:r w:rsidR="006D57F3" w:rsidRPr="00D00A2C">
        <w:rPr>
          <w:rFonts w:ascii="Times New Roman" w:eastAsia="Times New Roman" w:hAnsi="Times New Roman" w:cs="Times New Roman"/>
          <w:color w:val="000000" w:themeColor="text1"/>
          <w:sz w:val="24"/>
          <w:szCs w:val="24"/>
        </w:rPr>
        <w:t xml:space="preserve"> </w:t>
      </w:r>
      <w:r w:rsidR="007A04BC" w:rsidRPr="00D00A2C">
        <w:rPr>
          <w:rFonts w:ascii="Times New Roman" w:eastAsia="Times New Roman" w:hAnsi="Times New Roman" w:cs="Times New Roman"/>
          <w:color w:val="000000" w:themeColor="text1"/>
          <w:sz w:val="24"/>
          <w:szCs w:val="24"/>
        </w:rPr>
        <w:t xml:space="preserve">nutrient </w:t>
      </w:r>
      <w:r w:rsidR="006D57F3" w:rsidRPr="00D00A2C">
        <w:rPr>
          <w:rFonts w:ascii="Times New Roman" w:eastAsia="Times New Roman" w:hAnsi="Times New Roman" w:cs="Times New Roman"/>
          <w:color w:val="000000" w:themeColor="text1"/>
          <w:sz w:val="24"/>
          <w:szCs w:val="24"/>
        </w:rPr>
        <w:t>due to any mechanism. Th</w:t>
      </w:r>
      <w:r w:rsidR="007A04BC" w:rsidRPr="00D00A2C">
        <w:rPr>
          <w:rFonts w:ascii="Times New Roman" w:eastAsia="Times New Roman" w:hAnsi="Times New Roman" w:cs="Times New Roman"/>
          <w:color w:val="000000" w:themeColor="text1"/>
          <w:sz w:val="24"/>
          <w:szCs w:val="24"/>
        </w:rPr>
        <w:t>at is why, o</w:t>
      </w:r>
      <w:r w:rsidR="006D57F3" w:rsidRPr="00D00A2C">
        <w:rPr>
          <w:rFonts w:ascii="Times New Roman" w:eastAsia="Times New Roman" w:hAnsi="Times New Roman" w:cs="Times New Roman"/>
          <w:color w:val="000000" w:themeColor="text1"/>
          <w:sz w:val="24"/>
          <w:szCs w:val="24"/>
        </w:rPr>
        <w:t xml:space="preserve">ur </w:t>
      </w:r>
      <w:r w:rsidR="007A04BC" w:rsidRPr="00D00A2C">
        <w:rPr>
          <w:rFonts w:ascii="Times New Roman" w:eastAsia="Times New Roman" w:hAnsi="Times New Roman" w:cs="Times New Roman"/>
          <w:color w:val="000000" w:themeColor="text1"/>
          <w:sz w:val="24"/>
          <w:szCs w:val="24"/>
        </w:rPr>
        <w:t>P</w:t>
      </w:r>
      <w:r w:rsidR="006D57F3" w:rsidRPr="00D00A2C">
        <w:rPr>
          <w:rFonts w:ascii="Times New Roman" w:eastAsia="Times New Roman" w:hAnsi="Times New Roman" w:cs="Times New Roman"/>
          <w:color w:val="000000" w:themeColor="text1"/>
          <w:sz w:val="24"/>
          <w:szCs w:val="24"/>
        </w:rPr>
        <w:t xml:space="preserve"> soil data found from medium to high rang</w:t>
      </w:r>
      <w:r w:rsidR="007A04BC" w:rsidRPr="00D00A2C">
        <w:rPr>
          <w:rFonts w:ascii="Times New Roman" w:eastAsia="Times New Roman" w:hAnsi="Times New Roman" w:cs="Times New Roman"/>
          <w:color w:val="000000" w:themeColor="text1"/>
          <w:sz w:val="24"/>
          <w:szCs w:val="24"/>
        </w:rPr>
        <w:t>es and supporting our result.</w:t>
      </w:r>
      <w:r w:rsidR="006D57F3" w:rsidRPr="00D00A2C">
        <w:rPr>
          <w:rFonts w:ascii="Times New Roman" w:eastAsia="Times New Roman" w:hAnsi="Times New Roman" w:cs="Times New Roman"/>
          <w:color w:val="000000" w:themeColor="text1"/>
          <w:sz w:val="24"/>
          <w:szCs w:val="24"/>
        </w:rPr>
        <w:t xml:space="preserve"> In contrast of this, whatever the </w:t>
      </w:r>
      <w:r w:rsidR="00600321" w:rsidRPr="00D00A2C">
        <w:rPr>
          <w:rFonts w:ascii="Times New Roman" w:eastAsia="Times New Roman" w:hAnsi="Times New Roman" w:cs="Times New Roman"/>
          <w:color w:val="000000" w:themeColor="text1"/>
          <w:sz w:val="24"/>
          <w:szCs w:val="24"/>
        </w:rPr>
        <w:t>N</w:t>
      </w:r>
      <w:r w:rsidR="006D57F3" w:rsidRPr="00D00A2C">
        <w:rPr>
          <w:rFonts w:ascii="Times New Roman" w:eastAsia="Times New Roman" w:hAnsi="Times New Roman" w:cs="Times New Roman"/>
          <w:color w:val="000000" w:themeColor="text1"/>
          <w:sz w:val="24"/>
          <w:szCs w:val="24"/>
        </w:rPr>
        <w:t xml:space="preserve"> level is high in the soil, application of </w:t>
      </w:r>
      <w:r w:rsidR="00600321" w:rsidRPr="00D00A2C">
        <w:rPr>
          <w:rFonts w:ascii="Times New Roman" w:eastAsia="Times New Roman" w:hAnsi="Times New Roman" w:cs="Times New Roman"/>
          <w:color w:val="000000" w:themeColor="text1"/>
          <w:sz w:val="24"/>
          <w:szCs w:val="24"/>
        </w:rPr>
        <w:t>N</w:t>
      </w:r>
      <w:r w:rsidR="006D57F3" w:rsidRPr="00D00A2C">
        <w:rPr>
          <w:rFonts w:ascii="Times New Roman" w:eastAsia="Times New Roman" w:hAnsi="Times New Roman" w:cs="Times New Roman"/>
          <w:color w:val="000000" w:themeColor="text1"/>
          <w:sz w:val="24"/>
          <w:szCs w:val="24"/>
        </w:rPr>
        <w:t xml:space="preserve"> as </w:t>
      </w:r>
      <w:r w:rsidR="00600321" w:rsidRPr="00D00A2C">
        <w:rPr>
          <w:rFonts w:ascii="Times New Roman" w:eastAsia="Times New Roman" w:hAnsi="Times New Roman" w:cs="Times New Roman"/>
          <w:color w:val="000000" w:themeColor="text1"/>
          <w:sz w:val="24"/>
          <w:szCs w:val="24"/>
        </w:rPr>
        <w:t xml:space="preserve">synthetic </w:t>
      </w:r>
      <w:r w:rsidR="006D57F3" w:rsidRPr="00D00A2C">
        <w:rPr>
          <w:rFonts w:ascii="Times New Roman" w:eastAsia="Times New Roman" w:hAnsi="Times New Roman" w:cs="Times New Roman"/>
          <w:color w:val="000000" w:themeColor="text1"/>
          <w:sz w:val="24"/>
          <w:szCs w:val="24"/>
        </w:rPr>
        <w:t xml:space="preserve">fertilizer sources showed a </w:t>
      </w:r>
      <w:r w:rsidR="006D57F3" w:rsidRPr="00D00A2C">
        <w:rPr>
          <w:rFonts w:ascii="Times New Roman" w:eastAsia="Times New Roman" w:hAnsi="Times New Roman" w:cs="Times New Roman"/>
          <w:color w:val="000000" w:themeColor="text1"/>
          <w:sz w:val="24"/>
          <w:szCs w:val="24"/>
        </w:rPr>
        <w:lastRenderedPageBreak/>
        <w:t xml:space="preserve">significant response on biological yields of </w:t>
      </w:r>
      <w:r w:rsidR="00600321" w:rsidRPr="00D00A2C">
        <w:rPr>
          <w:rFonts w:ascii="Times New Roman" w:eastAsia="Times New Roman" w:hAnsi="Times New Roman" w:cs="Times New Roman"/>
          <w:color w:val="000000" w:themeColor="text1"/>
          <w:sz w:val="24"/>
          <w:szCs w:val="24"/>
        </w:rPr>
        <w:t xml:space="preserve">malt </w:t>
      </w:r>
      <w:r w:rsidR="006D57F3" w:rsidRPr="00D00A2C">
        <w:rPr>
          <w:rFonts w:ascii="Times New Roman" w:eastAsia="Times New Roman" w:hAnsi="Times New Roman" w:cs="Times New Roman"/>
          <w:color w:val="000000" w:themeColor="text1"/>
          <w:sz w:val="24"/>
          <w:szCs w:val="24"/>
        </w:rPr>
        <w:t xml:space="preserve">barley. This may be indicated, the amount of </w:t>
      </w:r>
      <w:r w:rsidR="00600321" w:rsidRPr="00D00A2C">
        <w:rPr>
          <w:rFonts w:ascii="Times New Roman" w:eastAsia="Times New Roman" w:hAnsi="Times New Roman" w:cs="Times New Roman"/>
          <w:color w:val="000000" w:themeColor="text1"/>
          <w:sz w:val="24"/>
          <w:szCs w:val="24"/>
        </w:rPr>
        <w:t>N</w:t>
      </w:r>
      <w:r w:rsidR="006D57F3" w:rsidRPr="00D00A2C">
        <w:rPr>
          <w:rFonts w:ascii="Times New Roman" w:eastAsia="Times New Roman" w:hAnsi="Times New Roman" w:cs="Times New Roman"/>
          <w:color w:val="000000" w:themeColor="text1"/>
          <w:sz w:val="24"/>
          <w:szCs w:val="24"/>
        </w:rPr>
        <w:t xml:space="preserve"> found in the soil is not fully available for plant nutrition during plant growth period.</w:t>
      </w:r>
      <w:r w:rsidR="008F5B35" w:rsidRPr="00D00A2C">
        <w:rPr>
          <w:rFonts w:ascii="Times New Roman" w:eastAsia="Times New Roman" w:hAnsi="Times New Roman" w:cs="Times New Roman"/>
          <w:color w:val="000000" w:themeColor="text1"/>
          <w:sz w:val="24"/>
          <w:szCs w:val="24"/>
        </w:rPr>
        <w:t xml:space="preserve">   </w:t>
      </w:r>
    </w:p>
    <w:p w:rsidR="009B4005" w:rsidRPr="00D00A2C" w:rsidRDefault="009B4005" w:rsidP="00A23750">
      <w:pPr>
        <w:spacing w:after="0" w:line="360" w:lineRule="auto"/>
        <w:jc w:val="both"/>
        <w:rPr>
          <w:rFonts w:ascii="Times New Roman" w:eastAsia="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xml:space="preserve">As shown in combined </w:t>
      </w:r>
      <w:r w:rsidR="00C3153F" w:rsidRPr="00D00A2C">
        <w:rPr>
          <w:rFonts w:ascii="Times New Roman" w:hAnsi="Times New Roman" w:cs="Times New Roman"/>
          <w:color w:val="000000" w:themeColor="text1"/>
          <w:sz w:val="24"/>
          <w:szCs w:val="24"/>
        </w:rPr>
        <w:t>ANOVA</w:t>
      </w:r>
      <w:r w:rsidR="00600321" w:rsidRPr="00D00A2C">
        <w:rPr>
          <w:rFonts w:ascii="Times New Roman" w:hAnsi="Times New Roman" w:cs="Times New Roman"/>
          <w:color w:val="000000" w:themeColor="text1"/>
          <w:sz w:val="24"/>
          <w:szCs w:val="24"/>
        </w:rPr>
        <w:t xml:space="preserve"> result</w:t>
      </w:r>
      <w:r w:rsidRPr="00D00A2C">
        <w:rPr>
          <w:rFonts w:ascii="Times New Roman" w:hAnsi="Times New Roman" w:cs="Times New Roman"/>
          <w:color w:val="000000" w:themeColor="text1"/>
          <w:sz w:val="24"/>
          <w:szCs w:val="24"/>
        </w:rPr>
        <w:t xml:space="preserve">, protein content showed a significant difference among treatments due to </w:t>
      </w:r>
      <w:r w:rsidR="00600321" w:rsidRPr="00D00A2C">
        <w:rPr>
          <w:rFonts w:ascii="Times New Roman" w:hAnsi="Times New Roman" w:cs="Times New Roman"/>
          <w:color w:val="000000" w:themeColor="text1"/>
          <w:sz w:val="24"/>
          <w:szCs w:val="24"/>
        </w:rPr>
        <w:t>N</w:t>
      </w:r>
      <w:r w:rsidRPr="00D00A2C">
        <w:rPr>
          <w:rFonts w:ascii="Times New Roman" w:hAnsi="Times New Roman" w:cs="Times New Roman"/>
          <w:color w:val="000000" w:themeColor="text1"/>
          <w:sz w:val="24"/>
          <w:szCs w:val="24"/>
        </w:rPr>
        <w:t xml:space="preserve"> fertilization only at </w:t>
      </w:r>
      <w:r w:rsidR="00600321" w:rsidRPr="00D00A2C">
        <w:rPr>
          <w:rFonts w:ascii="Times New Roman" w:hAnsi="Times New Roman" w:cs="Times New Roman"/>
          <w:color w:val="000000" w:themeColor="text1"/>
          <w:sz w:val="24"/>
          <w:szCs w:val="24"/>
          <w:shd w:val="clear" w:color="auto" w:fill="FFFFFF"/>
        </w:rPr>
        <w:t>Gugusashekudad</w:t>
      </w:r>
      <w:r w:rsidR="00600321"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 xml:space="preserve">district. Beside of this, application of </w:t>
      </w:r>
      <w:r w:rsidR="00600321" w:rsidRPr="00D00A2C">
        <w:rPr>
          <w:rFonts w:ascii="Times New Roman" w:hAnsi="Times New Roman" w:cs="Times New Roman"/>
          <w:color w:val="000000" w:themeColor="text1"/>
          <w:sz w:val="24"/>
          <w:szCs w:val="24"/>
        </w:rPr>
        <w:t>N</w:t>
      </w:r>
      <w:r w:rsidRPr="00D00A2C">
        <w:rPr>
          <w:rFonts w:ascii="Times New Roman" w:hAnsi="Times New Roman" w:cs="Times New Roman"/>
          <w:color w:val="000000" w:themeColor="text1"/>
          <w:sz w:val="24"/>
          <w:szCs w:val="24"/>
        </w:rPr>
        <w:t xml:space="preserve"> up to 92 kg N ha</w:t>
      </w:r>
      <w:r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 xml:space="preserve"> at Mecha and 46 kg N ha</w:t>
      </w:r>
      <w:r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 xml:space="preserve"> at </w:t>
      </w:r>
      <w:r w:rsidR="00600321" w:rsidRPr="00D00A2C">
        <w:rPr>
          <w:rFonts w:ascii="Times New Roman" w:hAnsi="Times New Roman" w:cs="Times New Roman"/>
          <w:color w:val="000000" w:themeColor="text1"/>
          <w:sz w:val="24"/>
          <w:szCs w:val="24"/>
          <w:shd w:val="clear" w:color="auto" w:fill="FFFFFF"/>
        </w:rPr>
        <w:t>Gugusashekudad</w:t>
      </w:r>
      <w:r w:rsidR="00600321"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 xml:space="preserve">district, protein values found less than </w:t>
      </w:r>
      <w:r w:rsidR="00600321" w:rsidRPr="00D00A2C">
        <w:rPr>
          <w:rFonts w:ascii="Times New Roman" w:hAnsi="Times New Roman" w:cs="Times New Roman"/>
          <w:color w:val="000000" w:themeColor="text1"/>
          <w:sz w:val="24"/>
          <w:szCs w:val="24"/>
        </w:rPr>
        <w:t>the critical level (</w:t>
      </w:r>
      <w:r w:rsidRPr="00D00A2C">
        <w:rPr>
          <w:rFonts w:ascii="Times New Roman" w:hAnsi="Times New Roman" w:cs="Times New Roman"/>
          <w:color w:val="000000" w:themeColor="text1"/>
          <w:sz w:val="24"/>
          <w:szCs w:val="24"/>
        </w:rPr>
        <w:t>11.5%</w:t>
      </w:r>
      <w:r w:rsidR="00600321" w:rsidRPr="00D00A2C">
        <w:rPr>
          <w:rFonts w:ascii="Times New Roman" w:hAnsi="Times New Roman" w:cs="Times New Roman"/>
          <w:color w:val="000000" w:themeColor="text1"/>
          <w:sz w:val="24"/>
          <w:szCs w:val="24"/>
        </w:rPr>
        <w:t>)</w:t>
      </w:r>
      <w:r w:rsidRPr="00D00A2C">
        <w:rPr>
          <w:rFonts w:ascii="Times New Roman" w:hAnsi="Times New Roman" w:cs="Times New Roman"/>
          <w:color w:val="000000" w:themeColor="text1"/>
          <w:sz w:val="24"/>
          <w:szCs w:val="24"/>
        </w:rPr>
        <w:t xml:space="preserve"> </w:t>
      </w:r>
      <w:r w:rsidR="00600321" w:rsidRPr="00D00A2C">
        <w:rPr>
          <w:rFonts w:ascii="Times New Roman" w:hAnsi="Times New Roman" w:cs="Times New Roman"/>
          <w:color w:val="000000" w:themeColor="text1"/>
          <w:sz w:val="24"/>
          <w:szCs w:val="24"/>
        </w:rPr>
        <w:t>which</w:t>
      </w:r>
      <w:r w:rsidRPr="00D00A2C">
        <w:rPr>
          <w:rFonts w:ascii="Times New Roman" w:hAnsi="Times New Roman" w:cs="Times New Roman"/>
          <w:color w:val="000000" w:themeColor="text1"/>
          <w:sz w:val="24"/>
          <w:szCs w:val="24"/>
        </w:rPr>
        <w:t xml:space="preserve"> is under acceptable malt quality rage </w:t>
      </w:r>
      <w:r w:rsidR="00EC7F6D" w:rsidRPr="00D00A2C">
        <w:rPr>
          <w:rFonts w:ascii="Times New Roman" w:hAnsi="Times New Roman" w:cs="Times New Roman"/>
          <w:color w:val="000000" w:themeColor="text1"/>
          <w:sz w:val="24"/>
          <w:szCs w:val="24"/>
        </w:rPr>
        <w:fldChar w:fldCharType="begin" w:fldLock="1"/>
      </w:r>
      <w:r w:rsidRPr="00D00A2C">
        <w:rPr>
          <w:rFonts w:ascii="Times New Roman" w:hAnsi="Times New Roman" w:cs="Times New Roman"/>
          <w:color w:val="000000" w:themeColor="text1"/>
          <w:sz w:val="24"/>
          <w:szCs w:val="24"/>
        </w:rPr>
        <w:instrText>ADDIN CSL_CITATION {"citationItems":[{"id":"ITEM-1","itemData":{"author":[{"dropping-particle":"","family":"Atherton MJ.","given":"","non-dropping-particle":"","parse-names":false,"suffix":""}],"id":"ITEM-1","issued":{"date-parts":[["1984"]]},"page":"pp 113-130","title":"Quality requirements: malting barley, In: EJ Gallagher, Cereal Production. Butterworths in association with Royal Dublin Society, Dublin","type":"article-journal"},"uris":["http://www.mendeley.com/documents/?uuid=2b40c291-1a32-4df0-8ba5-03ea77ddc49e"]}],"mendeley":{"formattedCitation":"(Atherton MJ., 1984)","plainTextFormattedCitation":"(Atherton MJ., 1984)","previouslyFormattedCitation":"(Atherton MJ., 1984)"},"properties":{"noteIndex":0},"schema":"https://github.com/citation-style-language/schema/raw/master/csl-citation.json"}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Pr="00D00A2C">
        <w:rPr>
          <w:rFonts w:ascii="Times New Roman" w:hAnsi="Times New Roman" w:cs="Times New Roman"/>
          <w:noProof/>
          <w:color w:val="000000" w:themeColor="text1"/>
          <w:sz w:val="24"/>
          <w:szCs w:val="24"/>
        </w:rPr>
        <w:t>(Atherton, 1984)</w:t>
      </w:r>
      <w:r w:rsidR="00EC7F6D" w:rsidRPr="00D00A2C">
        <w:rPr>
          <w:rFonts w:ascii="Times New Roman" w:hAnsi="Times New Roman" w:cs="Times New Roman"/>
          <w:color w:val="000000" w:themeColor="text1"/>
          <w:sz w:val="24"/>
          <w:szCs w:val="24"/>
        </w:rPr>
        <w:fldChar w:fldCharType="end"/>
      </w:r>
      <w:r w:rsidR="00C3153F" w:rsidRPr="00D00A2C">
        <w:rPr>
          <w:rFonts w:ascii="Times New Roman" w:hAnsi="Times New Roman" w:cs="Times New Roman"/>
          <w:color w:val="000000" w:themeColor="text1"/>
          <w:sz w:val="24"/>
          <w:szCs w:val="24"/>
        </w:rPr>
        <w:t xml:space="preserve"> </w:t>
      </w:r>
      <w:r w:rsidRPr="00D00A2C">
        <w:rPr>
          <w:rFonts w:ascii="Times New Roman" w:eastAsia="Times New Roman" w:hAnsi="Times New Roman" w:cs="Times New Roman"/>
          <w:color w:val="000000" w:themeColor="text1"/>
          <w:sz w:val="24"/>
          <w:szCs w:val="24"/>
        </w:rPr>
        <w:t>(Table 4)</w:t>
      </w:r>
      <w:r w:rsidRPr="00D00A2C">
        <w:rPr>
          <w:rFonts w:ascii="Times New Roman" w:hAnsi="Times New Roman" w:cs="Times New Roman"/>
          <w:color w:val="000000" w:themeColor="text1"/>
          <w:sz w:val="24"/>
          <w:szCs w:val="24"/>
        </w:rPr>
        <w:t>. From yield potential perspective, both grain and biomass yields showed nearly a 20% yield penalty per hectare due to furrow spacing in both districts compared to the rainy season.</w:t>
      </w:r>
    </w:p>
    <w:p w:rsidR="009B4005" w:rsidRPr="00D00A2C" w:rsidRDefault="009B4005" w:rsidP="003232CC">
      <w:pPr>
        <w:pStyle w:val="Caption"/>
        <w:spacing w:before="240" w:after="0" w:line="360" w:lineRule="auto"/>
        <w:rPr>
          <w:rFonts w:ascii="Times New Roman" w:eastAsia="Times New Roman" w:hAnsi="Times New Roman"/>
          <w:b w:val="0"/>
          <w:color w:val="000000" w:themeColor="text1"/>
          <w:sz w:val="24"/>
          <w:szCs w:val="24"/>
        </w:rPr>
      </w:pPr>
      <w:r w:rsidRPr="00D00A2C">
        <w:rPr>
          <w:rFonts w:ascii="Times New Roman" w:hAnsi="Times New Roman"/>
          <w:color w:val="000000" w:themeColor="text1"/>
          <w:sz w:val="24"/>
          <w:szCs w:val="24"/>
        </w:rPr>
        <w:t xml:space="preserve">Table </w:t>
      </w:r>
      <w:r w:rsidR="00EC7F6D" w:rsidRPr="00D00A2C">
        <w:rPr>
          <w:rFonts w:ascii="Times New Roman" w:hAnsi="Times New Roman"/>
          <w:color w:val="000000" w:themeColor="text1"/>
          <w:sz w:val="24"/>
          <w:szCs w:val="24"/>
        </w:rPr>
        <w:fldChar w:fldCharType="begin"/>
      </w:r>
      <w:r w:rsidRPr="00D00A2C">
        <w:rPr>
          <w:rFonts w:ascii="Times New Roman" w:hAnsi="Times New Roman"/>
          <w:color w:val="000000" w:themeColor="text1"/>
          <w:sz w:val="24"/>
          <w:szCs w:val="24"/>
        </w:rPr>
        <w:instrText xml:space="preserve"> SEQ Table \* ARABIC </w:instrText>
      </w:r>
      <w:r w:rsidR="00EC7F6D" w:rsidRPr="00D00A2C">
        <w:rPr>
          <w:rFonts w:ascii="Times New Roman" w:hAnsi="Times New Roman"/>
          <w:color w:val="000000" w:themeColor="text1"/>
          <w:sz w:val="24"/>
          <w:szCs w:val="24"/>
        </w:rPr>
        <w:fldChar w:fldCharType="separate"/>
      </w:r>
      <w:r w:rsidR="00424331" w:rsidRPr="00D00A2C">
        <w:rPr>
          <w:rFonts w:ascii="Times New Roman" w:hAnsi="Times New Roman"/>
          <w:noProof/>
          <w:color w:val="000000" w:themeColor="text1"/>
          <w:sz w:val="24"/>
          <w:szCs w:val="24"/>
        </w:rPr>
        <w:t>4</w:t>
      </w:r>
      <w:r w:rsidR="00EC7F6D" w:rsidRPr="00D00A2C">
        <w:rPr>
          <w:rFonts w:ascii="Times New Roman" w:hAnsi="Times New Roman"/>
          <w:color w:val="000000" w:themeColor="text1"/>
          <w:sz w:val="24"/>
          <w:szCs w:val="24"/>
        </w:rPr>
        <w:fldChar w:fldCharType="end"/>
      </w:r>
      <w:r w:rsidRPr="00D00A2C">
        <w:rPr>
          <w:rFonts w:ascii="Times New Roman" w:hAnsi="Times New Roman"/>
          <w:color w:val="000000" w:themeColor="text1"/>
          <w:sz w:val="24"/>
          <w:szCs w:val="24"/>
        </w:rPr>
        <w:t>. Response of protein contents (%) of malt barley to N and P</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635"/>
        <w:gridCol w:w="1168"/>
        <w:gridCol w:w="90"/>
        <w:gridCol w:w="987"/>
        <w:gridCol w:w="1294"/>
        <w:gridCol w:w="1292"/>
        <w:gridCol w:w="1292"/>
        <w:gridCol w:w="1297"/>
      </w:tblGrid>
      <w:tr w:rsidR="009B4005" w:rsidRPr="00D00A2C" w:rsidTr="005266A0">
        <w:trPr>
          <w:trHeight w:val="165"/>
        </w:trPr>
        <w:tc>
          <w:tcPr>
            <w:tcW w:w="5174" w:type="dxa"/>
            <w:gridSpan w:val="5"/>
            <w:tcBorders>
              <w:top w:val="single" w:sz="4" w:space="0" w:color="auto"/>
              <w:left w:val="nil"/>
              <w:bottom w:val="single" w:sz="4" w:space="0" w:color="auto"/>
              <w:right w:val="single" w:sz="4" w:space="0" w:color="auto"/>
            </w:tcBorders>
            <w:vAlign w:val="bottom"/>
            <w:hideMark/>
          </w:tcPr>
          <w:p w:rsidR="009B4005" w:rsidRPr="00D00A2C" w:rsidRDefault="009B4005" w:rsidP="003232CC">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Mecha</w:t>
            </w:r>
          </w:p>
        </w:tc>
        <w:tc>
          <w:tcPr>
            <w:tcW w:w="3881" w:type="dxa"/>
            <w:gridSpan w:val="3"/>
            <w:tcBorders>
              <w:top w:val="single" w:sz="4" w:space="0" w:color="auto"/>
              <w:left w:val="single" w:sz="4" w:space="0" w:color="auto"/>
              <w:bottom w:val="single" w:sz="4" w:space="0" w:color="auto"/>
              <w:right w:val="nil"/>
            </w:tcBorders>
            <w:vAlign w:val="bottom"/>
            <w:hideMark/>
          </w:tcPr>
          <w:p w:rsidR="009B4005" w:rsidRPr="00D00A2C" w:rsidRDefault="002B0FC1"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shd w:val="clear" w:color="auto" w:fill="FFFFFF"/>
              </w:rPr>
              <w:t>Gugusashekudad</w:t>
            </w:r>
          </w:p>
        </w:tc>
      </w:tr>
      <w:tr w:rsidR="005266A0" w:rsidRPr="00D00A2C" w:rsidTr="005266A0">
        <w:trPr>
          <w:trHeight w:val="165"/>
        </w:trPr>
        <w:tc>
          <w:tcPr>
            <w:tcW w:w="1635" w:type="dxa"/>
            <w:tcBorders>
              <w:top w:val="single" w:sz="4" w:space="0" w:color="auto"/>
              <w:left w:val="nil"/>
              <w:bottom w:val="single" w:sz="4" w:space="0" w:color="auto"/>
              <w:right w:val="nil"/>
            </w:tcBorders>
            <w:vAlign w:val="bottom"/>
            <w:hideMark/>
          </w:tcPr>
          <w:p w:rsidR="009B4005" w:rsidRPr="00D00A2C" w:rsidRDefault="009B4005" w:rsidP="005266A0">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 Levels</w:t>
            </w:r>
          </w:p>
        </w:tc>
        <w:tc>
          <w:tcPr>
            <w:tcW w:w="1168" w:type="dxa"/>
            <w:tcBorders>
              <w:top w:val="single" w:sz="4" w:space="0" w:color="auto"/>
              <w:left w:val="nil"/>
              <w:bottom w:val="single" w:sz="4" w:space="0" w:color="auto"/>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2019</w:t>
            </w:r>
          </w:p>
        </w:tc>
        <w:tc>
          <w:tcPr>
            <w:tcW w:w="1076" w:type="dxa"/>
            <w:gridSpan w:val="2"/>
            <w:tcBorders>
              <w:top w:val="single" w:sz="4" w:space="0" w:color="auto"/>
              <w:left w:val="nil"/>
              <w:bottom w:val="single" w:sz="4" w:space="0" w:color="auto"/>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2020</w:t>
            </w:r>
          </w:p>
        </w:tc>
        <w:tc>
          <w:tcPr>
            <w:tcW w:w="1294" w:type="dxa"/>
            <w:tcBorders>
              <w:top w:val="single" w:sz="4" w:space="0" w:color="auto"/>
              <w:left w:val="nil"/>
              <w:bottom w:val="single" w:sz="4" w:space="0" w:color="auto"/>
              <w:right w:val="single" w:sz="4" w:space="0" w:color="auto"/>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Combined</w:t>
            </w:r>
          </w:p>
        </w:tc>
        <w:tc>
          <w:tcPr>
            <w:tcW w:w="1292" w:type="dxa"/>
            <w:tcBorders>
              <w:top w:val="single" w:sz="4" w:space="0" w:color="auto"/>
              <w:left w:val="single" w:sz="4" w:space="0" w:color="auto"/>
              <w:bottom w:val="single" w:sz="4" w:space="0" w:color="auto"/>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2019</w:t>
            </w:r>
          </w:p>
        </w:tc>
        <w:tc>
          <w:tcPr>
            <w:tcW w:w="1292" w:type="dxa"/>
            <w:tcBorders>
              <w:top w:val="single" w:sz="4" w:space="0" w:color="auto"/>
              <w:left w:val="nil"/>
              <w:bottom w:val="single" w:sz="4" w:space="0" w:color="auto"/>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2020</w:t>
            </w:r>
          </w:p>
        </w:tc>
        <w:tc>
          <w:tcPr>
            <w:tcW w:w="1296" w:type="dxa"/>
            <w:tcBorders>
              <w:top w:val="single" w:sz="4" w:space="0" w:color="auto"/>
              <w:left w:val="nil"/>
              <w:bottom w:val="single" w:sz="4" w:space="0" w:color="auto"/>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Combined</w:t>
            </w:r>
          </w:p>
        </w:tc>
      </w:tr>
      <w:tr w:rsidR="005266A0" w:rsidRPr="00D00A2C" w:rsidTr="005266A0">
        <w:trPr>
          <w:trHeight w:val="165"/>
        </w:trPr>
        <w:tc>
          <w:tcPr>
            <w:tcW w:w="1635" w:type="dxa"/>
            <w:tcBorders>
              <w:top w:val="single" w:sz="4" w:space="0" w:color="auto"/>
              <w:left w:val="nil"/>
              <w:bottom w:val="nil"/>
              <w:right w:val="nil"/>
            </w:tcBorders>
            <w:vAlign w:val="bottom"/>
            <w:hideMark/>
          </w:tcPr>
          <w:p w:rsidR="009B4005" w:rsidRPr="00D00A2C" w:rsidRDefault="009B4005" w:rsidP="005266A0">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168" w:type="dxa"/>
            <w:tcBorders>
              <w:top w:val="single" w:sz="4" w:space="0" w:color="auto"/>
              <w:left w:val="nil"/>
              <w:bottom w:val="nil"/>
              <w:right w:val="nil"/>
            </w:tcBorders>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10.8</w:t>
            </w:r>
          </w:p>
        </w:tc>
        <w:tc>
          <w:tcPr>
            <w:tcW w:w="1076" w:type="dxa"/>
            <w:gridSpan w:val="2"/>
            <w:tcBorders>
              <w:top w:val="single" w:sz="4" w:space="0" w:color="auto"/>
              <w:left w:val="nil"/>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9.7</w:t>
            </w:r>
          </w:p>
        </w:tc>
        <w:tc>
          <w:tcPr>
            <w:tcW w:w="1294" w:type="dxa"/>
            <w:tcBorders>
              <w:top w:val="single" w:sz="4" w:space="0" w:color="auto"/>
              <w:left w:val="nil"/>
              <w:bottom w:val="nil"/>
              <w:right w:val="single" w:sz="4" w:space="0" w:color="auto"/>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10.4</w:t>
            </w:r>
          </w:p>
        </w:tc>
        <w:tc>
          <w:tcPr>
            <w:tcW w:w="1292" w:type="dxa"/>
            <w:tcBorders>
              <w:top w:val="single" w:sz="4" w:space="0" w:color="auto"/>
              <w:left w:val="single" w:sz="4" w:space="0" w:color="auto"/>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11.9</w:t>
            </w:r>
          </w:p>
        </w:tc>
        <w:tc>
          <w:tcPr>
            <w:tcW w:w="1292" w:type="dxa"/>
            <w:tcBorders>
              <w:top w:val="single" w:sz="4" w:space="0" w:color="auto"/>
              <w:left w:val="nil"/>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10.0</w:t>
            </w:r>
          </w:p>
        </w:tc>
        <w:tc>
          <w:tcPr>
            <w:tcW w:w="1296" w:type="dxa"/>
            <w:tcBorders>
              <w:top w:val="single" w:sz="4" w:space="0" w:color="auto"/>
              <w:left w:val="nil"/>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10.9</w:t>
            </w:r>
          </w:p>
        </w:tc>
      </w:tr>
      <w:tr w:rsidR="005266A0" w:rsidRPr="00D00A2C" w:rsidTr="005266A0">
        <w:trPr>
          <w:trHeight w:val="165"/>
        </w:trPr>
        <w:tc>
          <w:tcPr>
            <w:tcW w:w="1635" w:type="dxa"/>
            <w:tcBorders>
              <w:top w:val="nil"/>
              <w:left w:val="nil"/>
              <w:bottom w:val="nil"/>
              <w:right w:val="nil"/>
            </w:tcBorders>
            <w:vAlign w:val="bottom"/>
            <w:hideMark/>
          </w:tcPr>
          <w:p w:rsidR="009B4005" w:rsidRPr="00D00A2C" w:rsidRDefault="009B4005" w:rsidP="005266A0">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168" w:type="dxa"/>
            <w:tcBorders>
              <w:top w:val="nil"/>
              <w:left w:val="nil"/>
              <w:bottom w:val="nil"/>
              <w:right w:val="nil"/>
            </w:tcBorders>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11.6</w:t>
            </w:r>
          </w:p>
        </w:tc>
        <w:tc>
          <w:tcPr>
            <w:tcW w:w="1076" w:type="dxa"/>
            <w:gridSpan w:val="2"/>
            <w:tcBorders>
              <w:top w:val="nil"/>
              <w:left w:val="nil"/>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10.1</w:t>
            </w:r>
          </w:p>
        </w:tc>
        <w:tc>
          <w:tcPr>
            <w:tcW w:w="1294" w:type="dxa"/>
            <w:tcBorders>
              <w:top w:val="nil"/>
              <w:left w:val="nil"/>
              <w:bottom w:val="nil"/>
              <w:right w:val="single" w:sz="4" w:space="0" w:color="auto"/>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11.0</w:t>
            </w:r>
          </w:p>
        </w:tc>
        <w:tc>
          <w:tcPr>
            <w:tcW w:w="1292" w:type="dxa"/>
            <w:tcBorders>
              <w:top w:val="nil"/>
              <w:left w:val="single" w:sz="4" w:space="0" w:color="auto"/>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12.0</w:t>
            </w:r>
          </w:p>
        </w:tc>
        <w:tc>
          <w:tcPr>
            <w:tcW w:w="1292" w:type="dxa"/>
            <w:tcBorders>
              <w:top w:val="nil"/>
              <w:left w:val="nil"/>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10.2</w:t>
            </w:r>
          </w:p>
        </w:tc>
        <w:tc>
          <w:tcPr>
            <w:tcW w:w="1296" w:type="dxa"/>
            <w:tcBorders>
              <w:top w:val="nil"/>
              <w:left w:val="nil"/>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11.1</w:t>
            </w:r>
          </w:p>
        </w:tc>
      </w:tr>
      <w:tr w:rsidR="005266A0" w:rsidRPr="00D00A2C" w:rsidTr="005266A0">
        <w:trPr>
          <w:trHeight w:val="174"/>
        </w:trPr>
        <w:tc>
          <w:tcPr>
            <w:tcW w:w="1635" w:type="dxa"/>
            <w:tcBorders>
              <w:top w:val="nil"/>
              <w:left w:val="nil"/>
              <w:bottom w:val="nil"/>
              <w:right w:val="nil"/>
            </w:tcBorders>
            <w:vAlign w:val="bottom"/>
            <w:hideMark/>
          </w:tcPr>
          <w:p w:rsidR="009B4005" w:rsidRPr="00D00A2C" w:rsidRDefault="009B4005" w:rsidP="005266A0">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168" w:type="dxa"/>
            <w:tcBorders>
              <w:top w:val="nil"/>
              <w:left w:val="nil"/>
              <w:bottom w:val="nil"/>
              <w:right w:val="nil"/>
            </w:tcBorders>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11.8</w:t>
            </w:r>
          </w:p>
        </w:tc>
        <w:tc>
          <w:tcPr>
            <w:tcW w:w="1076" w:type="dxa"/>
            <w:gridSpan w:val="2"/>
            <w:tcBorders>
              <w:top w:val="nil"/>
              <w:left w:val="nil"/>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10.3</w:t>
            </w:r>
          </w:p>
        </w:tc>
        <w:tc>
          <w:tcPr>
            <w:tcW w:w="1294" w:type="dxa"/>
            <w:tcBorders>
              <w:top w:val="nil"/>
              <w:left w:val="nil"/>
              <w:bottom w:val="nil"/>
              <w:right w:val="single" w:sz="4" w:space="0" w:color="auto"/>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11.2</w:t>
            </w:r>
          </w:p>
        </w:tc>
        <w:tc>
          <w:tcPr>
            <w:tcW w:w="1292" w:type="dxa"/>
            <w:tcBorders>
              <w:top w:val="nil"/>
              <w:left w:val="single" w:sz="4" w:space="0" w:color="auto"/>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12.5</w:t>
            </w:r>
          </w:p>
        </w:tc>
        <w:tc>
          <w:tcPr>
            <w:tcW w:w="1292" w:type="dxa"/>
            <w:tcBorders>
              <w:top w:val="nil"/>
              <w:left w:val="nil"/>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10.6</w:t>
            </w:r>
          </w:p>
        </w:tc>
        <w:tc>
          <w:tcPr>
            <w:tcW w:w="1296" w:type="dxa"/>
            <w:tcBorders>
              <w:top w:val="nil"/>
              <w:left w:val="nil"/>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11.6</w:t>
            </w:r>
          </w:p>
        </w:tc>
      </w:tr>
      <w:tr w:rsidR="005266A0" w:rsidRPr="00D00A2C" w:rsidTr="005266A0">
        <w:trPr>
          <w:trHeight w:val="174"/>
        </w:trPr>
        <w:tc>
          <w:tcPr>
            <w:tcW w:w="1635" w:type="dxa"/>
            <w:tcBorders>
              <w:top w:val="nil"/>
              <w:left w:val="nil"/>
              <w:bottom w:val="nil"/>
              <w:right w:val="nil"/>
            </w:tcBorders>
            <w:vAlign w:val="bottom"/>
            <w:hideMark/>
          </w:tcPr>
          <w:p w:rsidR="009B4005" w:rsidRPr="00D00A2C" w:rsidRDefault="009B4005" w:rsidP="005266A0">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92</w:t>
            </w:r>
          </w:p>
        </w:tc>
        <w:tc>
          <w:tcPr>
            <w:tcW w:w="1168" w:type="dxa"/>
            <w:tcBorders>
              <w:top w:val="nil"/>
              <w:left w:val="nil"/>
              <w:bottom w:val="nil"/>
              <w:right w:val="nil"/>
            </w:tcBorders>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11.7</w:t>
            </w:r>
          </w:p>
        </w:tc>
        <w:tc>
          <w:tcPr>
            <w:tcW w:w="1076" w:type="dxa"/>
            <w:gridSpan w:val="2"/>
            <w:tcBorders>
              <w:top w:val="nil"/>
              <w:left w:val="nil"/>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9.7</w:t>
            </w:r>
          </w:p>
        </w:tc>
        <w:tc>
          <w:tcPr>
            <w:tcW w:w="1294" w:type="dxa"/>
            <w:tcBorders>
              <w:top w:val="nil"/>
              <w:left w:val="nil"/>
              <w:bottom w:val="nil"/>
              <w:right w:val="single" w:sz="4" w:space="0" w:color="auto"/>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10.9</w:t>
            </w:r>
          </w:p>
        </w:tc>
        <w:tc>
          <w:tcPr>
            <w:tcW w:w="1292" w:type="dxa"/>
            <w:tcBorders>
              <w:top w:val="nil"/>
              <w:left w:val="single" w:sz="4" w:space="0" w:color="auto"/>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13.0</w:t>
            </w:r>
          </w:p>
        </w:tc>
        <w:tc>
          <w:tcPr>
            <w:tcW w:w="1292" w:type="dxa"/>
            <w:tcBorders>
              <w:top w:val="nil"/>
              <w:left w:val="nil"/>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10.3</w:t>
            </w:r>
          </w:p>
        </w:tc>
        <w:tc>
          <w:tcPr>
            <w:tcW w:w="1296" w:type="dxa"/>
            <w:tcBorders>
              <w:top w:val="nil"/>
              <w:left w:val="nil"/>
              <w:bottom w:val="nil"/>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11.6</w:t>
            </w:r>
          </w:p>
        </w:tc>
      </w:tr>
      <w:tr w:rsidR="005266A0" w:rsidRPr="00D00A2C" w:rsidTr="005266A0">
        <w:trPr>
          <w:trHeight w:val="165"/>
        </w:trPr>
        <w:tc>
          <w:tcPr>
            <w:tcW w:w="1635" w:type="dxa"/>
            <w:tcBorders>
              <w:top w:val="nil"/>
              <w:left w:val="nil"/>
              <w:bottom w:val="single" w:sz="4" w:space="0" w:color="auto"/>
              <w:right w:val="nil"/>
            </w:tcBorders>
            <w:vAlign w:val="bottom"/>
            <w:hideMark/>
          </w:tcPr>
          <w:p w:rsidR="009B4005" w:rsidRPr="00D00A2C" w:rsidRDefault="009B4005" w:rsidP="005266A0">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115</w:t>
            </w:r>
          </w:p>
        </w:tc>
        <w:tc>
          <w:tcPr>
            <w:tcW w:w="1168" w:type="dxa"/>
            <w:tcBorders>
              <w:top w:val="nil"/>
              <w:left w:val="nil"/>
              <w:bottom w:val="single" w:sz="4" w:space="0" w:color="auto"/>
              <w:right w:val="nil"/>
            </w:tcBorders>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12.5</w:t>
            </w:r>
          </w:p>
        </w:tc>
        <w:tc>
          <w:tcPr>
            <w:tcW w:w="1076" w:type="dxa"/>
            <w:gridSpan w:val="2"/>
            <w:tcBorders>
              <w:top w:val="nil"/>
              <w:left w:val="nil"/>
              <w:bottom w:val="single" w:sz="4" w:space="0" w:color="auto"/>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10.0</w:t>
            </w:r>
          </w:p>
        </w:tc>
        <w:tc>
          <w:tcPr>
            <w:tcW w:w="1294" w:type="dxa"/>
            <w:tcBorders>
              <w:top w:val="nil"/>
              <w:left w:val="nil"/>
              <w:bottom w:val="single" w:sz="4" w:space="0" w:color="auto"/>
              <w:right w:val="single" w:sz="4" w:space="0" w:color="auto"/>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11.5</w:t>
            </w:r>
          </w:p>
        </w:tc>
        <w:tc>
          <w:tcPr>
            <w:tcW w:w="1292" w:type="dxa"/>
            <w:tcBorders>
              <w:top w:val="nil"/>
              <w:left w:val="single" w:sz="4" w:space="0" w:color="auto"/>
              <w:bottom w:val="single" w:sz="4" w:space="0" w:color="auto"/>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13.5</w:t>
            </w:r>
          </w:p>
        </w:tc>
        <w:tc>
          <w:tcPr>
            <w:tcW w:w="1292" w:type="dxa"/>
            <w:tcBorders>
              <w:top w:val="nil"/>
              <w:left w:val="nil"/>
              <w:bottom w:val="single" w:sz="4" w:space="0" w:color="auto"/>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10.4</w:t>
            </w:r>
          </w:p>
        </w:tc>
        <w:tc>
          <w:tcPr>
            <w:tcW w:w="1296" w:type="dxa"/>
            <w:tcBorders>
              <w:top w:val="nil"/>
              <w:left w:val="nil"/>
              <w:bottom w:val="single" w:sz="4" w:space="0" w:color="auto"/>
              <w:right w:val="nil"/>
            </w:tcBorders>
            <w:vAlign w:val="bottom"/>
            <w:hideMark/>
          </w:tcPr>
          <w:p w:rsidR="009B4005" w:rsidRPr="00D00A2C" w:rsidRDefault="009B4005"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11.9</w:t>
            </w:r>
          </w:p>
        </w:tc>
      </w:tr>
      <w:tr w:rsidR="005266A0" w:rsidRPr="00D00A2C" w:rsidTr="005266A0">
        <w:trPr>
          <w:trHeight w:val="287"/>
        </w:trPr>
        <w:tc>
          <w:tcPr>
            <w:tcW w:w="1635" w:type="dxa"/>
            <w:tcBorders>
              <w:top w:val="single" w:sz="4" w:space="0" w:color="auto"/>
              <w:left w:val="nil"/>
              <w:bottom w:val="single" w:sz="4" w:space="0" w:color="auto"/>
              <w:right w:val="nil"/>
            </w:tcBorders>
            <w:hideMark/>
          </w:tcPr>
          <w:p w:rsidR="00E0679E" w:rsidRPr="00D00A2C" w:rsidRDefault="00E0679E" w:rsidP="005266A0">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kern w:val="24"/>
                <w:sz w:val="24"/>
                <w:szCs w:val="24"/>
              </w:rPr>
              <w:t xml:space="preserve">LSD </w:t>
            </w:r>
          </w:p>
        </w:tc>
        <w:tc>
          <w:tcPr>
            <w:tcW w:w="1168" w:type="dxa"/>
            <w:tcBorders>
              <w:top w:val="single" w:sz="4" w:space="0" w:color="auto"/>
              <w:left w:val="nil"/>
              <w:bottom w:val="single" w:sz="4" w:space="0" w:color="auto"/>
              <w:right w:val="nil"/>
            </w:tcBorders>
            <w:hideMark/>
          </w:tcPr>
          <w:p w:rsidR="00E0679E" w:rsidRPr="00D00A2C" w:rsidRDefault="00633691"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1.4</w:t>
            </w:r>
          </w:p>
        </w:tc>
        <w:tc>
          <w:tcPr>
            <w:tcW w:w="1076" w:type="dxa"/>
            <w:gridSpan w:val="2"/>
            <w:tcBorders>
              <w:top w:val="single" w:sz="4" w:space="0" w:color="auto"/>
              <w:left w:val="nil"/>
              <w:bottom w:val="single" w:sz="4" w:space="0" w:color="auto"/>
              <w:right w:val="nil"/>
            </w:tcBorders>
            <w:hideMark/>
          </w:tcPr>
          <w:p w:rsidR="00E0679E" w:rsidRPr="00D00A2C" w:rsidRDefault="00633691"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1.5</w:t>
            </w:r>
          </w:p>
        </w:tc>
        <w:tc>
          <w:tcPr>
            <w:tcW w:w="1294" w:type="dxa"/>
            <w:tcBorders>
              <w:top w:val="single" w:sz="4" w:space="0" w:color="auto"/>
              <w:left w:val="nil"/>
              <w:bottom w:val="single" w:sz="4" w:space="0" w:color="auto"/>
              <w:right w:val="single" w:sz="4" w:space="0" w:color="auto"/>
            </w:tcBorders>
            <w:vAlign w:val="bottom"/>
            <w:hideMark/>
          </w:tcPr>
          <w:p w:rsidR="00E0679E" w:rsidRPr="00D00A2C" w:rsidRDefault="00633691"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1.1</w:t>
            </w:r>
          </w:p>
        </w:tc>
        <w:tc>
          <w:tcPr>
            <w:tcW w:w="1292" w:type="dxa"/>
            <w:tcBorders>
              <w:top w:val="single" w:sz="4" w:space="0" w:color="auto"/>
              <w:left w:val="single" w:sz="4" w:space="0" w:color="auto"/>
              <w:bottom w:val="single" w:sz="4" w:space="0" w:color="auto"/>
              <w:right w:val="nil"/>
            </w:tcBorders>
            <w:vAlign w:val="bottom"/>
            <w:hideMark/>
          </w:tcPr>
          <w:p w:rsidR="00E0679E" w:rsidRPr="00D00A2C" w:rsidRDefault="00633691"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0.5</w:t>
            </w:r>
          </w:p>
        </w:tc>
        <w:tc>
          <w:tcPr>
            <w:tcW w:w="1292" w:type="dxa"/>
            <w:tcBorders>
              <w:top w:val="single" w:sz="4" w:space="0" w:color="auto"/>
              <w:left w:val="nil"/>
              <w:bottom w:val="single" w:sz="4" w:space="0" w:color="auto"/>
              <w:right w:val="nil"/>
            </w:tcBorders>
            <w:hideMark/>
          </w:tcPr>
          <w:p w:rsidR="00E0679E" w:rsidRPr="00D00A2C" w:rsidRDefault="00633691"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0.8</w:t>
            </w:r>
          </w:p>
        </w:tc>
        <w:tc>
          <w:tcPr>
            <w:tcW w:w="1296" w:type="dxa"/>
            <w:tcBorders>
              <w:top w:val="single" w:sz="4" w:space="0" w:color="auto"/>
              <w:left w:val="nil"/>
              <w:bottom w:val="single" w:sz="4" w:space="0" w:color="auto"/>
              <w:right w:val="nil"/>
            </w:tcBorders>
            <w:hideMark/>
          </w:tcPr>
          <w:p w:rsidR="00E0679E" w:rsidRPr="00D00A2C" w:rsidRDefault="00633691"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0.7</w:t>
            </w:r>
          </w:p>
        </w:tc>
      </w:tr>
      <w:tr w:rsidR="005266A0" w:rsidRPr="00D00A2C" w:rsidTr="005266A0">
        <w:trPr>
          <w:trHeight w:val="223"/>
        </w:trPr>
        <w:tc>
          <w:tcPr>
            <w:tcW w:w="1635" w:type="dxa"/>
            <w:tcBorders>
              <w:top w:val="single" w:sz="4" w:space="0" w:color="auto"/>
              <w:left w:val="nil"/>
              <w:bottom w:val="single" w:sz="4" w:space="0" w:color="auto"/>
              <w:right w:val="nil"/>
            </w:tcBorders>
            <w:hideMark/>
          </w:tcPr>
          <w:p w:rsidR="00A23750" w:rsidRPr="00D00A2C" w:rsidRDefault="005266A0" w:rsidP="005266A0">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kern w:val="24"/>
                <w:sz w:val="24"/>
                <w:szCs w:val="24"/>
              </w:rPr>
              <w:t>Pro.</w:t>
            </w:r>
          </w:p>
        </w:tc>
        <w:tc>
          <w:tcPr>
            <w:tcW w:w="1168" w:type="dxa"/>
            <w:tcBorders>
              <w:top w:val="single" w:sz="4" w:space="0" w:color="auto"/>
              <w:left w:val="nil"/>
              <w:bottom w:val="single" w:sz="4" w:space="0" w:color="auto"/>
              <w:right w:val="nil"/>
            </w:tcBorders>
            <w:vAlign w:val="bottom"/>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076" w:type="dxa"/>
            <w:gridSpan w:val="2"/>
            <w:tcBorders>
              <w:top w:val="single" w:sz="4" w:space="0" w:color="auto"/>
              <w:left w:val="nil"/>
              <w:bottom w:val="single" w:sz="4" w:space="0" w:color="auto"/>
              <w:right w:val="nil"/>
            </w:tcBorders>
            <w:vAlign w:val="bottom"/>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94" w:type="dxa"/>
            <w:tcBorders>
              <w:top w:val="single" w:sz="4" w:space="0" w:color="auto"/>
              <w:left w:val="nil"/>
              <w:bottom w:val="single" w:sz="4" w:space="0" w:color="auto"/>
              <w:right w:val="single" w:sz="4" w:space="0" w:color="auto"/>
            </w:tcBorders>
            <w:vAlign w:val="bottom"/>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92" w:type="dxa"/>
            <w:tcBorders>
              <w:top w:val="single" w:sz="4" w:space="0" w:color="auto"/>
              <w:left w:val="single" w:sz="4" w:space="0" w:color="auto"/>
              <w:bottom w:val="single" w:sz="4" w:space="0" w:color="auto"/>
              <w:right w:val="nil"/>
            </w:tcBorders>
            <w:vAlign w:val="bottom"/>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w:t>
            </w:r>
          </w:p>
        </w:tc>
        <w:tc>
          <w:tcPr>
            <w:tcW w:w="1292" w:type="dxa"/>
            <w:tcBorders>
              <w:top w:val="single" w:sz="4" w:space="0" w:color="auto"/>
              <w:left w:val="nil"/>
              <w:bottom w:val="single" w:sz="4" w:space="0" w:color="auto"/>
              <w:right w:val="nil"/>
            </w:tcBorders>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96" w:type="dxa"/>
            <w:tcBorders>
              <w:top w:val="single" w:sz="4" w:space="0" w:color="auto"/>
              <w:left w:val="nil"/>
              <w:bottom w:val="single" w:sz="4" w:space="0" w:color="auto"/>
              <w:right w:val="nil"/>
            </w:tcBorders>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w:t>
            </w:r>
          </w:p>
        </w:tc>
      </w:tr>
      <w:tr w:rsidR="00A23750" w:rsidRPr="00D00A2C" w:rsidTr="005266A0">
        <w:trPr>
          <w:trHeight w:val="165"/>
        </w:trPr>
        <w:tc>
          <w:tcPr>
            <w:tcW w:w="9055" w:type="dxa"/>
            <w:gridSpan w:val="8"/>
            <w:tcBorders>
              <w:top w:val="single" w:sz="4" w:space="0" w:color="auto"/>
              <w:left w:val="nil"/>
              <w:bottom w:val="single" w:sz="4" w:space="0" w:color="auto"/>
              <w:right w:val="nil"/>
            </w:tcBorders>
            <w:vAlign w:val="bottom"/>
            <w:hideMark/>
          </w:tcPr>
          <w:p w:rsidR="00A23750" w:rsidRPr="00D00A2C" w:rsidRDefault="00A23750" w:rsidP="005266A0">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5</w:t>
            </w:r>
            <w:r w:rsidRPr="00D00A2C">
              <w:rPr>
                <w:rFonts w:ascii="Times New Roman" w:hAnsi="Times New Roman" w:cs="Times New Roman"/>
                <w:color w:val="000000" w:themeColor="text1"/>
                <w:sz w:val="24"/>
                <w:szCs w:val="24"/>
              </w:rPr>
              <w:t xml:space="preserve"> levels </w:t>
            </w:r>
          </w:p>
        </w:tc>
      </w:tr>
      <w:tr w:rsidR="005266A0" w:rsidRPr="00D00A2C" w:rsidTr="005266A0">
        <w:trPr>
          <w:trHeight w:val="165"/>
        </w:trPr>
        <w:tc>
          <w:tcPr>
            <w:tcW w:w="1635" w:type="dxa"/>
            <w:tcBorders>
              <w:top w:val="single" w:sz="4" w:space="0" w:color="auto"/>
              <w:left w:val="nil"/>
              <w:bottom w:val="nil"/>
              <w:right w:val="nil"/>
            </w:tcBorders>
            <w:vAlign w:val="bottom"/>
            <w:hideMark/>
          </w:tcPr>
          <w:p w:rsidR="00A23750" w:rsidRPr="00D00A2C" w:rsidRDefault="00A23750" w:rsidP="005266A0">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1258" w:type="dxa"/>
            <w:gridSpan w:val="2"/>
            <w:tcBorders>
              <w:top w:val="single" w:sz="4" w:space="0" w:color="auto"/>
              <w:left w:val="nil"/>
              <w:bottom w:val="nil"/>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11.5</w:t>
            </w:r>
          </w:p>
        </w:tc>
        <w:tc>
          <w:tcPr>
            <w:tcW w:w="987" w:type="dxa"/>
            <w:tcBorders>
              <w:top w:val="single" w:sz="4" w:space="0" w:color="auto"/>
              <w:left w:val="nil"/>
              <w:bottom w:val="nil"/>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9.6</w:t>
            </w:r>
          </w:p>
        </w:tc>
        <w:tc>
          <w:tcPr>
            <w:tcW w:w="1294" w:type="dxa"/>
            <w:tcBorders>
              <w:top w:val="single" w:sz="4" w:space="0" w:color="auto"/>
              <w:left w:val="nil"/>
              <w:bottom w:val="nil"/>
              <w:right w:val="single" w:sz="4" w:space="0" w:color="auto"/>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10.8</w:t>
            </w:r>
          </w:p>
        </w:tc>
        <w:tc>
          <w:tcPr>
            <w:tcW w:w="1292" w:type="dxa"/>
            <w:tcBorders>
              <w:top w:val="single" w:sz="4" w:space="0" w:color="auto"/>
              <w:left w:val="single" w:sz="4" w:space="0" w:color="auto"/>
              <w:bottom w:val="nil"/>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12.5</w:t>
            </w:r>
          </w:p>
        </w:tc>
        <w:tc>
          <w:tcPr>
            <w:tcW w:w="1292" w:type="dxa"/>
            <w:tcBorders>
              <w:top w:val="single" w:sz="4" w:space="0" w:color="auto"/>
              <w:left w:val="nil"/>
              <w:bottom w:val="nil"/>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10.2</w:t>
            </w:r>
          </w:p>
        </w:tc>
        <w:tc>
          <w:tcPr>
            <w:tcW w:w="1296" w:type="dxa"/>
            <w:tcBorders>
              <w:top w:val="single" w:sz="4" w:space="0" w:color="auto"/>
              <w:left w:val="nil"/>
              <w:bottom w:val="nil"/>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11.3</w:t>
            </w:r>
          </w:p>
        </w:tc>
      </w:tr>
      <w:tr w:rsidR="005266A0" w:rsidRPr="00D00A2C" w:rsidTr="005266A0">
        <w:trPr>
          <w:trHeight w:val="174"/>
        </w:trPr>
        <w:tc>
          <w:tcPr>
            <w:tcW w:w="1635" w:type="dxa"/>
            <w:tcBorders>
              <w:top w:val="nil"/>
              <w:left w:val="nil"/>
              <w:bottom w:val="nil"/>
              <w:right w:val="nil"/>
            </w:tcBorders>
            <w:vAlign w:val="bottom"/>
            <w:hideMark/>
          </w:tcPr>
          <w:p w:rsidR="00A23750" w:rsidRPr="00D00A2C" w:rsidRDefault="00A23750" w:rsidP="005266A0">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258" w:type="dxa"/>
            <w:gridSpan w:val="2"/>
            <w:tcBorders>
              <w:top w:val="nil"/>
              <w:left w:val="nil"/>
              <w:bottom w:val="nil"/>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w:t>
            </w:r>
            <w:r w:rsidR="00DE3019" w:rsidRPr="00D00A2C">
              <w:rPr>
                <w:rFonts w:ascii="Times New Roman" w:eastAsia="Times New Roman" w:hAnsi="Times New Roman" w:cs="Times New Roman"/>
                <w:color w:val="000000" w:themeColor="text1"/>
                <w:sz w:val="24"/>
                <w:szCs w:val="24"/>
              </w:rPr>
              <w:t>8</w:t>
            </w:r>
          </w:p>
        </w:tc>
        <w:tc>
          <w:tcPr>
            <w:tcW w:w="987" w:type="dxa"/>
            <w:tcBorders>
              <w:top w:val="nil"/>
              <w:left w:val="nil"/>
              <w:bottom w:val="nil"/>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10.3</w:t>
            </w:r>
          </w:p>
        </w:tc>
        <w:tc>
          <w:tcPr>
            <w:tcW w:w="1294" w:type="dxa"/>
            <w:tcBorders>
              <w:top w:val="nil"/>
              <w:left w:val="nil"/>
              <w:bottom w:val="nil"/>
              <w:right w:val="single" w:sz="4" w:space="0" w:color="auto"/>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11.2</w:t>
            </w:r>
          </w:p>
        </w:tc>
        <w:tc>
          <w:tcPr>
            <w:tcW w:w="1292" w:type="dxa"/>
            <w:tcBorders>
              <w:top w:val="nil"/>
              <w:left w:val="single" w:sz="4" w:space="0" w:color="auto"/>
              <w:bottom w:val="nil"/>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12.8</w:t>
            </w:r>
          </w:p>
        </w:tc>
        <w:tc>
          <w:tcPr>
            <w:tcW w:w="1292" w:type="dxa"/>
            <w:tcBorders>
              <w:top w:val="nil"/>
              <w:left w:val="nil"/>
              <w:bottom w:val="nil"/>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10.4</w:t>
            </w:r>
          </w:p>
        </w:tc>
        <w:tc>
          <w:tcPr>
            <w:tcW w:w="1296" w:type="dxa"/>
            <w:tcBorders>
              <w:top w:val="nil"/>
              <w:left w:val="nil"/>
              <w:bottom w:val="nil"/>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11.6</w:t>
            </w:r>
          </w:p>
        </w:tc>
      </w:tr>
      <w:tr w:rsidR="005266A0" w:rsidRPr="00D00A2C" w:rsidTr="005266A0">
        <w:trPr>
          <w:trHeight w:val="165"/>
        </w:trPr>
        <w:tc>
          <w:tcPr>
            <w:tcW w:w="1635" w:type="dxa"/>
            <w:tcBorders>
              <w:top w:val="nil"/>
              <w:left w:val="nil"/>
              <w:bottom w:val="single" w:sz="4" w:space="0" w:color="auto"/>
              <w:right w:val="nil"/>
            </w:tcBorders>
            <w:vAlign w:val="bottom"/>
            <w:hideMark/>
          </w:tcPr>
          <w:p w:rsidR="00A23750" w:rsidRPr="00D00A2C" w:rsidRDefault="00A23750" w:rsidP="005266A0">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258" w:type="dxa"/>
            <w:gridSpan w:val="2"/>
            <w:tcBorders>
              <w:top w:val="nil"/>
              <w:left w:val="nil"/>
              <w:bottom w:val="single" w:sz="4" w:space="0" w:color="auto"/>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11.6</w:t>
            </w:r>
          </w:p>
        </w:tc>
        <w:tc>
          <w:tcPr>
            <w:tcW w:w="987" w:type="dxa"/>
            <w:tcBorders>
              <w:top w:val="nil"/>
              <w:left w:val="nil"/>
              <w:bottom w:val="single" w:sz="4" w:space="0" w:color="auto"/>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10.0</w:t>
            </w:r>
          </w:p>
        </w:tc>
        <w:tc>
          <w:tcPr>
            <w:tcW w:w="1294" w:type="dxa"/>
            <w:tcBorders>
              <w:top w:val="nil"/>
              <w:left w:val="nil"/>
              <w:bottom w:val="single" w:sz="4" w:space="0" w:color="auto"/>
              <w:right w:val="single" w:sz="4" w:space="0" w:color="auto"/>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10.9</w:t>
            </w:r>
          </w:p>
        </w:tc>
        <w:tc>
          <w:tcPr>
            <w:tcW w:w="1292" w:type="dxa"/>
            <w:tcBorders>
              <w:top w:val="nil"/>
              <w:left w:val="single" w:sz="4" w:space="0" w:color="auto"/>
              <w:bottom w:val="single" w:sz="4" w:space="0" w:color="auto"/>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12.4</w:t>
            </w:r>
          </w:p>
        </w:tc>
        <w:tc>
          <w:tcPr>
            <w:tcW w:w="1292" w:type="dxa"/>
            <w:tcBorders>
              <w:top w:val="nil"/>
              <w:left w:val="nil"/>
              <w:bottom w:val="single" w:sz="4" w:space="0" w:color="auto"/>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10.3</w:t>
            </w:r>
          </w:p>
        </w:tc>
        <w:tc>
          <w:tcPr>
            <w:tcW w:w="1296" w:type="dxa"/>
            <w:tcBorders>
              <w:top w:val="nil"/>
              <w:left w:val="nil"/>
              <w:bottom w:val="single" w:sz="4" w:space="0" w:color="auto"/>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11.4</w:t>
            </w:r>
          </w:p>
        </w:tc>
      </w:tr>
      <w:tr w:rsidR="005266A0" w:rsidRPr="00D00A2C" w:rsidTr="005266A0">
        <w:trPr>
          <w:trHeight w:val="165"/>
        </w:trPr>
        <w:tc>
          <w:tcPr>
            <w:tcW w:w="1635" w:type="dxa"/>
            <w:tcBorders>
              <w:top w:val="single" w:sz="4" w:space="0" w:color="auto"/>
              <w:left w:val="nil"/>
              <w:bottom w:val="single" w:sz="4" w:space="0" w:color="auto"/>
              <w:right w:val="nil"/>
            </w:tcBorders>
            <w:hideMark/>
          </w:tcPr>
          <w:p w:rsidR="00A23750" w:rsidRPr="00D00A2C" w:rsidRDefault="00A23750" w:rsidP="005266A0">
            <w:pPr>
              <w:rPr>
                <w:rFonts w:ascii="Times New Roman" w:hAnsi="Times New Roman" w:cs="Times New Roman"/>
                <w:color w:val="000000" w:themeColor="text1"/>
                <w:kern w:val="24"/>
                <w:sz w:val="24"/>
                <w:szCs w:val="24"/>
              </w:rPr>
            </w:pPr>
            <w:r w:rsidRPr="00D00A2C">
              <w:rPr>
                <w:rFonts w:ascii="Times New Roman" w:hAnsi="Times New Roman" w:cs="Times New Roman"/>
                <w:color w:val="000000" w:themeColor="text1"/>
                <w:kern w:val="24"/>
                <w:sz w:val="24"/>
                <w:szCs w:val="24"/>
              </w:rPr>
              <w:t xml:space="preserve">LSD </w:t>
            </w:r>
          </w:p>
        </w:tc>
        <w:tc>
          <w:tcPr>
            <w:tcW w:w="1258" w:type="dxa"/>
            <w:gridSpan w:val="2"/>
            <w:tcBorders>
              <w:top w:val="single" w:sz="4" w:space="0" w:color="auto"/>
              <w:left w:val="nil"/>
              <w:bottom w:val="single" w:sz="4" w:space="0" w:color="auto"/>
              <w:right w:val="nil"/>
            </w:tcBorders>
            <w:vAlign w:val="bottom"/>
            <w:hideMark/>
          </w:tcPr>
          <w:p w:rsidR="00A23750" w:rsidRPr="00D00A2C" w:rsidRDefault="00633691"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1.1</w:t>
            </w:r>
          </w:p>
        </w:tc>
        <w:tc>
          <w:tcPr>
            <w:tcW w:w="987" w:type="dxa"/>
            <w:tcBorders>
              <w:top w:val="single" w:sz="4" w:space="0" w:color="auto"/>
              <w:left w:val="nil"/>
              <w:bottom w:val="single" w:sz="4" w:space="0" w:color="auto"/>
              <w:right w:val="nil"/>
            </w:tcBorders>
            <w:hideMark/>
          </w:tcPr>
          <w:p w:rsidR="00A23750" w:rsidRPr="00D00A2C" w:rsidRDefault="00633691"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w:t>
            </w:r>
          </w:p>
        </w:tc>
        <w:tc>
          <w:tcPr>
            <w:tcW w:w="1294" w:type="dxa"/>
            <w:tcBorders>
              <w:top w:val="single" w:sz="4" w:space="0" w:color="auto"/>
              <w:left w:val="nil"/>
              <w:bottom w:val="single" w:sz="4" w:space="0" w:color="auto"/>
              <w:right w:val="single" w:sz="4" w:space="0" w:color="auto"/>
            </w:tcBorders>
            <w:vAlign w:val="bottom"/>
            <w:hideMark/>
          </w:tcPr>
          <w:p w:rsidR="00A23750" w:rsidRPr="00D00A2C" w:rsidRDefault="00633691"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0.8</w:t>
            </w:r>
          </w:p>
        </w:tc>
        <w:tc>
          <w:tcPr>
            <w:tcW w:w="1292" w:type="dxa"/>
            <w:tcBorders>
              <w:top w:val="single" w:sz="4" w:space="0" w:color="auto"/>
              <w:left w:val="single" w:sz="4" w:space="0" w:color="auto"/>
              <w:bottom w:val="single" w:sz="4" w:space="0" w:color="auto"/>
              <w:right w:val="nil"/>
            </w:tcBorders>
            <w:vAlign w:val="bottom"/>
            <w:hideMark/>
          </w:tcPr>
          <w:p w:rsidR="00A23750" w:rsidRPr="00D00A2C" w:rsidRDefault="00633691"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0.4</w:t>
            </w:r>
          </w:p>
        </w:tc>
        <w:tc>
          <w:tcPr>
            <w:tcW w:w="1292" w:type="dxa"/>
            <w:tcBorders>
              <w:top w:val="single" w:sz="4" w:space="0" w:color="auto"/>
              <w:left w:val="nil"/>
              <w:bottom w:val="single" w:sz="4" w:space="0" w:color="auto"/>
              <w:right w:val="nil"/>
            </w:tcBorders>
            <w:hideMark/>
          </w:tcPr>
          <w:p w:rsidR="00A23750" w:rsidRPr="00D00A2C" w:rsidRDefault="00633691"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0.6</w:t>
            </w:r>
          </w:p>
        </w:tc>
        <w:tc>
          <w:tcPr>
            <w:tcW w:w="1296" w:type="dxa"/>
            <w:tcBorders>
              <w:top w:val="single" w:sz="4" w:space="0" w:color="auto"/>
              <w:left w:val="nil"/>
              <w:bottom w:val="single" w:sz="4" w:space="0" w:color="auto"/>
              <w:right w:val="nil"/>
            </w:tcBorders>
            <w:hideMark/>
          </w:tcPr>
          <w:p w:rsidR="00A23750" w:rsidRPr="00D00A2C" w:rsidRDefault="00633691" w:rsidP="005266A0">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0.6</w:t>
            </w:r>
          </w:p>
        </w:tc>
      </w:tr>
      <w:tr w:rsidR="005266A0" w:rsidRPr="00D00A2C" w:rsidTr="005266A0">
        <w:trPr>
          <w:trHeight w:val="174"/>
        </w:trPr>
        <w:tc>
          <w:tcPr>
            <w:tcW w:w="1635" w:type="dxa"/>
            <w:tcBorders>
              <w:top w:val="single" w:sz="4" w:space="0" w:color="auto"/>
              <w:left w:val="nil"/>
              <w:bottom w:val="single" w:sz="4" w:space="0" w:color="auto"/>
              <w:right w:val="nil"/>
            </w:tcBorders>
            <w:hideMark/>
          </w:tcPr>
          <w:p w:rsidR="00A23750" w:rsidRPr="00D00A2C" w:rsidRDefault="005266A0" w:rsidP="005266A0">
            <w:pPr>
              <w:rPr>
                <w:rFonts w:ascii="Times New Roman" w:hAnsi="Times New Roman" w:cs="Times New Roman"/>
                <w:color w:val="000000" w:themeColor="text1"/>
                <w:kern w:val="24"/>
                <w:sz w:val="24"/>
                <w:szCs w:val="24"/>
              </w:rPr>
            </w:pPr>
            <w:r w:rsidRPr="00D00A2C">
              <w:rPr>
                <w:rFonts w:ascii="Times New Roman" w:hAnsi="Times New Roman" w:cs="Times New Roman"/>
                <w:color w:val="000000" w:themeColor="text1"/>
                <w:kern w:val="24"/>
                <w:sz w:val="24"/>
                <w:szCs w:val="24"/>
              </w:rPr>
              <w:t>Pro.</w:t>
            </w:r>
          </w:p>
        </w:tc>
        <w:tc>
          <w:tcPr>
            <w:tcW w:w="1258" w:type="dxa"/>
            <w:gridSpan w:val="2"/>
            <w:tcBorders>
              <w:top w:val="single" w:sz="4" w:space="0" w:color="auto"/>
              <w:left w:val="nil"/>
              <w:bottom w:val="single" w:sz="4" w:space="0" w:color="auto"/>
              <w:right w:val="nil"/>
            </w:tcBorders>
            <w:vAlign w:val="bottom"/>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987" w:type="dxa"/>
            <w:tcBorders>
              <w:top w:val="single" w:sz="4" w:space="0" w:color="auto"/>
              <w:left w:val="nil"/>
              <w:bottom w:val="single" w:sz="4" w:space="0" w:color="auto"/>
              <w:right w:val="nil"/>
            </w:tcBorders>
            <w:vAlign w:val="bottom"/>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94" w:type="dxa"/>
            <w:tcBorders>
              <w:top w:val="single" w:sz="4" w:space="0" w:color="auto"/>
              <w:left w:val="nil"/>
              <w:bottom w:val="single" w:sz="4" w:space="0" w:color="auto"/>
              <w:right w:val="single" w:sz="4" w:space="0" w:color="auto"/>
            </w:tcBorders>
            <w:vAlign w:val="bottom"/>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92" w:type="dxa"/>
            <w:tcBorders>
              <w:top w:val="single" w:sz="4" w:space="0" w:color="auto"/>
              <w:left w:val="single" w:sz="4" w:space="0" w:color="auto"/>
              <w:bottom w:val="single" w:sz="4" w:space="0" w:color="auto"/>
              <w:right w:val="nil"/>
            </w:tcBorders>
            <w:vAlign w:val="bottom"/>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92" w:type="dxa"/>
            <w:tcBorders>
              <w:top w:val="single" w:sz="4" w:space="0" w:color="auto"/>
              <w:left w:val="nil"/>
              <w:bottom w:val="single" w:sz="4" w:space="0" w:color="auto"/>
              <w:right w:val="nil"/>
            </w:tcBorders>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96" w:type="dxa"/>
            <w:tcBorders>
              <w:top w:val="single" w:sz="4" w:space="0" w:color="auto"/>
              <w:left w:val="nil"/>
              <w:bottom w:val="single" w:sz="4" w:space="0" w:color="auto"/>
              <w:right w:val="nil"/>
            </w:tcBorders>
            <w:vAlign w:val="bottom"/>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r>
      <w:tr w:rsidR="005266A0" w:rsidRPr="00D00A2C" w:rsidTr="005266A0">
        <w:trPr>
          <w:trHeight w:val="174"/>
        </w:trPr>
        <w:tc>
          <w:tcPr>
            <w:tcW w:w="1635" w:type="dxa"/>
            <w:tcBorders>
              <w:top w:val="single" w:sz="4" w:space="0" w:color="auto"/>
              <w:left w:val="nil"/>
              <w:bottom w:val="single" w:sz="4" w:space="0" w:color="auto"/>
              <w:right w:val="nil"/>
            </w:tcBorders>
            <w:vAlign w:val="bottom"/>
            <w:hideMark/>
          </w:tcPr>
          <w:p w:rsidR="00A23750" w:rsidRPr="00D00A2C" w:rsidRDefault="005266A0" w:rsidP="005266A0">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kern w:val="24"/>
                <w:sz w:val="24"/>
                <w:szCs w:val="24"/>
              </w:rPr>
              <w:t xml:space="preserve">Pro. </w:t>
            </w:r>
            <w:r w:rsidR="00CD1E5E" w:rsidRPr="00D00A2C">
              <w:rPr>
                <w:rFonts w:ascii="Times New Roman" w:hAnsi="Times New Roman" w:cs="Times New Roman"/>
                <w:color w:val="000000" w:themeColor="text1"/>
                <w:kern w:val="24"/>
                <w:sz w:val="24"/>
                <w:szCs w:val="24"/>
              </w:rPr>
              <w:t>(N*P)</w:t>
            </w:r>
          </w:p>
        </w:tc>
        <w:tc>
          <w:tcPr>
            <w:tcW w:w="1258" w:type="dxa"/>
            <w:gridSpan w:val="2"/>
            <w:tcBorders>
              <w:top w:val="single" w:sz="4" w:space="0" w:color="auto"/>
              <w:left w:val="nil"/>
              <w:bottom w:val="single" w:sz="4" w:space="0" w:color="auto"/>
              <w:right w:val="nil"/>
            </w:tcBorders>
            <w:vAlign w:val="bottom"/>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987" w:type="dxa"/>
            <w:tcBorders>
              <w:top w:val="single" w:sz="4" w:space="0" w:color="auto"/>
              <w:left w:val="nil"/>
              <w:bottom w:val="single" w:sz="4" w:space="0" w:color="auto"/>
              <w:right w:val="nil"/>
            </w:tcBorders>
            <w:vAlign w:val="bottom"/>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94" w:type="dxa"/>
            <w:tcBorders>
              <w:top w:val="single" w:sz="4" w:space="0" w:color="auto"/>
              <w:left w:val="nil"/>
              <w:bottom w:val="single" w:sz="4" w:space="0" w:color="auto"/>
              <w:right w:val="single" w:sz="4" w:space="0" w:color="auto"/>
            </w:tcBorders>
            <w:vAlign w:val="bottom"/>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92" w:type="dxa"/>
            <w:tcBorders>
              <w:top w:val="single" w:sz="4" w:space="0" w:color="auto"/>
              <w:left w:val="single" w:sz="4" w:space="0" w:color="auto"/>
              <w:bottom w:val="single" w:sz="4" w:space="0" w:color="auto"/>
              <w:right w:val="nil"/>
            </w:tcBorders>
            <w:vAlign w:val="bottom"/>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92" w:type="dxa"/>
            <w:tcBorders>
              <w:top w:val="single" w:sz="4" w:space="0" w:color="auto"/>
              <w:left w:val="nil"/>
              <w:bottom w:val="single" w:sz="4" w:space="0" w:color="auto"/>
              <w:right w:val="nil"/>
            </w:tcBorders>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c>
          <w:tcPr>
            <w:tcW w:w="1296" w:type="dxa"/>
            <w:tcBorders>
              <w:top w:val="single" w:sz="4" w:space="0" w:color="auto"/>
              <w:left w:val="nil"/>
              <w:bottom w:val="single" w:sz="4" w:space="0" w:color="auto"/>
              <w:right w:val="nil"/>
            </w:tcBorders>
            <w:vAlign w:val="bottom"/>
            <w:hideMark/>
          </w:tcPr>
          <w:p w:rsidR="00A23750" w:rsidRPr="00D00A2C" w:rsidRDefault="00633691" w:rsidP="005266A0">
            <w:pPr>
              <w:jc w:val="center"/>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NS</w:t>
            </w:r>
          </w:p>
        </w:tc>
      </w:tr>
      <w:tr w:rsidR="005266A0" w:rsidRPr="00D00A2C" w:rsidTr="005266A0">
        <w:trPr>
          <w:trHeight w:val="174"/>
        </w:trPr>
        <w:tc>
          <w:tcPr>
            <w:tcW w:w="1635" w:type="dxa"/>
            <w:tcBorders>
              <w:top w:val="single" w:sz="4" w:space="0" w:color="auto"/>
              <w:left w:val="nil"/>
              <w:bottom w:val="single" w:sz="4" w:space="0" w:color="auto"/>
              <w:right w:val="nil"/>
            </w:tcBorders>
            <w:vAlign w:val="bottom"/>
            <w:hideMark/>
          </w:tcPr>
          <w:p w:rsidR="00A23750" w:rsidRPr="00D00A2C" w:rsidRDefault="00A23750" w:rsidP="005266A0">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CV</w:t>
            </w:r>
          </w:p>
        </w:tc>
        <w:tc>
          <w:tcPr>
            <w:tcW w:w="1258" w:type="dxa"/>
            <w:gridSpan w:val="2"/>
            <w:tcBorders>
              <w:top w:val="single" w:sz="4" w:space="0" w:color="auto"/>
              <w:left w:val="nil"/>
              <w:bottom w:val="single" w:sz="4" w:space="0" w:color="auto"/>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18.2</w:t>
            </w:r>
          </w:p>
        </w:tc>
        <w:tc>
          <w:tcPr>
            <w:tcW w:w="987" w:type="dxa"/>
            <w:tcBorders>
              <w:top w:val="single" w:sz="4" w:space="0" w:color="auto"/>
              <w:left w:val="nil"/>
              <w:bottom w:val="single" w:sz="4" w:space="0" w:color="auto"/>
              <w:right w:val="nil"/>
            </w:tcBorders>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18.6</w:t>
            </w:r>
          </w:p>
        </w:tc>
        <w:tc>
          <w:tcPr>
            <w:tcW w:w="1294" w:type="dxa"/>
            <w:tcBorders>
              <w:top w:val="single" w:sz="4" w:space="0" w:color="auto"/>
              <w:left w:val="nil"/>
              <w:bottom w:val="single" w:sz="4" w:space="0" w:color="auto"/>
              <w:right w:val="single" w:sz="4" w:space="0" w:color="auto"/>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19.4</w:t>
            </w:r>
          </w:p>
        </w:tc>
        <w:tc>
          <w:tcPr>
            <w:tcW w:w="1292" w:type="dxa"/>
            <w:tcBorders>
              <w:top w:val="single" w:sz="4" w:space="0" w:color="auto"/>
              <w:left w:val="single" w:sz="4" w:space="0" w:color="auto"/>
              <w:bottom w:val="single" w:sz="4" w:space="0" w:color="auto"/>
              <w:right w:val="nil"/>
            </w:tcBorders>
            <w:vAlign w:val="bottom"/>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6.2</w:t>
            </w:r>
          </w:p>
        </w:tc>
        <w:tc>
          <w:tcPr>
            <w:tcW w:w="1292" w:type="dxa"/>
            <w:tcBorders>
              <w:top w:val="single" w:sz="4" w:space="0" w:color="auto"/>
              <w:left w:val="nil"/>
              <w:bottom w:val="single" w:sz="4" w:space="0" w:color="auto"/>
              <w:right w:val="nil"/>
            </w:tcBorders>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11.8</w:t>
            </w:r>
          </w:p>
        </w:tc>
        <w:tc>
          <w:tcPr>
            <w:tcW w:w="1296" w:type="dxa"/>
            <w:tcBorders>
              <w:top w:val="single" w:sz="4" w:space="0" w:color="auto"/>
              <w:left w:val="nil"/>
              <w:bottom w:val="single" w:sz="4" w:space="0" w:color="auto"/>
              <w:right w:val="nil"/>
            </w:tcBorders>
            <w:hideMark/>
          </w:tcPr>
          <w:p w:rsidR="00A23750" w:rsidRPr="00D00A2C" w:rsidRDefault="00A23750" w:rsidP="005266A0">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13.7</w:t>
            </w:r>
          </w:p>
        </w:tc>
      </w:tr>
    </w:tbl>
    <w:p w:rsidR="00C3153F" w:rsidRPr="00D00A2C" w:rsidRDefault="00E5295D" w:rsidP="00060D64">
      <w:pPr>
        <w:pStyle w:val="Heading2"/>
        <w:numPr>
          <w:ilvl w:val="1"/>
          <w:numId w:val="14"/>
        </w:numPr>
        <w:tabs>
          <w:tab w:val="left" w:pos="720"/>
        </w:tabs>
        <w:spacing w:after="0" w:line="360" w:lineRule="auto"/>
        <w:rPr>
          <w:rFonts w:ascii="Times New Roman" w:hAnsi="Times New Roman"/>
          <w:i w:val="0"/>
          <w:color w:val="000000" w:themeColor="text1"/>
          <w:sz w:val="24"/>
          <w:szCs w:val="24"/>
        </w:rPr>
      </w:pPr>
      <w:r w:rsidRPr="00D00A2C">
        <w:rPr>
          <w:rFonts w:ascii="Times New Roman" w:hAnsi="Times New Roman"/>
          <w:i w:val="0"/>
          <w:color w:val="000000" w:themeColor="text1"/>
          <w:sz w:val="24"/>
          <w:szCs w:val="24"/>
        </w:rPr>
        <w:t xml:space="preserve"> </w:t>
      </w:r>
      <w:r w:rsidR="00171BE5" w:rsidRPr="00D00A2C">
        <w:rPr>
          <w:rFonts w:ascii="Times New Roman" w:hAnsi="Times New Roman"/>
          <w:i w:val="0"/>
          <w:color w:val="000000" w:themeColor="text1"/>
          <w:sz w:val="24"/>
          <w:szCs w:val="24"/>
        </w:rPr>
        <w:t>Partial budget analysis</w:t>
      </w:r>
    </w:p>
    <w:p w:rsidR="009B4005" w:rsidRPr="00D00A2C" w:rsidRDefault="009B4005" w:rsidP="00060D64">
      <w:pPr>
        <w:spacing w:after="0" w:line="360" w:lineRule="auto"/>
        <w:jc w:val="both"/>
        <w:rPr>
          <w:rFonts w:ascii="Times New Roman" w:eastAsia="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All biological yields (grain</w:t>
      </w:r>
      <w:r w:rsidR="00E71E89" w:rsidRPr="00D00A2C">
        <w:rPr>
          <w:rFonts w:ascii="Times New Roman" w:eastAsia="Times New Roman" w:hAnsi="Times New Roman" w:cs="Times New Roman"/>
          <w:color w:val="000000" w:themeColor="text1"/>
          <w:sz w:val="24"/>
          <w:szCs w:val="24"/>
        </w:rPr>
        <w:t xml:space="preserve"> and</w:t>
      </w:r>
      <w:r w:rsidRPr="00D00A2C">
        <w:rPr>
          <w:rFonts w:ascii="Times New Roman" w:eastAsia="Times New Roman" w:hAnsi="Times New Roman" w:cs="Times New Roman"/>
          <w:color w:val="000000" w:themeColor="text1"/>
          <w:sz w:val="24"/>
          <w:szCs w:val="24"/>
        </w:rPr>
        <w:t xml:space="preserve"> biomass) of malt barley showed a highly significant difference (p&lt;0.0001) among location/districts, which subjects to the analysis of the partial budget for each district separately. Based on </w:t>
      </w:r>
      <w:r w:rsidR="00EC7F6D" w:rsidRPr="00D00A2C">
        <w:rPr>
          <w:rFonts w:ascii="Times New Roman" w:hAnsi="Times New Roman" w:cs="Times New Roman"/>
          <w:color w:val="000000" w:themeColor="text1"/>
          <w:sz w:val="24"/>
          <w:szCs w:val="24"/>
        </w:rPr>
        <w:fldChar w:fldCharType="begin" w:fldLock="1"/>
      </w:r>
      <w:r w:rsidRPr="00D00A2C">
        <w:rPr>
          <w:rFonts w:ascii="Times New Roman" w:hAnsi="Times New Roman" w:cs="Times New Roman"/>
          <w:color w:val="000000" w:themeColor="text1"/>
          <w:sz w:val="24"/>
          <w:szCs w:val="24"/>
        </w:rPr>
        <w:instrText>ADDIN CSL_CITATION {"citationItems":[{"id":"ITEM-1","itemData":{"author":[{"dropping-particle":"","family":"CIMMYT","given":"","non-dropping-particle":"","parse-names":false,"suffix":""}],"id":"ITEM-1","issued":{"date-parts":[["1988"]]},"number-of-pages":"79","publisher-place":"Mexico","title":"From agronomic data to farmer recommendations. An economic training manual . Compeletly revised Edition.","type":"report"},"uris":["http://www.mendeley.com/documents/?uuid=58fbf695-3521-4530-844e-3588af9ff7f4"]}],"mendeley":{"formattedCitation":"(CIMMYT, 1988)","plainTextFormattedCitation":"(CIMMYT, 1988)","previouslyFormattedCitation":"(CIMMYT, 1988)"},"properties":{"noteIndex":0},"schema":"https://github.com/citation-style-language/schema/raw/master/csl-citation.json"}</w:instrText>
      </w:r>
      <w:r w:rsidR="00EC7F6D" w:rsidRPr="00D00A2C">
        <w:rPr>
          <w:rFonts w:ascii="Times New Roman" w:hAnsi="Times New Roman" w:cs="Times New Roman"/>
          <w:color w:val="000000" w:themeColor="text1"/>
          <w:sz w:val="24"/>
          <w:szCs w:val="24"/>
        </w:rPr>
        <w:fldChar w:fldCharType="separate"/>
      </w:r>
      <w:r w:rsidRPr="00D00A2C">
        <w:rPr>
          <w:rFonts w:ascii="Times New Roman" w:hAnsi="Times New Roman" w:cs="Times New Roman"/>
          <w:noProof/>
          <w:color w:val="000000" w:themeColor="text1"/>
          <w:sz w:val="24"/>
          <w:szCs w:val="24"/>
        </w:rPr>
        <w:t xml:space="preserve">CIMMYT </w:t>
      </w:r>
      <w:r w:rsidR="00190C9B" w:rsidRPr="00D00A2C">
        <w:rPr>
          <w:rFonts w:ascii="Times New Roman" w:hAnsi="Times New Roman" w:cs="Times New Roman"/>
          <w:noProof/>
          <w:color w:val="000000" w:themeColor="text1"/>
          <w:sz w:val="24"/>
          <w:szCs w:val="24"/>
        </w:rPr>
        <w:t>(</w:t>
      </w:r>
      <w:r w:rsidRPr="00D00A2C">
        <w:rPr>
          <w:rFonts w:ascii="Times New Roman" w:hAnsi="Times New Roman" w:cs="Times New Roman"/>
          <w:noProof/>
          <w:color w:val="000000" w:themeColor="text1"/>
          <w:sz w:val="24"/>
          <w:szCs w:val="24"/>
        </w:rPr>
        <w:t>1988)</w:t>
      </w:r>
      <w:r w:rsidR="00EC7F6D" w:rsidRPr="00D00A2C">
        <w:rPr>
          <w:rFonts w:ascii="Times New Roman" w:hAnsi="Times New Roman" w:cs="Times New Roman"/>
          <w:color w:val="000000" w:themeColor="text1"/>
          <w:sz w:val="24"/>
          <w:szCs w:val="24"/>
        </w:rPr>
        <w:fldChar w:fldCharType="end"/>
      </w:r>
      <w:r w:rsidRPr="00D00A2C">
        <w:rPr>
          <w:rFonts w:ascii="Times New Roman" w:hAnsi="Times New Roman" w:cs="Times New Roman"/>
          <w:color w:val="000000" w:themeColor="text1"/>
          <w:sz w:val="24"/>
          <w:szCs w:val="24"/>
        </w:rPr>
        <w:t xml:space="preserve"> partial budget analysis principle as shown in </w:t>
      </w:r>
      <w:r w:rsidRPr="00D00A2C">
        <w:rPr>
          <w:rFonts w:ascii="Times New Roman" w:hAnsi="Times New Roman" w:cs="Times New Roman"/>
          <w:color w:val="000000" w:themeColor="text1"/>
          <w:sz w:val="24"/>
          <w:szCs w:val="24"/>
          <w:shd w:val="clear" w:color="auto" w:fill="FFFFFF"/>
        </w:rPr>
        <w:t>(Table 5</w:t>
      </w:r>
      <w:r w:rsidR="00424331" w:rsidRPr="00D00A2C">
        <w:rPr>
          <w:rFonts w:ascii="Times New Roman" w:hAnsi="Times New Roman" w:cs="Times New Roman"/>
          <w:color w:val="000000" w:themeColor="text1"/>
          <w:sz w:val="24"/>
          <w:szCs w:val="24"/>
          <w:shd w:val="clear" w:color="auto" w:fill="FFFFFF"/>
        </w:rPr>
        <w:t xml:space="preserve"> and</w:t>
      </w:r>
      <w:r w:rsidRPr="00D00A2C">
        <w:rPr>
          <w:rFonts w:ascii="Times New Roman" w:hAnsi="Times New Roman" w:cs="Times New Roman"/>
          <w:color w:val="000000" w:themeColor="text1"/>
          <w:sz w:val="24"/>
          <w:szCs w:val="24"/>
          <w:shd w:val="clear" w:color="auto" w:fill="FFFFFF"/>
        </w:rPr>
        <w:t xml:space="preserve"> 6)</w:t>
      </w:r>
      <w:r w:rsidRPr="00D00A2C">
        <w:rPr>
          <w:rFonts w:ascii="Times New Roman" w:hAnsi="Times New Roman" w:cs="Times New Roman"/>
          <w:color w:val="000000" w:themeColor="text1"/>
          <w:sz w:val="24"/>
          <w:szCs w:val="24"/>
        </w:rPr>
        <w:t>, 92 kg N with 23kg 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 xml:space="preserve">5 </w:t>
      </w:r>
      <w:r w:rsidRPr="00D00A2C">
        <w:rPr>
          <w:rFonts w:ascii="Times New Roman" w:hAnsi="Times New Roman" w:cs="Times New Roman"/>
          <w:color w:val="000000" w:themeColor="text1"/>
          <w:sz w:val="24"/>
          <w:szCs w:val="24"/>
        </w:rPr>
        <w:t>and 115 kg N with 23 kg 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5</w:t>
      </w:r>
      <w:r w:rsidRPr="00D00A2C">
        <w:rPr>
          <w:rFonts w:ascii="Times New Roman" w:hAnsi="Times New Roman" w:cs="Times New Roman"/>
          <w:color w:val="000000" w:themeColor="text1"/>
          <w:sz w:val="24"/>
          <w:szCs w:val="24"/>
        </w:rPr>
        <w:t xml:space="preserve"> ha</w:t>
      </w:r>
      <w:r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 xml:space="preserve">showed the </w:t>
      </w:r>
      <w:r w:rsidRPr="00D00A2C">
        <w:rPr>
          <w:rFonts w:ascii="Times New Roman" w:hAnsi="Times New Roman" w:cs="Times New Roman"/>
          <w:color w:val="000000" w:themeColor="text1"/>
          <w:sz w:val="24"/>
          <w:szCs w:val="24"/>
          <w:shd w:val="clear" w:color="auto" w:fill="FFFFFF"/>
        </w:rPr>
        <w:t>highest net benefit values (</w:t>
      </w:r>
      <w:r w:rsidRPr="00D00A2C">
        <w:rPr>
          <w:rFonts w:ascii="Times New Roman" w:hAnsi="Times New Roman" w:cs="Times New Roman"/>
          <w:color w:val="000000" w:themeColor="text1"/>
          <w:sz w:val="24"/>
          <w:szCs w:val="24"/>
        </w:rPr>
        <w:t>66,839</w:t>
      </w:r>
      <w:r w:rsidRPr="00D00A2C">
        <w:rPr>
          <w:rFonts w:ascii="Times New Roman" w:hAnsi="Times New Roman" w:cs="Times New Roman"/>
          <w:color w:val="000000" w:themeColor="text1"/>
          <w:sz w:val="24"/>
          <w:szCs w:val="24"/>
          <w:shd w:val="clear" w:color="auto" w:fill="FFFFFF"/>
        </w:rPr>
        <w:t xml:space="preserve">and </w:t>
      </w:r>
      <w:r w:rsidRPr="00D00A2C">
        <w:rPr>
          <w:rFonts w:ascii="Times New Roman" w:hAnsi="Times New Roman" w:cs="Times New Roman"/>
          <w:color w:val="000000" w:themeColor="text1"/>
          <w:sz w:val="24"/>
          <w:szCs w:val="24"/>
        </w:rPr>
        <w:t>44,285 Birr/ha</w:t>
      </w:r>
      <w:r w:rsidRPr="00D00A2C">
        <w:rPr>
          <w:rFonts w:ascii="Times New Roman" w:hAnsi="Times New Roman" w:cs="Times New Roman"/>
          <w:color w:val="000000" w:themeColor="text1"/>
          <w:sz w:val="24"/>
          <w:szCs w:val="24"/>
          <w:shd w:val="clear" w:color="auto" w:fill="FFFFFF"/>
        </w:rPr>
        <w:t xml:space="preserve">) and takes as the first optimum economical profitable rates for Mecha and </w:t>
      </w:r>
      <w:r w:rsidR="002B0FC1" w:rsidRPr="00D00A2C">
        <w:rPr>
          <w:rFonts w:ascii="Times New Roman" w:hAnsi="Times New Roman" w:cs="Times New Roman"/>
          <w:color w:val="000000" w:themeColor="text1"/>
          <w:sz w:val="24"/>
          <w:szCs w:val="24"/>
          <w:shd w:val="clear" w:color="auto" w:fill="FFFFFF"/>
        </w:rPr>
        <w:t xml:space="preserve">Gugusashekudad </w:t>
      </w:r>
      <w:r w:rsidRPr="00D00A2C">
        <w:rPr>
          <w:rFonts w:ascii="Times New Roman" w:hAnsi="Times New Roman" w:cs="Times New Roman"/>
          <w:color w:val="000000" w:themeColor="text1"/>
          <w:sz w:val="24"/>
          <w:szCs w:val="24"/>
          <w:shd w:val="clear" w:color="auto" w:fill="FFFFFF"/>
        </w:rPr>
        <w:t>districts, respectively. The above combined fertilizer rates gave 64% and 194.5% yield advantages over the control (</w:t>
      </w:r>
      <w:r w:rsidR="001B0A06" w:rsidRPr="00D00A2C">
        <w:rPr>
          <w:rFonts w:ascii="Times New Roman" w:hAnsi="Times New Roman" w:cs="Times New Roman"/>
          <w:color w:val="000000" w:themeColor="text1"/>
          <w:sz w:val="24"/>
          <w:szCs w:val="24"/>
          <w:shd w:val="clear" w:color="auto" w:fill="FFFFFF"/>
        </w:rPr>
        <w:t>zero</w:t>
      </w:r>
      <w:r w:rsidRPr="00D00A2C">
        <w:rPr>
          <w:rFonts w:ascii="Times New Roman" w:hAnsi="Times New Roman" w:cs="Times New Roman"/>
          <w:color w:val="000000" w:themeColor="text1"/>
          <w:sz w:val="24"/>
          <w:szCs w:val="24"/>
          <w:shd w:val="clear" w:color="auto" w:fill="FFFFFF"/>
        </w:rPr>
        <w:t xml:space="preserve"> </w:t>
      </w:r>
      <w:r w:rsidR="001B0A06" w:rsidRPr="00D00A2C">
        <w:rPr>
          <w:rFonts w:ascii="Times New Roman" w:hAnsi="Times New Roman" w:cs="Times New Roman"/>
          <w:color w:val="000000" w:themeColor="text1"/>
          <w:sz w:val="24"/>
          <w:szCs w:val="24"/>
          <w:shd w:val="clear" w:color="auto" w:fill="FFFFFF"/>
        </w:rPr>
        <w:t>input</w:t>
      </w:r>
      <w:r w:rsidRPr="00D00A2C">
        <w:rPr>
          <w:rFonts w:ascii="Times New Roman" w:hAnsi="Times New Roman" w:cs="Times New Roman"/>
          <w:color w:val="000000" w:themeColor="text1"/>
          <w:sz w:val="24"/>
          <w:szCs w:val="24"/>
          <w:shd w:val="clear" w:color="auto" w:fill="FFFFFF"/>
        </w:rPr>
        <w:t xml:space="preserve">) at Mecha and </w:t>
      </w:r>
      <w:r w:rsidR="002B0FC1" w:rsidRPr="00D00A2C">
        <w:rPr>
          <w:rFonts w:ascii="Times New Roman" w:hAnsi="Times New Roman" w:cs="Times New Roman"/>
          <w:color w:val="000000" w:themeColor="text1"/>
          <w:sz w:val="24"/>
          <w:szCs w:val="24"/>
          <w:shd w:val="clear" w:color="auto" w:fill="FFFFFF"/>
        </w:rPr>
        <w:t xml:space="preserve">Gugusashekudad </w:t>
      </w:r>
      <w:r w:rsidRPr="00D00A2C">
        <w:rPr>
          <w:rFonts w:ascii="Times New Roman" w:hAnsi="Times New Roman" w:cs="Times New Roman"/>
          <w:color w:val="000000" w:themeColor="text1"/>
          <w:sz w:val="24"/>
          <w:szCs w:val="24"/>
          <w:shd w:val="clear" w:color="auto" w:fill="FFFFFF"/>
        </w:rPr>
        <w:t>districts, respectively</w:t>
      </w:r>
      <w:r w:rsidR="00BA5D7F" w:rsidRPr="00D00A2C">
        <w:rPr>
          <w:rFonts w:ascii="Times New Roman" w:hAnsi="Times New Roman" w:cs="Times New Roman"/>
          <w:color w:val="000000" w:themeColor="text1"/>
          <w:sz w:val="24"/>
          <w:szCs w:val="24"/>
          <w:shd w:val="clear" w:color="auto" w:fill="FFFFFF"/>
        </w:rPr>
        <w:t>.</w:t>
      </w:r>
    </w:p>
    <w:p w:rsidR="009B4005" w:rsidRPr="00D00A2C" w:rsidRDefault="009B4005" w:rsidP="009B4005">
      <w:pPr>
        <w:spacing w:after="0"/>
        <w:rPr>
          <w:rFonts w:ascii="Times New Roman" w:eastAsia="Times New Roman" w:hAnsi="Times New Roman" w:cs="Times New Roman"/>
          <w:color w:val="000000" w:themeColor="text1"/>
          <w:sz w:val="24"/>
          <w:szCs w:val="24"/>
        </w:rPr>
        <w:sectPr w:rsidR="009B4005" w:rsidRPr="00D00A2C" w:rsidSect="00510D88">
          <w:footerReference w:type="default" r:id="rId19"/>
          <w:pgSz w:w="12240" w:h="15840"/>
          <w:pgMar w:top="1440" w:right="1440" w:bottom="1440" w:left="1440" w:header="720" w:footer="720" w:gutter="0"/>
          <w:lnNumType w:countBy="1" w:restart="continuous"/>
          <w:cols w:space="720"/>
          <w:docGrid w:linePitch="299"/>
        </w:sectPr>
      </w:pPr>
    </w:p>
    <w:p w:rsidR="009B4005" w:rsidRPr="00D00A2C" w:rsidRDefault="009B4005" w:rsidP="009B4005">
      <w:pPr>
        <w:pStyle w:val="Caption"/>
        <w:spacing w:after="0" w:line="360" w:lineRule="auto"/>
        <w:jc w:val="both"/>
        <w:rPr>
          <w:rFonts w:ascii="Times New Roman" w:eastAsia="Times New Roman" w:hAnsi="Times New Roman"/>
          <w:color w:val="000000" w:themeColor="text1"/>
          <w:sz w:val="24"/>
          <w:szCs w:val="24"/>
        </w:rPr>
      </w:pPr>
      <w:r w:rsidRPr="00D00A2C">
        <w:rPr>
          <w:rFonts w:ascii="Times New Roman" w:hAnsi="Times New Roman"/>
          <w:color w:val="000000" w:themeColor="text1"/>
          <w:sz w:val="24"/>
          <w:szCs w:val="24"/>
        </w:rPr>
        <w:lastRenderedPageBreak/>
        <w:t xml:space="preserve">Table </w:t>
      </w:r>
      <w:r w:rsidR="00EC7F6D" w:rsidRPr="00D00A2C">
        <w:rPr>
          <w:rFonts w:ascii="Times New Roman" w:hAnsi="Times New Roman"/>
          <w:color w:val="000000" w:themeColor="text1"/>
          <w:sz w:val="24"/>
          <w:szCs w:val="24"/>
        </w:rPr>
        <w:fldChar w:fldCharType="begin"/>
      </w:r>
      <w:r w:rsidRPr="00D00A2C">
        <w:rPr>
          <w:rFonts w:ascii="Times New Roman" w:hAnsi="Times New Roman"/>
          <w:color w:val="000000" w:themeColor="text1"/>
          <w:sz w:val="24"/>
          <w:szCs w:val="24"/>
        </w:rPr>
        <w:instrText xml:space="preserve"> SEQ Table \* ARABIC </w:instrText>
      </w:r>
      <w:r w:rsidR="00EC7F6D" w:rsidRPr="00D00A2C">
        <w:rPr>
          <w:rFonts w:ascii="Times New Roman" w:hAnsi="Times New Roman"/>
          <w:color w:val="000000" w:themeColor="text1"/>
          <w:sz w:val="24"/>
          <w:szCs w:val="24"/>
        </w:rPr>
        <w:fldChar w:fldCharType="separate"/>
      </w:r>
      <w:r w:rsidR="00424331" w:rsidRPr="00D00A2C">
        <w:rPr>
          <w:rFonts w:ascii="Times New Roman" w:hAnsi="Times New Roman"/>
          <w:noProof/>
          <w:color w:val="000000" w:themeColor="text1"/>
          <w:sz w:val="24"/>
          <w:szCs w:val="24"/>
        </w:rPr>
        <w:t>5</w:t>
      </w:r>
      <w:r w:rsidR="00EC7F6D" w:rsidRPr="00D00A2C">
        <w:rPr>
          <w:rFonts w:ascii="Times New Roman" w:hAnsi="Times New Roman"/>
          <w:color w:val="000000" w:themeColor="text1"/>
          <w:sz w:val="24"/>
          <w:szCs w:val="24"/>
        </w:rPr>
        <w:fldChar w:fldCharType="end"/>
      </w:r>
      <w:r w:rsidRPr="00D00A2C">
        <w:rPr>
          <w:rFonts w:ascii="Times New Roman" w:hAnsi="Times New Roman"/>
          <w:color w:val="000000" w:themeColor="text1"/>
          <w:sz w:val="24"/>
          <w:szCs w:val="24"/>
        </w:rPr>
        <w:t>.Partial budget analysis for Mecha district</w:t>
      </w:r>
    </w:p>
    <w:tbl>
      <w:tblPr>
        <w:tblStyle w:val="TableGrid"/>
        <w:tblW w:w="15677" w:type="dxa"/>
        <w:jc w:val="center"/>
        <w:tblBorders>
          <w:left w:val="none" w:sz="0" w:space="0" w:color="auto"/>
          <w:right w:val="none" w:sz="0" w:space="0" w:color="auto"/>
          <w:insideH w:val="none" w:sz="0" w:space="0" w:color="auto"/>
          <w:insideV w:val="none" w:sz="0" w:space="0" w:color="auto"/>
        </w:tblBorders>
        <w:tblLayout w:type="fixed"/>
        <w:tblLook w:val="04A0"/>
      </w:tblPr>
      <w:tblGrid>
        <w:gridCol w:w="1024"/>
        <w:gridCol w:w="24"/>
        <w:gridCol w:w="1098"/>
        <w:gridCol w:w="56"/>
        <w:gridCol w:w="1028"/>
        <w:gridCol w:w="969"/>
        <w:gridCol w:w="133"/>
        <w:gridCol w:w="1573"/>
        <w:gridCol w:w="1169"/>
        <w:gridCol w:w="136"/>
        <w:gridCol w:w="1019"/>
        <w:gridCol w:w="1658"/>
        <w:gridCol w:w="139"/>
        <w:gridCol w:w="1530"/>
        <w:gridCol w:w="139"/>
        <w:gridCol w:w="890"/>
        <w:gridCol w:w="139"/>
        <w:gridCol w:w="1016"/>
        <w:gridCol w:w="139"/>
        <w:gridCol w:w="1658"/>
        <w:gridCol w:w="140"/>
      </w:tblGrid>
      <w:tr w:rsidR="00A97250" w:rsidRPr="00D00A2C" w:rsidTr="009B4D5A">
        <w:trPr>
          <w:trHeight w:val="523"/>
          <w:jc w:val="center"/>
        </w:trPr>
        <w:tc>
          <w:tcPr>
            <w:tcW w:w="1048" w:type="dxa"/>
            <w:gridSpan w:val="2"/>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xml:space="preserve">N </w:t>
            </w:r>
            <w:r w:rsidRPr="00D00A2C">
              <w:rPr>
                <w:rFonts w:ascii="Times New Roman" w:eastAsia="Times New Roman" w:hAnsi="Times New Roman" w:cs="Times New Roman"/>
                <w:color w:val="000000" w:themeColor="text1"/>
                <w:sz w:val="24"/>
                <w:szCs w:val="24"/>
              </w:rPr>
              <w:t>kg ha</w:t>
            </w:r>
            <w:r w:rsidRPr="00D00A2C">
              <w:rPr>
                <w:rFonts w:ascii="Times New Roman" w:eastAsia="Times New Roman" w:hAnsi="Times New Roman" w:cs="Times New Roman"/>
                <w:color w:val="000000" w:themeColor="text1"/>
                <w:sz w:val="24"/>
                <w:szCs w:val="24"/>
                <w:vertAlign w:val="superscript"/>
              </w:rPr>
              <w:t>-1</w:t>
            </w:r>
          </w:p>
        </w:tc>
        <w:tc>
          <w:tcPr>
            <w:tcW w:w="1154" w:type="dxa"/>
            <w:gridSpan w:val="2"/>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5</w:t>
            </w:r>
            <w:r w:rsidRPr="00D00A2C">
              <w:rPr>
                <w:rFonts w:ascii="Times New Roman" w:hAnsi="Times New Roman" w:cs="Times New Roman"/>
                <w:color w:val="000000" w:themeColor="text1"/>
                <w:sz w:val="24"/>
                <w:szCs w:val="24"/>
              </w:rPr>
              <w:t xml:space="preserve"> </w:t>
            </w:r>
            <w:r w:rsidRPr="00D00A2C">
              <w:rPr>
                <w:rFonts w:ascii="Times New Roman" w:eastAsia="Times New Roman" w:hAnsi="Times New Roman" w:cs="Times New Roman"/>
                <w:color w:val="000000" w:themeColor="text1"/>
                <w:sz w:val="24"/>
                <w:szCs w:val="24"/>
              </w:rPr>
              <w:t>kg ha</w:t>
            </w:r>
            <w:r w:rsidRPr="00D00A2C">
              <w:rPr>
                <w:rFonts w:ascii="Times New Roman" w:eastAsia="Times New Roman" w:hAnsi="Times New Roman" w:cs="Times New Roman"/>
                <w:color w:val="000000" w:themeColor="text1"/>
                <w:sz w:val="24"/>
                <w:szCs w:val="24"/>
                <w:vertAlign w:val="superscript"/>
              </w:rPr>
              <w:t>-1</w:t>
            </w:r>
          </w:p>
        </w:tc>
        <w:tc>
          <w:tcPr>
            <w:tcW w:w="1028" w:type="dxa"/>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NPS kg ha</w:t>
            </w:r>
            <w:r w:rsidRPr="00D00A2C">
              <w:rPr>
                <w:rFonts w:ascii="Times New Roman" w:eastAsia="Times New Roman" w:hAnsi="Times New Roman" w:cs="Times New Roman"/>
                <w:color w:val="000000" w:themeColor="text1"/>
                <w:sz w:val="24"/>
                <w:szCs w:val="24"/>
                <w:vertAlign w:val="superscript"/>
              </w:rPr>
              <w:t>-1</w:t>
            </w:r>
          </w:p>
        </w:tc>
        <w:tc>
          <w:tcPr>
            <w:tcW w:w="1102" w:type="dxa"/>
            <w:gridSpan w:val="2"/>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Urea kg ha</w:t>
            </w:r>
            <w:r w:rsidRPr="00D00A2C">
              <w:rPr>
                <w:rFonts w:ascii="Times New Roman" w:eastAsia="Times New Roman" w:hAnsi="Times New Roman" w:cs="Times New Roman"/>
                <w:color w:val="000000" w:themeColor="text1"/>
                <w:sz w:val="24"/>
                <w:szCs w:val="24"/>
                <w:vertAlign w:val="superscript"/>
              </w:rPr>
              <w:t>-1</w:t>
            </w:r>
          </w:p>
        </w:tc>
        <w:tc>
          <w:tcPr>
            <w:tcW w:w="1573" w:type="dxa"/>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GY(kg ha</w:t>
            </w:r>
            <w:r w:rsidRPr="00D00A2C">
              <w:rPr>
                <w:rFonts w:ascii="Times New Roman" w:eastAsia="Times New Roman" w:hAnsi="Times New Roman" w:cs="Times New Roman"/>
                <w:color w:val="000000" w:themeColor="text1"/>
                <w:sz w:val="24"/>
                <w:szCs w:val="24"/>
                <w:vertAlign w:val="superscript"/>
              </w:rPr>
              <w:t>-1</w:t>
            </w:r>
            <w:r w:rsidRPr="00D00A2C">
              <w:rPr>
                <w:rFonts w:ascii="Times New Roman" w:eastAsia="Times New Roman" w:hAnsi="Times New Roman" w:cs="Times New Roman"/>
                <w:color w:val="000000" w:themeColor="text1"/>
                <w:sz w:val="24"/>
                <w:szCs w:val="24"/>
              </w:rPr>
              <w:t>)</w:t>
            </w:r>
          </w:p>
        </w:tc>
        <w:tc>
          <w:tcPr>
            <w:tcW w:w="1305" w:type="dxa"/>
            <w:gridSpan w:val="2"/>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STY (t ha</w:t>
            </w:r>
            <w:r w:rsidRPr="00D00A2C">
              <w:rPr>
                <w:rFonts w:ascii="Times New Roman" w:eastAsia="Times New Roman" w:hAnsi="Times New Roman" w:cs="Times New Roman"/>
                <w:color w:val="000000" w:themeColor="text1"/>
                <w:sz w:val="24"/>
                <w:szCs w:val="24"/>
                <w:vertAlign w:val="superscript"/>
              </w:rPr>
              <w:t>-1</w:t>
            </w:r>
            <w:r w:rsidRPr="00D00A2C">
              <w:rPr>
                <w:rFonts w:ascii="Times New Roman" w:eastAsia="Times New Roman" w:hAnsi="Times New Roman" w:cs="Times New Roman"/>
                <w:color w:val="000000" w:themeColor="text1"/>
                <w:sz w:val="24"/>
                <w:szCs w:val="24"/>
              </w:rPr>
              <w:t>)</w:t>
            </w:r>
          </w:p>
        </w:tc>
        <w:tc>
          <w:tcPr>
            <w:tcW w:w="1019" w:type="dxa"/>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GI</w:t>
            </w:r>
          </w:p>
        </w:tc>
        <w:tc>
          <w:tcPr>
            <w:tcW w:w="1797" w:type="dxa"/>
            <w:gridSpan w:val="2"/>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 Fertilizer cost</w:t>
            </w:r>
          </w:p>
        </w:tc>
        <w:tc>
          <w:tcPr>
            <w:tcW w:w="1669" w:type="dxa"/>
            <w:gridSpan w:val="2"/>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P fertilizer cost</w:t>
            </w:r>
          </w:p>
        </w:tc>
        <w:tc>
          <w:tcPr>
            <w:tcW w:w="1029" w:type="dxa"/>
            <w:gridSpan w:val="2"/>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TVC</w:t>
            </w:r>
          </w:p>
        </w:tc>
        <w:tc>
          <w:tcPr>
            <w:tcW w:w="1155" w:type="dxa"/>
            <w:gridSpan w:val="2"/>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NB</w:t>
            </w:r>
          </w:p>
        </w:tc>
        <w:tc>
          <w:tcPr>
            <w:tcW w:w="1798" w:type="dxa"/>
            <w:gridSpan w:val="2"/>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Dominance</w:t>
            </w:r>
          </w:p>
        </w:tc>
      </w:tr>
      <w:tr w:rsidR="00A97250" w:rsidRPr="00D00A2C" w:rsidTr="009B4D5A">
        <w:trPr>
          <w:trHeight w:val="308"/>
          <w:jc w:val="center"/>
        </w:trPr>
        <w:tc>
          <w:tcPr>
            <w:tcW w:w="1048" w:type="dxa"/>
            <w:gridSpan w:val="2"/>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154" w:type="dxa"/>
            <w:gridSpan w:val="2"/>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028"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102" w:type="dxa"/>
            <w:gridSpan w:val="2"/>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573"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1862</w:t>
            </w:r>
          </w:p>
        </w:tc>
        <w:tc>
          <w:tcPr>
            <w:tcW w:w="1305" w:type="dxa"/>
            <w:gridSpan w:val="2"/>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3.6</w:t>
            </w:r>
          </w:p>
        </w:tc>
        <w:tc>
          <w:tcPr>
            <w:tcW w:w="1019"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40851</w:t>
            </w:r>
          </w:p>
        </w:tc>
        <w:tc>
          <w:tcPr>
            <w:tcW w:w="1797" w:type="dxa"/>
            <w:gridSpan w:val="2"/>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669" w:type="dxa"/>
            <w:gridSpan w:val="2"/>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029" w:type="dxa"/>
            <w:gridSpan w:val="2"/>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155" w:type="dxa"/>
            <w:gridSpan w:val="2"/>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40851</w:t>
            </w:r>
          </w:p>
        </w:tc>
        <w:tc>
          <w:tcPr>
            <w:tcW w:w="1798" w:type="dxa"/>
            <w:gridSpan w:val="2"/>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r>
      <w:tr w:rsidR="00A97250" w:rsidRPr="00D00A2C" w:rsidTr="009B4D5A">
        <w:trPr>
          <w:trHeight w:val="308"/>
          <w:jc w:val="center"/>
        </w:trPr>
        <w:tc>
          <w:tcPr>
            <w:tcW w:w="104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154"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102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60.5</w:t>
            </w:r>
          </w:p>
        </w:tc>
        <w:tc>
          <w:tcPr>
            <w:tcW w:w="1102"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57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1936</w:t>
            </w:r>
          </w:p>
        </w:tc>
        <w:tc>
          <w:tcPr>
            <w:tcW w:w="130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2.9</w:t>
            </w:r>
          </w:p>
        </w:tc>
        <w:tc>
          <w:tcPr>
            <w:tcW w:w="101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41575</w:t>
            </w:r>
          </w:p>
        </w:tc>
        <w:tc>
          <w:tcPr>
            <w:tcW w:w="1797"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66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878</w:t>
            </w:r>
          </w:p>
        </w:tc>
        <w:tc>
          <w:tcPr>
            <w:tcW w:w="102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878</w:t>
            </w:r>
          </w:p>
        </w:tc>
        <w:tc>
          <w:tcPr>
            <w:tcW w:w="115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40697</w:t>
            </w:r>
          </w:p>
        </w:tc>
        <w:tc>
          <w:tcPr>
            <w:tcW w:w="179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A97250" w:rsidRPr="00D00A2C" w:rsidTr="009B4D5A">
        <w:trPr>
          <w:trHeight w:val="308"/>
          <w:jc w:val="center"/>
        </w:trPr>
        <w:tc>
          <w:tcPr>
            <w:tcW w:w="104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154"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02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121.1</w:t>
            </w:r>
          </w:p>
        </w:tc>
        <w:tc>
          <w:tcPr>
            <w:tcW w:w="1102"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57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1465</w:t>
            </w:r>
          </w:p>
        </w:tc>
        <w:tc>
          <w:tcPr>
            <w:tcW w:w="130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w:t>
            </w:r>
          </w:p>
        </w:tc>
        <w:tc>
          <w:tcPr>
            <w:tcW w:w="101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31861</w:t>
            </w:r>
          </w:p>
        </w:tc>
        <w:tc>
          <w:tcPr>
            <w:tcW w:w="1797"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66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1755</w:t>
            </w:r>
          </w:p>
        </w:tc>
        <w:tc>
          <w:tcPr>
            <w:tcW w:w="102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1755</w:t>
            </w:r>
          </w:p>
        </w:tc>
        <w:tc>
          <w:tcPr>
            <w:tcW w:w="115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30106</w:t>
            </w:r>
          </w:p>
        </w:tc>
        <w:tc>
          <w:tcPr>
            <w:tcW w:w="179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A97250" w:rsidRPr="00D00A2C" w:rsidTr="009B4D5A">
        <w:trPr>
          <w:trHeight w:val="322"/>
          <w:jc w:val="center"/>
        </w:trPr>
        <w:tc>
          <w:tcPr>
            <w:tcW w:w="104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154"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102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60.5</w:t>
            </w:r>
          </w:p>
        </w:tc>
        <w:tc>
          <w:tcPr>
            <w:tcW w:w="1102"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75</w:t>
            </w:r>
          </w:p>
        </w:tc>
        <w:tc>
          <w:tcPr>
            <w:tcW w:w="157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2518</w:t>
            </w:r>
          </w:p>
        </w:tc>
        <w:tc>
          <w:tcPr>
            <w:tcW w:w="130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3.2</w:t>
            </w:r>
          </w:p>
        </w:tc>
        <w:tc>
          <w:tcPr>
            <w:tcW w:w="101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53551</w:t>
            </w:r>
          </w:p>
        </w:tc>
        <w:tc>
          <w:tcPr>
            <w:tcW w:w="1797"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1050</w:t>
            </w:r>
          </w:p>
        </w:tc>
        <w:tc>
          <w:tcPr>
            <w:tcW w:w="166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878</w:t>
            </w:r>
          </w:p>
        </w:tc>
        <w:tc>
          <w:tcPr>
            <w:tcW w:w="102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1928</w:t>
            </w:r>
          </w:p>
        </w:tc>
        <w:tc>
          <w:tcPr>
            <w:tcW w:w="115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51624</w:t>
            </w:r>
          </w:p>
        </w:tc>
        <w:tc>
          <w:tcPr>
            <w:tcW w:w="179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r>
      <w:tr w:rsidR="00A97250" w:rsidRPr="00D00A2C" w:rsidTr="009B4D5A">
        <w:trPr>
          <w:trHeight w:val="308"/>
          <w:jc w:val="center"/>
        </w:trPr>
        <w:tc>
          <w:tcPr>
            <w:tcW w:w="104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154"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02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121.1</w:t>
            </w:r>
          </w:p>
        </w:tc>
        <w:tc>
          <w:tcPr>
            <w:tcW w:w="1102"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50</w:t>
            </w:r>
          </w:p>
        </w:tc>
        <w:tc>
          <w:tcPr>
            <w:tcW w:w="157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2539</w:t>
            </w:r>
          </w:p>
        </w:tc>
        <w:tc>
          <w:tcPr>
            <w:tcW w:w="130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3.5</w:t>
            </w:r>
          </w:p>
        </w:tc>
        <w:tc>
          <w:tcPr>
            <w:tcW w:w="101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54330</w:t>
            </w:r>
          </w:p>
        </w:tc>
        <w:tc>
          <w:tcPr>
            <w:tcW w:w="1797"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700</w:t>
            </w:r>
          </w:p>
        </w:tc>
        <w:tc>
          <w:tcPr>
            <w:tcW w:w="166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1755</w:t>
            </w:r>
          </w:p>
        </w:tc>
        <w:tc>
          <w:tcPr>
            <w:tcW w:w="102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2455</w:t>
            </w:r>
          </w:p>
        </w:tc>
        <w:tc>
          <w:tcPr>
            <w:tcW w:w="115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51875</w:t>
            </w:r>
          </w:p>
        </w:tc>
        <w:tc>
          <w:tcPr>
            <w:tcW w:w="179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r>
      <w:tr w:rsidR="00A97250" w:rsidRPr="00D00A2C" w:rsidTr="009B4D5A">
        <w:trPr>
          <w:trHeight w:val="308"/>
          <w:jc w:val="center"/>
        </w:trPr>
        <w:tc>
          <w:tcPr>
            <w:tcW w:w="104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154"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102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60.5</w:t>
            </w:r>
          </w:p>
        </w:tc>
        <w:tc>
          <w:tcPr>
            <w:tcW w:w="1102"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125</w:t>
            </w:r>
          </w:p>
        </w:tc>
        <w:tc>
          <w:tcPr>
            <w:tcW w:w="157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2695</w:t>
            </w:r>
          </w:p>
        </w:tc>
        <w:tc>
          <w:tcPr>
            <w:tcW w:w="130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3.2</w:t>
            </w:r>
          </w:p>
        </w:tc>
        <w:tc>
          <w:tcPr>
            <w:tcW w:w="101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57128</w:t>
            </w:r>
          </w:p>
        </w:tc>
        <w:tc>
          <w:tcPr>
            <w:tcW w:w="1797"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1750</w:t>
            </w:r>
          </w:p>
        </w:tc>
        <w:tc>
          <w:tcPr>
            <w:tcW w:w="166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878</w:t>
            </w:r>
          </w:p>
        </w:tc>
        <w:tc>
          <w:tcPr>
            <w:tcW w:w="102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2628</w:t>
            </w:r>
          </w:p>
        </w:tc>
        <w:tc>
          <w:tcPr>
            <w:tcW w:w="115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54500</w:t>
            </w:r>
          </w:p>
        </w:tc>
        <w:tc>
          <w:tcPr>
            <w:tcW w:w="179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r>
      <w:tr w:rsidR="00A97250" w:rsidRPr="00D00A2C" w:rsidTr="009B4D5A">
        <w:trPr>
          <w:trHeight w:val="308"/>
          <w:jc w:val="center"/>
        </w:trPr>
        <w:tc>
          <w:tcPr>
            <w:tcW w:w="104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154"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02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181.6</w:t>
            </w:r>
          </w:p>
        </w:tc>
        <w:tc>
          <w:tcPr>
            <w:tcW w:w="1102"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57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1474</w:t>
            </w:r>
          </w:p>
        </w:tc>
        <w:tc>
          <w:tcPr>
            <w:tcW w:w="130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w:t>
            </w:r>
          </w:p>
        </w:tc>
        <w:tc>
          <w:tcPr>
            <w:tcW w:w="101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31443</w:t>
            </w:r>
          </w:p>
        </w:tc>
        <w:tc>
          <w:tcPr>
            <w:tcW w:w="1797"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66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2633</w:t>
            </w:r>
          </w:p>
        </w:tc>
        <w:tc>
          <w:tcPr>
            <w:tcW w:w="102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2633</w:t>
            </w:r>
          </w:p>
        </w:tc>
        <w:tc>
          <w:tcPr>
            <w:tcW w:w="115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28810</w:t>
            </w:r>
          </w:p>
        </w:tc>
        <w:tc>
          <w:tcPr>
            <w:tcW w:w="179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A97250" w:rsidRPr="00D00A2C" w:rsidTr="009B4D5A">
        <w:trPr>
          <w:trHeight w:val="308"/>
          <w:jc w:val="center"/>
        </w:trPr>
        <w:tc>
          <w:tcPr>
            <w:tcW w:w="104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154"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02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181.6</w:t>
            </w:r>
          </w:p>
        </w:tc>
        <w:tc>
          <w:tcPr>
            <w:tcW w:w="1102"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25</w:t>
            </w:r>
          </w:p>
        </w:tc>
        <w:tc>
          <w:tcPr>
            <w:tcW w:w="157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2690</w:t>
            </w:r>
          </w:p>
        </w:tc>
        <w:tc>
          <w:tcPr>
            <w:tcW w:w="130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3.1</w:t>
            </w:r>
          </w:p>
        </w:tc>
        <w:tc>
          <w:tcPr>
            <w:tcW w:w="101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56939</w:t>
            </w:r>
          </w:p>
        </w:tc>
        <w:tc>
          <w:tcPr>
            <w:tcW w:w="1797"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350</w:t>
            </w:r>
          </w:p>
        </w:tc>
        <w:tc>
          <w:tcPr>
            <w:tcW w:w="166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2633</w:t>
            </w:r>
          </w:p>
        </w:tc>
        <w:tc>
          <w:tcPr>
            <w:tcW w:w="102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2983</w:t>
            </w:r>
          </w:p>
        </w:tc>
        <w:tc>
          <w:tcPr>
            <w:tcW w:w="115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53956</w:t>
            </w:r>
          </w:p>
        </w:tc>
        <w:tc>
          <w:tcPr>
            <w:tcW w:w="179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A97250" w:rsidRPr="00D00A2C" w:rsidTr="009B4D5A">
        <w:trPr>
          <w:trHeight w:val="322"/>
          <w:jc w:val="center"/>
        </w:trPr>
        <w:tc>
          <w:tcPr>
            <w:tcW w:w="104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154"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02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121.1</w:t>
            </w:r>
          </w:p>
        </w:tc>
        <w:tc>
          <w:tcPr>
            <w:tcW w:w="1102"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100</w:t>
            </w:r>
          </w:p>
        </w:tc>
        <w:tc>
          <w:tcPr>
            <w:tcW w:w="157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2957</w:t>
            </w:r>
          </w:p>
        </w:tc>
        <w:tc>
          <w:tcPr>
            <w:tcW w:w="130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3.6</w:t>
            </w:r>
          </w:p>
        </w:tc>
        <w:tc>
          <w:tcPr>
            <w:tcW w:w="101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62789</w:t>
            </w:r>
          </w:p>
        </w:tc>
        <w:tc>
          <w:tcPr>
            <w:tcW w:w="1797"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1400</w:t>
            </w:r>
          </w:p>
        </w:tc>
        <w:tc>
          <w:tcPr>
            <w:tcW w:w="166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1755</w:t>
            </w:r>
          </w:p>
        </w:tc>
        <w:tc>
          <w:tcPr>
            <w:tcW w:w="102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3155</w:t>
            </w:r>
          </w:p>
        </w:tc>
        <w:tc>
          <w:tcPr>
            <w:tcW w:w="115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59634</w:t>
            </w:r>
          </w:p>
        </w:tc>
        <w:tc>
          <w:tcPr>
            <w:tcW w:w="179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r>
      <w:tr w:rsidR="00A97250" w:rsidRPr="00D00A2C" w:rsidTr="009B4D5A">
        <w:trPr>
          <w:trHeight w:val="308"/>
          <w:jc w:val="center"/>
        </w:trPr>
        <w:tc>
          <w:tcPr>
            <w:tcW w:w="104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92</w:t>
            </w:r>
          </w:p>
        </w:tc>
        <w:tc>
          <w:tcPr>
            <w:tcW w:w="1154"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102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60.5</w:t>
            </w:r>
          </w:p>
        </w:tc>
        <w:tc>
          <w:tcPr>
            <w:tcW w:w="1102"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w:t>
            </w:r>
          </w:p>
        </w:tc>
        <w:tc>
          <w:tcPr>
            <w:tcW w:w="157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3337</w:t>
            </w:r>
          </w:p>
        </w:tc>
        <w:tc>
          <w:tcPr>
            <w:tcW w:w="130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3.4</w:t>
            </w:r>
          </w:p>
        </w:tc>
        <w:tc>
          <w:tcPr>
            <w:tcW w:w="101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70167</w:t>
            </w:r>
          </w:p>
        </w:tc>
        <w:tc>
          <w:tcPr>
            <w:tcW w:w="1797"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2450</w:t>
            </w:r>
          </w:p>
        </w:tc>
        <w:tc>
          <w:tcPr>
            <w:tcW w:w="166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878</w:t>
            </w:r>
          </w:p>
        </w:tc>
        <w:tc>
          <w:tcPr>
            <w:tcW w:w="102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3328</w:t>
            </w:r>
          </w:p>
        </w:tc>
        <w:tc>
          <w:tcPr>
            <w:tcW w:w="115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66839</w:t>
            </w:r>
          </w:p>
        </w:tc>
        <w:tc>
          <w:tcPr>
            <w:tcW w:w="179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r>
      <w:tr w:rsidR="00A97250" w:rsidRPr="00D00A2C" w:rsidTr="009B4D5A">
        <w:trPr>
          <w:trHeight w:val="308"/>
          <w:jc w:val="center"/>
        </w:trPr>
        <w:tc>
          <w:tcPr>
            <w:tcW w:w="104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154"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02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181.6</w:t>
            </w:r>
          </w:p>
        </w:tc>
        <w:tc>
          <w:tcPr>
            <w:tcW w:w="1102"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75</w:t>
            </w:r>
          </w:p>
        </w:tc>
        <w:tc>
          <w:tcPr>
            <w:tcW w:w="157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2911</w:t>
            </w:r>
          </w:p>
        </w:tc>
        <w:tc>
          <w:tcPr>
            <w:tcW w:w="130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2.9</w:t>
            </w:r>
          </w:p>
        </w:tc>
        <w:tc>
          <w:tcPr>
            <w:tcW w:w="101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61077</w:t>
            </w:r>
          </w:p>
        </w:tc>
        <w:tc>
          <w:tcPr>
            <w:tcW w:w="1797"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1050</w:t>
            </w:r>
          </w:p>
        </w:tc>
        <w:tc>
          <w:tcPr>
            <w:tcW w:w="166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2633</w:t>
            </w:r>
          </w:p>
        </w:tc>
        <w:tc>
          <w:tcPr>
            <w:tcW w:w="102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3683</w:t>
            </w:r>
          </w:p>
        </w:tc>
        <w:tc>
          <w:tcPr>
            <w:tcW w:w="115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57394</w:t>
            </w:r>
          </w:p>
        </w:tc>
        <w:tc>
          <w:tcPr>
            <w:tcW w:w="179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A97250" w:rsidRPr="00D00A2C" w:rsidTr="009B4D5A">
        <w:trPr>
          <w:trHeight w:val="308"/>
          <w:jc w:val="center"/>
        </w:trPr>
        <w:tc>
          <w:tcPr>
            <w:tcW w:w="104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92</w:t>
            </w:r>
          </w:p>
        </w:tc>
        <w:tc>
          <w:tcPr>
            <w:tcW w:w="1154"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02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121.1</w:t>
            </w:r>
          </w:p>
        </w:tc>
        <w:tc>
          <w:tcPr>
            <w:tcW w:w="1102"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150</w:t>
            </w:r>
          </w:p>
        </w:tc>
        <w:tc>
          <w:tcPr>
            <w:tcW w:w="157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2641</w:t>
            </w:r>
          </w:p>
        </w:tc>
        <w:tc>
          <w:tcPr>
            <w:tcW w:w="130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3.3</w:t>
            </w:r>
          </w:p>
        </w:tc>
        <w:tc>
          <w:tcPr>
            <w:tcW w:w="101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56144</w:t>
            </w:r>
          </w:p>
        </w:tc>
        <w:tc>
          <w:tcPr>
            <w:tcW w:w="1797"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2100</w:t>
            </w:r>
          </w:p>
        </w:tc>
        <w:tc>
          <w:tcPr>
            <w:tcW w:w="166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1755</w:t>
            </w:r>
          </w:p>
        </w:tc>
        <w:tc>
          <w:tcPr>
            <w:tcW w:w="102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3855</w:t>
            </w:r>
          </w:p>
        </w:tc>
        <w:tc>
          <w:tcPr>
            <w:tcW w:w="115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52288</w:t>
            </w:r>
          </w:p>
        </w:tc>
        <w:tc>
          <w:tcPr>
            <w:tcW w:w="179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A97250" w:rsidRPr="00D00A2C" w:rsidTr="009B4D5A">
        <w:trPr>
          <w:trHeight w:val="322"/>
          <w:jc w:val="center"/>
        </w:trPr>
        <w:tc>
          <w:tcPr>
            <w:tcW w:w="104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115</w:t>
            </w:r>
          </w:p>
        </w:tc>
        <w:tc>
          <w:tcPr>
            <w:tcW w:w="1154"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102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60.5</w:t>
            </w:r>
          </w:p>
        </w:tc>
        <w:tc>
          <w:tcPr>
            <w:tcW w:w="1102"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225</w:t>
            </w:r>
          </w:p>
        </w:tc>
        <w:tc>
          <w:tcPr>
            <w:tcW w:w="157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3055</w:t>
            </w:r>
          </w:p>
        </w:tc>
        <w:tc>
          <w:tcPr>
            <w:tcW w:w="130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3.5</w:t>
            </w:r>
          </w:p>
        </w:tc>
        <w:tc>
          <w:tcPr>
            <w:tcW w:w="101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64643</w:t>
            </w:r>
          </w:p>
        </w:tc>
        <w:tc>
          <w:tcPr>
            <w:tcW w:w="1797"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3150</w:t>
            </w:r>
          </w:p>
        </w:tc>
        <w:tc>
          <w:tcPr>
            <w:tcW w:w="166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878</w:t>
            </w:r>
          </w:p>
        </w:tc>
        <w:tc>
          <w:tcPr>
            <w:tcW w:w="102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4028</w:t>
            </w:r>
          </w:p>
        </w:tc>
        <w:tc>
          <w:tcPr>
            <w:tcW w:w="115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60616</w:t>
            </w:r>
          </w:p>
        </w:tc>
        <w:tc>
          <w:tcPr>
            <w:tcW w:w="179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A97250" w:rsidRPr="00D00A2C" w:rsidTr="009B4D5A">
        <w:trPr>
          <w:trHeight w:val="308"/>
          <w:jc w:val="center"/>
        </w:trPr>
        <w:tc>
          <w:tcPr>
            <w:tcW w:w="104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92</w:t>
            </w:r>
          </w:p>
        </w:tc>
        <w:tc>
          <w:tcPr>
            <w:tcW w:w="1154"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02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181.6</w:t>
            </w:r>
          </w:p>
        </w:tc>
        <w:tc>
          <w:tcPr>
            <w:tcW w:w="1102"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125</w:t>
            </w:r>
          </w:p>
        </w:tc>
        <w:tc>
          <w:tcPr>
            <w:tcW w:w="157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2913</w:t>
            </w:r>
          </w:p>
        </w:tc>
        <w:tc>
          <w:tcPr>
            <w:tcW w:w="130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3.6</w:t>
            </w:r>
          </w:p>
        </w:tc>
        <w:tc>
          <w:tcPr>
            <w:tcW w:w="101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61826</w:t>
            </w:r>
          </w:p>
        </w:tc>
        <w:tc>
          <w:tcPr>
            <w:tcW w:w="1797"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1750</w:t>
            </w:r>
          </w:p>
        </w:tc>
        <w:tc>
          <w:tcPr>
            <w:tcW w:w="166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2633</w:t>
            </w:r>
          </w:p>
        </w:tc>
        <w:tc>
          <w:tcPr>
            <w:tcW w:w="102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4383</w:t>
            </w:r>
          </w:p>
        </w:tc>
        <w:tc>
          <w:tcPr>
            <w:tcW w:w="115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57443</w:t>
            </w:r>
          </w:p>
        </w:tc>
        <w:tc>
          <w:tcPr>
            <w:tcW w:w="179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A97250" w:rsidRPr="00D00A2C" w:rsidTr="009B4D5A">
        <w:trPr>
          <w:trHeight w:val="308"/>
          <w:jc w:val="center"/>
        </w:trPr>
        <w:tc>
          <w:tcPr>
            <w:tcW w:w="104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115</w:t>
            </w:r>
          </w:p>
        </w:tc>
        <w:tc>
          <w:tcPr>
            <w:tcW w:w="1154"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02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121.1</w:t>
            </w:r>
          </w:p>
        </w:tc>
        <w:tc>
          <w:tcPr>
            <w:tcW w:w="1102"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200</w:t>
            </w:r>
          </w:p>
        </w:tc>
        <w:tc>
          <w:tcPr>
            <w:tcW w:w="157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2893</w:t>
            </w:r>
          </w:p>
        </w:tc>
        <w:tc>
          <w:tcPr>
            <w:tcW w:w="130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3.7</w:t>
            </w:r>
          </w:p>
        </w:tc>
        <w:tc>
          <w:tcPr>
            <w:tcW w:w="101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61524</w:t>
            </w:r>
          </w:p>
        </w:tc>
        <w:tc>
          <w:tcPr>
            <w:tcW w:w="1797"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2800</w:t>
            </w:r>
          </w:p>
        </w:tc>
        <w:tc>
          <w:tcPr>
            <w:tcW w:w="166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1755</w:t>
            </w:r>
          </w:p>
        </w:tc>
        <w:tc>
          <w:tcPr>
            <w:tcW w:w="1029"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4555</w:t>
            </w:r>
          </w:p>
        </w:tc>
        <w:tc>
          <w:tcPr>
            <w:tcW w:w="1155"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56969</w:t>
            </w:r>
          </w:p>
        </w:tc>
        <w:tc>
          <w:tcPr>
            <w:tcW w:w="1798" w:type="dxa"/>
            <w:gridSpan w:val="2"/>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A97250" w:rsidRPr="00D00A2C" w:rsidTr="009B4D5A">
        <w:trPr>
          <w:trHeight w:val="322"/>
          <w:jc w:val="center"/>
        </w:trPr>
        <w:tc>
          <w:tcPr>
            <w:tcW w:w="1048" w:type="dxa"/>
            <w:gridSpan w:val="2"/>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115</w:t>
            </w:r>
          </w:p>
        </w:tc>
        <w:tc>
          <w:tcPr>
            <w:tcW w:w="1154" w:type="dxa"/>
            <w:gridSpan w:val="2"/>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028"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181.6</w:t>
            </w:r>
          </w:p>
        </w:tc>
        <w:tc>
          <w:tcPr>
            <w:tcW w:w="1102" w:type="dxa"/>
            <w:gridSpan w:val="2"/>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w:t>
            </w:r>
          </w:p>
        </w:tc>
        <w:tc>
          <w:tcPr>
            <w:tcW w:w="1573"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3066</w:t>
            </w:r>
          </w:p>
        </w:tc>
        <w:tc>
          <w:tcPr>
            <w:tcW w:w="1305" w:type="dxa"/>
            <w:gridSpan w:val="2"/>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3.9</w:t>
            </w:r>
          </w:p>
        </w:tc>
        <w:tc>
          <w:tcPr>
            <w:tcW w:w="1019"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65205</w:t>
            </w:r>
          </w:p>
        </w:tc>
        <w:tc>
          <w:tcPr>
            <w:tcW w:w="1797" w:type="dxa"/>
            <w:gridSpan w:val="2"/>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2450</w:t>
            </w:r>
          </w:p>
        </w:tc>
        <w:tc>
          <w:tcPr>
            <w:tcW w:w="1669" w:type="dxa"/>
            <w:gridSpan w:val="2"/>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2633</w:t>
            </w:r>
          </w:p>
        </w:tc>
        <w:tc>
          <w:tcPr>
            <w:tcW w:w="1029" w:type="dxa"/>
            <w:gridSpan w:val="2"/>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5083</w:t>
            </w:r>
          </w:p>
        </w:tc>
        <w:tc>
          <w:tcPr>
            <w:tcW w:w="1155" w:type="dxa"/>
            <w:gridSpan w:val="2"/>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60123</w:t>
            </w:r>
          </w:p>
        </w:tc>
        <w:tc>
          <w:tcPr>
            <w:tcW w:w="1798" w:type="dxa"/>
            <w:gridSpan w:val="2"/>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A97250" w:rsidRPr="00D00A2C" w:rsidTr="009B4D5A">
        <w:trPr>
          <w:gridAfter w:val="1"/>
          <w:wAfter w:w="140" w:type="dxa"/>
          <w:trHeight w:val="322"/>
          <w:jc w:val="center"/>
        </w:trPr>
        <w:tc>
          <w:tcPr>
            <w:tcW w:w="1024" w:type="dxa"/>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w:t>
            </w:r>
          </w:p>
        </w:tc>
        <w:tc>
          <w:tcPr>
            <w:tcW w:w="1122" w:type="dxa"/>
            <w:gridSpan w:val="2"/>
            <w:tcBorders>
              <w:top w:val="nil"/>
              <w:left w:val="nil"/>
              <w:bottom w:val="nil"/>
              <w:right w:val="nil"/>
            </w:tcBorders>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5</w:t>
            </w:r>
          </w:p>
        </w:tc>
        <w:tc>
          <w:tcPr>
            <w:tcW w:w="2053" w:type="dxa"/>
            <w:gridSpan w:val="3"/>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TVC (</w:t>
            </w:r>
            <w:r w:rsidR="009738C6" w:rsidRPr="00D00A2C">
              <w:rPr>
                <w:rFonts w:ascii="Times New Roman" w:hAnsi="Times New Roman" w:cs="Times New Roman"/>
                <w:color w:val="000000" w:themeColor="text1"/>
                <w:sz w:val="24"/>
                <w:szCs w:val="24"/>
              </w:rPr>
              <w:t>ETB</w:t>
            </w:r>
            <w:r w:rsidR="009738C6" w:rsidRPr="00D00A2C" w:rsidDel="009738C6">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ha</w:t>
            </w:r>
            <w:r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w:t>
            </w:r>
          </w:p>
        </w:tc>
        <w:tc>
          <w:tcPr>
            <w:tcW w:w="2875" w:type="dxa"/>
            <w:gridSpan w:val="3"/>
            <w:tcBorders>
              <w:top w:val="nil"/>
              <w:left w:val="nil"/>
              <w:bottom w:val="single" w:sz="4" w:space="0" w:color="auto"/>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NB (</w:t>
            </w:r>
            <w:r w:rsidR="009738C6" w:rsidRPr="00D00A2C">
              <w:rPr>
                <w:rFonts w:ascii="Times New Roman" w:hAnsi="Times New Roman" w:cs="Times New Roman"/>
                <w:color w:val="000000" w:themeColor="text1"/>
                <w:sz w:val="24"/>
                <w:szCs w:val="24"/>
              </w:rPr>
              <w:t>ETB</w:t>
            </w:r>
            <w:r w:rsidR="009738C6" w:rsidRPr="00D00A2C" w:rsidDel="009738C6">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ha</w:t>
            </w:r>
            <w:r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w:t>
            </w:r>
          </w:p>
        </w:tc>
        <w:tc>
          <w:tcPr>
            <w:tcW w:w="2813" w:type="dxa"/>
            <w:gridSpan w:val="3"/>
            <w:tcBorders>
              <w:top w:val="nil"/>
              <w:left w:val="nil"/>
              <w:bottom w:val="single" w:sz="4" w:space="0" w:color="auto"/>
              <w:right w:val="nil"/>
            </w:tcBorders>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MRR</w:t>
            </w:r>
            <w:r w:rsidR="00F71D0C"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w:t>
            </w:r>
          </w:p>
        </w:tc>
        <w:tc>
          <w:tcPr>
            <w:tcW w:w="1669" w:type="dxa"/>
            <w:gridSpan w:val="2"/>
            <w:tcBorders>
              <w:top w:val="nil"/>
              <w:left w:val="nil"/>
              <w:bottom w:val="single" w:sz="4" w:space="0" w:color="auto"/>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029" w:type="dxa"/>
            <w:gridSpan w:val="2"/>
            <w:tcBorders>
              <w:top w:val="nil"/>
              <w:left w:val="nil"/>
              <w:bottom w:val="single" w:sz="4" w:space="0" w:color="auto"/>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155" w:type="dxa"/>
            <w:gridSpan w:val="2"/>
            <w:tcBorders>
              <w:top w:val="nil"/>
              <w:left w:val="nil"/>
              <w:bottom w:val="single" w:sz="4" w:space="0" w:color="auto"/>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797" w:type="dxa"/>
            <w:gridSpan w:val="2"/>
            <w:tcBorders>
              <w:top w:val="nil"/>
              <w:left w:val="nil"/>
              <w:bottom w:val="single" w:sz="4" w:space="0" w:color="auto"/>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r>
      <w:tr w:rsidR="00A97250" w:rsidRPr="00D00A2C" w:rsidTr="009B4D5A">
        <w:trPr>
          <w:trHeight w:val="322"/>
          <w:jc w:val="center"/>
        </w:trPr>
        <w:tc>
          <w:tcPr>
            <w:tcW w:w="1048" w:type="dxa"/>
            <w:gridSpan w:val="2"/>
            <w:tcBorders>
              <w:top w:val="single" w:sz="4" w:space="0" w:color="auto"/>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154" w:type="dxa"/>
            <w:gridSpan w:val="2"/>
            <w:tcBorders>
              <w:top w:val="single" w:sz="4" w:space="0" w:color="auto"/>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2130" w:type="dxa"/>
            <w:gridSpan w:val="3"/>
            <w:tcBorders>
              <w:top w:val="single" w:sz="4" w:space="0" w:color="auto"/>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2878" w:type="dxa"/>
            <w:gridSpan w:val="3"/>
            <w:tcBorders>
              <w:top w:val="single" w:sz="4" w:space="0" w:color="auto"/>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40851</w:t>
            </w:r>
          </w:p>
        </w:tc>
        <w:tc>
          <w:tcPr>
            <w:tcW w:w="2816" w:type="dxa"/>
            <w:gridSpan w:val="3"/>
            <w:tcBorders>
              <w:top w:val="single" w:sz="4" w:space="0" w:color="auto"/>
              <w:left w:val="nil"/>
              <w:bottom w:val="nil"/>
              <w:right w:val="nil"/>
            </w:tcBorders>
            <w:vAlign w:val="bottom"/>
            <w:hideMark/>
          </w:tcPr>
          <w:p w:rsidR="001D2B49" w:rsidRPr="00D00A2C" w:rsidRDefault="001D2B49" w:rsidP="008C2B79">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c>
          <w:tcPr>
            <w:tcW w:w="1669" w:type="dxa"/>
            <w:gridSpan w:val="2"/>
            <w:tcBorders>
              <w:top w:val="single" w:sz="4" w:space="0" w:color="auto"/>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029" w:type="dxa"/>
            <w:gridSpan w:val="2"/>
            <w:tcBorders>
              <w:top w:val="single" w:sz="4" w:space="0" w:color="auto"/>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155" w:type="dxa"/>
            <w:gridSpan w:val="2"/>
            <w:tcBorders>
              <w:top w:val="single" w:sz="4" w:space="0" w:color="auto"/>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798" w:type="dxa"/>
            <w:gridSpan w:val="2"/>
            <w:tcBorders>
              <w:top w:val="single" w:sz="4" w:space="0" w:color="auto"/>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r>
      <w:tr w:rsidR="00A97250" w:rsidRPr="00D00A2C" w:rsidTr="009B4D5A">
        <w:trPr>
          <w:trHeight w:val="322"/>
          <w:jc w:val="center"/>
        </w:trPr>
        <w:tc>
          <w:tcPr>
            <w:tcW w:w="1048" w:type="dxa"/>
            <w:gridSpan w:val="2"/>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154" w:type="dxa"/>
            <w:gridSpan w:val="2"/>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2130" w:type="dxa"/>
            <w:gridSpan w:val="3"/>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1928</w:t>
            </w:r>
          </w:p>
        </w:tc>
        <w:tc>
          <w:tcPr>
            <w:tcW w:w="2878" w:type="dxa"/>
            <w:gridSpan w:val="3"/>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51624</w:t>
            </w:r>
          </w:p>
        </w:tc>
        <w:tc>
          <w:tcPr>
            <w:tcW w:w="2816" w:type="dxa"/>
            <w:gridSpan w:val="3"/>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559</w:t>
            </w:r>
          </w:p>
        </w:tc>
        <w:tc>
          <w:tcPr>
            <w:tcW w:w="1669"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029"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155"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798"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r>
      <w:tr w:rsidR="00A97250" w:rsidRPr="00D00A2C" w:rsidTr="009B4D5A">
        <w:trPr>
          <w:trHeight w:val="322"/>
          <w:jc w:val="center"/>
        </w:trPr>
        <w:tc>
          <w:tcPr>
            <w:tcW w:w="1048" w:type="dxa"/>
            <w:gridSpan w:val="2"/>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154" w:type="dxa"/>
            <w:gridSpan w:val="2"/>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2130" w:type="dxa"/>
            <w:gridSpan w:val="3"/>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2455</w:t>
            </w:r>
          </w:p>
        </w:tc>
        <w:tc>
          <w:tcPr>
            <w:tcW w:w="2878" w:type="dxa"/>
            <w:gridSpan w:val="3"/>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51875</w:t>
            </w:r>
          </w:p>
        </w:tc>
        <w:tc>
          <w:tcPr>
            <w:tcW w:w="2816" w:type="dxa"/>
            <w:gridSpan w:val="3"/>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48</w:t>
            </w:r>
          </w:p>
        </w:tc>
        <w:tc>
          <w:tcPr>
            <w:tcW w:w="1669"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029"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155"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798"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r>
      <w:tr w:rsidR="00A97250" w:rsidRPr="00D00A2C" w:rsidTr="009B4D5A">
        <w:trPr>
          <w:trHeight w:val="322"/>
          <w:jc w:val="center"/>
        </w:trPr>
        <w:tc>
          <w:tcPr>
            <w:tcW w:w="1048" w:type="dxa"/>
            <w:gridSpan w:val="2"/>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154" w:type="dxa"/>
            <w:gridSpan w:val="2"/>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2130" w:type="dxa"/>
            <w:gridSpan w:val="3"/>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2628</w:t>
            </w:r>
          </w:p>
        </w:tc>
        <w:tc>
          <w:tcPr>
            <w:tcW w:w="2878" w:type="dxa"/>
            <w:gridSpan w:val="3"/>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54500</w:t>
            </w:r>
          </w:p>
        </w:tc>
        <w:tc>
          <w:tcPr>
            <w:tcW w:w="2816" w:type="dxa"/>
            <w:gridSpan w:val="3"/>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1523</w:t>
            </w:r>
          </w:p>
        </w:tc>
        <w:tc>
          <w:tcPr>
            <w:tcW w:w="1669"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029"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155"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798"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r>
      <w:tr w:rsidR="00A97250" w:rsidRPr="00D00A2C" w:rsidTr="009B4D5A">
        <w:trPr>
          <w:trHeight w:val="322"/>
          <w:jc w:val="center"/>
        </w:trPr>
        <w:tc>
          <w:tcPr>
            <w:tcW w:w="1048" w:type="dxa"/>
            <w:gridSpan w:val="2"/>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154" w:type="dxa"/>
            <w:gridSpan w:val="2"/>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2130" w:type="dxa"/>
            <w:gridSpan w:val="3"/>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3155</w:t>
            </w:r>
          </w:p>
        </w:tc>
        <w:tc>
          <w:tcPr>
            <w:tcW w:w="2878" w:type="dxa"/>
            <w:gridSpan w:val="3"/>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59634</w:t>
            </w:r>
          </w:p>
        </w:tc>
        <w:tc>
          <w:tcPr>
            <w:tcW w:w="2816" w:type="dxa"/>
            <w:gridSpan w:val="3"/>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973</w:t>
            </w:r>
          </w:p>
        </w:tc>
        <w:tc>
          <w:tcPr>
            <w:tcW w:w="1669"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029"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155"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798" w:type="dxa"/>
            <w:gridSpan w:val="2"/>
            <w:tcBorders>
              <w:top w:val="nil"/>
              <w:left w:val="nil"/>
              <w:bottom w:val="nil"/>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r>
      <w:tr w:rsidR="00A97250" w:rsidRPr="00D00A2C" w:rsidTr="009B4D5A">
        <w:trPr>
          <w:trHeight w:val="322"/>
          <w:jc w:val="center"/>
        </w:trPr>
        <w:tc>
          <w:tcPr>
            <w:tcW w:w="1048" w:type="dxa"/>
            <w:gridSpan w:val="2"/>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92</w:t>
            </w:r>
          </w:p>
        </w:tc>
        <w:tc>
          <w:tcPr>
            <w:tcW w:w="1154" w:type="dxa"/>
            <w:gridSpan w:val="2"/>
            <w:tcBorders>
              <w:top w:val="nil"/>
              <w:left w:val="nil"/>
              <w:bottom w:val="nil"/>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2130" w:type="dxa"/>
            <w:gridSpan w:val="3"/>
            <w:tcBorders>
              <w:top w:val="nil"/>
              <w:left w:val="nil"/>
              <w:bottom w:val="single" w:sz="4" w:space="0" w:color="auto"/>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3328</w:t>
            </w:r>
          </w:p>
        </w:tc>
        <w:tc>
          <w:tcPr>
            <w:tcW w:w="2878" w:type="dxa"/>
            <w:gridSpan w:val="3"/>
            <w:tcBorders>
              <w:top w:val="nil"/>
              <w:left w:val="nil"/>
              <w:bottom w:val="single" w:sz="4" w:space="0" w:color="auto"/>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66839</w:t>
            </w:r>
          </w:p>
        </w:tc>
        <w:tc>
          <w:tcPr>
            <w:tcW w:w="2816" w:type="dxa"/>
            <w:gridSpan w:val="3"/>
            <w:tcBorders>
              <w:top w:val="nil"/>
              <w:left w:val="nil"/>
              <w:bottom w:val="single" w:sz="4" w:space="0" w:color="auto"/>
              <w:right w:val="nil"/>
            </w:tcBorders>
            <w:vAlign w:val="bottom"/>
            <w:hideMark/>
          </w:tcPr>
          <w:p w:rsidR="001D2B49" w:rsidRPr="00D00A2C" w:rsidRDefault="001D2B49"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4180</w:t>
            </w:r>
          </w:p>
        </w:tc>
        <w:tc>
          <w:tcPr>
            <w:tcW w:w="1669" w:type="dxa"/>
            <w:gridSpan w:val="2"/>
            <w:tcBorders>
              <w:top w:val="nil"/>
              <w:left w:val="nil"/>
              <w:bottom w:val="single" w:sz="4" w:space="0" w:color="auto"/>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029" w:type="dxa"/>
            <w:gridSpan w:val="2"/>
            <w:tcBorders>
              <w:top w:val="nil"/>
              <w:left w:val="nil"/>
              <w:bottom w:val="single" w:sz="4" w:space="0" w:color="auto"/>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155" w:type="dxa"/>
            <w:gridSpan w:val="2"/>
            <w:tcBorders>
              <w:top w:val="nil"/>
              <w:left w:val="nil"/>
              <w:bottom w:val="single" w:sz="4" w:space="0" w:color="auto"/>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c>
          <w:tcPr>
            <w:tcW w:w="1798" w:type="dxa"/>
            <w:gridSpan w:val="2"/>
            <w:tcBorders>
              <w:top w:val="nil"/>
              <w:left w:val="nil"/>
              <w:bottom w:val="single" w:sz="4" w:space="0" w:color="auto"/>
              <w:right w:val="nil"/>
            </w:tcBorders>
            <w:vAlign w:val="bottom"/>
            <w:hideMark/>
          </w:tcPr>
          <w:p w:rsidR="001D2B49" w:rsidRPr="00D00A2C" w:rsidRDefault="001D2B49" w:rsidP="000F1CAD">
            <w:pPr>
              <w:jc w:val="center"/>
              <w:rPr>
                <w:rFonts w:ascii="Times New Roman" w:hAnsi="Times New Roman" w:cs="Times New Roman"/>
                <w:color w:val="000000" w:themeColor="text1"/>
                <w:sz w:val="24"/>
                <w:szCs w:val="24"/>
              </w:rPr>
            </w:pPr>
          </w:p>
        </w:tc>
      </w:tr>
      <w:tr w:rsidR="001D2B49" w:rsidRPr="00D00A2C" w:rsidTr="009B4D5A">
        <w:trPr>
          <w:trHeight w:val="322"/>
          <w:jc w:val="center"/>
        </w:trPr>
        <w:tc>
          <w:tcPr>
            <w:tcW w:w="15676" w:type="dxa"/>
            <w:gridSpan w:val="21"/>
            <w:tcBorders>
              <w:top w:val="single" w:sz="4" w:space="0" w:color="auto"/>
              <w:left w:val="nil"/>
              <w:bottom w:val="single" w:sz="4" w:space="0" w:color="auto"/>
              <w:right w:val="nil"/>
            </w:tcBorders>
            <w:vAlign w:val="bottom"/>
            <w:hideMark/>
          </w:tcPr>
          <w:p w:rsidR="001D2B49"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1kg grain=20 ETB, 1t straw=1000 ETB, 1kg Urea=14 ETB, 1kg NPS=14.5 ETB</w:t>
            </w:r>
          </w:p>
        </w:tc>
      </w:tr>
    </w:tbl>
    <w:p w:rsidR="009B4005" w:rsidRPr="00D00A2C" w:rsidRDefault="001C5854" w:rsidP="00A97250">
      <w:pPr>
        <w:spacing w:after="0" w:line="360" w:lineRule="auto"/>
        <w:jc w:val="both"/>
        <w:rPr>
          <w:rFonts w:ascii="Times New Roman" w:hAnsi="Times New Roman" w:cs="Times New Roman"/>
          <w:color w:val="000000" w:themeColor="text1"/>
          <w:sz w:val="24"/>
          <w:szCs w:val="24"/>
        </w:rPr>
      </w:pPr>
      <w:r w:rsidRPr="00D00A2C">
        <w:rPr>
          <w:rFonts w:ascii="Times New Roman" w:hAnsi="Times New Roman" w:cs="Times New Roman"/>
          <w:b/>
          <w:color w:val="000000" w:themeColor="text1"/>
          <w:sz w:val="24"/>
          <w:szCs w:val="24"/>
        </w:rPr>
        <w:t>Note:</w:t>
      </w:r>
      <w:r w:rsidR="00A01AEC" w:rsidRPr="00D00A2C">
        <w:rPr>
          <w:rFonts w:ascii="Times New Roman" w:hAnsi="Times New Roman" w:cs="Times New Roman"/>
          <w:b/>
          <w:color w:val="000000" w:themeColor="text1"/>
          <w:sz w:val="24"/>
          <w:szCs w:val="24"/>
        </w:rPr>
        <w:t xml:space="preserve"> </w:t>
      </w:r>
      <w:r w:rsidR="00A01AEC" w:rsidRPr="00D00A2C">
        <w:rPr>
          <w:rFonts w:ascii="Times New Roman" w:hAnsi="Times New Roman" w:cs="Times New Roman"/>
          <w:color w:val="000000" w:themeColor="text1"/>
          <w:sz w:val="24"/>
          <w:szCs w:val="24"/>
        </w:rPr>
        <w:t>GY=grain yield, STY= straw yield, GI=gross income, TVC=total variable costs, NB=net benefits</w:t>
      </w:r>
      <w:r w:rsidR="001D2B49" w:rsidRPr="00D00A2C">
        <w:rPr>
          <w:rFonts w:ascii="Times New Roman" w:hAnsi="Times New Roman" w:cs="Times New Roman"/>
          <w:color w:val="000000" w:themeColor="text1"/>
          <w:sz w:val="24"/>
          <w:szCs w:val="24"/>
        </w:rPr>
        <w:t>, MRR=marginal rate of return</w:t>
      </w:r>
      <w:r w:rsidR="00F20CB1" w:rsidRPr="00D00A2C">
        <w:rPr>
          <w:rFonts w:ascii="Times New Roman" w:hAnsi="Times New Roman" w:cs="Times New Roman"/>
          <w:color w:val="000000" w:themeColor="text1"/>
          <w:sz w:val="24"/>
          <w:szCs w:val="24"/>
        </w:rPr>
        <w:t>, ETB= Ethiopian birr</w:t>
      </w:r>
      <w:r w:rsidR="00A01AEC" w:rsidRPr="00D00A2C">
        <w:rPr>
          <w:rFonts w:ascii="Times New Roman" w:hAnsi="Times New Roman" w:cs="Times New Roman"/>
          <w:color w:val="000000" w:themeColor="text1"/>
          <w:sz w:val="24"/>
          <w:szCs w:val="24"/>
        </w:rPr>
        <w:t xml:space="preserve"> </w:t>
      </w:r>
    </w:p>
    <w:p w:rsidR="00424331" w:rsidRPr="00D00A2C" w:rsidRDefault="00424331" w:rsidP="00BA7AA0">
      <w:pPr>
        <w:pStyle w:val="Caption"/>
        <w:spacing w:before="240" w:after="0" w:line="360" w:lineRule="auto"/>
        <w:jc w:val="both"/>
        <w:rPr>
          <w:rFonts w:ascii="Times New Roman" w:hAnsi="Times New Roman"/>
          <w:color w:val="000000" w:themeColor="text1"/>
          <w:sz w:val="24"/>
          <w:szCs w:val="24"/>
        </w:rPr>
      </w:pPr>
      <w:r w:rsidRPr="00D00A2C">
        <w:rPr>
          <w:rFonts w:ascii="Times New Roman" w:hAnsi="Times New Roman"/>
          <w:color w:val="000000" w:themeColor="text1"/>
          <w:sz w:val="24"/>
          <w:szCs w:val="24"/>
        </w:rPr>
        <w:lastRenderedPageBreak/>
        <w:t xml:space="preserve">Table </w:t>
      </w:r>
      <w:r w:rsidR="00EC7F6D" w:rsidRPr="00D00A2C">
        <w:rPr>
          <w:rFonts w:ascii="Times New Roman" w:hAnsi="Times New Roman"/>
          <w:color w:val="000000" w:themeColor="text1"/>
          <w:sz w:val="24"/>
          <w:szCs w:val="24"/>
        </w:rPr>
        <w:fldChar w:fldCharType="begin"/>
      </w:r>
      <w:r w:rsidRPr="00D00A2C">
        <w:rPr>
          <w:rFonts w:ascii="Times New Roman" w:hAnsi="Times New Roman"/>
          <w:color w:val="000000" w:themeColor="text1"/>
          <w:sz w:val="24"/>
          <w:szCs w:val="24"/>
        </w:rPr>
        <w:instrText xml:space="preserve"> SEQ Table \* ARABIC </w:instrText>
      </w:r>
      <w:r w:rsidR="00EC7F6D" w:rsidRPr="00D00A2C">
        <w:rPr>
          <w:rFonts w:ascii="Times New Roman" w:hAnsi="Times New Roman"/>
          <w:color w:val="000000" w:themeColor="text1"/>
          <w:sz w:val="24"/>
          <w:szCs w:val="24"/>
        </w:rPr>
        <w:fldChar w:fldCharType="separate"/>
      </w:r>
      <w:r w:rsidRPr="00D00A2C">
        <w:rPr>
          <w:rFonts w:ascii="Times New Roman" w:hAnsi="Times New Roman"/>
          <w:color w:val="000000" w:themeColor="text1"/>
          <w:sz w:val="24"/>
          <w:szCs w:val="24"/>
        </w:rPr>
        <w:t>6</w:t>
      </w:r>
      <w:r w:rsidR="00EC7F6D" w:rsidRPr="00D00A2C">
        <w:rPr>
          <w:rFonts w:ascii="Times New Roman" w:hAnsi="Times New Roman"/>
          <w:color w:val="000000" w:themeColor="text1"/>
          <w:sz w:val="24"/>
          <w:szCs w:val="24"/>
        </w:rPr>
        <w:fldChar w:fldCharType="end"/>
      </w:r>
      <w:r w:rsidRPr="00D00A2C">
        <w:rPr>
          <w:rFonts w:ascii="Times New Roman" w:hAnsi="Times New Roman"/>
          <w:color w:val="000000" w:themeColor="text1"/>
          <w:sz w:val="24"/>
          <w:szCs w:val="24"/>
        </w:rPr>
        <w:t xml:space="preserve">. Table 6.Partial budget analysis for </w:t>
      </w:r>
      <w:r w:rsidR="002B0FC1" w:rsidRPr="00D00A2C">
        <w:rPr>
          <w:rFonts w:ascii="Times New Roman" w:hAnsi="Times New Roman"/>
          <w:color w:val="000000" w:themeColor="text1"/>
          <w:sz w:val="24"/>
          <w:szCs w:val="24"/>
          <w:shd w:val="clear" w:color="auto" w:fill="FFFFFF"/>
        </w:rPr>
        <w:t xml:space="preserve">Gugusashekudad </w:t>
      </w:r>
      <w:r w:rsidRPr="00D00A2C">
        <w:rPr>
          <w:rFonts w:ascii="Times New Roman" w:hAnsi="Times New Roman"/>
          <w:color w:val="000000" w:themeColor="text1"/>
          <w:sz w:val="24"/>
          <w:szCs w:val="24"/>
        </w:rPr>
        <w:t>district</w:t>
      </w:r>
      <w:r w:rsidR="000E037D" w:rsidRPr="00D00A2C">
        <w:rPr>
          <w:rFonts w:ascii="Times New Roman" w:hAnsi="Times New Roman"/>
          <w:color w:val="000000" w:themeColor="text1"/>
          <w:sz w:val="24"/>
          <w:szCs w:val="24"/>
        </w:rPr>
        <w:t xml:space="preserve"> </w:t>
      </w:r>
    </w:p>
    <w:tbl>
      <w:tblPr>
        <w:tblStyle w:val="TableGrid"/>
        <w:tblW w:w="14358" w:type="dxa"/>
        <w:jc w:val="center"/>
        <w:tblBorders>
          <w:left w:val="none" w:sz="0" w:space="0" w:color="auto"/>
          <w:right w:val="none" w:sz="0" w:space="0" w:color="auto"/>
          <w:insideH w:val="none" w:sz="0" w:space="0" w:color="auto"/>
          <w:insideV w:val="none" w:sz="0" w:space="0" w:color="auto"/>
        </w:tblBorders>
        <w:tblLayout w:type="fixed"/>
        <w:tblLook w:val="04A0"/>
      </w:tblPr>
      <w:tblGrid>
        <w:gridCol w:w="962"/>
        <w:gridCol w:w="1057"/>
        <w:gridCol w:w="939"/>
        <w:gridCol w:w="1011"/>
        <w:gridCol w:w="1441"/>
        <w:gridCol w:w="1195"/>
        <w:gridCol w:w="933"/>
        <w:gridCol w:w="1645"/>
        <w:gridCol w:w="1529"/>
        <w:gridCol w:w="940"/>
        <w:gridCol w:w="1058"/>
        <w:gridCol w:w="1648"/>
      </w:tblGrid>
      <w:tr w:rsidR="009738C6" w:rsidRPr="00D00A2C" w:rsidTr="009B4D5A">
        <w:trPr>
          <w:trHeight w:val="420"/>
          <w:jc w:val="center"/>
        </w:trPr>
        <w:tc>
          <w:tcPr>
            <w:tcW w:w="962" w:type="dxa"/>
            <w:tcBorders>
              <w:top w:val="single" w:sz="4" w:space="0" w:color="auto"/>
              <w:left w:val="nil"/>
              <w:bottom w:val="single" w:sz="4" w:space="0" w:color="auto"/>
              <w:right w:val="nil"/>
            </w:tcBorders>
            <w:vAlign w:val="bottom"/>
            <w:hideMark/>
          </w:tcPr>
          <w:p w:rsidR="009738C6" w:rsidRPr="00D00A2C" w:rsidRDefault="009738C6" w:rsidP="00BA7AA0">
            <w:pPr>
              <w:spacing w:before="240"/>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xml:space="preserve">N </w:t>
            </w:r>
            <w:r w:rsidRPr="00D00A2C">
              <w:rPr>
                <w:rFonts w:ascii="Times New Roman" w:eastAsia="Times New Roman" w:hAnsi="Times New Roman" w:cs="Times New Roman"/>
                <w:color w:val="000000" w:themeColor="text1"/>
                <w:sz w:val="24"/>
                <w:szCs w:val="24"/>
              </w:rPr>
              <w:t>kg ha</w:t>
            </w:r>
            <w:r w:rsidRPr="00D00A2C">
              <w:rPr>
                <w:rFonts w:ascii="Times New Roman" w:eastAsia="Times New Roman" w:hAnsi="Times New Roman" w:cs="Times New Roman"/>
                <w:color w:val="000000" w:themeColor="text1"/>
                <w:sz w:val="24"/>
                <w:szCs w:val="24"/>
                <w:vertAlign w:val="superscript"/>
              </w:rPr>
              <w:t>-1</w:t>
            </w:r>
          </w:p>
        </w:tc>
        <w:tc>
          <w:tcPr>
            <w:tcW w:w="1057" w:type="dxa"/>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5</w:t>
            </w:r>
            <w:r w:rsidRPr="00D00A2C">
              <w:rPr>
                <w:rFonts w:ascii="Times New Roman" w:hAnsi="Times New Roman" w:cs="Times New Roman"/>
                <w:color w:val="000000" w:themeColor="text1"/>
                <w:sz w:val="24"/>
                <w:szCs w:val="24"/>
              </w:rPr>
              <w:t xml:space="preserve"> </w:t>
            </w:r>
            <w:r w:rsidRPr="00D00A2C">
              <w:rPr>
                <w:rFonts w:ascii="Times New Roman" w:eastAsia="Times New Roman" w:hAnsi="Times New Roman" w:cs="Times New Roman"/>
                <w:color w:val="000000" w:themeColor="text1"/>
                <w:sz w:val="24"/>
                <w:szCs w:val="24"/>
              </w:rPr>
              <w:t>kg ha</w:t>
            </w:r>
            <w:r w:rsidRPr="00D00A2C">
              <w:rPr>
                <w:rFonts w:ascii="Times New Roman" w:eastAsia="Times New Roman" w:hAnsi="Times New Roman" w:cs="Times New Roman"/>
                <w:color w:val="000000" w:themeColor="text1"/>
                <w:sz w:val="24"/>
                <w:szCs w:val="24"/>
                <w:vertAlign w:val="superscript"/>
              </w:rPr>
              <w:t>-1</w:t>
            </w:r>
          </w:p>
        </w:tc>
        <w:tc>
          <w:tcPr>
            <w:tcW w:w="939" w:type="dxa"/>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NPS kg ha</w:t>
            </w:r>
            <w:r w:rsidRPr="00D00A2C">
              <w:rPr>
                <w:rFonts w:ascii="Times New Roman" w:eastAsia="Times New Roman" w:hAnsi="Times New Roman" w:cs="Times New Roman"/>
                <w:color w:val="000000" w:themeColor="text1"/>
                <w:sz w:val="24"/>
                <w:szCs w:val="24"/>
                <w:vertAlign w:val="superscript"/>
              </w:rPr>
              <w:t>-1</w:t>
            </w:r>
          </w:p>
        </w:tc>
        <w:tc>
          <w:tcPr>
            <w:tcW w:w="1011" w:type="dxa"/>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Urea kg ha</w:t>
            </w:r>
            <w:r w:rsidRPr="00D00A2C">
              <w:rPr>
                <w:rFonts w:ascii="Times New Roman" w:eastAsia="Times New Roman" w:hAnsi="Times New Roman" w:cs="Times New Roman"/>
                <w:color w:val="000000" w:themeColor="text1"/>
                <w:sz w:val="24"/>
                <w:szCs w:val="24"/>
                <w:vertAlign w:val="superscript"/>
              </w:rPr>
              <w:t>-1</w:t>
            </w:r>
          </w:p>
        </w:tc>
        <w:tc>
          <w:tcPr>
            <w:tcW w:w="1441" w:type="dxa"/>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GY(kg ha</w:t>
            </w:r>
            <w:r w:rsidRPr="00D00A2C">
              <w:rPr>
                <w:rFonts w:ascii="Times New Roman" w:eastAsia="Times New Roman" w:hAnsi="Times New Roman" w:cs="Times New Roman"/>
                <w:color w:val="000000" w:themeColor="text1"/>
                <w:sz w:val="24"/>
                <w:szCs w:val="24"/>
                <w:vertAlign w:val="superscript"/>
              </w:rPr>
              <w:t>-1</w:t>
            </w:r>
            <w:r w:rsidRPr="00D00A2C">
              <w:rPr>
                <w:rFonts w:ascii="Times New Roman" w:eastAsia="Times New Roman" w:hAnsi="Times New Roman" w:cs="Times New Roman"/>
                <w:color w:val="000000" w:themeColor="text1"/>
                <w:sz w:val="24"/>
                <w:szCs w:val="24"/>
              </w:rPr>
              <w:t>)</w:t>
            </w:r>
          </w:p>
        </w:tc>
        <w:tc>
          <w:tcPr>
            <w:tcW w:w="1195" w:type="dxa"/>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eastAsia="Times New Roman" w:hAnsi="Times New Roman" w:cs="Times New Roman"/>
                <w:color w:val="000000" w:themeColor="text1"/>
                <w:sz w:val="24"/>
                <w:szCs w:val="24"/>
              </w:rPr>
              <w:t>STY (t ha</w:t>
            </w:r>
            <w:r w:rsidRPr="00D00A2C">
              <w:rPr>
                <w:rFonts w:ascii="Times New Roman" w:eastAsia="Times New Roman" w:hAnsi="Times New Roman" w:cs="Times New Roman"/>
                <w:color w:val="000000" w:themeColor="text1"/>
                <w:sz w:val="24"/>
                <w:szCs w:val="24"/>
                <w:vertAlign w:val="superscript"/>
              </w:rPr>
              <w:t>-1</w:t>
            </w:r>
            <w:r w:rsidRPr="00D00A2C">
              <w:rPr>
                <w:rFonts w:ascii="Times New Roman" w:eastAsia="Times New Roman" w:hAnsi="Times New Roman" w:cs="Times New Roman"/>
                <w:color w:val="000000" w:themeColor="text1"/>
                <w:sz w:val="24"/>
                <w:szCs w:val="24"/>
              </w:rPr>
              <w:t>)</w:t>
            </w:r>
          </w:p>
        </w:tc>
        <w:tc>
          <w:tcPr>
            <w:tcW w:w="933" w:type="dxa"/>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GI</w:t>
            </w:r>
          </w:p>
        </w:tc>
        <w:tc>
          <w:tcPr>
            <w:tcW w:w="1645" w:type="dxa"/>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 Fertilizer cost</w:t>
            </w:r>
          </w:p>
        </w:tc>
        <w:tc>
          <w:tcPr>
            <w:tcW w:w="1529" w:type="dxa"/>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P fertilizer cost</w:t>
            </w:r>
          </w:p>
        </w:tc>
        <w:tc>
          <w:tcPr>
            <w:tcW w:w="940" w:type="dxa"/>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TVC</w:t>
            </w:r>
          </w:p>
        </w:tc>
        <w:tc>
          <w:tcPr>
            <w:tcW w:w="1058" w:type="dxa"/>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NB</w:t>
            </w:r>
          </w:p>
        </w:tc>
        <w:tc>
          <w:tcPr>
            <w:tcW w:w="1648" w:type="dxa"/>
            <w:tcBorders>
              <w:top w:val="single" w:sz="4" w:space="0" w:color="auto"/>
              <w:left w:val="nil"/>
              <w:bottom w:val="single" w:sz="4" w:space="0" w:color="auto"/>
              <w:right w:val="nil"/>
            </w:tcBorders>
            <w:vAlign w:val="bottom"/>
            <w:hideMark/>
          </w:tcPr>
          <w:p w:rsidR="009738C6" w:rsidRPr="00D00A2C" w:rsidRDefault="009738C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Dominance</w:t>
            </w:r>
          </w:p>
        </w:tc>
      </w:tr>
      <w:tr w:rsidR="009B4005" w:rsidRPr="00D00A2C" w:rsidTr="009B4D5A">
        <w:trPr>
          <w:trHeight w:val="246"/>
          <w:jc w:val="center"/>
        </w:trPr>
        <w:tc>
          <w:tcPr>
            <w:tcW w:w="962"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057"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939"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011"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441"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652.3</w:t>
            </w:r>
          </w:p>
        </w:tc>
        <w:tc>
          <w:tcPr>
            <w:tcW w:w="1195"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w:t>
            </w:r>
          </w:p>
        </w:tc>
        <w:tc>
          <w:tcPr>
            <w:tcW w:w="933"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15037</w:t>
            </w:r>
          </w:p>
        </w:tc>
        <w:tc>
          <w:tcPr>
            <w:tcW w:w="1645"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529"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940"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058"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15037</w:t>
            </w:r>
          </w:p>
        </w:tc>
        <w:tc>
          <w:tcPr>
            <w:tcW w:w="1648" w:type="dxa"/>
            <w:tcBorders>
              <w:top w:val="single" w:sz="4" w:space="0" w:color="auto"/>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r>
      <w:tr w:rsidR="009B4005" w:rsidRPr="00D00A2C" w:rsidTr="009B4D5A">
        <w:trPr>
          <w:trHeight w:val="246"/>
          <w:jc w:val="center"/>
        </w:trPr>
        <w:tc>
          <w:tcPr>
            <w:tcW w:w="962"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05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93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60.5</w:t>
            </w:r>
          </w:p>
        </w:tc>
        <w:tc>
          <w:tcPr>
            <w:tcW w:w="101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44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1073.8</w:t>
            </w:r>
          </w:p>
        </w:tc>
        <w:tc>
          <w:tcPr>
            <w:tcW w:w="119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1.4</w:t>
            </w:r>
          </w:p>
        </w:tc>
        <w:tc>
          <w:tcPr>
            <w:tcW w:w="93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22903</w:t>
            </w:r>
          </w:p>
        </w:tc>
        <w:tc>
          <w:tcPr>
            <w:tcW w:w="164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52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878</w:t>
            </w:r>
          </w:p>
        </w:tc>
        <w:tc>
          <w:tcPr>
            <w:tcW w:w="940"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878</w:t>
            </w:r>
          </w:p>
        </w:tc>
        <w:tc>
          <w:tcPr>
            <w:tcW w:w="105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22025</w:t>
            </w:r>
          </w:p>
        </w:tc>
        <w:tc>
          <w:tcPr>
            <w:tcW w:w="164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r>
      <w:tr w:rsidR="009B4005" w:rsidRPr="00D00A2C" w:rsidTr="009B4D5A">
        <w:trPr>
          <w:trHeight w:val="246"/>
          <w:jc w:val="center"/>
        </w:trPr>
        <w:tc>
          <w:tcPr>
            <w:tcW w:w="962"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05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93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121.1</w:t>
            </w:r>
          </w:p>
        </w:tc>
        <w:tc>
          <w:tcPr>
            <w:tcW w:w="101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44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1129.3</w:t>
            </w:r>
          </w:p>
        </w:tc>
        <w:tc>
          <w:tcPr>
            <w:tcW w:w="119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w:t>
            </w:r>
          </w:p>
        </w:tc>
        <w:tc>
          <w:tcPr>
            <w:tcW w:w="93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24243</w:t>
            </w:r>
          </w:p>
        </w:tc>
        <w:tc>
          <w:tcPr>
            <w:tcW w:w="164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52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1755</w:t>
            </w:r>
          </w:p>
        </w:tc>
        <w:tc>
          <w:tcPr>
            <w:tcW w:w="940"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1755</w:t>
            </w:r>
          </w:p>
        </w:tc>
        <w:tc>
          <w:tcPr>
            <w:tcW w:w="105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22488</w:t>
            </w:r>
          </w:p>
        </w:tc>
        <w:tc>
          <w:tcPr>
            <w:tcW w:w="164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r>
      <w:tr w:rsidR="009B4005" w:rsidRPr="00D00A2C" w:rsidTr="009B4D5A">
        <w:trPr>
          <w:trHeight w:val="257"/>
          <w:jc w:val="center"/>
        </w:trPr>
        <w:tc>
          <w:tcPr>
            <w:tcW w:w="962"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05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93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60.5</w:t>
            </w:r>
          </w:p>
        </w:tc>
        <w:tc>
          <w:tcPr>
            <w:tcW w:w="101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75</w:t>
            </w:r>
          </w:p>
        </w:tc>
        <w:tc>
          <w:tcPr>
            <w:tcW w:w="144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1560.6</w:t>
            </w:r>
          </w:p>
        </w:tc>
        <w:tc>
          <w:tcPr>
            <w:tcW w:w="119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1.6</w:t>
            </w:r>
          </w:p>
        </w:tc>
        <w:tc>
          <w:tcPr>
            <w:tcW w:w="93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32795</w:t>
            </w:r>
          </w:p>
        </w:tc>
        <w:tc>
          <w:tcPr>
            <w:tcW w:w="164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1050</w:t>
            </w:r>
          </w:p>
        </w:tc>
        <w:tc>
          <w:tcPr>
            <w:tcW w:w="152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878</w:t>
            </w:r>
          </w:p>
        </w:tc>
        <w:tc>
          <w:tcPr>
            <w:tcW w:w="940"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1928</w:t>
            </w:r>
          </w:p>
        </w:tc>
        <w:tc>
          <w:tcPr>
            <w:tcW w:w="105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30867</w:t>
            </w:r>
          </w:p>
        </w:tc>
        <w:tc>
          <w:tcPr>
            <w:tcW w:w="164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r>
      <w:tr w:rsidR="009B4005" w:rsidRPr="00D00A2C" w:rsidTr="009B4D5A">
        <w:trPr>
          <w:trHeight w:val="246"/>
          <w:jc w:val="center"/>
        </w:trPr>
        <w:tc>
          <w:tcPr>
            <w:tcW w:w="962"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05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93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121.1</w:t>
            </w:r>
          </w:p>
        </w:tc>
        <w:tc>
          <w:tcPr>
            <w:tcW w:w="101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50</w:t>
            </w:r>
          </w:p>
        </w:tc>
        <w:tc>
          <w:tcPr>
            <w:tcW w:w="144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1694.9</w:t>
            </w:r>
          </w:p>
        </w:tc>
        <w:tc>
          <w:tcPr>
            <w:tcW w:w="119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1.9</w:t>
            </w:r>
          </w:p>
        </w:tc>
        <w:tc>
          <w:tcPr>
            <w:tcW w:w="93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35774</w:t>
            </w:r>
          </w:p>
        </w:tc>
        <w:tc>
          <w:tcPr>
            <w:tcW w:w="164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700</w:t>
            </w:r>
          </w:p>
        </w:tc>
        <w:tc>
          <w:tcPr>
            <w:tcW w:w="152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1755</w:t>
            </w:r>
          </w:p>
        </w:tc>
        <w:tc>
          <w:tcPr>
            <w:tcW w:w="940"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2455</w:t>
            </w:r>
          </w:p>
        </w:tc>
        <w:tc>
          <w:tcPr>
            <w:tcW w:w="105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33319</w:t>
            </w:r>
          </w:p>
        </w:tc>
        <w:tc>
          <w:tcPr>
            <w:tcW w:w="164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r>
      <w:tr w:rsidR="009B4005" w:rsidRPr="00D00A2C" w:rsidTr="009B4D5A">
        <w:trPr>
          <w:trHeight w:val="246"/>
          <w:jc w:val="center"/>
        </w:trPr>
        <w:tc>
          <w:tcPr>
            <w:tcW w:w="962"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05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93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60.5</w:t>
            </w:r>
          </w:p>
        </w:tc>
        <w:tc>
          <w:tcPr>
            <w:tcW w:w="101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125</w:t>
            </w:r>
          </w:p>
        </w:tc>
        <w:tc>
          <w:tcPr>
            <w:tcW w:w="144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1921.3</w:t>
            </w:r>
          </w:p>
        </w:tc>
        <w:tc>
          <w:tcPr>
            <w:tcW w:w="119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2.2</w:t>
            </w:r>
          </w:p>
        </w:tc>
        <w:tc>
          <w:tcPr>
            <w:tcW w:w="93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40611</w:t>
            </w:r>
          </w:p>
        </w:tc>
        <w:tc>
          <w:tcPr>
            <w:tcW w:w="164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1750</w:t>
            </w:r>
          </w:p>
        </w:tc>
        <w:tc>
          <w:tcPr>
            <w:tcW w:w="152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878</w:t>
            </w:r>
          </w:p>
        </w:tc>
        <w:tc>
          <w:tcPr>
            <w:tcW w:w="940"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2628</w:t>
            </w:r>
          </w:p>
        </w:tc>
        <w:tc>
          <w:tcPr>
            <w:tcW w:w="105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37984</w:t>
            </w:r>
          </w:p>
        </w:tc>
        <w:tc>
          <w:tcPr>
            <w:tcW w:w="164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r>
      <w:tr w:rsidR="009B4005" w:rsidRPr="00D00A2C" w:rsidTr="009B4D5A">
        <w:trPr>
          <w:trHeight w:val="246"/>
          <w:jc w:val="center"/>
        </w:trPr>
        <w:tc>
          <w:tcPr>
            <w:tcW w:w="962"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05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93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181.6</w:t>
            </w:r>
          </w:p>
        </w:tc>
        <w:tc>
          <w:tcPr>
            <w:tcW w:w="101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44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1210.8</w:t>
            </w:r>
          </w:p>
        </w:tc>
        <w:tc>
          <w:tcPr>
            <w:tcW w:w="119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1.6</w:t>
            </w:r>
          </w:p>
        </w:tc>
        <w:tc>
          <w:tcPr>
            <w:tcW w:w="93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25826</w:t>
            </w:r>
          </w:p>
        </w:tc>
        <w:tc>
          <w:tcPr>
            <w:tcW w:w="164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52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2633</w:t>
            </w:r>
          </w:p>
        </w:tc>
        <w:tc>
          <w:tcPr>
            <w:tcW w:w="940"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2633</w:t>
            </w:r>
          </w:p>
        </w:tc>
        <w:tc>
          <w:tcPr>
            <w:tcW w:w="105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23193</w:t>
            </w:r>
          </w:p>
        </w:tc>
        <w:tc>
          <w:tcPr>
            <w:tcW w:w="164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9B4005" w:rsidRPr="00D00A2C" w:rsidTr="009B4D5A">
        <w:trPr>
          <w:trHeight w:val="246"/>
          <w:jc w:val="center"/>
        </w:trPr>
        <w:tc>
          <w:tcPr>
            <w:tcW w:w="962"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05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93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181.6</w:t>
            </w:r>
          </w:p>
        </w:tc>
        <w:tc>
          <w:tcPr>
            <w:tcW w:w="101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25</w:t>
            </w:r>
          </w:p>
        </w:tc>
        <w:tc>
          <w:tcPr>
            <w:tcW w:w="144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1775.4</w:t>
            </w:r>
          </w:p>
        </w:tc>
        <w:tc>
          <w:tcPr>
            <w:tcW w:w="119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1.5</w:t>
            </w:r>
          </w:p>
        </w:tc>
        <w:tc>
          <w:tcPr>
            <w:tcW w:w="93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36982</w:t>
            </w:r>
          </w:p>
        </w:tc>
        <w:tc>
          <w:tcPr>
            <w:tcW w:w="164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350</w:t>
            </w:r>
          </w:p>
        </w:tc>
        <w:tc>
          <w:tcPr>
            <w:tcW w:w="152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2633</w:t>
            </w:r>
          </w:p>
        </w:tc>
        <w:tc>
          <w:tcPr>
            <w:tcW w:w="940"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2983</w:t>
            </w:r>
          </w:p>
        </w:tc>
        <w:tc>
          <w:tcPr>
            <w:tcW w:w="105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33999</w:t>
            </w:r>
          </w:p>
        </w:tc>
        <w:tc>
          <w:tcPr>
            <w:tcW w:w="164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9B4005" w:rsidRPr="00D00A2C" w:rsidTr="009B4D5A">
        <w:trPr>
          <w:trHeight w:val="257"/>
          <w:jc w:val="center"/>
        </w:trPr>
        <w:tc>
          <w:tcPr>
            <w:tcW w:w="962"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05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93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121.1</w:t>
            </w:r>
          </w:p>
        </w:tc>
        <w:tc>
          <w:tcPr>
            <w:tcW w:w="101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100</w:t>
            </w:r>
          </w:p>
        </w:tc>
        <w:tc>
          <w:tcPr>
            <w:tcW w:w="144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1892.6</w:t>
            </w:r>
          </w:p>
        </w:tc>
        <w:tc>
          <w:tcPr>
            <w:tcW w:w="119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w:t>
            </w:r>
          </w:p>
        </w:tc>
        <w:tc>
          <w:tcPr>
            <w:tcW w:w="93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39817</w:t>
            </w:r>
          </w:p>
        </w:tc>
        <w:tc>
          <w:tcPr>
            <w:tcW w:w="164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1400</w:t>
            </w:r>
          </w:p>
        </w:tc>
        <w:tc>
          <w:tcPr>
            <w:tcW w:w="152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1755</w:t>
            </w:r>
          </w:p>
        </w:tc>
        <w:tc>
          <w:tcPr>
            <w:tcW w:w="940"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3155</w:t>
            </w:r>
          </w:p>
        </w:tc>
        <w:tc>
          <w:tcPr>
            <w:tcW w:w="105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36661</w:t>
            </w:r>
          </w:p>
        </w:tc>
        <w:tc>
          <w:tcPr>
            <w:tcW w:w="164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9B4005" w:rsidRPr="00D00A2C" w:rsidTr="009B4D5A">
        <w:trPr>
          <w:trHeight w:val="246"/>
          <w:jc w:val="center"/>
        </w:trPr>
        <w:tc>
          <w:tcPr>
            <w:tcW w:w="962"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92</w:t>
            </w:r>
          </w:p>
        </w:tc>
        <w:tc>
          <w:tcPr>
            <w:tcW w:w="105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93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60.5</w:t>
            </w:r>
          </w:p>
        </w:tc>
        <w:tc>
          <w:tcPr>
            <w:tcW w:w="101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w:t>
            </w:r>
          </w:p>
        </w:tc>
        <w:tc>
          <w:tcPr>
            <w:tcW w:w="144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1908.7</w:t>
            </w:r>
          </w:p>
        </w:tc>
        <w:tc>
          <w:tcPr>
            <w:tcW w:w="119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2.4</w:t>
            </w:r>
          </w:p>
        </w:tc>
        <w:tc>
          <w:tcPr>
            <w:tcW w:w="93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40551</w:t>
            </w:r>
          </w:p>
        </w:tc>
        <w:tc>
          <w:tcPr>
            <w:tcW w:w="164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2450</w:t>
            </w:r>
          </w:p>
        </w:tc>
        <w:tc>
          <w:tcPr>
            <w:tcW w:w="152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878</w:t>
            </w:r>
          </w:p>
        </w:tc>
        <w:tc>
          <w:tcPr>
            <w:tcW w:w="940"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3328</w:t>
            </w:r>
          </w:p>
        </w:tc>
        <w:tc>
          <w:tcPr>
            <w:tcW w:w="105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37223</w:t>
            </w:r>
          </w:p>
        </w:tc>
        <w:tc>
          <w:tcPr>
            <w:tcW w:w="164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9B4005" w:rsidRPr="00D00A2C" w:rsidTr="009B4D5A">
        <w:trPr>
          <w:trHeight w:val="246"/>
          <w:jc w:val="center"/>
        </w:trPr>
        <w:tc>
          <w:tcPr>
            <w:tcW w:w="962"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05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93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181.6</w:t>
            </w:r>
          </w:p>
        </w:tc>
        <w:tc>
          <w:tcPr>
            <w:tcW w:w="101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75</w:t>
            </w:r>
          </w:p>
        </w:tc>
        <w:tc>
          <w:tcPr>
            <w:tcW w:w="144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1738.0</w:t>
            </w:r>
          </w:p>
        </w:tc>
        <w:tc>
          <w:tcPr>
            <w:tcW w:w="119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1.9</w:t>
            </w:r>
          </w:p>
        </w:tc>
        <w:tc>
          <w:tcPr>
            <w:tcW w:w="93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36700</w:t>
            </w:r>
          </w:p>
        </w:tc>
        <w:tc>
          <w:tcPr>
            <w:tcW w:w="164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1050</w:t>
            </w:r>
          </w:p>
        </w:tc>
        <w:tc>
          <w:tcPr>
            <w:tcW w:w="152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2633</w:t>
            </w:r>
          </w:p>
        </w:tc>
        <w:tc>
          <w:tcPr>
            <w:tcW w:w="940"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3683</w:t>
            </w:r>
          </w:p>
        </w:tc>
        <w:tc>
          <w:tcPr>
            <w:tcW w:w="105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33017</w:t>
            </w:r>
          </w:p>
        </w:tc>
        <w:tc>
          <w:tcPr>
            <w:tcW w:w="164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9B4005" w:rsidRPr="00D00A2C" w:rsidTr="009B4D5A">
        <w:trPr>
          <w:trHeight w:val="246"/>
          <w:jc w:val="center"/>
        </w:trPr>
        <w:tc>
          <w:tcPr>
            <w:tcW w:w="962"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92</w:t>
            </w:r>
          </w:p>
        </w:tc>
        <w:tc>
          <w:tcPr>
            <w:tcW w:w="105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93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121.1</w:t>
            </w:r>
          </w:p>
        </w:tc>
        <w:tc>
          <w:tcPr>
            <w:tcW w:w="101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150</w:t>
            </w:r>
          </w:p>
        </w:tc>
        <w:tc>
          <w:tcPr>
            <w:tcW w:w="144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1593.3</w:t>
            </w:r>
          </w:p>
        </w:tc>
        <w:tc>
          <w:tcPr>
            <w:tcW w:w="119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2.4</w:t>
            </w:r>
          </w:p>
        </w:tc>
        <w:tc>
          <w:tcPr>
            <w:tcW w:w="93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34272</w:t>
            </w:r>
          </w:p>
        </w:tc>
        <w:tc>
          <w:tcPr>
            <w:tcW w:w="164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2100</w:t>
            </w:r>
          </w:p>
        </w:tc>
        <w:tc>
          <w:tcPr>
            <w:tcW w:w="152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1755</w:t>
            </w:r>
          </w:p>
        </w:tc>
        <w:tc>
          <w:tcPr>
            <w:tcW w:w="940"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3855</w:t>
            </w:r>
          </w:p>
        </w:tc>
        <w:tc>
          <w:tcPr>
            <w:tcW w:w="105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30417</w:t>
            </w:r>
          </w:p>
        </w:tc>
        <w:tc>
          <w:tcPr>
            <w:tcW w:w="164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9B4005" w:rsidRPr="00D00A2C" w:rsidTr="009B4D5A">
        <w:trPr>
          <w:trHeight w:val="257"/>
          <w:jc w:val="center"/>
        </w:trPr>
        <w:tc>
          <w:tcPr>
            <w:tcW w:w="962"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115</w:t>
            </w:r>
          </w:p>
        </w:tc>
        <w:tc>
          <w:tcPr>
            <w:tcW w:w="105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93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60.5</w:t>
            </w:r>
          </w:p>
        </w:tc>
        <w:tc>
          <w:tcPr>
            <w:tcW w:w="101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225</w:t>
            </w:r>
          </w:p>
        </w:tc>
        <w:tc>
          <w:tcPr>
            <w:tcW w:w="144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2284.3</w:t>
            </w:r>
          </w:p>
        </w:tc>
        <w:tc>
          <w:tcPr>
            <w:tcW w:w="119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w:t>
            </w:r>
          </w:p>
        </w:tc>
        <w:tc>
          <w:tcPr>
            <w:tcW w:w="93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48313</w:t>
            </w:r>
          </w:p>
        </w:tc>
        <w:tc>
          <w:tcPr>
            <w:tcW w:w="164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3150</w:t>
            </w:r>
          </w:p>
        </w:tc>
        <w:tc>
          <w:tcPr>
            <w:tcW w:w="152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878</w:t>
            </w:r>
          </w:p>
        </w:tc>
        <w:tc>
          <w:tcPr>
            <w:tcW w:w="940"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4028</w:t>
            </w:r>
          </w:p>
        </w:tc>
        <w:tc>
          <w:tcPr>
            <w:tcW w:w="105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44285</w:t>
            </w:r>
          </w:p>
        </w:tc>
        <w:tc>
          <w:tcPr>
            <w:tcW w:w="1648" w:type="dxa"/>
            <w:tcBorders>
              <w:top w:val="nil"/>
              <w:left w:val="nil"/>
              <w:bottom w:val="nil"/>
              <w:right w:val="nil"/>
            </w:tcBorders>
            <w:vAlign w:val="bottom"/>
            <w:hideMark/>
          </w:tcPr>
          <w:p w:rsidR="009B4005" w:rsidRPr="00D00A2C" w:rsidRDefault="009B4005" w:rsidP="000F1CAD">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r>
      <w:tr w:rsidR="009B4005" w:rsidRPr="00D00A2C" w:rsidTr="009B4D5A">
        <w:trPr>
          <w:trHeight w:val="246"/>
          <w:jc w:val="center"/>
        </w:trPr>
        <w:tc>
          <w:tcPr>
            <w:tcW w:w="962"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92</w:t>
            </w:r>
          </w:p>
        </w:tc>
        <w:tc>
          <w:tcPr>
            <w:tcW w:w="105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93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181.6</w:t>
            </w:r>
          </w:p>
        </w:tc>
        <w:tc>
          <w:tcPr>
            <w:tcW w:w="101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125</w:t>
            </w:r>
          </w:p>
        </w:tc>
        <w:tc>
          <w:tcPr>
            <w:tcW w:w="144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2159.5</w:t>
            </w:r>
          </w:p>
        </w:tc>
        <w:tc>
          <w:tcPr>
            <w:tcW w:w="119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93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45495</w:t>
            </w:r>
          </w:p>
        </w:tc>
        <w:tc>
          <w:tcPr>
            <w:tcW w:w="164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1750</w:t>
            </w:r>
          </w:p>
        </w:tc>
        <w:tc>
          <w:tcPr>
            <w:tcW w:w="152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2633</w:t>
            </w:r>
          </w:p>
        </w:tc>
        <w:tc>
          <w:tcPr>
            <w:tcW w:w="940"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4383</w:t>
            </w:r>
          </w:p>
        </w:tc>
        <w:tc>
          <w:tcPr>
            <w:tcW w:w="105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41112</w:t>
            </w:r>
          </w:p>
        </w:tc>
        <w:tc>
          <w:tcPr>
            <w:tcW w:w="164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9B4005" w:rsidRPr="00D00A2C" w:rsidTr="009B4D5A">
        <w:trPr>
          <w:trHeight w:val="246"/>
          <w:jc w:val="center"/>
        </w:trPr>
        <w:tc>
          <w:tcPr>
            <w:tcW w:w="962"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115</w:t>
            </w:r>
          </w:p>
        </w:tc>
        <w:tc>
          <w:tcPr>
            <w:tcW w:w="1057"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93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121.1</w:t>
            </w:r>
          </w:p>
        </w:tc>
        <w:tc>
          <w:tcPr>
            <w:tcW w:w="101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200</w:t>
            </w:r>
          </w:p>
        </w:tc>
        <w:tc>
          <w:tcPr>
            <w:tcW w:w="1441"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1798.2</w:t>
            </w:r>
          </w:p>
        </w:tc>
        <w:tc>
          <w:tcPr>
            <w:tcW w:w="119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2.9</w:t>
            </w:r>
          </w:p>
        </w:tc>
        <w:tc>
          <w:tcPr>
            <w:tcW w:w="933"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38879</w:t>
            </w:r>
          </w:p>
        </w:tc>
        <w:tc>
          <w:tcPr>
            <w:tcW w:w="1645"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2800</w:t>
            </w:r>
          </w:p>
        </w:tc>
        <w:tc>
          <w:tcPr>
            <w:tcW w:w="1529"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1755</w:t>
            </w:r>
          </w:p>
        </w:tc>
        <w:tc>
          <w:tcPr>
            <w:tcW w:w="940"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4555</w:t>
            </w:r>
          </w:p>
        </w:tc>
        <w:tc>
          <w:tcPr>
            <w:tcW w:w="105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34324</w:t>
            </w:r>
          </w:p>
        </w:tc>
        <w:tc>
          <w:tcPr>
            <w:tcW w:w="1648" w:type="dxa"/>
            <w:tcBorders>
              <w:top w:val="nil"/>
              <w:left w:val="nil"/>
              <w:bottom w:val="nil"/>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9B4005" w:rsidRPr="00D00A2C" w:rsidTr="009B4D5A">
        <w:trPr>
          <w:trHeight w:val="257"/>
          <w:jc w:val="center"/>
        </w:trPr>
        <w:tc>
          <w:tcPr>
            <w:tcW w:w="962"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115</w:t>
            </w:r>
          </w:p>
        </w:tc>
        <w:tc>
          <w:tcPr>
            <w:tcW w:w="1057"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939"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181.6</w:t>
            </w:r>
          </w:p>
        </w:tc>
        <w:tc>
          <w:tcPr>
            <w:tcW w:w="1011"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w:t>
            </w:r>
          </w:p>
        </w:tc>
        <w:tc>
          <w:tcPr>
            <w:tcW w:w="1441"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2301.8</w:t>
            </w:r>
          </w:p>
        </w:tc>
        <w:tc>
          <w:tcPr>
            <w:tcW w:w="1195"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2.7</w:t>
            </w:r>
          </w:p>
        </w:tc>
        <w:tc>
          <w:tcPr>
            <w:tcW w:w="933"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48698</w:t>
            </w:r>
          </w:p>
        </w:tc>
        <w:tc>
          <w:tcPr>
            <w:tcW w:w="1645"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2450</w:t>
            </w:r>
          </w:p>
        </w:tc>
        <w:tc>
          <w:tcPr>
            <w:tcW w:w="1529"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2633</w:t>
            </w:r>
          </w:p>
        </w:tc>
        <w:tc>
          <w:tcPr>
            <w:tcW w:w="940"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5083</w:t>
            </w:r>
          </w:p>
        </w:tc>
        <w:tc>
          <w:tcPr>
            <w:tcW w:w="1058"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43615</w:t>
            </w:r>
          </w:p>
        </w:tc>
        <w:tc>
          <w:tcPr>
            <w:tcW w:w="1648" w:type="dxa"/>
            <w:tcBorders>
              <w:top w:val="nil"/>
              <w:left w:val="nil"/>
              <w:bottom w:val="single" w:sz="4" w:space="0" w:color="auto"/>
              <w:right w:val="nil"/>
            </w:tcBorders>
            <w:vAlign w:val="bottom"/>
            <w:hideMark/>
          </w:tcPr>
          <w:p w:rsidR="009B4005" w:rsidRPr="00D00A2C" w:rsidRDefault="009B4005"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D</w:t>
            </w:r>
          </w:p>
        </w:tc>
      </w:tr>
      <w:tr w:rsidR="002617B6" w:rsidRPr="00D00A2C" w:rsidTr="009B4D5A">
        <w:trPr>
          <w:trHeight w:val="257"/>
          <w:jc w:val="center"/>
        </w:trPr>
        <w:tc>
          <w:tcPr>
            <w:tcW w:w="962" w:type="dxa"/>
            <w:tcBorders>
              <w:top w:val="single" w:sz="4" w:space="0" w:color="auto"/>
              <w:left w:val="nil"/>
              <w:bottom w:val="single" w:sz="4" w:space="0" w:color="auto"/>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w:t>
            </w:r>
          </w:p>
        </w:tc>
        <w:tc>
          <w:tcPr>
            <w:tcW w:w="1057" w:type="dxa"/>
            <w:tcBorders>
              <w:top w:val="single" w:sz="4" w:space="0" w:color="auto"/>
              <w:left w:val="nil"/>
              <w:bottom w:val="single" w:sz="4" w:space="0" w:color="auto"/>
              <w:right w:val="nil"/>
            </w:tcBorders>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P</w:t>
            </w:r>
            <w:r w:rsidRPr="00D00A2C">
              <w:rPr>
                <w:rFonts w:ascii="Times New Roman" w:hAnsi="Times New Roman" w:cs="Times New Roman"/>
                <w:color w:val="000000" w:themeColor="text1"/>
                <w:sz w:val="24"/>
                <w:szCs w:val="24"/>
                <w:vertAlign w:val="subscript"/>
              </w:rPr>
              <w:t>2</w:t>
            </w:r>
            <w:r w:rsidRPr="00D00A2C">
              <w:rPr>
                <w:rFonts w:ascii="Times New Roman" w:hAnsi="Times New Roman" w:cs="Times New Roman"/>
                <w:color w:val="000000" w:themeColor="text1"/>
                <w:sz w:val="24"/>
                <w:szCs w:val="24"/>
              </w:rPr>
              <w:t>O</w:t>
            </w:r>
            <w:r w:rsidRPr="00D00A2C">
              <w:rPr>
                <w:rFonts w:ascii="Times New Roman" w:hAnsi="Times New Roman" w:cs="Times New Roman"/>
                <w:color w:val="000000" w:themeColor="text1"/>
                <w:sz w:val="24"/>
                <w:szCs w:val="24"/>
                <w:vertAlign w:val="subscript"/>
              </w:rPr>
              <w:t>5</w:t>
            </w:r>
          </w:p>
        </w:tc>
        <w:tc>
          <w:tcPr>
            <w:tcW w:w="1950" w:type="dxa"/>
            <w:gridSpan w:val="2"/>
            <w:tcBorders>
              <w:top w:val="single" w:sz="4" w:space="0" w:color="auto"/>
              <w:left w:val="nil"/>
              <w:bottom w:val="single" w:sz="4" w:space="0" w:color="auto"/>
              <w:right w:val="nil"/>
            </w:tcBorders>
            <w:vAlign w:val="bottom"/>
            <w:hideMark/>
          </w:tcPr>
          <w:p w:rsidR="002617B6" w:rsidRPr="00D00A2C" w:rsidRDefault="002617B6" w:rsidP="009738C6">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TVC (</w:t>
            </w:r>
            <w:r w:rsidR="009738C6" w:rsidRPr="00D00A2C">
              <w:rPr>
                <w:rFonts w:ascii="Times New Roman" w:hAnsi="Times New Roman" w:cs="Times New Roman"/>
                <w:color w:val="000000" w:themeColor="text1"/>
                <w:sz w:val="24"/>
                <w:szCs w:val="24"/>
              </w:rPr>
              <w:t>ET</w:t>
            </w:r>
            <w:r w:rsidRPr="00D00A2C">
              <w:rPr>
                <w:rFonts w:ascii="Times New Roman" w:hAnsi="Times New Roman" w:cs="Times New Roman"/>
                <w:color w:val="000000" w:themeColor="text1"/>
                <w:sz w:val="24"/>
                <w:szCs w:val="24"/>
              </w:rPr>
              <w:t>B</w:t>
            </w:r>
            <w:r w:rsidR="009738C6" w:rsidRPr="00D00A2C">
              <w:rPr>
                <w:rFonts w:ascii="Times New Roman" w:hAnsi="Times New Roman" w:cs="Times New Roman"/>
                <w:color w:val="000000" w:themeColor="text1"/>
                <w:sz w:val="24"/>
                <w:szCs w:val="24"/>
              </w:rPr>
              <w:t xml:space="preserve"> </w:t>
            </w:r>
            <w:r w:rsidRPr="00D00A2C">
              <w:rPr>
                <w:rFonts w:ascii="Times New Roman" w:hAnsi="Times New Roman" w:cs="Times New Roman"/>
                <w:color w:val="000000" w:themeColor="text1"/>
                <w:sz w:val="24"/>
                <w:szCs w:val="24"/>
              </w:rPr>
              <w:t>ha</w:t>
            </w:r>
            <w:r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w:t>
            </w:r>
          </w:p>
        </w:tc>
        <w:tc>
          <w:tcPr>
            <w:tcW w:w="2636" w:type="dxa"/>
            <w:gridSpan w:val="2"/>
            <w:tcBorders>
              <w:top w:val="single" w:sz="4" w:space="0" w:color="auto"/>
              <w:left w:val="nil"/>
              <w:bottom w:val="single" w:sz="4" w:space="0" w:color="auto"/>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NB (</w:t>
            </w:r>
            <w:r w:rsidR="009738C6" w:rsidRPr="00D00A2C">
              <w:rPr>
                <w:rFonts w:ascii="Times New Roman" w:hAnsi="Times New Roman" w:cs="Times New Roman"/>
                <w:color w:val="000000" w:themeColor="text1"/>
                <w:sz w:val="24"/>
                <w:szCs w:val="24"/>
              </w:rPr>
              <w:t>ETB ha</w:t>
            </w:r>
            <w:r w:rsidR="009738C6" w:rsidRPr="00D00A2C">
              <w:rPr>
                <w:rFonts w:ascii="Times New Roman" w:hAnsi="Times New Roman" w:cs="Times New Roman"/>
                <w:color w:val="000000" w:themeColor="text1"/>
                <w:sz w:val="24"/>
                <w:szCs w:val="24"/>
                <w:vertAlign w:val="superscript"/>
              </w:rPr>
              <w:t>-1</w:t>
            </w:r>
            <w:r w:rsidRPr="00D00A2C">
              <w:rPr>
                <w:rFonts w:ascii="Times New Roman" w:hAnsi="Times New Roman" w:cs="Times New Roman"/>
                <w:color w:val="000000" w:themeColor="text1"/>
                <w:sz w:val="24"/>
                <w:szCs w:val="24"/>
              </w:rPr>
              <w:t>)</w:t>
            </w:r>
          </w:p>
        </w:tc>
        <w:tc>
          <w:tcPr>
            <w:tcW w:w="2578" w:type="dxa"/>
            <w:gridSpan w:val="2"/>
            <w:tcBorders>
              <w:top w:val="single" w:sz="4" w:space="0" w:color="auto"/>
              <w:left w:val="nil"/>
              <w:bottom w:val="single" w:sz="4" w:space="0" w:color="auto"/>
              <w:right w:val="nil"/>
            </w:tcBorders>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MRR (%)</w:t>
            </w:r>
          </w:p>
        </w:tc>
        <w:tc>
          <w:tcPr>
            <w:tcW w:w="1529" w:type="dxa"/>
            <w:tcBorders>
              <w:top w:val="single" w:sz="4" w:space="0" w:color="auto"/>
              <w:left w:val="nil"/>
              <w:bottom w:val="single" w:sz="4" w:space="0" w:color="auto"/>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940" w:type="dxa"/>
            <w:tcBorders>
              <w:top w:val="single" w:sz="4" w:space="0" w:color="auto"/>
              <w:left w:val="nil"/>
              <w:bottom w:val="single" w:sz="4" w:space="0" w:color="auto"/>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058" w:type="dxa"/>
            <w:tcBorders>
              <w:top w:val="single" w:sz="4" w:space="0" w:color="auto"/>
              <w:left w:val="nil"/>
              <w:bottom w:val="single" w:sz="4" w:space="0" w:color="auto"/>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648" w:type="dxa"/>
            <w:tcBorders>
              <w:top w:val="single" w:sz="4" w:space="0" w:color="auto"/>
              <w:left w:val="nil"/>
              <w:bottom w:val="single" w:sz="4" w:space="0" w:color="auto"/>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r>
      <w:tr w:rsidR="002617B6" w:rsidRPr="00D00A2C" w:rsidTr="009B4D5A">
        <w:trPr>
          <w:trHeight w:val="257"/>
          <w:jc w:val="center"/>
        </w:trPr>
        <w:tc>
          <w:tcPr>
            <w:tcW w:w="962" w:type="dxa"/>
            <w:tcBorders>
              <w:top w:val="single" w:sz="4" w:space="0" w:color="auto"/>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057" w:type="dxa"/>
            <w:tcBorders>
              <w:top w:val="single" w:sz="4" w:space="0" w:color="auto"/>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950" w:type="dxa"/>
            <w:gridSpan w:val="2"/>
            <w:tcBorders>
              <w:top w:val="single" w:sz="4" w:space="0" w:color="auto"/>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2636" w:type="dxa"/>
            <w:gridSpan w:val="2"/>
            <w:tcBorders>
              <w:top w:val="single" w:sz="4" w:space="0" w:color="auto"/>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15037</w:t>
            </w:r>
          </w:p>
        </w:tc>
        <w:tc>
          <w:tcPr>
            <w:tcW w:w="2578" w:type="dxa"/>
            <w:gridSpan w:val="2"/>
            <w:tcBorders>
              <w:top w:val="single" w:sz="4" w:space="0" w:color="auto"/>
              <w:left w:val="nil"/>
              <w:bottom w:val="nil"/>
              <w:right w:val="nil"/>
            </w:tcBorders>
            <w:vAlign w:val="bottom"/>
            <w:hideMark/>
          </w:tcPr>
          <w:p w:rsidR="002617B6" w:rsidRPr="00D00A2C" w:rsidRDefault="002617B6" w:rsidP="008C2B79">
            <w:pP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w:t>
            </w:r>
          </w:p>
        </w:tc>
        <w:tc>
          <w:tcPr>
            <w:tcW w:w="1529" w:type="dxa"/>
            <w:tcBorders>
              <w:top w:val="single" w:sz="4" w:space="0" w:color="auto"/>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940" w:type="dxa"/>
            <w:tcBorders>
              <w:top w:val="single" w:sz="4" w:space="0" w:color="auto"/>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058" w:type="dxa"/>
            <w:tcBorders>
              <w:top w:val="single" w:sz="4" w:space="0" w:color="auto"/>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648" w:type="dxa"/>
            <w:tcBorders>
              <w:top w:val="single" w:sz="4" w:space="0" w:color="auto"/>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r>
      <w:tr w:rsidR="002617B6" w:rsidRPr="00D00A2C" w:rsidTr="009B4D5A">
        <w:trPr>
          <w:trHeight w:val="257"/>
          <w:jc w:val="center"/>
        </w:trPr>
        <w:tc>
          <w:tcPr>
            <w:tcW w:w="962" w:type="dxa"/>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057" w:type="dxa"/>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1950"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878</w:t>
            </w:r>
          </w:p>
        </w:tc>
        <w:tc>
          <w:tcPr>
            <w:tcW w:w="2636"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22025</w:t>
            </w:r>
          </w:p>
        </w:tc>
        <w:tc>
          <w:tcPr>
            <w:tcW w:w="2578"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796</w:t>
            </w:r>
          </w:p>
        </w:tc>
        <w:tc>
          <w:tcPr>
            <w:tcW w:w="1529"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940"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058"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648"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r>
      <w:tr w:rsidR="002617B6" w:rsidRPr="00D00A2C" w:rsidTr="009B4D5A">
        <w:trPr>
          <w:trHeight w:val="257"/>
          <w:jc w:val="center"/>
        </w:trPr>
        <w:tc>
          <w:tcPr>
            <w:tcW w:w="962" w:type="dxa"/>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0</w:t>
            </w:r>
          </w:p>
        </w:tc>
        <w:tc>
          <w:tcPr>
            <w:tcW w:w="1057" w:type="dxa"/>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950"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1755</w:t>
            </w:r>
          </w:p>
        </w:tc>
        <w:tc>
          <w:tcPr>
            <w:tcW w:w="2636"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22488</w:t>
            </w:r>
          </w:p>
        </w:tc>
        <w:tc>
          <w:tcPr>
            <w:tcW w:w="2578"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53</w:t>
            </w:r>
          </w:p>
        </w:tc>
        <w:tc>
          <w:tcPr>
            <w:tcW w:w="1529"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940"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058"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648"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r>
      <w:tr w:rsidR="002617B6" w:rsidRPr="00D00A2C" w:rsidTr="009B4D5A">
        <w:trPr>
          <w:trHeight w:val="257"/>
          <w:jc w:val="center"/>
        </w:trPr>
        <w:tc>
          <w:tcPr>
            <w:tcW w:w="962" w:type="dxa"/>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057" w:type="dxa"/>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1950"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1928</w:t>
            </w:r>
          </w:p>
        </w:tc>
        <w:tc>
          <w:tcPr>
            <w:tcW w:w="2636"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30867</w:t>
            </w:r>
          </w:p>
        </w:tc>
        <w:tc>
          <w:tcPr>
            <w:tcW w:w="2578"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4861</w:t>
            </w:r>
          </w:p>
        </w:tc>
        <w:tc>
          <w:tcPr>
            <w:tcW w:w="1529"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940"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058"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648"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r>
      <w:tr w:rsidR="002617B6" w:rsidRPr="00D00A2C" w:rsidTr="009B4D5A">
        <w:trPr>
          <w:trHeight w:val="257"/>
          <w:jc w:val="center"/>
        </w:trPr>
        <w:tc>
          <w:tcPr>
            <w:tcW w:w="962" w:type="dxa"/>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057" w:type="dxa"/>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w:t>
            </w:r>
          </w:p>
        </w:tc>
        <w:tc>
          <w:tcPr>
            <w:tcW w:w="1950"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2455</w:t>
            </w:r>
          </w:p>
        </w:tc>
        <w:tc>
          <w:tcPr>
            <w:tcW w:w="2636"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33319</w:t>
            </w:r>
          </w:p>
        </w:tc>
        <w:tc>
          <w:tcPr>
            <w:tcW w:w="2578"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465</w:t>
            </w:r>
          </w:p>
        </w:tc>
        <w:tc>
          <w:tcPr>
            <w:tcW w:w="1529"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940"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058"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648"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r>
      <w:tr w:rsidR="002617B6" w:rsidRPr="00D00A2C" w:rsidTr="009B4D5A">
        <w:trPr>
          <w:trHeight w:val="257"/>
          <w:jc w:val="center"/>
        </w:trPr>
        <w:tc>
          <w:tcPr>
            <w:tcW w:w="962" w:type="dxa"/>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69</w:t>
            </w:r>
          </w:p>
        </w:tc>
        <w:tc>
          <w:tcPr>
            <w:tcW w:w="1057" w:type="dxa"/>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1950"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2628</w:t>
            </w:r>
          </w:p>
        </w:tc>
        <w:tc>
          <w:tcPr>
            <w:tcW w:w="2636"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37984</w:t>
            </w:r>
          </w:p>
        </w:tc>
        <w:tc>
          <w:tcPr>
            <w:tcW w:w="2578" w:type="dxa"/>
            <w:gridSpan w:val="2"/>
            <w:tcBorders>
              <w:top w:val="nil"/>
              <w:left w:val="nil"/>
              <w:bottom w:val="nil"/>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2706</w:t>
            </w:r>
          </w:p>
        </w:tc>
        <w:tc>
          <w:tcPr>
            <w:tcW w:w="1529"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940"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058"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648" w:type="dxa"/>
            <w:tcBorders>
              <w:top w:val="nil"/>
              <w:left w:val="nil"/>
              <w:bottom w:val="nil"/>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r>
      <w:tr w:rsidR="002617B6" w:rsidRPr="00D00A2C" w:rsidTr="009B4D5A">
        <w:trPr>
          <w:trHeight w:val="257"/>
          <w:jc w:val="center"/>
        </w:trPr>
        <w:tc>
          <w:tcPr>
            <w:tcW w:w="962" w:type="dxa"/>
            <w:tcBorders>
              <w:top w:val="nil"/>
              <w:left w:val="nil"/>
              <w:bottom w:val="single" w:sz="4" w:space="0" w:color="auto"/>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115</w:t>
            </w:r>
          </w:p>
        </w:tc>
        <w:tc>
          <w:tcPr>
            <w:tcW w:w="1057" w:type="dxa"/>
            <w:tcBorders>
              <w:top w:val="nil"/>
              <w:left w:val="nil"/>
              <w:bottom w:val="single" w:sz="4" w:space="0" w:color="auto"/>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23</w:t>
            </w:r>
          </w:p>
        </w:tc>
        <w:tc>
          <w:tcPr>
            <w:tcW w:w="1950" w:type="dxa"/>
            <w:gridSpan w:val="2"/>
            <w:tcBorders>
              <w:top w:val="nil"/>
              <w:left w:val="nil"/>
              <w:bottom w:val="single" w:sz="4" w:space="0" w:color="auto"/>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4028</w:t>
            </w:r>
          </w:p>
        </w:tc>
        <w:tc>
          <w:tcPr>
            <w:tcW w:w="2636" w:type="dxa"/>
            <w:gridSpan w:val="2"/>
            <w:tcBorders>
              <w:top w:val="nil"/>
              <w:left w:val="nil"/>
              <w:bottom w:val="single" w:sz="4" w:space="0" w:color="auto"/>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44285</w:t>
            </w:r>
          </w:p>
        </w:tc>
        <w:tc>
          <w:tcPr>
            <w:tcW w:w="2578" w:type="dxa"/>
            <w:gridSpan w:val="2"/>
            <w:tcBorders>
              <w:top w:val="nil"/>
              <w:left w:val="nil"/>
              <w:bottom w:val="single" w:sz="4" w:space="0" w:color="auto"/>
              <w:right w:val="nil"/>
            </w:tcBorders>
            <w:vAlign w:val="bottom"/>
            <w:hideMark/>
          </w:tcPr>
          <w:p w:rsidR="002617B6" w:rsidRPr="00D00A2C" w:rsidRDefault="002617B6" w:rsidP="008C2B79">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450</w:t>
            </w:r>
          </w:p>
        </w:tc>
        <w:tc>
          <w:tcPr>
            <w:tcW w:w="1529" w:type="dxa"/>
            <w:tcBorders>
              <w:top w:val="nil"/>
              <w:left w:val="nil"/>
              <w:bottom w:val="single" w:sz="4" w:space="0" w:color="auto"/>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940" w:type="dxa"/>
            <w:tcBorders>
              <w:top w:val="nil"/>
              <w:left w:val="nil"/>
              <w:bottom w:val="single" w:sz="4" w:space="0" w:color="auto"/>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058" w:type="dxa"/>
            <w:tcBorders>
              <w:top w:val="nil"/>
              <w:left w:val="nil"/>
              <w:bottom w:val="single" w:sz="4" w:space="0" w:color="auto"/>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c>
          <w:tcPr>
            <w:tcW w:w="1648" w:type="dxa"/>
            <w:tcBorders>
              <w:top w:val="nil"/>
              <w:left w:val="nil"/>
              <w:bottom w:val="single" w:sz="4" w:space="0" w:color="auto"/>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p>
        </w:tc>
      </w:tr>
      <w:tr w:rsidR="002617B6" w:rsidRPr="00D00A2C" w:rsidTr="009B4D5A">
        <w:trPr>
          <w:trHeight w:val="257"/>
          <w:jc w:val="center"/>
        </w:trPr>
        <w:tc>
          <w:tcPr>
            <w:tcW w:w="14358" w:type="dxa"/>
            <w:gridSpan w:val="12"/>
            <w:tcBorders>
              <w:top w:val="single" w:sz="4" w:space="0" w:color="auto"/>
              <w:left w:val="nil"/>
              <w:bottom w:val="single" w:sz="4" w:space="0" w:color="auto"/>
              <w:right w:val="nil"/>
            </w:tcBorders>
            <w:vAlign w:val="bottom"/>
            <w:hideMark/>
          </w:tcPr>
          <w:p w:rsidR="002617B6" w:rsidRPr="00D00A2C" w:rsidRDefault="002617B6" w:rsidP="000F1CAD">
            <w:pPr>
              <w:jc w:val="center"/>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xml:space="preserve">1kg grain=20 </w:t>
            </w:r>
            <w:r w:rsidR="009738C6" w:rsidRPr="00D00A2C">
              <w:rPr>
                <w:rFonts w:ascii="Times New Roman" w:hAnsi="Times New Roman" w:cs="Times New Roman"/>
                <w:color w:val="000000" w:themeColor="text1"/>
                <w:sz w:val="24"/>
                <w:szCs w:val="24"/>
              </w:rPr>
              <w:t>ETB</w:t>
            </w:r>
            <w:r w:rsidRPr="00D00A2C">
              <w:rPr>
                <w:rFonts w:ascii="Times New Roman" w:hAnsi="Times New Roman" w:cs="Times New Roman"/>
                <w:color w:val="000000" w:themeColor="text1"/>
                <w:sz w:val="24"/>
                <w:szCs w:val="24"/>
              </w:rPr>
              <w:t xml:space="preserve">, 1t straw=1000 </w:t>
            </w:r>
            <w:r w:rsidR="009738C6" w:rsidRPr="00D00A2C">
              <w:rPr>
                <w:rFonts w:ascii="Times New Roman" w:hAnsi="Times New Roman" w:cs="Times New Roman"/>
                <w:color w:val="000000" w:themeColor="text1"/>
                <w:sz w:val="24"/>
                <w:szCs w:val="24"/>
              </w:rPr>
              <w:t>ETB</w:t>
            </w:r>
            <w:r w:rsidRPr="00D00A2C">
              <w:rPr>
                <w:rFonts w:ascii="Times New Roman" w:hAnsi="Times New Roman" w:cs="Times New Roman"/>
                <w:color w:val="000000" w:themeColor="text1"/>
                <w:sz w:val="24"/>
                <w:szCs w:val="24"/>
              </w:rPr>
              <w:t xml:space="preserve">, 1kg Urea=14 </w:t>
            </w:r>
            <w:r w:rsidR="009738C6" w:rsidRPr="00D00A2C">
              <w:rPr>
                <w:rFonts w:ascii="Times New Roman" w:hAnsi="Times New Roman" w:cs="Times New Roman"/>
                <w:color w:val="000000" w:themeColor="text1"/>
                <w:sz w:val="24"/>
                <w:szCs w:val="24"/>
              </w:rPr>
              <w:t>ETB</w:t>
            </w:r>
            <w:r w:rsidRPr="00D00A2C">
              <w:rPr>
                <w:rFonts w:ascii="Times New Roman" w:hAnsi="Times New Roman" w:cs="Times New Roman"/>
                <w:color w:val="000000" w:themeColor="text1"/>
                <w:sz w:val="24"/>
                <w:szCs w:val="24"/>
              </w:rPr>
              <w:t xml:space="preserve">, 1kg NPS=14.5 </w:t>
            </w:r>
            <w:r w:rsidR="009738C6" w:rsidRPr="00D00A2C">
              <w:rPr>
                <w:rFonts w:ascii="Times New Roman" w:hAnsi="Times New Roman" w:cs="Times New Roman"/>
                <w:color w:val="000000" w:themeColor="text1"/>
                <w:sz w:val="24"/>
                <w:szCs w:val="24"/>
              </w:rPr>
              <w:t>ETB</w:t>
            </w:r>
          </w:p>
        </w:tc>
      </w:tr>
    </w:tbl>
    <w:p w:rsidR="009B4D5A" w:rsidRDefault="001C5854" w:rsidP="00A97250">
      <w:pPr>
        <w:spacing w:after="0" w:line="360" w:lineRule="auto"/>
        <w:jc w:val="both"/>
        <w:rPr>
          <w:rFonts w:ascii="Times New Roman" w:hAnsi="Times New Roman" w:cs="Times New Roman"/>
          <w:color w:val="000000" w:themeColor="text1"/>
          <w:sz w:val="24"/>
          <w:szCs w:val="24"/>
        </w:rPr>
      </w:pPr>
      <w:r w:rsidRPr="00D00A2C">
        <w:rPr>
          <w:rFonts w:ascii="Times New Roman" w:hAnsi="Times New Roman" w:cs="Times New Roman"/>
          <w:b/>
          <w:color w:val="000000" w:themeColor="text1"/>
          <w:sz w:val="24"/>
          <w:szCs w:val="24"/>
        </w:rPr>
        <w:t>Note</w:t>
      </w:r>
      <w:r w:rsidR="00847414" w:rsidRPr="00D00A2C">
        <w:rPr>
          <w:rFonts w:ascii="Times New Roman" w:hAnsi="Times New Roman" w:cs="Times New Roman"/>
          <w:b/>
          <w:color w:val="000000" w:themeColor="text1"/>
          <w:sz w:val="24"/>
          <w:szCs w:val="24"/>
        </w:rPr>
        <w:t>:</w:t>
      </w:r>
      <w:r w:rsidR="00847414" w:rsidRPr="00D00A2C">
        <w:rPr>
          <w:rFonts w:ascii="Times New Roman" w:hAnsi="Times New Roman" w:cs="Times New Roman"/>
          <w:color w:val="000000" w:themeColor="text1"/>
          <w:sz w:val="24"/>
          <w:szCs w:val="24"/>
        </w:rPr>
        <w:t xml:space="preserve"> GY=grain yield, STY= straw yield, GI=gross income, TVC=total variable costs, NB=net benefits</w:t>
      </w:r>
      <w:r w:rsidR="002617B6" w:rsidRPr="00D00A2C">
        <w:rPr>
          <w:rFonts w:ascii="Times New Roman" w:hAnsi="Times New Roman" w:cs="Times New Roman"/>
          <w:color w:val="000000" w:themeColor="text1"/>
          <w:sz w:val="24"/>
          <w:szCs w:val="24"/>
        </w:rPr>
        <w:t xml:space="preserve">, </w:t>
      </w:r>
      <w:r w:rsidR="009B4D5A">
        <w:rPr>
          <w:rFonts w:ascii="Times New Roman" w:hAnsi="Times New Roman" w:cs="Times New Roman"/>
          <w:color w:val="000000" w:themeColor="text1"/>
          <w:sz w:val="24"/>
          <w:szCs w:val="24"/>
        </w:rPr>
        <w:t xml:space="preserve">MRR=marginal rate of </w:t>
      </w:r>
      <w:r w:rsidR="009B4D5A" w:rsidRPr="00D00A2C">
        <w:rPr>
          <w:rFonts w:ascii="Times New Roman" w:hAnsi="Times New Roman" w:cs="Times New Roman"/>
          <w:color w:val="000000" w:themeColor="text1"/>
          <w:sz w:val="24"/>
          <w:szCs w:val="24"/>
        </w:rPr>
        <w:t>ret</w:t>
      </w:r>
      <w:r w:rsidR="009B4D5A">
        <w:rPr>
          <w:rFonts w:ascii="Times New Roman" w:hAnsi="Times New Roman" w:cs="Times New Roman"/>
          <w:color w:val="000000" w:themeColor="text1"/>
          <w:sz w:val="24"/>
          <w:szCs w:val="24"/>
        </w:rPr>
        <w:t>ur</w:t>
      </w:r>
      <w:r w:rsidR="009B4D5A" w:rsidRPr="00D00A2C">
        <w:rPr>
          <w:rFonts w:ascii="Times New Roman" w:hAnsi="Times New Roman" w:cs="Times New Roman"/>
          <w:color w:val="000000" w:themeColor="text1"/>
          <w:sz w:val="24"/>
          <w:szCs w:val="24"/>
        </w:rPr>
        <w:t>n</w:t>
      </w:r>
      <w:r w:rsidR="00F20CB1" w:rsidRPr="00D00A2C">
        <w:rPr>
          <w:rFonts w:ascii="Times New Roman" w:hAnsi="Times New Roman" w:cs="Times New Roman"/>
          <w:color w:val="000000" w:themeColor="text1"/>
          <w:sz w:val="24"/>
          <w:szCs w:val="24"/>
        </w:rPr>
        <w:t>,</w:t>
      </w:r>
      <w:r w:rsidR="009B4D5A">
        <w:rPr>
          <w:rFonts w:ascii="Times New Roman" w:hAnsi="Times New Roman" w:cs="Times New Roman"/>
          <w:color w:val="000000" w:themeColor="text1"/>
          <w:sz w:val="24"/>
          <w:szCs w:val="24"/>
        </w:rPr>
        <w:t xml:space="preserve"> </w:t>
      </w:r>
      <w:r w:rsidR="00F20CB1" w:rsidRPr="00D00A2C">
        <w:rPr>
          <w:rFonts w:ascii="Times New Roman" w:hAnsi="Times New Roman" w:cs="Times New Roman"/>
          <w:color w:val="000000" w:themeColor="text1"/>
          <w:sz w:val="24"/>
          <w:szCs w:val="24"/>
        </w:rPr>
        <w:t>ETB=Ethiopian</w:t>
      </w:r>
      <w:r w:rsidR="009B4D5A">
        <w:rPr>
          <w:rFonts w:ascii="Times New Roman" w:hAnsi="Times New Roman" w:cs="Times New Roman"/>
          <w:color w:val="000000" w:themeColor="text1"/>
          <w:sz w:val="24"/>
          <w:szCs w:val="24"/>
        </w:rPr>
        <w:t xml:space="preserve"> </w:t>
      </w:r>
      <w:r w:rsidR="00F20CB1" w:rsidRPr="00D00A2C">
        <w:rPr>
          <w:rFonts w:ascii="Times New Roman" w:hAnsi="Times New Roman" w:cs="Times New Roman"/>
          <w:color w:val="000000" w:themeColor="text1"/>
          <w:sz w:val="24"/>
          <w:szCs w:val="24"/>
        </w:rPr>
        <w:t>birr</w:t>
      </w:r>
    </w:p>
    <w:p w:rsidR="009B4D5A" w:rsidRPr="00D00A2C" w:rsidRDefault="009B4D5A" w:rsidP="00A97250">
      <w:pPr>
        <w:spacing w:after="0" w:line="360" w:lineRule="auto"/>
        <w:jc w:val="both"/>
        <w:rPr>
          <w:rFonts w:ascii="Times New Roman" w:hAnsi="Times New Roman" w:cs="Times New Roman"/>
          <w:color w:val="000000" w:themeColor="text1"/>
          <w:sz w:val="24"/>
          <w:szCs w:val="24"/>
        </w:rPr>
        <w:sectPr w:rsidR="009B4D5A" w:rsidRPr="00D00A2C" w:rsidSect="00CA1CEB">
          <w:pgSz w:w="15840" w:h="12240" w:orient="landscape"/>
          <w:pgMar w:top="1440" w:right="1440" w:bottom="1440" w:left="1440" w:header="720" w:footer="720" w:gutter="0"/>
          <w:lnNumType w:countBy="1" w:restart="continuous"/>
          <w:cols w:space="720"/>
          <w:docGrid w:linePitch="299"/>
        </w:sectPr>
      </w:pPr>
    </w:p>
    <w:p w:rsidR="00C3153F" w:rsidRPr="00D00A2C" w:rsidRDefault="00171BE5" w:rsidP="00BA7AA0">
      <w:pPr>
        <w:pStyle w:val="Heading1"/>
        <w:numPr>
          <w:ilvl w:val="0"/>
          <w:numId w:val="14"/>
        </w:numPr>
        <w:spacing w:before="0" w:line="360" w:lineRule="auto"/>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lastRenderedPageBreak/>
        <w:t xml:space="preserve">Conclusions and recommendations </w:t>
      </w:r>
    </w:p>
    <w:p w:rsidR="009B4005" w:rsidRPr="00D00A2C" w:rsidRDefault="009B4005" w:rsidP="0091237E">
      <w:pPr>
        <w:spacing w:after="0" w:line="360" w:lineRule="auto"/>
        <w:jc w:val="both"/>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 xml:space="preserve">In this study, application of </w:t>
      </w:r>
      <w:r w:rsidR="00F5145B" w:rsidRPr="00D00A2C">
        <w:rPr>
          <w:rFonts w:ascii="Times New Roman" w:hAnsi="Times New Roman" w:cs="Times New Roman"/>
          <w:color w:val="000000" w:themeColor="text1"/>
          <w:sz w:val="24"/>
          <w:szCs w:val="24"/>
        </w:rPr>
        <w:t>N</w:t>
      </w:r>
      <w:r w:rsidRPr="00D00A2C">
        <w:rPr>
          <w:rFonts w:ascii="Times New Roman" w:hAnsi="Times New Roman" w:cs="Times New Roman"/>
          <w:color w:val="000000" w:themeColor="text1"/>
          <w:sz w:val="24"/>
          <w:szCs w:val="24"/>
        </w:rPr>
        <w:t xml:space="preserve"> fertilizer showed a significant response on biological yields (grain + biomass) at both districts with linear increment. However, sole </w:t>
      </w:r>
      <w:r w:rsidR="00F5145B" w:rsidRPr="00D00A2C">
        <w:rPr>
          <w:rFonts w:ascii="Times New Roman" w:hAnsi="Times New Roman" w:cs="Times New Roman"/>
          <w:color w:val="000000" w:themeColor="text1"/>
          <w:sz w:val="24"/>
          <w:szCs w:val="24"/>
        </w:rPr>
        <w:t>P</w:t>
      </w:r>
      <w:r w:rsidRPr="00D00A2C">
        <w:rPr>
          <w:rFonts w:ascii="Times New Roman" w:hAnsi="Times New Roman" w:cs="Times New Roman"/>
          <w:color w:val="000000" w:themeColor="text1"/>
          <w:sz w:val="24"/>
          <w:szCs w:val="24"/>
        </w:rPr>
        <w:t xml:space="preserve"> and interaction of </w:t>
      </w:r>
      <w:r w:rsidR="00F5145B" w:rsidRPr="00D00A2C">
        <w:rPr>
          <w:rFonts w:ascii="Times New Roman" w:hAnsi="Times New Roman" w:cs="Times New Roman"/>
          <w:color w:val="000000" w:themeColor="text1"/>
          <w:sz w:val="24"/>
          <w:szCs w:val="24"/>
        </w:rPr>
        <w:t>N</w:t>
      </w:r>
      <w:r w:rsidRPr="00D00A2C">
        <w:rPr>
          <w:rFonts w:ascii="Times New Roman" w:hAnsi="Times New Roman" w:cs="Times New Roman"/>
          <w:color w:val="000000" w:themeColor="text1"/>
          <w:sz w:val="24"/>
          <w:szCs w:val="24"/>
        </w:rPr>
        <w:t xml:space="preserve"> and </w:t>
      </w:r>
      <w:r w:rsidR="00F5145B" w:rsidRPr="00D00A2C">
        <w:rPr>
          <w:rFonts w:ascii="Times New Roman" w:hAnsi="Times New Roman" w:cs="Times New Roman"/>
          <w:color w:val="000000" w:themeColor="text1"/>
          <w:sz w:val="24"/>
          <w:szCs w:val="24"/>
        </w:rPr>
        <w:t>P</w:t>
      </w:r>
      <w:r w:rsidRPr="00D00A2C">
        <w:rPr>
          <w:rFonts w:ascii="Times New Roman" w:hAnsi="Times New Roman" w:cs="Times New Roman"/>
          <w:color w:val="000000" w:themeColor="text1"/>
          <w:sz w:val="24"/>
          <w:szCs w:val="24"/>
        </w:rPr>
        <w:t xml:space="preserve"> fertilizers didn’t show any </w:t>
      </w:r>
      <w:r w:rsidR="00F66442" w:rsidRPr="00D00A2C">
        <w:rPr>
          <w:rFonts w:ascii="Times New Roman" w:hAnsi="Times New Roman" w:cs="Times New Roman"/>
          <w:color w:val="000000" w:themeColor="text1"/>
          <w:sz w:val="24"/>
          <w:szCs w:val="24"/>
        </w:rPr>
        <w:t xml:space="preserve">statistical </w:t>
      </w:r>
      <w:r w:rsidRPr="00D00A2C">
        <w:rPr>
          <w:rFonts w:ascii="Times New Roman" w:hAnsi="Times New Roman" w:cs="Times New Roman"/>
          <w:color w:val="000000" w:themeColor="text1"/>
          <w:sz w:val="24"/>
          <w:szCs w:val="24"/>
        </w:rPr>
        <w:t xml:space="preserve">significant </w:t>
      </w:r>
      <w:r w:rsidR="00F66442" w:rsidRPr="00D00A2C">
        <w:rPr>
          <w:rFonts w:ascii="Times New Roman" w:hAnsi="Times New Roman" w:cs="Times New Roman"/>
          <w:color w:val="000000" w:themeColor="text1"/>
          <w:sz w:val="24"/>
          <w:szCs w:val="24"/>
        </w:rPr>
        <w:t xml:space="preserve">difference </w:t>
      </w:r>
      <w:r w:rsidRPr="00D00A2C">
        <w:rPr>
          <w:rFonts w:ascii="Times New Roman" w:hAnsi="Times New Roman" w:cs="Times New Roman"/>
          <w:color w:val="000000" w:themeColor="text1"/>
          <w:sz w:val="24"/>
          <w:szCs w:val="24"/>
        </w:rPr>
        <w:t xml:space="preserve">on biological yields (grain + biomass) and malt qualities of malt barley among treatments at each district. </w:t>
      </w:r>
      <w:r w:rsidR="0091237E" w:rsidRPr="00D00A2C">
        <w:rPr>
          <w:rFonts w:ascii="Times New Roman" w:hAnsi="Times New Roman" w:cs="Times New Roman"/>
          <w:color w:val="000000" w:themeColor="text1"/>
          <w:sz w:val="24"/>
          <w:szCs w:val="24"/>
        </w:rPr>
        <w:t>Application of 92/23 N/P</w:t>
      </w:r>
      <w:r w:rsidR="0091237E" w:rsidRPr="00D00A2C">
        <w:rPr>
          <w:rFonts w:ascii="Times New Roman" w:hAnsi="Times New Roman" w:cs="Times New Roman"/>
          <w:color w:val="000000" w:themeColor="text1"/>
          <w:sz w:val="24"/>
          <w:szCs w:val="24"/>
          <w:vertAlign w:val="subscript"/>
        </w:rPr>
        <w:t>2</w:t>
      </w:r>
      <w:r w:rsidR="0091237E" w:rsidRPr="00D00A2C">
        <w:rPr>
          <w:rFonts w:ascii="Times New Roman" w:hAnsi="Times New Roman" w:cs="Times New Roman"/>
          <w:color w:val="000000" w:themeColor="text1"/>
          <w:sz w:val="24"/>
          <w:szCs w:val="24"/>
        </w:rPr>
        <w:t>O</w:t>
      </w:r>
      <w:r w:rsidR="0091237E" w:rsidRPr="00D00A2C">
        <w:rPr>
          <w:rFonts w:ascii="Times New Roman" w:hAnsi="Times New Roman" w:cs="Times New Roman"/>
          <w:color w:val="000000" w:themeColor="text1"/>
          <w:sz w:val="24"/>
          <w:szCs w:val="24"/>
          <w:vertAlign w:val="subscript"/>
        </w:rPr>
        <w:t>5</w:t>
      </w:r>
      <w:r w:rsidR="0091237E" w:rsidRPr="00D00A2C">
        <w:rPr>
          <w:rFonts w:ascii="Times New Roman" w:hAnsi="Times New Roman" w:cs="Times New Roman"/>
          <w:color w:val="000000" w:themeColor="text1"/>
          <w:sz w:val="24"/>
          <w:szCs w:val="24"/>
        </w:rPr>
        <w:t xml:space="preserve"> kg ha</w:t>
      </w:r>
      <w:r w:rsidR="0091237E" w:rsidRPr="00D00A2C">
        <w:rPr>
          <w:rFonts w:ascii="Times New Roman" w:hAnsi="Times New Roman" w:cs="Times New Roman"/>
          <w:color w:val="000000" w:themeColor="text1"/>
          <w:sz w:val="24"/>
          <w:szCs w:val="24"/>
          <w:vertAlign w:val="superscript"/>
        </w:rPr>
        <w:t>-1</w:t>
      </w:r>
      <w:r w:rsidR="0091237E" w:rsidRPr="00D00A2C">
        <w:rPr>
          <w:rFonts w:ascii="Times New Roman" w:hAnsi="Times New Roman" w:cs="Times New Roman"/>
          <w:color w:val="000000" w:themeColor="text1"/>
          <w:sz w:val="24"/>
          <w:szCs w:val="24"/>
        </w:rPr>
        <w:t xml:space="preserve"> and 115/23 N/P</w:t>
      </w:r>
      <w:r w:rsidR="0091237E" w:rsidRPr="00D00A2C">
        <w:rPr>
          <w:rFonts w:ascii="Times New Roman" w:hAnsi="Times New Roman" w:cs="Times New Roman"/>
          <w:color w:val="000000" w:themeColor="text1"/>
          <w:sz w:val="24"/>
          <w:szCs w:val="24"/>
          <w:vertAlign w:val="subscript"/>
        </w:rPr>
        <w:t>2</w:t>
      </w:r>
      <w:r w:rsidR="0091237E" w:rsidRPr="00D00A2C">
        <w:rPr>
          <w:rFonts w:ascii="Times New Roman" w:hAnsi="Times New Roman" w:cs="Times New Roman"/>
          <w:color w:val="000000" w:themeColor="text1"/>
          <w:sz w:val="24"/>
          <w:szCs w:val="24"/>
        </w:rPr>
        <w:t>O</w:t>
      </w:r>
      <w:r w:rsidR="0091237E" w:rsidRPr="00D00A2C">
        <w:rPr>
          <w:rFonts w:ascii="Times New Roman" w:hAnsi="Times New Roman" w:cs="Times New Roman"/>
          <w:color w:val="000000" w:themeColor="text1"/>
          <w:sz w:val="24"/>
          <w:szCs w:val="24"/>
          <w:vertAlign w:val="subscript"/>
        </w:rPr>
        <w:t>5</w:t>
      </w:r>
      <w:r w:rsidR="0091237E" w:rsidRPr="00D00A2C">
        <w:rPr>
          <w:rFonts w:ascii="Times New Roman" w:hAnsi="Times New Roman" w:cs="Times New Roman"/>
          <w:color w:val="000000" w:themeColor="text1"/>
          <w:sz w:val="24"/>
          <w:szCs w:val="24"/>
        </w:rPr>
        <w:t xml:space="preserve"> kg ha</w:t>
      </w:r>
      <w:r w:rsidR="0091237E" w:rsidRPr="00D00A2C">
        <w:rPr>
          <w:rFonts w:ascii="Times New Roman" w:hAnsi="Times New Roman" w:cs="Times New Roman"/>
          <w:color w:val="000000" w:themeColor="text1"/>
          <w:sz w:val="24"/>
          <w:szCs w:val="24"/>
          <w:vertAlign w:val="superscript"/>
        </w:rPr>
        <w:t xml:space="preserve">-1 </w:t>
      </w:r>
      <w:r w:rsidR="0091237E" w:rsidRPr="00D00A2C">
        <w:rPr>
          <w:rFonts w:ascii="Times New Roman" w:hAnsi="Times New Roman" w:cs="Times New Roman"/>
          <w:color w:val="000000" w:themeColor="text1"/>
          <w:sz w:val="24"/>
          <w:szCs w:val="24"/>
        </w:rPr>
        <w:t xml:space="preserve">gave the </w:t>
      </w:r>
      <w:r w:rsidR="0091237E" w:rsidRPr="00D00A2C">
        <w:rPr>
          <w:rFonts w:ascii="Times New Roman" w:hAnsi="Times New Roman" w:cs="Times New Roman"/>
          <w:color w:val="000000" w:themeColor="text1"/>
          <w:sz w:val="24"/>
          <w:szCs w:val="24"/>
          <w:shd w:val="clear" w:color="auto" w:fill="FFFFFF"/>
        </w:rPr>
        <w:t>highest net benefits (</w:t>
      </w:r>
      <w:r w:rsidR="0091237E" w:rsidRPr="00D00A2C">
        <w:rPr>
          <w:rFonts w:ascii="Times New Roman" w:hAnsi="Times New Roman" w:cs="Times New Roman"/>
          <w:color w:val="000000" w:themeColor="text1"/>
          <w:sz w:val="24"/>
          <w:szCs w:val="24"/>
        </w:rPr>
        <w:t>66,839 ETB ha</w:t>
      </w:r>
      <w:r w:rsidR="0091237E" w:rsidRPr="00D00A2C">
        <w:rPr>
          <w:rFonts w:ascii="Times New Roman" w:hAnsi="Times New Roman" w:cs="Times New Roman"/>
          <w:color w:val="000000" w:themeColor="text1"/>
          <w:sz w:val="24"/>
          <w:szCs w:val="24"/>
          <w:vertAlign w:val="superscript"/>
        </w:rPr>
        <w:t>-1</w:t>
      </w:r>
      <w:r w:rsidR="0091237E" w:rsidRPr="00D00A2C">
        <w:rPr>
          <w:rFonts w:ascii="Times New Roman" w:hAnsi="Times New Roman" w:cs="Times New Roman"/>
          <w:color w:val="000000" w:themeColor="text1"/>
          <w:sz w:val="24"/>
          <w:szCs w:val="24"/>
        </w:rPr>
        <w:t>)</w:t>
      </w:r>
      <w:r w:rsidR="0091237E" w:rsidRPr="00D00A2C">
        <w:rPr>
          <w:rFonts w:ascii="Times New Roman" w:hAnsi="Times New Roman" w:cs="Times New Roman"/>
          <w:color w:val="000000" w:themeColor="text1"/>
          <w:sz w:val="24"/>
          <w:szCs w:val="24"/>
          <w:shd w:val="clear" w:color="auto" w:fill="FFFFFF"/>
        </w:rPr>
        <w:t xml:space="preserve"> and (</w:t>
      </w:r>
      <w:r w:rsidR="0091237E" w:rsidRPr="00D00A2C">
        <w:rPr>
          <w:rFonts w:ascii="Times New Roman" w:hAnsi="Times New Roman" w:cs="Times New Roman"/>
          <w:color w:val="000000" w:themeColor="text1"/>
          <w:sz w:val="24"/>
          <w:szCs w:val="24"/>
        </w:rPr>
        <w:t>44,285 ETB</w:t>
      </w:r>
      <w:r w:rsidR="0091237E" w:rsidRPr="00D00A2C" w:rsidDel="00E47860">
        <w:rPr>
          <w:rFonts w:ascii="Times New Roman" w:hAnsi="Times New Roman" w:cs="Times New Roman"/>
          <w:color w:val="000000" w:themeColor="text1"/>
          <w:sz w:val="24"/>
          <w:szCs w:val="24"/>
        </w:rPr>
        <w:t xml:space="preserve"> </w:t>
      </w:r>
      <w:r w:rsidR="0091237E" w:rsidRPr="00D00A2C">
        <w:rPr>
          <w:rFonts w:ascii="Times New Roman" w:hAnsi="Times New Roman" w:cs="Times New Roman"/>
          <w:color w:val="000000" w:themeColor="text1"/>
          <w:sz w:val="24"/>
          <w:szCs w:val="24"/>
        </w:rPr>
        <w:t>ha</w:t>
      </w:r>
      <w:r w:rsidR="0091237E" w:rsidRPr="00D00A2C">
        <w:rPr>
          <w:rFonts w:ascii="Times New Roman" w:hAnsi="Times New Roman" w:cs="Times New Roman"/>
          <w:color w:val="000000" w:themeColor="text1"/>
          <w:sz w:val="24"/>
          <w:szCs w:val="24"/>
          <w:vertAlign w:val="superscript"/>
        </w:rPr>
        <w:t>-1</w:t>
      </w:r>
      <w:r w:rsidR="0091237E" w:rsidRPr="00D00A2C">
        <w:rPr>
          <w:rFonts w:ascii="Times New Roman" w:hAnsi="Times New Roman" w:cs="Times New Roman"/>
          <w:color w:val="000000" w:themeColor="text1"/>
          <w:sz w:val="24"/>
          <w:szCs w:val="24"/>
          <w:shd w:val="clear" w:color="auto" w:fill="FFFFFF"/>
        </w:rPr>
        <w:t xml:space="preserve">) in Mecha and Gugusashekudad districts, respectively and takes as optimum economical profitable rates </w:t>
      </w:r>
      <w:r w:rsidR="0091237E" w:rsidRPr="00D00A2C">
        <w:rPr>
          <w:rFonts w:ascii="Times New Roman" w:hAnsi="Times New Roman" w:cs="Times New Roman"/>
          <w:color w:val="000000" w:themeColor="text1"/>
          <w:sz w:val="24"/>
          <w:szCs w:val="24"/>
        </w:rPr>
        <w:t>with yield advantages of</w:t>
      </w:r>
      <w:r w:rsidR="0091237E" w:rsidRPr="00D00A2C">
        <w:rPr>
          <w:rFonts w:ascii="Times New Roman" w:hAnsi="Times New Roman" w:cs="Times New Roman"/>
          <w:color w:val="000000" w:themeColor="text1"/>
          <w:sz w:val="24"/>
          <w:szCs w:val="24"/>
          <w:shd w:val="clear" w:color="auto" w:fill="FFFFFF"/>
        </w:rPr>
        <w:t xml:space="preserve"> 64% and 194.5% from the control treatment. </w:t>
      </w:r>
      <w:r w:rsidR="0091237E" w:rsidRPr="00D00A2C">
        <w:rPr>
          <w:rFonts w:ascii="Times New Roman" w:hAnsi="Times New Roman" w:cs="Times New Roman"/>
          <w:color w:val="000000" w:themeColor="text1"/>
          <w:sz w:val="24"/>
          <w:szCs w:val="24"/>
        </w:rPr>
        <w:t>However, for malt purpose 69/23 N/P</w:t>
      </w:r>
      <w:r w:rsidR="0091237E" w:rsidRPr="00D00A2C">
        <w:rPr>
          <w:rFonts w:ascii="Times New Roman" w:hAnsi="Times New Roman" w:cs="Times New Roman"/>
          <w:color w:val="000000" w:themeColor="text1"/>
          <w:sz w:val="24"/>
          <w:szCs w:val="24"/>
          <w:vertAlign w:val="subscript"/>
        </w:rPr>
        <w:t>2</w:t>
      </w:r>
      <w:r w:rsidR="0091237E" w:rsidRPr="00D00A2C">
        <w:rPr>
          <w:rFonts w:ascii="Times New Roman" w:hAnsi="Times New Roman" w:cs="Times New Roman"/>
          <w:color w:val="000000" w:themeColor="text1"/>
          <w:sz w:val="24"/>
          <w:szCs w:val="24"/>
        </w:rPr>
        <w:t>O</w:t>
      </w:r>
      <w:r w:rsidR="0091237E" w:rsidRPr="00D00A2C">
        <w:rPr>
          <w:rFonts w:ascii="Times New Roman" w:hAnsi="Times New Roman" w:cs="Times New Roman"/>
          <w:color w:val="000000" w:themeColor="text1"/>
          <w:sz w:val="24"/>
          <w:szCs w:val="24"/>
          <w:vertAlign w:val="subscript"/>
        </w:rPr>
        <w:t>5</w:t>
      </w:r>
      <w:r w:rsidR="0091237E" w:rsidRPr="00D00A2C">
        <w:rPr>
          <w:rFonts w:ascii="Times New Roman" w:hAnsi="Times New Roman" w:cs="Times New Roman"/>
          <w:color w:val="000000" w:themeColor="text1"/>
          <w:sz w:val="24"/>
          <w:szCs w:val="24"/>
        </w:rPr>
        <w:t xml:space="preserve"> kg ha</w:t>
      </w:r>
      <w:r w:rsidR="0091237E" w:rsidRPr="00D00A2C">
        <w:rPr>
          <w:rFonts w:ascii="Times New Roman" w:hAnsi="Times New Roman" w:cs="Times New Roman"/>
          <w:color w:val="000000" w:themeColor="text1"/>
          <w:sz w:val="24"/>
          <w:szCs w:val="24"/>
          <w:vertAlign w:val="superscript"/>
        </w:rPr>
        <w:t>-1</w:t>
      </w:r>
      <w:r w:rsidR="0091237E" w:rsidRPr="00D00A2C">
        <w:rPr>
          <w:rFonts w:ascii="Times New Roman" w:hAnsi="Times New Roman" w:cs="Times New Roman"/>
          <w:color w:val="000000" w:themeColor="text1"/>
          <w:sz w:val="24"/>
          <w:szCs w:val="24"/>
        </w:rPr>
        <w:t xml:space="preserve"> and 46/23 N/P</w:t>
      </w:r>
      <w:r w:rsidR="0091237E" w:rsidRPr="00D00A2C">
        <w:rPr>
          <w:rFonts w:ascii="Times New Roman" w:hAnsi="Times New Roman" w:cs="Times New Roman"/>
          <w:color w:val="000000" w:themeColor="text1"/>
          <w:sz w:val="24"/>
          <w:szCs w:val="24"/>
          <w:vertAlign w:val="subscript"/>
        </w:rPr>
        <w:t>2</w:t>
      </w:r>
      <w:r w:rsidR="0091237E" w:rsidRPr="00D00A2C">
        <w:rPr>
          <w:rFonts w:ascii="Times New Roman" w:hAnsi="Times New Roman" w:cs="Times New Roman"/>
          <w:color w:val="000000" w:themeColor="text1"/>
          <w:sz w:val="24"/>
          <w:szCs w:val="24"/>
        </w:rPr>
        <w:t>O</w:t>
      </w:r>
      <w:r w:rsidR="0091237E" w:rsidRPr="00D00A2C">
        <w:rPr>
          <w:rFonts w:ascii="Times New Roman" w:hAnsi="Times New Roman" w:cs="Times New Roman"/>
          <w:color w:val="000000" w:themeColor="text1"/>
          <w:sz w:val="24"/>
          <w:szCs w:val="24"/>
          <w:vertAlign w:val="subscript"/>
        </w:rPr>
        <w:t>5</w:t>
      </w:r>
      <w:r w:rsidR="0091237E" w:rsidRPr="00D00A2C">
        <w:rPr>
          <w:rFonts w:ascii="Times New Roman" w:hAnsi="Times New Roman" w:cs="Times New Roman"/>
          <w:color w:val="000000" w:themeColor="text1"/>
          <w:sz w:val="24"/>
          <w:szCs w:val="24"/>
        </w:rPr>
        <w:t xml:space="preserve"> kg ha</w:t>
      </w:r>
      <w:r w:rsidR="0091237E" w:rsidRPr="00D00A2C">
        <w:rPr>
          <w:rFonts w:ascii="Times New Roman" w:hAnsi="Times New Roman" w:cs="Times New Roman"/>
          <w:color w:val="000000" w:themeColor="text1"/>
          <w:sz w:val="24"/>
          <w:szCs w:val="24"/>
          <w:vertAlign w:val="superscript"/>
        </w:rPr>
        <w:t>-1</w:t>
      </w:r>
      <w:r w:rsidR="0091237E" w:rsidRPr="00D00A2C">
        <w:rPr>
          <w:rFonts w:ascii="Times New Roman" w:hAnsi="Times New Roman" w:cs="Times New Roman"/>
          <w:color w:val="000000" w:themeColor="text1"/>
          <w:sz w:val="24"/>
          <w:szCs w:val="24"/>
        </w:rPr>
        <w:t xml:space="preserve"> are recommended at Mecha and </w:t>
      </w:r>
      <w:r w:rsidR="0091237E" w:rsidRPr="00D00A2C">
        <w:rPr>
          <w:rFonts w:ascii="Times New Roman" w:hAnsi="Times New Roman" w:cs="Times New Roman"/>
          <w:color w:val="000000" w:themeColor="text1"/>
          <w:sz w:val="24"/>
          <w:szCs w:val="24"/>
          <w:shd w:val="clear" w:color="auto" w:fill="FFFFFF"/>
        </w:rPr>
        <w:t xml:space="preserve">Gugusashekudad </w:t>
      </w:r>
      <w:r w:rsidR="0091237E" w:rsidRPr="00D00A2C">
        <w:rPr>
          <w:rFonts w:ascii="Times New Roman" w:hAnsi="Times New Roman" w:cs="Times New Roman"/>
          <w:color w:val="000000" w:themeColor="text1"/>
          <w:sz w:val="24"/>
          <w:szCs w:val="24"/>
        </w:rPr>
        <w:t>districts, respectively.</w:t>
      </w:r>
      <w:r w:rsidRPr="00D00A2C">
        <w:rPr>
          <w:rFonts w:ascii="Times New Roman" w:hAnsi="Times New Roman" w:cs="Times New Roman"/>
          <w:color w:val="000000" w:themeColor="text1"/>
          <w:sz w:val="24"/>
          <w:szCs w:val="24"/>
        </w:rPr>
        <w:t xml:space="preserve"> </w:t>
      </w:r>
    </w:p>
    <w:p w:rsidR="00C3153F" w:rsidRPr="00D00A2C" w:rsidRDefault="00171BE5">
      <w:pPr>
        <w:pStyle w:val="Heading1"/>
        <w:spacing w:line="360" w:lineRule="auto"/>
        <w:ind w:left="720"/>
        <w:rPr>
          <w:rFonts w:ascii="Times New Roman" w:hAnsi="Times New Roman" w:cs="Times New Roman"/>
          <w:color w:val="000000" w:themeColor="text1"/>
          <w:sz w:val="24"/>
          <w:szCs w:val="24"/>
        </w:rPr>
      </w:pPr>
      <w:r w:rsidRPr="00D00A2C">
        <w:rPr>
          <w:rFonts w:ascii="Times New Roman" w:hAnsi="Times New Roman" w:cs="Times New Roman"/>
          <w:color w:val="000000" w:themeColor="text1"/>
          <w:sz w:val="24"/>
          <w:szCs w:val="24"/>
        </w:rPr>
        <w:t>References</w:t>
      </w:r>
    </w:p>
    <w:p w:rsidR="009B4005" w:rsidRPr="00D00A2C" w:rsidRDefault="00EC7F6D"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color w:val="000000" w:themeColor="text1"/>
          <w:sz w:val="24"/>
          <w:szCs w:val="24"/>
        </w:rPr>
        <w:fldChar w:fldCharType="begin" w:fldLock="1"/>
      </w:r>
      <w:r w:rsidR="009B4005" w:rsidRPr="00D00A2C">
        <w:rPr>
          <w:rFonts w:ascii="Times New Roman" w:hAnsi="Times New Roman" w:cs="Times New Roman"/>
          <w:color w:val="000000" w:themeColor="text1"/>
          <w:sz w:val="24"/>
          <w:szCs w:val="24"/>
        </w:rPr>
        <w:instrText xml:space="preserve">ADDIN Mendeley Bibliography CSL_BIBLIOGRAPHY </w:instrText>
      </w:r>
      <w:r w:rsidRPr="00D00A2C">
        <w:rPr>
          <w:rFonts w:ascii="Times New Roman" w:hAnsi="Times New Roman" w:cs="Times New Roman"/>
          <w:color w:val="000000" w:themeColor="text1"/>
          <w:sz w:val="24"/>
          <w:szCs w:val="24"/>
        </w:rPr>
        <w:fldChar w:fldCharType="separate"/>
      </w:r>
      <w:r w:rsidR="009B4005" w:rsidRPr="00D00A2C">
        <w:rPr>
          <w:rFonts w:ascii="Times New Roman" w:hAnsi="Times New Roman" w:cs="Times New Roman"/>
          <w:noProof/>
          <w:color w:val="000000" w:themeColor="text1"/>
          <w:sz w:val="24"/>
          <w:szCs w:val="24"/>
        </w:rPr>
        <w:t>Asmare Yallew, Alemu Hailiye, Alemayehu Assefa, Melkamu Ayalew, Tessema</w:t>
      </w:r>
      <w:r w:rsidR="008D160D" w:rsidRPr="00D00A2C">
        <w:rPr>
          <w:rFonts w:ascii="Times New Roman" w:hAnsi="Times New Roman" w:cs="Times New Roman"/>
          <w:noProof/>
          <w:color w:val="000000" w:themeColor="text1"/>
          <w:sz w:val="24"/>
          <w:szCs w:val="24"/>
        </w:rPr>
        <w:t xml:space="preserve"> Zewudu, B. A. and H. H. (1998)</w:t>
      </w:r>
      <w:r w:rsidR="009B4005" w:rsidRPr="00D00A2C">
        <w:rPr>
          <w:rFonts w:ascii="Times New Roman" w:hAnsi="Times New Roman" w:cs="Times New Roman"/>
          <w:noProof/>
          <w:color w:val="000000" w:themeColor="text1"/>
          <w:sz w:val="24"/>
          <w:szCs w:val="24"/>
        </w:rPr>
        <w:t xml:space="preserve"> Barley based farming system in the high lands of Ethiopia. Ethiopian Agricultural Research Organisation. Addis Ababa, Ethiopia. In F. A. &amp; W. S. (eds. ). In: Chilot Yirga (Ed.), </w:t>
      </w:r>
      <w:r w:rsidR="009B4005" w:rsidRPr="00D00A2C">
        <w:rPr>
          <w:rFonts w:ascii="Times New Roman" w:hAnsi="Times New Roman" w:cs="Times New Roman"/>
          <w:iCs/>
          <w:noProof/>
          <w:color w:val="000000" w:themeColor="text1"/>
          <w:sz w:val="24"/>
          <w:szCs w:val="24"/>
        </w:rPr>
        <w:t>Barley production practices in Gojam and Gondar</w:t>
      </w:r>
      <w:r w:rsidR="000C6B84" w:rsidRPr="00D00A2C">
        <w:rPr>
          <w:rFonts w:ascii="Times New Roman" w:hAnsi="Times New Roman" w:cs="Times New Roman"/>
          <w:noProof/>
          <w:color w:val="000000" w:themeColor="text1"/>
          <w:sz w:val="24"/>
          <w:szCs w:val="24"/>
        </w:rPr>
        <w:t xml:space="preserve"> (pp. 67–89)</w:t>
      </w:r>
      <w:r w:rsidR="009B4005" w:rsidRPr="00D00A2C">
        <w:rPr>
          <w:rFonts w:ascii="Times New Roman" w:hAnsi="Times New Roman" w:cs="Times New Roman"/>
          <w:noProof/>
          <w:color w:val="000000" w:themeColor="text1"/>
          <w:sz w:val="24"/>
          <w:szCs w:val="24"/>
        </w:rPr>
        <w:t xml:space="preserve"> Addis Ababa, Ethiopia.</w:t>
      </w:r>
      <w:bookmarkStart w:id="6" w:name="_GoBack"/>
      <w:bookmarkEnd w:id="6"/>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Atherton MJ. (1984</w:t>
      </w:r>
      <w:r w:rsidR="008D160D" w:rsidRPr="00D00A2C">
        <w:rPr>
          <w:rFonts w:ascii="Times New Roman" w:hAnsi="Times New Roman" w:cs="Times New Roman"/>
          <w:noProof/>
          <w:color w:val="000000" w:themeColor="text1"/>
          <w:sz w:val="24"/>
          <w:szCs w:val="24"/>
        </w:rPr>
        <w:t>)</w:t>
      </w:r>
      <w:r w:rsidRPr="00D00A2C">
        <w:rPr>
          <w:rFonts w:ascii="Times New Roman" w:hAnsi="Times New Roman" w:cs="Times New Roman"/>
          <w:noProof/>
          <w:color w:val="000000" w:themeColor="text1"/>
          <w:sz w:val="24"/>
          <w:szCs w:val="24"/>
        </w:rPr>
        <w:t xml:space="preserve"> </w:t>
      </w:r>
      <w:r w:rsidRPr="00D00A2C">
        <w:rPr>
          <w:rFonts w:ascii="Times New Roman" w:hAnsi="Times New Roman" w:cs="Times New Roman"/>
          <w:iCs/>
          <w:noProof/>
          <w:color w:val="000000" w:themeColor="text1"/>
          <w:sz w:val="24"/>
          <w:szCs w:val="24"/>
        </w:rPr>
        <w:t>Quality requirements: malting barley, In: EJ Gallagher, Cereal Production. Butter</w:t>
      </w:r>
      <w:r w:rsidR="007F7952" w:rsidRPr="00D00A2C">
        <w:rPr>
          <w:rFonts w:ascii="Times New Roman" w:hAnsi="Times New Roman" w:cs="Times New Roman"/>
          <w:iCs/>
          <w:noProof/>
          <w:color w:val="000000" w:themeColor="text1"/>
          <w:sz w:val="24"/>
          <w:szCs w:val="24"/>
        </w:rPr>
        <w:t xml:space="preserve"> </w:t>
      </w:r>
      <w:r w:rsidRPr="00D00A2C">
        <w:rPr>
          <w:rFonts w:ascii="Times New Roman" w:hAnsi="Times New Roman" w:cs="Times New Roman"/>
          <w:iCs/>
          <w:noProof/>
          <w:color w:val="000000" w:themeColor="text1"/>
          <w:sz w:val="24"/>
          <w:szCs w:val="24"/>
        </w:rPr>
        <w:t>worths in association with Royal Dublin Society, Dublin</w:t>
      </w:r>
      <w:r w:rsidRPr="00D00A2C">
        <w:rPr>
          <w:rFonts w:ascii="Times New Roman" w:hAnsi="Times New Roman" w:cs="Times New Roman"/>
          <w:noProof/>
          <w:color w:val="000000" w:themeColor="text1"/>
          <w:sz w:val="24"/>
          <w:szCs w:val="24"/>
        </w:rPr>
        <w:t>. pp 113-130.</w:t>
      </w:r>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B</w:t>
      </w:r>
      <w:r w:rsidR="008D160D" w:rsidRPr="00D00A2C">
        <w:rPr>
          <w:rFonts w:ascii="Times New Roman" w:hAnsi="Times New Roman" w:cs="Times New Roman"/>
          <w:noProof/>
          <w:color w:val="000000" w:themeColor="text1"/>
          <w:sz w:val="24"/>
          <w:szCs w:val="24"/>
        </w:rPr>
        <w:t xml:space="preserve">ayeh M. and Berhane. L. (2011) </w:t>
      </w:r>
      <w:r w:rsidRPr="00D00A2C">
        <w:rPr>
          <w:rFonts w:ascii="Times New Roman" w:hAnsi="Times New Roman" w:cs="Times New Roman"/>
          <w:noProof/>
          <w:color w:val="000000" w:themeColor="text1"/>
          <w:sz w:val="24"/>
          <w:szCs w:val="24"/>
        </w:rPr>
        <w:t xml:space="preserve">Barley research and development in Ethiopia—an overview. In G. S. (eds). In: Mulatu B (Ed.), </w:t>
      </w:r>
      <w:r w:rsidRPr="00D00A2C">
        <w:rPr>
          <w:rFonts w:ascii="Times New Roman" w:hAnsi="Times New Roman" w:cs="Times New Roman"/>
          <w:iCs/>
          <w:noProof/>
          <w:color w:val="000000" w:themeColor="text1"/>
          <w:sz w:val="24"/>
          <w:szCs w:val="24"/>
        </w:rPr>
        <w:t>Barley research and development in Ethiopia</w:t>
      </w:r>
      <w:r w:rsidRPr="00D00A2C">
        <w:rPr>
          <w:rFonts w:ascii="Times New Roman" w:hAnsi="Times New Roman" w:cs="Times New Roman"/>
          <w:noProof/>
          <w:color w:val="000000" w:themeColor="text1"/>
          <w:sz w:val="24"/>
          <w:szCs w:val="24"/>
        </w:rPr>
        <w:t>. Holleta Ethiopia.</w:t>
      </w:r>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Bremner, J</w:t>
      </w:r>
      <w:r w:rsidR="0041100F" w:rsidRPr="00D00A2C">
        <w:rPr>
          <w:rFonts w:ascii="Times New Roman" w:hAnsi="Times New Roman" w:cs="Times New Roman"/>
          <w:noProof/>
          <w:color w:val="000000" w:themeColor="text1"/>
          <w:sz w:val="24"/>
          <w:szCs w:val="24"/>
        </w:rPr>
        <w:t>. M. and C. S. Mulvaney</w:t>
      </w:r>
      <w:r w:rsidR="008D160D" w:rsidRPr="00D00A2C">
        <w:rPr>
          <w:rFonts w:ascii="Times New Roman" w:hAnsi="Times New Roman" w:cs="Times New Roman"/>
          <w:noProof/>
          <w:color w:val="000000" w:themeColor="text1"/>
          <w:sz w:val="24"/>
          <w:szCs w:val="24"/>
        </w:rPr>
        <w:t xml:space="preserve"> (1982)</w:t>
      </w:r>
      <w:r w:rsidRPr="00D00A2C">
        <w:rPr>
          <w:rFonts w:ascii="Times New Roman" w:hAnsi="Times New Roman" w:cs="Times New Roman"/>
          <w:noProof/>
          <w:color w:val="000000" w:themeColor="text1"/>
          <w:sz w:val="24"/>
          <w:szCs w:val="24"/>
        </w:rPr>
        <w:t xml:space="preserve"> </w:t>
      </w:r>
      <w:r w:rsidRPr="00D00A2C">
        <w:rPr>
          <w:rFonts w:ascii="Times New Roman" w:hAnsi="Times New Roman" w:cs="Times New Roman"/>
          <w:iCs/>
          <w:noProof/>
          <w:color w:val="000000" w:themeColor="text1"/>
          <w:sz w:val="24"/>
          <w:szCs w:val="24"/>
        </w:rPr>
        <w:t xml:space="preserve">Nitrogen-total, In A. L. Page ed. Methods of Soil Analysis, Part 2: Chemical and Microbiological Properties. </w:t>
      </w:r>
      <w:r w:rsidRPr="00D00A2C">
        <w:rPr>
          <w:rFonts w:ascii="Times New Roman" w:hAnsi="Times New Roman" w:cs="Times New Roman"/>
          <w:i/>
          <w:iCs/>
          <w:noProof/>
          <w:color w:val="000000" w:themeColor="text1"/>
          <w:sz w:val="24"/>
          <w:szCs w:val="24"/>
        </w:rPr>
        <w:t>Agronomy 9.</w:t>
      </w:r>
      <w:r w:rsidRPr="00D00A2C">
        <w:rPr>
          <w:rFonts w:ascii="Times New Roman" w:hAnsi="Times New Roman" w:cs="Times New Roman"/>
          <w:iCs/>
          <w:noProof/>
          <w:color w:val="000000" w:themeColor="text1"/>
          <w:sz w:val="24"/>
          <w:szCs w:val="24"/>
        </w:rPr>
        <w:t xml:space="preserve"> Madison, Wisconsin</w:t>
      </w:r>
      <w:r w:rsidRPr="00D00A2C">
        <w:rPr>
          <w:rFonts w:ascii="Times New Roman" w:hAnsi="Times New Roman" w:cs="Times New Roman"/>
          <w:noProof/>
          <w:color w:val="000000" w:themeColor="text1"/>
          <w:sz w:val="24"/>
          <w:szCs w:val="24"/>
        </w:rPr>
        <w:t>. 595-624.</w:t>
      </w:r>
    </w:p>
    <w:p w:rsidR="009B4005" w:rsidRPr="00D00A2C" w:rsidRDefault="0041100F"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CIMMYT</w:t>
      </w:r>
      <w:r w:rsidR="008D160D" w:rsidRPr="00D00A2C">
        <w:rPr>
          <w:rFonts w:ascii="Times New Roman" w:hAnsi="Times New Roman" w:cs="Times New Roman"/>
          <w:noProof/>
          <w:color w:val="000000" w:themeColor="text1"/>
          <w:sz w:val="24"/>
          <w:szCs w:val="24"/>
        </w:rPr>
        <w:t xml:space="preserve"> (1988)</w:t>
      </w:r>
      <w:r w:rsidR="009B4005" w:rsidRPr="00D00A2C">
        <w:rPr>
          <w:rFonts w:ascii="Times New Roman" w:hAnsi="Times New Roman" w:cs="Times New Roman"/>
          <w:noProof/>
          <w:color w:val="000000" w:themeColor="text1"/>
          <w:sz w:val="24"/>
          <w:szCs w:val="24"/>
        </w:rPr>
        <w:t xml:space="preserve"> </w:t>
      </w:r>
      <w:r w:rsidR="009B4005" w:rsidRPr="00D00A2C">
        <w:rPr>
          <w:rFonts w:ascii="Times New Roman" w:hAnsi="Times New Roman" w:cs="Times New Roman"/>
          <w:iCs/>
          <w:noProof/>
          <w:color w:val="000000" w:themeColor="text1"/>
          <w:sz w:val="24"/>
          <w:szCs w:val="24"/>
        </w:rPr>
        <w:t>From agronomic data to farmer recommendations. An economic training manual .</w:t>
      </w:r>
      <w:r w:rsidR="009B4005" w:rsidRPr="00D00A2C">
        <w:rPr>
          <w:rFonts w:ascii="Times New Roman" w:hAnsi="Times New Roman" w:cs="Times New Roman"/>
          <w:i/>
          <w:iCs/>
          <w:noProof/>
          <w:color w:val="000000" w:themeColor="text1"/>
          <w:sz w:val="24"/>
          <w:szCs w:val="24"/>
        </w:rPr>
        <w:t xml:space="preserve"> Compeletly revised Edition.</w:t>
      </w:r>
      <w:r w:rsidR="009B4005" w:rsidRPr="00D00A2C">
        <w:rPr>
          <w:rFonts w:ascii="Times New Roman" w:hAnsi="Times New Roman" w:cs="Times New Roman"/>
          <w:noProof/>
          <w:color w:val="000000" w:themeColor="text1"/>
          <w:sz w:val="24"/>
          <w:szCs w:val="24"/>
        </w:rPr>
        <w:t xml:space="preserve"> Mexico.</w:t>
      </w:r>
    </w:p>
    <w:p w:rsidR="009B4005" w:rsidRPr="00D00A2C" w:rsidRDefault="0041100F"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CSA</w:t>
      </w:r>
      <w:r w:rsidR="008D160D" w:rsidRPr="00D00A2C">
        <w:rPr>
          <w:rFonts w:ascii="Times New Roman" w:hAnsi="Times New Roman" w:cs="Times New Roman"/>
          <w:noProof/>
          <w:color w:val="000000" w:themeColor="text1"/>
          <w:sz w:val="24"/>
          <w:szCs w:val="24"/>
        </w:rPr>
        <w:t xml:space="preserve"> (2016)</w:t>
      </w:r>
      <w:r w:rsidR="009B4005" w:rsidRPr="00D00A2C">
        <w:rPr>
          <w:rFonts w:ascii="Times New Roman" w:hAnsi="Times New Roman" w:cs="Times New Roman"/>
          <w:noProof/>
          <w:color w:val="000000" w:themeColor="text1"/>
          <w:sz w:val="24"/>
          <w:szCs w:val="24"/>
        </w:rPr>
        <w:t xml:space="preserve"> </w:t>
      </w:r>
      <w:r w:rsidR="009B4005" w:rsidRPr="00D00A2C">
        <w:rPr>
          <w:rFonts w:ascii="Times New Roman" w:hAnsi="Times New Roman" w:cs="Times New Roman"/>
          <w:iCs/>
          <w:noProof/>
          <w:color w:val="000000" w:themeColor="text1"/>
          <w:sz w:val="24"/>
          <w:szCs w:val="24"/>
        </w:rPr>
        <w:t>Agricultural sample survey report on area and production of major crops</w:t>
      </w:r>
      <w:r w:rsidR="009B4005" w:rsidRPr="00D00A2C">
        <w:rPr>
          <w:rFonts w:ascii="Times New Roman" w:hAnsi="Times New Roman" w:cs="Times New Roman"/>
          <w:noProof/>
          <w:color w:val="000000" w:themeColor="text1"/>
          <w:sz w:val="24"/>
          <w:szCs w:val="24"/>
        </w:rPr>
        <w:t>. Addis Ababa, Ethiopia.</w:t>
      </w:r>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CSA (Cent</w:t>
      </w:r>
      <w:r w:rsidR="008D160D" w:rsidRPr="00D00A2C">
        <w:rPr>
          <w:rFonts w:ascii="Times New Roman" w:hAnsi="Times New Roman" w:cs="Times New Roman"/>
          <w:noProof/>
          <w:color w:val="000000" w:themeColor="text1"/>
          <w:sz w:val="24"/>
          <w:szCs w:val="24"/>
        </w:rPr>
        <w:t>ral statistical agency). (2017)</w:t>
      </w:r>
      <w:r w:rsidRPr="00D00A2C">
        <w:rPr>
          <w:rFonts w:ascii="Times New Roman" w:hAnsi="Times New Roman" w:cs="Times New Roman"/>
          <w:noProof/>
          <w:color w:val="000000" w:themeColor="text1"/>
          <w:sz w:val="24"/>
          <w:szCs w:val="24"/>
        </w:rPr>
        <w:t xml:space="preserve"> </w:t>
      </w:r>
      <w:r w:rsidRPr="00D00A2C">
        <w:rPr>
          <w:rFonts w:ascii="Times New Roman" w:hAnsi="Times New Roman" w:cs="Times New Roman"/>
          <w:iCs/>
          <w:noProof/>
          <w:color w:val="000000" w:themeColor="text1"/>
          <w:sz w:val="24"/>
          <w:szCs w:val="24"/>
        </w:rPr>
        <w:t>Agricultural sample survey. Report on area and production of major crops (private peasant holdings, Meher season). Volume I, Statistical bulletin</w:t>
      </w:r>
      <w:r w:rsidRPr="00D00A2C">
        <w:rPr>
          <w:rFonts w:ascii="Times New Roman" w:hAnsi="Times New Roman" w:cs="Times New Roman"/>
          <w:noProof/>
          <w:color w:val="000000" w:themeColor="text1"/>
          <w:sz w:val="24"/>
          <w:szCs w:val="24"/>
        </w:rPr>
        <w:t>. Addis Ababa, Ethiopia.</w:t>
      </w:r>
    </w:p>
    <w:p w:rsidR="009B4005" w:rsidRPr="00D00A2C" w:rsidRDefault="008D160D"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De Ruiter, J. M. (1999)</w:t>
      </w:r>
      <w:r w:rsidR="009B4005" w:rsidRPr="00D00A2C">
        <w:rPr>
          <w:rFonts w:ascii="Times New Roman" w:hAnsi="Times New Roman" w:cs="Times New Roman"/>
          <w:noProof/>
          <w:color w:val="000000" w:themeColor="text1"/>
          <w:sz w:val="24"/>
          <w:szCs w:val="24"/>
        </w:rPr>
        <w:t xml:space="preserve"> Yield and quality of malting barley (Hordeum vulgare L. ‘Valetta’) in response to irrigation and nitrogen fertilisation. </w:t>
      </w:r>
      <w:r w:rsidR="009B4005" w:rsidRPr="00D00A2C">
        <w:rPr>
          <w:rFonts w:ascii="Times New Roman" w:hAnsi="Times New Roman" w:cs="Times New Roman"/>
          <w:i/>
          <w:iCs/>
          <w:noProof/>
          <w:color w:val="000000" w:themeColor="text1"/>
          <w:sz w:val="24"/>
          <w:szCs w:val="24"/>
        </w:rPr>
        <w:t xml:space="preserve">New Zealand Journal of Crop and </w:t>
      </w:r>
      <w:r w:rsidR="009B4005" w:rsidRPr="00D00A2C">
        <w:rPr>
          <w:rFonts w:ascii="Times New Roman" w:hAnsi="Times New Roman" w:cs="Times New Roman"/>
          <w:i/>
          <w:iCs/>
          <w:noProof/>
          <w:color w:val="000000" w:themeColor="text1"/>
          <w:sz w:val="24"/>
          <w:szCs w:val="24"/>
        </w:rPr>
        <w:lastRenderedPageBreak/>
        <w:t>Horticultural Science</w:t>
      </w:r>
      <w:r w:rsidR="009B4005" w:rsidRPr="00D00A2C">
        <w:rPr>
          <w:rFonts w:ascii="Times New Roman" w:hAnsi="Times New Roman" w:cs="Times New Roman"/>
          <w:noProof/>
          <w:color w:val="000000" w:themeColor="text1"/>
          <w:sz w:val="24"/>
          <w:szCs w:val="24"/>
        </w:rPr>
        <w:t xml:space="preserve">, </w:t>
      </w:r>
      <w:r w:rsidR="009B4005" w:rsidRPr="00D00A2C">
        <w:rPr>
          <w:rFonts w:ascii="Times New Roman" w:hAnsi="Times New Roman" w:cs="Times New Roman"/>
          <w:iCs/>
          <w:noProof/>
          <w:color w:val="000000" w:themeColor="text1"/>
          <w:sz w:val="24"/>
          <w:szCs w:val="24"/>
        </w:rPr>
        <w:t>27</w:t>
      </w:r>
      <w:r w:rsidR="009B4005" w:rsidRPr="00D00A2C">
        <w:rPr>
          <w:rFonts w:ascii="Times New Roman" w:hAnsi="Times New Roman" w:cs="Times New Roman"/>
          <w:noProof/>
          <w:color w:val="000000" w:themeColor="text1"/>
          <w:sz w:val="24"/>
          <w:szCs w:val="24"/>
        </w:rPr>
        <w:t>(4), 307–317. https://doi.org/10.1080/01140671.1999.9514110</w:t>
      </w:r>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Demisie Ejigu, Tamado Tana, and</w:t>
      </w:r>
      <w:r w:rsidR="0041100F" w:rsidRPr="00D00A2C">
        <w:rPr>
          <w:rFonts w:ascii="Times New Roman" w:hAnsi="Times New Roman" w:cs="Times New Roman"/>
          <w:noProof/>
          <w:color w:val="000000" w:themeColor="text1"/>
          <w:sz w:val="24"/>
          <w:szCs w:val="24"/>
        </w:rPr>
        <w:t xml:space="preserve"> Firdissa Etich</w:t>
      </w:r>
      <w:r w:rsidR="008D160D" w:rsidRPr="00D00A2C">
        <w:rPr>
          <w:rFonts w:ascii="Times New Roman" w:hAnsi="Times New Roman" w:cs="Times New Roman"/>
          <w:noProof/>
          <w:color w:val="000000" w:themeColor="text1"/>
          <w:sz w:val="24"/>
          <w:szCs w:val="24"/>
        </w:rPr>
        <w:t xml:space="preserve"> (2015)</w:t>
      </w:r>
      <w:r w:rsidRPr="00D00A2C">
        <w:rPr>
          <w:rFonts w:ascii="Times New Roman" w:hAnsi="Times New Roman" w:cs="Times New Roman"/>
          <w:noProof/>
          <w:color w:val="000000" w:themeColor="text1"/>
          <w:sz w:val="24"/>
          <w:szCs w:val="24"/>
        </w:rPr>
        <w:t xml:space="preserve"> Effect of Nitrogen Fertilizer Levels on Yield Components and Grain Yield of Effect of Nitrogen Fertilizer Levels on Yield Components and Grain Yield of Malt Barley ( Hordeum vulgare L .) Varieties at Kulumsa , Central Ethiopia. </w:t>
      </w:r>
      <w:r w:rsidRPr="00D00A2C">
        <w:rPr>
          <w:rFonts w:ascii="Times New Roman" w:hAnsi="Times New Roman" w:cs="Times New Roman"/>
          <w:i/>
          <w:iCs/>
          <w:noProof/>
          <w:color w:val="000000" w:themeColor="text1"/>
          <w:sz w:val="24"/>
          <w:szCs w:val="24"/>
        </w:rPr>
        <w:t>Journal of Crop Science and Technology</w:t>
      </w:r>
      <w:r w:rsidRPr="00D00A2C">
        <w:rPr>
          <w:rFonts w:ascii="Times New Roman" w:hAnsi="Times New Roman" w:cs="Times New Roman"/>
          <w:i/>
          <w:noProof/>
          <w:color w:val="000000" w:themeColor="text1"/>
          <w:sz w:val="24"/>
          <w:szCs w:val="24"/>
        </w:rPr>
        <w:t>, (January).</w:t>
      </w:r>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lang w:val="de-DE"/>
        </w:rPr>
        <w:t>Derebe Terefe, Temesg</w:t>
      </w:r>
      <w:r w:rsidR="0041100F" w:rsidRPr="00D00A2C">
        <w:rPr>
          <w:rFonts w:ascii="Times New Roman" w:hAnsi="Times New Roman" w:cs="Times New Roman"/>
          <w:noProof/>
          <w:color w:val="000000" w:themeColor="text1"/>
          <w:sz w:val="24"/>
          <w:szCs w:val="24"/>
          <w:lang w:val="de-DE"/>
        </w:rPr>
        <w:t xml:space="preserve">en Desalegn and Habtamu Ashagre </w:t>
      </w:r>
      <w:r w:rsidR="008D160D" w:rsidRPr="00D00A2C">
        <w:rPr>
          <w:rFonts w:ascii="Times New Roman" w:hAnsi="Times New Roman" w:cs="Times New Roman"/>
          <w:noProof/>
          <w:color w:val="000000" w:themeColor="text1"/>
          <w:sz w:val="24"/>
          <w:szCs w:val="24"/>
        </w:rPr>
        <w:t>(2018)</w:t>
      </w:r>
      <w:r w:rsidRPr="00D00A2C">
        <w:rPr>
          <w:rFonts w:ascii="Times New Roman" w:hAnsi="Times New Roman" w:cs="Times New Roman"/>
          <w:noProof/>
          <w:color w:val="000000" w:themeColor="text1"/>
          <w:sz w:val="24"/>
          <w:szCs w:val="24"/>
        </w:rPr>
        <w:t xml:space="preserve"> Effect of Nitrogen Fertilizer Levels on Grain Yield and Quality of Malt Barley ( Hordeum Vulgare L .) Varieties at Wolmera District , Central Highland of Ethiopia. </w:t>
      </w:r>
      <w:r w:rsidRPr="00D00A2C">
        <w:rPr>
          <w:rFonts w:ascii="Times New Roman" w:hAnsi="Times New Roman" w:cs="Times New Roman"/>
          <w:i/>
          <w:iCs/>
          <w:noProof/>
          <w:color w:val="000000" w:themeColor="text1"/>
          <w:sz w:val="24"/>
          <w:szCs w:val="24"/>
        </w:rPr>
        <w:t>International Journal of Research Studies in Agricultural Sciences</w:t>
      </w:r>
      <w:r w:rsidRPr="00D00A2C">
        <w:rPr>
          <w:rFonts w:ascii="Times New Roman" w:hAnsi="Times New Roman" w:cs="Times New Roman"/>
          <w:i/>
          <w:noProof/>
          <w:color w:val="000000" w:themeColor="text1"/>
          <w:sz w:val="24"/>
          <w:szCs w:val="24"/>
        </w:rPr>
        <w:t xml:space="preserve">, </w:t>
      </w:r>
      <w:r w:rsidRPr="00D00A2C">
        <w:rPr>
          <w:rFonts w:ascii="Times New Roman" w:hAnsi="Times New Roman" w:cs="Times New Roman"/>
          <w:i/>
          <w:iCs/>
          <w:noProof/>
          <w:color w:val="000000" w:themeColor="text1"/>
          <w:sz w:val="24"/>
          <w:szCs w:val="24"/>
        </w:rPr>
        <w:t>4</w:t>
      </w:r>
      <w:r w:rsidRPr="00D00A2C">
        <w:rPr>
          <w:rFonts w:ascii="Times New Roman" w:hAnsi="Times New Roman" w:cs="Times New Roman"/>
          <w:i/>
          <w:noProof/>
          <w:color w:val="000000" w:themeColor="text1"/>
          <w:sz w:val="24"/>
          <w:szCs w:val="24"/>
        </w:rPr>
        <w:t>(4), 29–43.</w:t>
      </w:r>
    </w:p>
    <w:p w:rsidR="009B4005" w:rsidRPr="00D00A2C" w:rsidRDefault="008D160D"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FAO (2014)</w:t>
      </w:r>
      <w:r w:rsidR="009B4005" w:rsidRPr="00D00A2C">
        <w:rPr>
          <w:rFonts w:ascii="Times New Roman" w:hAnsi="Times New Roman" w:cs="Times New Roman"/>
          <w:noProof/>
          <w:color w:val="000000" w:themeColor="text1"/>
          <w:sz w:val="24"/>
          <w:szCs w:val="24"/>
        </w:rPr>
        <w:t xml:space="preserve"> </w:t>
      </w:r>
      <w:r w:rsidR="009B4005" w:rsidRPr="00D00A2C">
        <w:rPr>
          <w:rFonts w:ascii="Times New Roman" w:hAnsi="Times New Roman" w:cs="Times New Roman"/>
          <w:iCs/>
          <w:noProof/>
          <w:color w:val="000000" w:themeColor="text1"/>
          <w:sz w:val="24"/>
          <w:szCs w:val="24"/>
        </w:rPr>
        <w:t>Food and Agriculture Organization (FAO) : Rome, Italy.</w:t>
      </w:r>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lang w:val="de-DE"/>
        </w:rPr>
        <w:t xml:space="preserve">Gete Zelleke, Getachew Agegnehu, Dejene Abera and Shahidur </w:t>
      </w:r>
      <w:r w:rsidR="008D160D" w:rsidRPr="00D00A2C">
        <w:rPr>
          <w:rFonts w:ascii="Times New Roman" w:hAnsi="Times New Roman" w:cs="Times New Roman"/>
          <w:noProof/>
          <w:color w:val="000000" w:themeColor="text1"/>
          <w:sz w:val="24"/>
          <w:szCs w:val="24"/>
          <w:lang w:val="de-DE"/>
        </w:rPr>
        <w:t>(2010)</w:t>
      </w:r>
      <w:r w:rsidRPr="00D00A2C">
        <w:rPr>
          <w:rFonts w:ascii="Times New Roman" w:hAnsi="Times New Roman" w:cs="Times New Roman"/>
          <w:noProof/>
          <w:color w:val="000000" w:themeColor="text1"/>
          <w:sz w:val="24"/>
          <w:szCs w:val="24"/>
          <w:lang w:val="de-DE"/>
        </w:rPr>
        <w:t xml:space="preserve"> </w:t>
      </w:r>
      <w:r w:rsidRPr="00D00A2C">
        <w:rPr>
          <w:rFonts w:ascii="Times New Roman" w:hAnsi="Times New Roman" w:cs="Times New Roman"/>
          <w:iCs/>
          <w:noProof/>
          <w:color w:val="000000" w:themeColor="text1"/>
          <w:sz w:val="24"/>
          <w:szCs w:val="24"/>
        </w:rPr>
        <w:t>Fertilizer and soil fertility potential in Ethiopia: Constraints and opportunities for enhancing the system.</w:t>
      </w:r>
      <w:r w:rsidRPr="00D00A2C">
        <w:rPr>
          <w:rFonts w:ascii="Times New Roman" w:hAnsi="Times New Roman" w:cs="Times New Roman"/>
          <w:noProof/>
          <w:color w:val="000000" w:themeColor="text1"/>
          <w:sz w:val="24"/>
          <w:szCs w:val="24"/>
        </w:rPr>
        <w:t xml:space="preserve"> Addis Ababa, Ethiopia.</w:t>
      </w:r>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H</w:t>
      </w:r>
      <w:r w:rsidR="008D160D" w:rsidRPr="00D00A2C">
        <w:rPr>
          <w:rFonts w:ascii="Times New Roman" w:hAnsi="Times New Roman" w:cs="Times New Roman"/>
          <w:noProof/>
          <w:color w:val="000000" w:themeColor="text1"/>
          <w:sz w:val="24"/>
          <w:szCs w:val="24"/>
        </w:rPr>
        <w:t>azelton P. and Murphy B. (2007)</w:t>
      </w:r>
      <w:r w:rsidRPr="00D00A2C">
        <w:rPr>
          <w:rFonts w:ascii="Times New Roman" w:hAnsi="Times New Roman" w:cs="Times New Roman"/>
          <w:noProof/>
          <w:color w:val="000000" w:themeColor="text1"/>
          <w:sz w:val="24"/>
          <w:szCs w:val="24"/>
        </w:rPr>
        <w:t xml:space="preserve"> </w:t>
      </w:r>
      <w:r w:rsidRPr="00D00A2C">
        <w:rPr>
          <w:rFonts w:ascii="Times New Roman" w:hAnsi="Times New Roman" w:cs="Times New Roman"/>
          <w:iCs/>
          <w:noProof/>
          <w:color w:val="000000" w:themeColor="text1"/>
          <w:sz w:val="24"/>
          <w:szCs w:val="24"/>
        </w:rPr>
        <w:t>Interpreting soil test results: What do all the numbers mean? (2nd Editio). CSIRO.</w:t>
      </w:r>
      <w:r w:rsidRPr="00D00A2C">
        <w:rPr>
          <w:rFonts w:ascii="Times New Roman" w:hAnsi="Times New Roman" w:cs="Times New Roman"/>
          <w:noProof/>
          <w:color w:val="000000" w:themeColor="text1"/>
          <w:sz w:val="24"/>
          <w:szCs w:val="24"/>
        </w:rPr>
        <w:t xml:space="preserve"> 152.</w:t>
      </w:r>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Khan K., Sharif, M., Azeem I., Ibadullah, Khan A.A.,</w:t>
      </w:r>
      <w:r w:rsidR="008D160D" w:rsidRPr="00D00A2C">
        <w:rPr>
          <w:rFonts w:ascii="Times New Roman" w:hAnsi="Times New Roman" w:cs="Times New Roman"/>
          <w:noProof/>
          <w:color w:val="000000" w:themeColor="text1"/>
          <w:sz w:val="24"/>
          <w:szCs w:val="24"/>
        </w:rPr>
        <w:t xml:space="preserve"> Ali S., K. I. and K. A. (2017)</w:t>
      </w:r>
      <w:r w:rsidRPr="00D00A2C">
        <w:rPr>
          <w:rFonts w:ascii="Times New Roman" w:hAnsi="Times New Roman" w:cs="Times New Roman"/>
          <w:noProof/>
          <w:color w:val="000000" w:themeColor="text1"/>
          <w:sz w:val="24"/>
          <w:szCs w:val="24"/>
        </w:rPr>
        <w:t xml:space="preserve"> phosphorus solubility from rock phosphate mixed compost with sulphur application and its effect on yield and phosphorus uptake of wheat crop. </w:t>
      </w:r>
      <w:r w:rsidRPr="00D00A2C">
        <w:rPr>
          <w:rFonts w:ascii="Times New Roman" w:hAnsi="Times New Roman" w:cs="Times New Roman"/>
          <w:i/>
          <w:iCs/>
          <w:noProof/>
          <w:color w:val="000000" w:themeColor="text1"/>
          <w:sz w:val="24"/>
          <w:szCs w:val="24"/>
        </w:rPr>
        <w:t>Open Journal of Soil Science</w:t>
      </w:r>
      <w:r w:rsidRPr="00D00A2C">
        <w:rPr>
          <w:rFonts w:ascii="Times New Roman" w:hAnsi="Times New Roman" w:cs="Times New Roman"/>
          <w:noProof/>
          <w:color w:val="000000" w:themeColor="text1"/>
          <w:sz w:val="24"/>
          <w:szCs w:val="24"/>
        </w:rPr>
        <w:t xml:space="preserve">, </w:t>
      </w:r>
      <w:r w:rsidRPr="00D00A2C">
        <w:rPr>
          <w:rFonts w:ascii="Times New Roman" w:hAnsi="Times New Roman" w:cs="Times New Roman"/>
          <w:iCs/>
          <w:noProof/>
          <w:color w:val="000000" w:themeColor="text1"/>
          <w:sz w:val="24"/>
          <w:szCs w:val="24"/>
        </w:rPr>
        <w:t>7</w:t>
      </w:r>
      <w:r w:rsidRPr="00D00A2C">
        <w:rPr>
          <w:rFonts w:ascii="Times New Roman" w:hAnsi="Times New Roman" w:cs="Times New Roman"/>
          <w:noProof/>
          <w:color w:val="000000" w:themeColor="text1"/>
          <w:sz w:val="24"/>
          <w:szCs w:val="24"/>
        </w:rPr>
        <w:t>, 401-429.</w:t>
      </w:r>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Meharie Kassie and Kindie Tesfaye</w:t>
      </w:r>
      <w:r w:rsidR="008D160D" w:rsidRPr="00D00A2C">
        <w:rPr>
          <w:rFonts w:ascii="Times New Roman" w:hAnsi="Times New Roman" w:cs="Times New Roman"/>
          <w:noProof/>
          <w:color w:val="000000" w:themeColor="text1"/>
          <w:sz w:val="24"/>
          <w:szCs w:val="24"/>
        </w:rPr>
        <w:t xml:space="preserve"> (2019)</w:t>
      </w:r>
      <w:r w:rsidRPr="00D00A2C">
        <w:rPr>
          <w:rFonts w:ascii="Times New Roman" w:hAnsi="Times New Roman" w:cs="Times New Roman"/>
          <w:noProof/>
          <w:color w:val="000000" w:themeColor="text1"/>
          <w:sz w:val="24"/>
          <w:szCs w:val="24"/>
        </w:rPr>
        <w:t xml:space="preserve"> Malting Barley Grain Quality and Yield Response to Nitrogen Fertilization in the Arsi Highlands of Ethiopia. </w:t>
      </w:r>
      <w:r w:rsidRPr="00D00A2C">
        <w:rPr>
          <w:rFonts w:ascii="Times New Roman" w:hAnsi="Times New Roman" w:cs="Times New Roman"/>
          <w:i/>
          <w:iCs/>
          <w:noProof/>
          <w:color w:val="000000" w:themeColor="text1"/>
          <w:sz w:val="24"/>
          <w:szCs w:val="24"/>
        </w:rPr>
        <w:t>J. Crop Sci. Biotech</w:t>
      </w:r>
      <w:r w:rsidRPr="00D00A2C">
        <w:rPr>
          <w:rFonts w:ascii="Times New Roman" w:hAnsi="Times New Roman" w:cs="Times New Roman"/>
          <w:noProof/>
          <w:color w:val="000000" w:themeColor="text1"/>
          <w:sz w:val="24"/>
          <w:szCs w:val="24"/>
        </w:rPr>
        <w:t xml:space="preserve">, </w:t>
      </w:r>
      <w:r w:rsidRPr="00D00A2C">
        <w:rPr>
          <w:rFonts w:ascii="Times New Roman" w:hAnsi="Times New Roman" w:cs="Times New Roman"/>
          <w:iCs/>
          <w:noProof/>
          <w:color w:val="000000" w:themeColor="text1"/>
          <w:sz w:val="24"/>
          <w:szCs w:val="24"/>
        </w:rPr>
        <w:t>2019</w:t>
      </w:r>
      <w:r w:rsidRPr="00D00A2C">
        <w:rPr>
          <w:rFonts w:ascii="Times New Roman" w:hAnsi="Times New Roman" w:cs="Times New Roman"/>
          <w:noProof/>
          <w:color w:val="000000" w:themeColor="text1"/>
          <w:sz w:val="24"/>
          <w:szCs w:val="24"/>
        </w:rPr>
        <w:t>(10), 225–234.</w:t>
      </w:r>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 xml:space="preserve">Olsen, Sterling Robertson, </w:t>
      </w:r>
      <w:r w:rsidR="008D160D" w:rsidRPr="00D00A2C">
        <w:rPr>
          <w:rFonts w:ascii="Times New Roman" w:hAnsi="Times New Roman" w:cs="Times New Roman"/>
          <w:noProof/>
          <w:color w:val="000000" w:themeColor="text1"/>
          <w:sz w:val="24"/>
          <w:szCs w:val="24"/>
        </w:rPr>
        <w:t>C.V. Cole, F. S. W. and L. A. D</w:t>
      </w:r>
      <w:r w:rsidRPr="00D00A2C">
        <w:rPr>
          <w:rFonts w:ascii="Times New Roman" w:hAnsi="Times New Roman" w:cs="Times New Roman"/>
          <w:noProof/>
          <w:color w:val="000000" w:themeColor="text1"/>
          <w:sz w:val="24"/>
          <w:szCs w:val="24"/>
        </w:rPr>
        <w:t xml:space="preserve"> (1954) </w:t>
      </w:r>
      <w:r w:rsidRPr="00D00A2C">
        <w:rPr>
          <w:rFonts w:ascii="Times New Roman" w:hAnsi="Times New Roman" w:cs="Times New Roman"/>
          <w:iCs/>
          <w:noProof/>
          <w:color w:val="000000" w:themeColor="text1"/>
          <w:sz w:val="24"/>
          <w:szCs w:val="24"/>
        </w:rPr>
        <w:t>Estimation of available phosphorus in soils by extraction with sodium carbonate.</w:t>
      </w:r>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 xml:space="preserve">ORDA (Organization for Rehabilitation and Development in Amhara) (2008) </w:t>
      </w:r>
      <w:r w:rsidRPr="00D00A2C">
        <w:rPr>
          <w:rFonts w:ascii="Times New Roman" w:hAnsi="Times New Roman" w:cs="Times New Roman"/>
          <w:iCs/>
          <w:noProof/>
          <w:color w:val="000000" w:themeColor="text1"/>
          <w:sz w:val="24"/>
          <w:szCs w:val="24"/>
        </w:rPr>
        <w:t>Malt barley value chain study.</w:t>
      </w:r>
      <w:r w:rsidRPr="00D00A2C">
        <w:rPr>
          <w:rFonts w:ascii="Times New Roman" w:hAnsi="Times New Roman" w:cs="Times New Roman"/>
          <w:noProof/>
          <w:color w:val="000000" w:themeColor="text1"/>
          <w:sz w:val="24"/>
          <w:szCs w:val="24"/>
        </w:rPr>
        <w:t xml:space="preserve"> Options for growing a new channel in Amhara region.Bahir Dar, Ethiopia.</w:t>
      </w:r>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ORDA (Organization for Rehabilita</w:t>
      </w:r>
      <w:r w:rsidR="008D160D" w:rsidRPr="00D00A2C">
        <w:rPr>
          <w:rFonts w:ascii="Times New Roman" w:hAnsi="Times New Roman" w:cs="Times New Roman"/>
          <w:noProof/>
          <w:color w:val="000000" w:themeColor="text1"/>
          <w:sz w:val="24"/>
          <w:szCs w:val="24"/>
        </w:rPr>
        <w:t>tion and Development in Amhara) (2008)</w:t>
      </w:r>
      <w:r w:rsidRPr="00D00A2C">
        <w:rPr>
          <w:rFonts w:ascii="Times New Roman" w:hAnsi="Times New Roman" w:cs="Times New Roman"/>
          <w:noProof/>
          <w:color w:val="000000" w:themeColor="text1"/>
          <w:sz w:val="24"/>
          <w:szCs w:val="24"/>
        </w:rPr>
        <w:t xml:space="preserve"> </w:t>
      </w:r>
      <w:r w:rsidRPr="00D00A2C">
        <w:rPr>
          <w:rFonts w:ascii="Times New Roman" w:hAnsi="Times New Roman" w:cs="Times New Roman"/>
          <w:iCs/>
          <w:noProof/>
          <w:color w:val="000000" w:themeColor="text1"/>
          <w:sz w:val="24"/>
          <w:szCs w:val="24"/>
        </w:rPr>
        <w:t>Baseline survey of six malt barley potential woredas of north and south Gondar zones of the Amhara region, Ethiopia.</w:t>
      </w:r>
      <w:r w:rsidRPr="00D00A2C">
        <w:rPr>
          <w:rFonts w:ascii="Times New Roman" w:hAnsi="Times New Roman" w:cs="Times New Roman"/>
          <w:noProof/>
          <w:color w:val="000000" w:themeColor="text1"/>
          <w:sz w:val="24"/>
          <w:szCs w:val="24"/>
        </w:rPr>
        <w:t xml:space="preserve"> Bahir Dar Ethiopia.</w:t>
      </w:r>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Sainju, U. M., Lenssen, A. W., &amp; Barso</w:t>
      </w:r>
      <w:r w:rsidR="008D160D" w:rsidRPr="00D00A2C">
        <w:rPr>
          <w:rFonts w:ascii="Times New Roman" w:hAnsi="Times New Roman" w:cs="Times New Roman"/>
          <w:noProof/>
          <w:color w:val="000000" w:themeColor="text1"/>
          <w:sz w:val="24"/>
          <w:szCs w:val="24"/>
        </w:rPr>
        <w:t>tti, Joy L. (2013)</w:t>
      </w:r>
      <w:r w:rsidRPr="00D00A2C">
        <w:rPr>
          <w:rFonts w:ascii="Times New Roman" w:hAnsi="Times New Roman" w:cs="Times New Roman"/>
          <w:noProof/>
          <w:color w:val="000000" w:themeColor="text1"/>
          <w:sz w:val="24"/>
          <w:szCs w:val="24"/>
        </w:rPr>
        <w:t xml:space="preserve"> Dryland malt barley yield and quality affected by tillage, cropping sequence, and nitrogen fertilization. </w:t>
      </w:r>
      <w:r w:rsidRPr="00D00A2C">
        <w:rPr>
          <w:rFonts w:ascii="Times New Roman" w:hAnsi="Times New Roman" w:cs="Times New Roman"/>
          <w:i/>
          <w:iCs/>
          <w:noProof/>
          <w:color w:val="000000" w:themeColor="text1"/>
          <w:sz w:val="24"/>
          <w:szCs w:val="24"/>
        </w:rPr>
        <w:t>Agronomy Journal</w:t>
      </w:r>
      <w:r w:rsidRPr="00D00A2C">
        <w:rPr>
          <w:rFonts w:ascii="Times New Roman" w:hAnsi="Times New Roman" w:cs="Times New Roman"/>
          <w:noProof/>
          <w:color w:val="000000" w:themeColor="text1"/>
          <w:sz w:val="24"/>
          <w:szCs w:val="24"/>
        </w:rPr>
        <w:t xml:space="preserve">, </w:t>
      </w:r>
      <w:r w:rsidRPr="00D00A2C">
        <w:rPr>
          <w:rFonts w:ascii="Times New Roman" w:hAnsi="Times New Roman" w:cs="Times New Roman"/>
          <w:iCs/>
          <w:noProof/>
          <w:color w:val="000000" w:themeColor="text1"/>
          <w:sz w:val="24"/>
          <w:szCs w:val="24"/>
        </w:rPr>
        <w:t>105</w:t>
      </w:r>
      <w:r w:rsidRPr="00D00A2C">
        <w:rPr>
          <w:rFonts w:ascii="Times New Roman" w:hAnsi="Times New Roman" w:cs="Times New Roman"/>
          <w:noProof/>
          <w:color w:val="000000" w:themeColor="text1"/>
          <w:sz w:val="24"/>
          <w:szCs w:val="24"/>
        </w:rPr>
        <w:t>(2), 329–340. https://doi.org/10.2134/agronj2012.0343</w:t>
      </w:r>
    </w:p>
    <w:p w:rsidR="009B4005" w:rsidRPr="00D00A2C" w:rsidRDefault="008D160D"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SAS Institute (2002)</w:t>
      </w:r>
      <w:r w:rsidR="009B4005" w:rsidRPr="00D00A2C">
        <w:rPr>
          <w:rFonts w:ascii="Times New Roman" w:hAnsi="Times New Roman" w:cs="Times New Roman"/>
          <w:noProof/>
          <w:color w:val="000000" w:themeColor="text1"/>
          <w:sz w:val="24"/>
          <w:szCs w:val="24"/>
        </w:rPr>
        <w:t xml:space="preserve"> </w:t>
      </w:r>
      <w:r w:rsidR="009B4005" w:rsidRPr="00D00A2C">
        <w:rPr>
          <w:rFonts w:ascii="Times New Roman" w:hAnsi="Times New Roman" w:cs="Times New Roman"/>
          <w:iCs/>
          <w:noProof/>
          <w:color w:val="000000" w:themeColor="text1"/>
          <w:sz w:val="24"/>
          <w:szCs w:val="24"/>
        </w:rPr>
        <w:t>A Business Unit of SAS. SAS Institute Inc, Cary, NC. 2751. USA</w:t>
      </w:r>
      <w:r w:rsidR="009B4005" w:rsidRPr="00D00A2C">
        <w:rPr>
          <w:rFonts w:ascii="Times New Roman" w:hAnsi="Times New Roman" w:cs="Times New Roman"/>
          <w:noProof/>
          <w:color w:val="000000" w:themeColor="text1"/>
          <w:sz w:val="24"/>
          <w:szCs w:val="24"/>
        </w:rPr>
        <w:t>.</w:t>
      </w:r>
    </w:p>
    <w:p w:rsidR="009B4005" w:rsidRPr="00D00A2C" w:rsidRDefault="008D160D"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lastRenderedPageBreak/>
        <w:t>Snežana J., Đorđe G., Radojka</w:t>
      </w:r>
      <w:r w:rsidR="009B4005" w:rsidRPr="00D00A2C">
        <w:rPr>
          <w:rFonts w:ascii="Times New Roman" w:hAnsi="Times New Roman" w:cs="Times New Roman"/>
          <w:noProof/>
          <w:color w:val="000000" w:themeColor="text1"/>
          <w:sz w:val="24"/>
          <w:szCs w:val="24"/>
        </w:rPr>
        <w:t>, Sveto</w:t>
      </w:r>
      <w:r w:rsidRPr="00D00A2C">
        <w:rPr>
          <w:rFonts w:ascii="Times New Roman" w:hAnsi="Times New Roman" w:cs="Times New Roman"/>
          <w:noProof/>
          <w:color w:val="000000" w:themeColor="text1"/>
          <w:sz w:val="24"/>
          <w:szCs w:val="24"/>
        </w:rPr>
        <w:t xml:space="preserve"> R., Nikola and Ik. J (2011)</w:t>
      </w:r>
      <w:r w:rsidR="009B4005" w:rsidRPr="00D00A2C">
        <w:rPr>
          <w:rFonts w:ascii="Times New Roman" w:hAnsi="Times New Roman" w:cs="Times New Roman"/>
          <w:noProof/>
          <w:color w:val="000000" w:themeColor="text1"/>
          <w:sz w:val="24"/>
          <w:szCs w:val="24"/>
        </w:rPr>
        <w:t xml:space="preserve"> </w:t>
      </w:r>
      <w:r w:rsidR="009B4005" w:rsidRPr="00D00A2C">
        <w:rPr>
          <w:rFonts w:ascii="Times New Roman" w:hAnsi="Times New Roman" w:cs="Times New Roman"/>
          <w:iCs/>
          <w:noProof/>
          <w:color w:val="000000" w:themeColor="text1"/>
          <w:sz w:val="24"/>
          <w:szCs w:val="24"/>
        </w:rPr>
        <w:t>Effects of nitrogen fertilization on yield and grain quality in malting barley 10</w:t>
      </w:r>
      <w:r w:rsidR="009B4005" w:rsidRPr="00D00A2C">
        <w:rPr>
          <w:rFonts w:ascii="Times New Roman" w:hAnsi="Times New Roman" w:cs="Times New Roman"/>
          <w:noProof/>
          <w:color w:val="000000" w:themeColor="text1"/>
          <w:sz w:val="24"/>
          <w:szCs w:val="24"/>
        </w:rPr>
        <w:t>(84), 19534–19541. https://doi.org/10.5897/AJB11.2633</w:t>
      </w:r>
    </w:p>
    <w:p w:rsidR="009B4005" w:rsidRPr="00D00A2C" w:rsidRDefault="009B4005" w:rsidP="00770715">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sidRPr="00D00A2C">
        <w:rPr>
          <w:rFonts w:ascii="Times New Roman" w:hAnsi="Times New Roman" w:cs="Times New Roman"/>
          <w:noProof/>
          <w:color w:val="000000" w:themeColor="text1"/>
          <w:sz w:val="24"/>
          <w:szCs w:val="24"/>
        </w:rPr>
        <w:t>Taye Bekele, Yesuf Assen, Sahlemedhin Sertsu, Amanuel Gorfu, Mohammed Hassena, D.G. Tanner, Te</w:t>
      </w:r>
      <w:r w:rsidR="008D160D" w:rsidRPr="00D00A2C">
        <w:rPr>
          <w:rFonts w:ascii="Times New Roman" w:hAnsi="Times New Roman" w:cs="Times New Roman"/>
          <w:noProof/>
          <w:color w:val="000000" w:themeColor="text1"/>
          <w:sz w:val="24"/>
          <w:szCs w:val="24"/>
        </w:rPr>
        <w:t xml:space="preserve">sfaye Tesemma, and Takele Gebre </w:t>
      </w:r>
      <w:r w:rsidRPr="00D00A2C">
        <w:rPr>
          <w:rFonts w:ascii="Times New Roman" w:hAnsi="Times New Roman" w:cs="Times New Roman"/>
          <w:noProof/>
          <w:color w:val="000000" w:themeColor="text1"/>
          <w:sz w:val="24"/>
          <w:szCs w:val="24"/>
        </w:rPr>
        <w:t xml:space="preserve">(2002) Optimizing fertilizer use in Ethiopia: Correlation of soil analysis with fertilizer response in Hetosa Wereda, Arsi Zone. Addis Ababa. </w:t>
      </w:r>
      <w:r w:rsidRPr="00D00A2C">
        <w:rPr>
          <w:rFonts w:ascii="Times New Roman" w:hAnsi="Times New Roman" w:cs="Times New Roman"/>
          <w:iCs/>
          <w:noProof/>
          <w:color w:val="000000" w:themeColor="text1"/>
          <w:sz w:val="24"/>
          <w:szCs w:val="24"/>
        </w:rPr>
        <w:t>Sasakawa-Global</w:t>
      </w:r>
      <w:r w:rsidRPr="00D00A2C">
        <w:rPr>
          <w:rFonts w:ascii="Times New Roman" w:hAnsi="Times New Roman" w:cs="Times New Roman"/>
          <w:noProof/>
          <w:color w:val="000000" w:themeColor="text1"/>
          <w:sz w:val="24"/>
          <w:szCs w:val="24"/>
        </w:rPr>
        <w:t xml:space="preserve">, </w:t>
      </w:r>
      <w:r w:rsidRPr="00D00A2C">
        <w:rPr>
          <w:rFonts w:ascii="Times New Roman" w:hAnsi="Times New Roman" w:cs="Times New Roman"/>
          <w:iCs/>
          <w:noProof/>
          <w:color w:val="000000" w:themeColor="text1"/>
          <w:sz w:val="24"/>
          <w:szCs w:val="24"/>
        </w:rPr>
        <w:t>2000</w:t>
      </w:r>
      <w:r w:rsidRPr="00D00A2C">
        <w:rPr>
          <w:rFonts w:ascii="Times New Roman" w:hAnsi="Times New Roman" w:cs="Times New Roman"/>
          <w:noProof/>
          <w:color w:val="000000" w:themeColor="text1"/>
          <w:sz w:val="24"/>
          <w:szCs w:val="24"/>
        </w:rPr>
        <w:t>.</w:t>
      </w:r>
    </w:p>
    <w:p w:rsidR="009B4005" w:rsidRPr="00D00A2C" w:rsidRDefault="008D160D" w:rsidP="00770715">
      <w:pPr>
        <w:widowControl w:val="0"/>
        <w:autoSpaceDE w:val="0"/>
        <w:autoSpaceDN w:val="0"/>
        <w:adjustRightInd w:val="0"/>
        <w:spacing w:after="0" w:line="360" w:lineRule="auto"/>
        <w:ind w:left="480" w:hanging="480"/>
        <w:jc w:val="both"/>
        <w:rPr>
          <w:rFonts w:ascii="Times New Roman" w:hAnsi="Times New Roman" w:cs="Times New Roman"/>
          <w:color w:val="000000" w:themeColor="text1"/>
          <w:sz w:val="24"/>
          <w:szCs w:val="24"/>
        </w:rPr>
      </w:pPr>
      <w:r w:rsidRPr="00D00A2C">
        <w:rPr>
          <w:rFonts w:ascii="Times New Roman" w:hAnsi="Times New Roman" w:cs="Times New Roman"/>
          <w:noProof/>
          <w:color w:val="000000" w:themeColor="text1"/>
          <w:sz w:val="24"/>
          <w:szCs w:val="24"/>
        </w:rPr>
        <w:t>Tekalign Tadese 1991)</w:t>
      </w:r>
      <w:r w:rsidR="009B4005" w:rsidRPr="00D00A2C">
        <w:rPr>
          <w:rFonts w:ascii="Times New Roman" w:hAnsi="Times New Roman" w:cs="Times New Roman"/>
          <w:noProof/>
          <w:color w:val="000000" w:themeColor="text1"/>
          <w:sz w:val="24"/>
          <w:szCs w:val="24"/>
        </w:rPr>
        <w:t xml:space="preserve"> </w:t>
      </w:r>
      <w:r w:rsidR="009B4005" w:rsidRPr="00D00A2C">
        <w:rPr>
          <w:rFonts w:ascii="Times New Roman" w:hAnsi="Times New Roman" w:cs="Times New Roman"/>
          <w:iCs/>
          <w:noProof/>
          <w:color w:val="000000" w:themeColor="text1"/>
          <w:sz w:val="24"/>
          <w:szCs w:val="24"/>
        </w:rPr>
        <w:t>Soil, plant, water, fertilizer, animal manure and compost analysis. Working Document No. 13. Addis Ababa, Ethiopia.</w:t>
      </w:r>
      <w:r w:rsidR="009B4005" w:rsidRPr="00D00A2C">
        <w:rPr>
          <w:rFonts w:ascii="Times New Roman" w:hAnsi="Times New Roman" w:cs="Times New Roman"/>
          <w:noProof/>
          <w:color w:val="000000" w:themeColor="text1"/>
          <w:sz w:val="24"/>
          <w:szCs w:val="24"/>
        </w:rPr>
        <w:t xml:space="preserve"> (No. 13). </w:t>
      </w:r>
      <w:r w:rsidR="00EC7F6D" w:rsidRPr="00D00A2C">
        <w:rPr>
          <w:rFonts w:ascii="Times New Roman" w:hAnsi="Times New Roman" w:cs="Times New Roman"/>
          <w:color w:val="000000" w:themeColor="text1"/>
          <w:sz w:val="24"/>
          <w:szCs w:val="24"/>
        </w:rPr>
        <w:fldChar w:fldCharType="end"/>
      </w:r>
    </w:p>
    <w:p w:rsidR="00A174D9" w:rsidRPr="00D00A2C" w:rsidRDefault="00A174D9" w:rsidP="00A97250">
      <w:pPr>
        <w:pStyle w:val="Heading1"/>
        <w:spacing w:line="360" w:lineRule="auto"/>
        <w:rPr>
          <w:rFonts w:ascii="Times New Roman" w:eastAsia="Calibri" w:hAnsi="Times New Roman" w:cs="Times New Roman"/>
          <w:color w:val="000000" w:themeColor="text1"/>
          <w:sz w:val="24"/>
          <w:szCs w:val="24"/>
        </w:rPr>
      </w:pPr>
      <w:r w:rsidRPr="00D00A2C">
        <w:rPr>
          <w:rFonts w:ascii="Times New Roman" w:eastAsia="Calibri" w:hAnsi="Times New Roman" w:cs="Times New Roman"/>
          <w:color w:val="000000" w:themeColor="text1"/>
          <w:sz w:val="24"/>
          <w:szCs w:val="24"/>
        </w:rPr>
        <w:t>Statements and Declarations</w:t>
      </w:r>
    </w:p>
    <w:p w:rsidR="00A174D9" w:rsidRPr="00D00A2C" w:rsidRDefault="00A174D9" w:rsidP="00A174D9">
      <w:pPr>
        <w:spacing w:before="240" w:after="0" w:line="360" w:lineRule="auto"/>
        <w:rPr>
          <w:rFonts w:ascii="Times New Roman" w:eastAsia="Calibri" w:hAnsi="Times New Roman" w:cs="Times New Roman"/>
          <w:b/>
          <w:bCs/>
          <w:color w:val="000000" w:themeColor="text1"/>
          <w:sz w:val="24"/>
          <w:szCs w:val="24"/>
        </w:rPr>
      </w:pPr>
      <w:r w:rsidRPr="00D00A2C">
        <w:rPr>
          <w:rFonts w:ascii="Times New Roman" w:eastAsia="Calibri" w:hAnsi="Times New Roman" w:cs="Times New Roman"/>
          <w:b/>
          <w:bCs/>
          <w:color w:val="000000" w:themeColor="text1"/>
          <w:sz w:val="24"/>
          <w:szCs w:val="24"/>
        </w:rPr>
        <w:t>Conflict of interest</w:t>
      </w:r>
    </w:p>
    <w:p w:rsidR="00A174D9" w:rsidRPr="00D00A2C" w:rsidRDefault="00A174D9" w:rsidP="00A174D9">
      <w:pPr>
        <w:spacing w:after="0" w:line="360" w:lineRule="auto"/>
        <w:jc w:val="both"/>
        <w:rPr>
          <w:rFonts w:ascii="Times New Roman" w:eastAsia="Times New Roman" w:hAnsi="Times New Roman" w:cs="Times New Roman"/>
          <w:sz w:val="24"/>
          <w:szCs w:val="24"/>
        </w:rPr>
      </w:pPr>
      <w:r w:rsidRPr="00D00A2C">
        <w:rPr>
          <w:rFonts w:ascii="Times New Roman" w:eastAsia="Times New Roman" w:hAnsi="Times New Roman" w:cs="Times New Roman"/>
          <w:sz w:val="24"/>
          <w:szCs w:val="24"/>
        </w:rPr>
        <w:t>We declared that there is no conflict of interest to the best of our knowledge.</w:t>
      </w:r>
    </w:p>
    <w:p w:rsidR="00A174D9" w:rsidRPr="00D00A2C" w:rsidRDefault="00A174D9" w:rsidP="00A174D9">
      <w:pPr>
        <w:spacing w:before="240" w:after="0" w:line="360" w:lineRule="auto"/>
        <w:rPr>
          <w:rFonts w:ascii="Times New Roman" w:eastAsia="Calibri" w:hAnsi="Times New Roman" w:cs="Times New Roman"/>
          <w:b/>
          <w:bCs/>
          <w:color w:val="000000" w:themeColor="text1"/>
          <w:sz w:val="24"/>
          <w:szCs w:val="24"/>
        </w:rPr>
      </w:pPr>
      <w:r w:rsidRPr="00D00A2C">
        <w:rPr>
          <w:rFonts w:ascii="Times New Roman" w:eastAsia="Calibri" w:hAnsi="Times New Roman" w:cs="Times New Roman"/>
          <w:b/>
          <w:bCs/>
          <w:color w:val="000000" w:themeColor="text1"/>
          <w:sz w:val="24"/>
          <w:szCs w:val="24"/>
        </w:rPr>
        <w:t>Author Contributions</w:t>
      </w:r>
    </w:p>
    <w:p w:rsidR="003B3C66" w:rsidRPr="00D00A2C" w:rsidRDefault="00A174D9" w:rsidP="00192DC9">
      <w:pPr>
        <w:jc w:val="both"/>
        <w:rPr>
          <w:rFonts w:ascii="Times New Roman" w:hAnsi="Times New Roman" w:cs="Times New Roman"/>
          <w:color w:val="000000" w:themeColor="text1"/>
          <w:sz w:val="24"/>
          <w:szCs w:val="24"/>
        </w:rPr>
      </w:pPr>
      <w:r w:rsidRPr="00D00A2C">
        <w:rPr>
          <w:rFonts w:ascii="Times New Roman" w:eastAsia="Times New Roman" w:hAnsi="Times New Roman" w:cs="Times New Roman"/>
          <w:sz w:val="24"/>
          <w:szCs w:val="24"/>
        </w:rPr>
        <w:t xml:space="preserve">Erkihun Alemu, </w:t>
      </w:r>
      <w:r w:rsidR="0001432C" w:rsidRPr="00D00A2C">
        <w:rPr>
          <w:rFonts w:ascii="Times New Roman" w:hAnsi="Times New Roman" w:cs="Times New Roman"/>
          <w:color w:val="000000" w:themeColor="text1"/>
          <w:sz w:val="24"/>
          <w:szCs w:val="24"/>
        </w:rPr>
        <w:t>Beamlaku Alemayehu,</w:t>
      </w:r>
      <w:r w:rsidR="0001432C" w:rsidRPr="00D00A2C">
        <w:rPr>
          <w:rFonts w:ascii="Times New Roman" w:eastAsia="Times New Roman" w:hAnsi="Times New Roman" w:cs="Times New Roman"/>
          <w:sz w:val="24"/>
          <w:szCs w:val="24"/>
        </w:rPr>
        <w:t xml:space="preserve"> and Tadele Amare </w:t>
      </w:r>
      <w:r w:rsidRPr="00D00A2C">
        <w:rPr>
          <w:rFonts w:ascii="Times New Roman" w:eastAsia="Times New Roman" w:hAnsi="Times New Roman" w:cs="Times New Roman"/>
          <w:sz w:val="24"/>
          <w:szCs w:val="24"/>
        </w:rPr>
        <w:t>designed the research, implemented the research, collected data, analyzed the data, and wrote and approved the manuscript. While, Abere Tenagne, Abraham Awoke, Atakilt</w:t>
      </w:r>
      <w:r w:rsidR="0001432C" w:rsidRPr="00D00A2C">
        <w:rPr>
          <w:rFonts w:ascii="Times New Roman" w:eastAsia="Times New Roman" w:hAnsi="Times New Roman" w:cs="Times New Roman"/>
          <w:sz w:val="24"/>
          <w:szCs w:val="24"/>
        </w:rPr>
        <w:t>ie</w:t>
      </w:r>
      <w:r w:rsidRPr="00D00A2C">
        <w:rPr>
          <w:rFonts w:ascii="Times New Roman" w:eastAsia="Times New Roman" w:hAnsi="Times New Roman" w:cs="Times New Roman"/>
          <w:sz w:val="24"/>
          <w:szCs w:val="24"/>
        </w:rPr>
        <w:t xml:space="preserve"> Abebe,</w:t>
      </w:r>
      <w:r w:rsidR="0001432C" w:rsidRPr="00D00A2C">
        <w:rPr>
          <w:rFonts w:ascii="Times New Roman" w:eastAsia="Times New Roman" w:hAnsi="Times New Roman" w:cs="Times New Roman"/>
          <w:sz w:val="24"/>
          <w:szCs w:val="24"/>
        </w:rPr>
        <w:t xml:space="preserve"> </w:t>
      </w:r>
      <w:r w:rsidR="0001432C" w:rsidRPr="00D00A2C">
        <w:rPr>
          <w:rFonts w:ascii="Times New Roman" w:hAnsi="Times New Roman" w:cs="Times New Roman"/>
          <w:color w:val="000000" w:themeColor="text1"/>
          <w:sz w:val="24"/>
          <w:szCs w:val="24"/>
        </w:rPr>
        <w:t>Zerefu Baize and Bitewlign Kerebih</w:t>
      </w:r>
      <w:r w:rsidRPr="00D00A2C">
        <w:rPr>
          <w:rFonts w:ascii="Times New Roman" w:eastAsia="Times New Roman" w:hAnsi="Times New Roman" w:cs="Times New Roman"/>
          <w:sz w:val="24"/>
          <w:szCs w:val="24"/>
        </w:rPr>
        <w:t xml:space="preserve"> participated on data collection, executing the field work, and input preparation during experimentation.</w:t>
      </w:r>
    </w:p>
    <w:sectPr w:rsidR="003B3C66" w:rsidRPr="00D00A2C" w:rsidSect="00CA1CEB">
      <w:pgSz w:w="11906" w:h="16838"/>
      <w:pgMar w:top="1417" w:right="1417" w:bottom="1134" w:left="1417"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6F2" w:rsidRDefault="009256F2" w:rsidP="00CF4D4D">
      <w:pPr>
        <w:spacing w:after="0" w:line="240" w:lineRule="auto"/>
      </w:pPr>
      <w:r>
        <w:separator/>
      </w:r>
    </w:p>
  </w:endnote>
  <w:endnote w:type="continuationSeparator" w:id="1">
    <w:p w:rsidR="009256F2" w:rsidRDefault="009256F2" w:rsidP="00CF4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AdvTT2876772e+0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8892"/>
      <w:docPartObj>
        <w:docPartGallery w:val="Page Numbers (Bottom of Page)"/>
        <w:docPartUnique/>
      </w:docPartObj>
    </w:sdtPr>
    <w:sdtContent>
      <w:p w:rsidR="00D00A2C" w:rsidRDefault="00D00A2C">
        <w:pPr>
          <w:pStyle w:val="Footer"/>
          <w:jc w:val="center"/>
        </w:pPr>
        <w:r>
          <w:t>[</w:t>
        </w:r>
        <w:fldSimple w:instr=" PAGE   \* MERGEFORMAT ">
          <w:r w:rsidR="00A65D02">
            <w:rPr>
              <w:noProof/>
            </w:rPr>
            <w:t>1</w:t>
          </w:r>
        </w:fldSimple>
        <w:r>
          <w:t>]</w:t>
        </w:r>
      </w:p>
    </w:sdtContent>
  </w:sdt>
  <w:p w:rsidR="00D00A2C" w:rsidRDefault="00D00A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6F2" w:rsidRDefault="009256F2" w:rsidP="00CF4D4D">
      <w:pPr>
        <w:spacing w:after="0" w:line="240" w:lineRule="auto"/>
      </w:pPr>
      <w:r>
        <w:separator/>
      </w:r>
    </w:p>
  </w:footnote>
  <w:footnote w:type="continuationSeparator" w:id="1">
    <w:p w:rsidR="009256F2" w:rsidRDefault="009256F2" w:rsidP="00CF4D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0FA1"/>
    <w:multiLevelType w:val="multilevel"/>
    <w:tmpl w:val="062D0FA1"/>
    <w:lvl w:ilvl="0">
      <w:start w:val="1"/>
      <w:numFmt w:val="decimal"/>
      <w:lvlText w:val="%1."/>
      <w:lvlJc w:val="left"/>
      <w:pPr>
        <w:tabs>
          <w:tab w:val="left" w:pos="360"/>
        </w:tabs>
        <w:ind w:left="360" w:hanging="360"/>
      </w:pPr>
    </w:lvl>
    <w:lvl w:ilvl="1">
      <w:start w:val="1"/>
      <w:numFmt w:val="decimal"/>
      <w:isLgl/>
      <w:lvlText w:val="%1.%2"/>
      <w:lvlJc w:val="left"/>
      <w:pPr>
        <w:ind w:left="480" w:hanging="48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0B5F78DC"/>
    <w:multiLevelType w:val="multilevel"/>
    <w:tmpl w:val="34AAD408"/>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
    <w:nsid w:val="194059AE"/>
    <w:multiLevelType w:val="multilevel"/>
    <w:tmpl w:val="0ADE598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23C32726"/>
    <w:multiLevelType w:val="multilevel"/>
    <w:tmpl w:val="34AAD408"/>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
    <w:nsid w:val="45836E1E"/>
    <w:multiLevelType w:val="hybridMultilevel"/>
    <w:tmpl w:val="6F50DACE"/>
    <w:lvl w:ilvl="0" w:tplc="BBF889C2">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0022E21"/>
    <w:multiLevelType w:val="multilevel"/>
    <w:tmpl w:val="CC58F7B2"/>
    <w:lvl w:ilvl="0">
      <w:start w:val="3"/>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nsid w:val="54231B48"/>
    <w:multiLevelType w:val="multilevel"/>
    <w:tmpl w:val="58841BA2"/>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572C7705"/>
    <w:multiLevelType w:val="hybridMultilevel"/>
    <w:tmpl w:val="F0CC5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93E5AB7"/>
    <w:multiLevelType w:val="hybridMultilevel"/>
    <w:tmpl w:val="B6846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applyBreakingRules/>
  </w:compat>
  <w:docVars>
    <w:docVar w:name="__Grammarly_42____i" w:val="H4sIAAAAAAAEAKtWckksSQxILCpxzi/NK1GyMqwFAAEhoTITAAAA"/>
    <w:docVar w:name="__Grammarly_42___1" w:val="H4sIAAAAAAAEAKtWcslP9kxRslIyNDY2MDc1MjQzMDC1NDazMLNQ0lEKTi0uzszPAykwqgUAP7ly6SwAAAA="/>
  </w:docVars>
  <w:rsids>
    <w:rsidRoot w:val="009B4005"/>
    <w:rsid w:val="00004CD8"/>
    <w:rsid w:val="00007D06"/>
    <w:rsid w:val="00007E5A"/>
    <w:rsid w:val="0001432C"/>
    <w:rsid w:val="000179A4"/>
    <w:rsid w:val="00043474"/>
    <w:rsid w:val="00045DDE"/>
    <w:rsid w:val="00060D64"/>
    <w:rsid w:val="000633BE"/>
    <w:rsid w:val="0006364D"/>
    <w:rsid w:val="0007015B"/>
    <w:rsid w:val="00077DA0"/>
    <w:rsid w:val="00087467"/>
    <w:rsid w:val="000970A0"/>
    <w:rsid w:val="000C2D27"/>
    <w:rsid w:val="000C6B84"/>
    <w:rsid w:val="000D4EB2"/>
    <w:rsid w:val="000E037D"/>
    <w:rsid w:val="000E3A5A"/>
    <w:rsid w:val="000F1CAD"/>
    <w:rsid w:val="000F5AF8"/>
    <w:rsid w:val="00103FAD"/>
    <w:rsid w:val="00111A49"/>
    <w:rsid w:val="00137C4D"/>
    <w:rsid w:val="0015206B"/>
    <w:rsid w:val="0015311B"/>
    <w:rsid w:val="00171BE5"/>
    <w:rsid w:val="001805C2"/>
    <w:rsid w:val="00190C9B"/>
    <w:rsid w:val="00192DC9"/>
    <w:rsid w:val="00194948"/>
    <w:rsid w:val="001974E4"/>
    <w:rsid w:val="001977E0"/>
    <w:rsid w:val="001B0A06"/>
    <w:rsid w:val="001C5854"/>
    <w:rsid w:val="001D11B4"/>
    <w:rsid w:val="001D2B49"/>
    <w:rsid w:val="001D544E"/>
    <w:rsid w:val="001D6642"/>
    <w:rsid w:val="001D6CD3"/>
    <w:rsid w:val="001F3FA7"/>
    <w:rsid w:val="001F5DC3"/>
    <w:rsid w:val="002168AA"/>
    <w:rsid w:val="00220270"/>
    <w:rsid w:val="00231E7F"/>
    <w:rsid w:val="00245F1C"/>
    <w:rsid w:val="0025662C"/>
    <w:rsid w:val="00256A31"/>
    <w:rsid w:val="002613A7"/>
    <w:rsid w:val="002617B6"/>
    <w:rsid w:val="002647E0"/>
    <w:rsid w:val="002679E7"/>
    <w:rsid w:val="00270093"/>
    <w:rsid w:val="00297B92"/>
    <w:rsid w:val="002A3CF1"/>
    <w:rsid w:val="002A4320"/>
    <w:rsid w:val="002A6C89"/>
    <w:rsid w:val="002A7EDA"/>
    <w:rsid w:val="002B0FC1"/>
    <w:rsid w:val="002B64BE"/>
    <w:rsid w:val="002B6E47"/>
    <w:rsid w:val="002C3034"/>
    <w:rsid w:val="002D2DC5"/>
    <w:rsid w:val="00304AB3"/>
    <w:rsid w:val="003071CC"/>
    <w:rsid w:val="00321575"/>
    <w:rsid w:val="003232BC"/>
    <w:rsid w:val="003232CC"/>
    <w:rsid w:val="00326B86"/>
    <w:rsid w:val="00335CB3"/>
    <w:rsid w:val="003568D8"/>
    <w:rsid w:val="00366427"/>
    <w:rsid w:val="00370D2C"/>
    <w:rsid w:val="003B324E"/>
    <w:rsid w:val="003B3C66"/>
    <w:rsid w:val="003B3EC3"/>
    <w:rsid w:val="003B6D12"/>
    <w:rsid w:val="003C2318"/>
    <w:rsid w:val="003D4D47"/>
    <w:rsid w:val="003F7D12"/>
    <w:rsid w:val="00405BD4"/>
    <w:rsid w:val="0041100F"/>
    <w:rsid w:val="004114E1"/>
    <w:rsid w:val="00411CFE"/>
    <w:rsid w:val="00416CBC"/>
    <w:rsid w:val="00416E9E"/>
    <w:rsid w:val="004179F2"/>
    <w:rsid w:val="0042296C"/>
    <w:rsid w:val="00424331"/>
    <w:rsid w:val="00426931"/>
    <w:rsid w:val="004347CA"/>
    <w:rsid w:val="00436523"/>
    <w:rsid w:val="00437177"/>
    <w:rsid w:val="00467AE0"/>
    <w:rsid w:val="00490825"/>
    <w:rsid w:val="004A71D2"/>
    <w:rsid w:val="004B507E"/>
    <w:rsid w:val="004C4A5D"/>
    <w:rsid w:val="004C720E"/>
    <w:rsid w:val="004F0823"/>
    <w:rsid w:val="004F723B"/>
    <w:rsid w:val="0050592F"/>
    <w:rsid w:val="00507E9D"/>
    <w:rsid w:val="00510D88"/>
    <w:rsid w:val="00517A54"/>
    <w:rsid w:val="005266A0"/>
    <w:rsid w:val="00537A4E"/>
    <w:rsid w:val="00545A9E"/>
    <w:rsid w:val="00545F5B"/>
    <w:rsid w:val="00552558"/>
    <w:rsid w:val="00555009"/>
    <w:rsid w:val="00571A89"/>
    <w:rsid w:val="00574E5D"/>
    <w:rsid w:val="00594BF7"/>
    <w:rsid w:val="005A31B5"/>
    <w:rsid w:val="005A5A82"/>
    <w:rsid w:val="005B293A"/>
    <w:rsid w:val="005B3AE6"/>
    <w:rsid w:val="005C15D0"/>
    <w:rsid w:val="005C1CF1"/>
    <w:rsid w:val="005E084B"/>
    <w:rsid w:val="00600321"/>
    <w:rsid w:val="00621731"/>
    <w:rsid w:val="00633691"/>
    <w:rsid w:val="006475CD"/>
    <w:rsid w:val="00672FF6"/>
    <w:rsid w:val="0068452A"/>
    <w:rsid w:val="00693C75"/>
    <w:rsid w:val="00693EEE"/>
    <w:rsid w:val="006B41B3"/>
    <w:rsid w:val="006C228C"/>
    <w:rsid w:val="006D57F3"/>
    <w:rsid w:val="006D7AF6"/>
    <w:rsid w:val="006E419D"/>
    <w:rsid w:val="006F4456"/>
    <w:rsid w:val="00740FAB"/>
    <w:rsid w:val="00745EE4"/>
    <w:rsid w:val="00752A6C"/>
    <w:rsid w:val="00766A5F"/>
    <w:rsid w:val="00770715"/>
    <w:rsid w:val="0077347A"/>
    <w:rsid w:val="007748C4"/>
    <w:rsid w:val="00775C8D"/>
    <w:rsid w:val="0079370D"/>
    <w:rsid w:val="007A04BC"/>
    <w:rsid w:val="007A2D43"/>
    <w:rsid w:val="007F7952"/>
    <w:rsid w:val="00804D9C"/>
    <w:rsid w:val="00810EDF"/>
    <w:rsid w:val="00815239"/>
    <w:rsid w:val="008423A4"/>
    <w:rsid w:val="00847414"/>
    <w:rsid w:val="00856C99"/>
    <w:rsid w:val="00857278"/>
    <w:rsid w:val="00857482"/>
    <w:rsid w:val="00877D3C"/>
    <w:rsid w:val="008918EF"/>
    <w:rsid w:val="008A43F2"/>
    <w:rsid w:val="008A5541"/>
    <w:rsid w:val="008A7B56"/>
    <w:rsid w:val="008B1C68"/>
    <w:rsid w:val="008C2B79"/>
    <w:rsid w:val="008D160D"/>
    <w:rsid w:val="008D55A0"/>
    <w:rsid w:val="008E72CA"/>
    <w:rsid w:val="008F5B35"/>
    <w:rsid w:val="008F66CF"/>
    <w:rsid w:val="008F788D"/>
    <w:rsid w:val="0091237E"/>
    <w:rsid w:val="009161F2"/>
    <w:rsid w:val="0092253E"/>
    <w:rsid w:val="009256F2"/>
    <w:rsid w:val="009320AA"/>
    <w:rsid w:val="0093693A"/>
    <w:rsid w:val="00945954"/>
    <w:rsid w:val="00953B92"/>
    <w:rsid w:val="0096143A"/>
    <w:rsid w:val="00972754"/>
    <w:rsid w:val="009738C6"/>
    <w:rsid w:val="009773F5"/>
    <w:rsid w:val="00981CF8"/>
    <w:rsid w:val="009921FB"/>
    <w:rsid w:val="00995078"/>
    <w:rsid w:val="009B39DA"/>
    <w:rsid w:val="009B4005"/>
    <w:rsid w:val="009B4D5A"/>
    <w:rsid w:val="009C787C"/>
    <w:rsid w:val="009D23DF"/>
    <w:rsid w:val="009E5090"/>
    <w:rsid w:val="009E782E"/>
    <w:rsid w:val="009F5D2B"/>
    <w:rsid w:val="009F7FA3"/>
    <w:rsid w:val="00A017F7"/>
    <w:rsid w:val="00A01AEC"/>
    <w:rsid w:val="00A054BE"/>
    <w:rsid w:val="00A0611B"/>
    <w:rsid w:val="00A07512"/>
    <w:rsid w:val="00A113AB"/>
    <w:rsid w:val="00A11F07"/>
    <w:rsid w:val="00A15B31"/>
    <w:rsid w:val="00A174D9"/>
    <w:rsid w:val="00A23750"/>
    <w:rsid w:val="00A37779"/>
    <w:rsid w:val="00A611CA"/>
    <w:rsid w:val="00A62562"/>
    <w:rsid w:val="00A62C32"/>
    <w:rsid w:val="00A65D02"/>
    <w:rsid w:val="00A7623A"/>
    <w:rsid w:val="00A861EB"/>
    <w:rsid w:val="00A96D26"/>
    <w:rsid w:val="00A97250"/>
    <w:rsid w:val="00AA6E17"/>
    <w:rsid w:val="00AB1F9F"/>
    <w:rsid w:val="00AC0A55"/>
    <w:rsid w:val="00AD421C"/>
    <w:rsid w:val="00AD62B1"/>
    <w:rsid w:val="00AE1CA1"/>
    <w:rsid w:val="00AF4446"/>
    <w:rsid w:val="00B0155A"/>
    <w:rsid w:val="00B23147"/>
    <w:rsid w:val="00B238B8"/>
    <w:rsid w:val="00B26CA9"/>
    <w:rsid w:val="00B53279"/>
    <w:rsid w:val="00B813C5"/>
    <w:rsid w:val="00B857F5"/>
    <w:rsid w:val="00B9675B"/>
    <w:rsid w:val="00BA13EF"/>
    <w:rsid w:val="00BA4734"/>
    <w:rsid w:val="00BA5D7F"/>
    <w:rsid w:val="00BA75EB"/>
    <w:rsid w:val="00BA7AA0"/>
    <w:rsid w:val="00BC3601"/>
    <w:rsid w:val="00BD374E"/>
    <w:rsid w:val="00BE6064"/>
    <w:rsid w:val="00BF2814"/>
    <w:rsid w:val="00BF60C8"/>
    <w:rsid w:val="00BF7225"/>
    <w:rsid w:val="00C054BF"/>
    <w:rsid w:val="00C25F0C"/>
    <w:rsid w:val="00C30173"/>
    <w:rsid w:val="00C3153F"/>
    <w:rsid w:val="00C34DEC"/>
    <w:rsid w:val="00C35F19"/>
    <w:rsid w:val="00C45E70"/>
    <w:rsid w:val="00C47661"/>
    <w:rsid w:val="00C6172E"/>
    <w:rsid w:val="00C62308"/>
    <w:rsid w:val="00CA06D0"/>
    <w:rsid w:val="00CA1CEB"/>
    <w:rsid w:val="00CA493C"/>
    <w:rsid w:val="00CA76A1"/>
    <w:rsid w:val="00CC2961"/>
    <w:rsid w:val="00CC7E56"/>
    <w:rsid w:val="00CD1E5E"/>
    <w:rsid w:val="00CD7080"/>
    <w:rsid w:val="00CF074F"/>
    <w:rsid w:val="00CF4D4D"/>
    <w:rsid w:val="00CF7241"/>
    <w:rsid w:val="00D00A2C"/>
    <w:rsid w:val="00D10AE5"/>
    <w:rsid w:val="00D12B71"/>
    <w:rsid w:val="00D37296"/>
    <w:rsid w:val="00D37FF6"/>
    <w:rsid w:val="00D440E9"/>
    <w:rsid w:val="00D47F4F"/>
    <w:rsid w:val="00D536CD"/>
    <w:rsid w:val="00D56B8A"/>
    <w:rsid w:val="00D67D78"/>
    <w:rsid w:val="00D71C98"/>
    <w:rsid w:val="00D87263"/>
    <w:rsid w:val="00D873AE"/>
    <w:rsid w:val="00D931AC"/>
    <w:rsid w:val="00D95DD0"/>
    <w:rsid w:val="00D97245"/>
    <w:rsid w:val="00DC4CF0"/>
    <w:rsid w:val="00DC7473"/>
    <w:rsid w:val="00DE3019"/>
    <w:rsid w:val="00DE3555"/>
    <w:rsid w:val="00DF2CE5"/>
    <w:rsid w:val="00E0146B"/>
    <w:rsid w:val="00E036EF"/>
    <w:rsid w:val="00E03EF1"/>
    <w:rsid w:val="00E04C67"/>
    <w:rsid w:val="00E0679E"/>
    <w:rsid w:val="00E10B8C"/>
    <w:rsid w:val="00E2221B"/>
    <w:rsid w:val="00E26F33"/>
    <w:rsid w:val="00E435E2"/>
    <w:rsid w:val="00E45C1A"/>
    <w:rsid w:val="00E47860"/>
    <w:rsid w:val="00E5099A"/>
    <w:rsid w:val="00E5295D"/>
    <w:rsid w:val="00E67336"/>
    <w:rsid w:val="00E71E89"/>
    <w:rsid w:val="00E91129"/>
    <w:rsid w:val="00EA27A2"/>
    <w:rsid w:val="00EA54BF"/>
    <w:rsid w:val="00EB746B"/>
    <w:rsid w:val="00EC7F6D"/>
    <w:rsid w:val="00ED7D52"/>
    <w:rsid w:val="00EE42CB"/>
    <w:rsid w:val="00F036DB"/>
    <w:rsid w:val="00F06653"/>
    <w:rsid w:val="00F20CB1"/>
    <w:rsid w:val="00F340B5"/>
    <w:rsid w:val="00F5145B"/>
    <w:rsid w:val="00F51797"/>
    <w:rsid w:val="00F51ED8"/>
    <w:rsid w:val="00F66442"/>
    <w:rsid w:val="00F71D0C"/>
    <w:rsid w:val="00F73686"/>
    <w:rsid w:val="00F8070E"/>
    <w:rsid w:val="00F97129"/>
    <w:rsid w:val="00FC1B8F"/>
    <w:rsid w:val="00FD7649"/>
    <w:rsid w:val="00FE0819"/>
    <w:rsid w:val="00FF5C0D"/>
    <w:rsid w:val="00FF6B49"/>
    <w:rsid w:val="00FF7A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005"/>
    <w:rPr>
      <w:lang w:val="en-US"/>
    </w:rPr>
  </w:style>
  <w:style w:type="paragraph" w:styleId="Heading1">
    <w:name w:val="heading 1"/>
    <w:basedOn w:val="Normal"/>
    <w:next w:val="Normal"/>
    <w:link w:val="Heading1Char"/>
    <w:uiPriority w:val="9"/>
    <w:qFormat/>
    <w:rsid w:val="009B40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4005"/>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9B40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F5D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00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9B4005"/>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9B4005"/>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uiPriority w:val="99"/>
    <w:rsid w:val="009B40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rsid w:val="009B4005"/>
    <w:pPr>
      <w:spacing w:line="240" w:lineRule="auto"/>
    </w:pPr>
    <w:rPr>
      <w:sz w:val="20"/>
      <w:szCs w:val="20"/>
    </w:rPr>
  </w:style>
  <w:style w:type="character" w:customStyle="1" w:styleId="CommentTextChar">
    <w:name w:val="Comment Text Char"/>
    <w:basedOn w:val="DefaultParagraphFont"/>
    <w:link w:val="CommentText"/>
    <w:uiPriority w:val="99"/>
    <w:semiHidden/>
    <w:rsid w:val="009B4005"/>
    <w:rPr>
      <w:sz w:val="20"/>
      <w:szCs w:val="20"/>
      <w:lang w:val="en-US"/>
    </w:rPr>
  </w:style>
  <w:style w:type="paragraph" w:styleId="Header">
    <w:name w:val="header"/>
    <w:basedOn w:val="Normal"/>
    <w:link w:val="HeaderChar"/>
    <w:uiPriority w:val="99"/>
    <w:semiHidden/>
    <w:unhideWhenUsed/>
    <w:rsid w:val="009B40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4005"/>
    <w:rPr>
      <w:lang w:val="en-US"/>
    </w:rPr>
  </w:style>
  <w:style w:type="paragraph" w:styleId="Footer">
    <w:name w:val="footer"/>
    <w:basedOn w:val="Normal"/>
    <w:link w:val="FooterChar"/>
    <w:uiPriority w:val="99"/>
    <w:unhideWhenUsed/>
    <w:rsid w:val="009B4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005"/>
    <w:rPr>
      <w:lang w:val="en-US"/>
    </w:rPr>
  </w:style>
  <w:style w:type="paragraph" w:styleId="Caption">
    <w:name w:val="caption"/>
    <w:basedOn w:val="Normal"/>
    <w:next w:val="Normal"/>
    <w:uiPriority w:val="35"/>
    <w:unhideWhenUsed/>
    <w:qFormat/>
    <w:rsid w:val="009B4005"/>
    <w:rPr>
      <w:rFonts w:ascii="Calibri" w:eastAsia="Calibri" w:hAnsi="Calibri" w:cs="Times New Roman"/>
      <w:b/>
      <w:bCs/>
      <w:sz w:val="20"/>
      <w:szCs w:val="20"/>
    </w:rPr>
  </w:style>
  <w:style w:type="paragraph" w:styleId="Title">
    <w:name w:val="Title"/>
    <w:basedOn w:val="Normal"/>
    <w:next w:val="Normal"/>
    <w:link w:val="TitleChar"/>
    <w:uiPriority w:val="10"/>
    <w:qFormat/>
    <w:rsid w:val="009B40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005"/>
    <w:rPr>
      <w:rFonts w:asciiTheme="majorHAnsi" w:eastAsiaTheme="majorEastAsia" w:hAnsiTheme="majorHAnsi" w:cstheme="majorBidi"/>
      <w:color w:val="17365D" w:themeColor="text2" w:themeShade="BF"/>
      <w:spacing w:val="5"/>
      <w:kern w:val="28"/>
      <w:sz w:val="52"/>
      <w:szCs w:val="52"/>
      <w:lang w:val="en-US"/>
    </w:rPr>
  </w:style>
  <w:style w:type="paragraph" w:styleId="DocumentMap">
    <w:name w:val="Document Map"/>
    <w:basedOn w:val="Normal"/>
    <w:link w:val="DocumentMapChar"/>
    <w:uiPriority w:val="99"/>
    <w:semiHidden/>
    <w:unhideWhenUsed/>
    <w:rsid w:val="009B400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005"/>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9B4005"/>
    <w:rPr>
      <w:b/>
      <w:bCs/>
    </w:rPr>
  </w:style>
  <w:style w:type="character" w:customStyle="1" w:styleId="CommentSubjectChar">
    <w:name w:val="Comment Subject Char"/>
    <w:basedOn w:val="CommentTextChar"/>
    <w:link w:val="CommentSubject"/>
    <w:uiPriority w:val="99"/>
    <w:semiHidden/>
    <w:rsid w:val="009B4005"/>
    <w:rPr>
      <w:b/>
      <w:bCs/>
      <w:sz w:val="20"/>
      <w:szCs w:val="20"/>
      <w:lang w:val="en-US"/>
    </w:rPr>
  </w:style>
  <w:style w:type="paragraph" w:styleId="BalloonText">
    <w:name w:val="Balloon Text"/>
    <w:basedOn w:val="Normal"/>
    <w:link w:val="BalloonTextChar"/>
    <w:uiPriority w:val="99"/>
    <w:semiHidden/>
    <w:unhideWhenUsed/>
    <w:rsid w:val="009B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005"/>
    <w:rPr>
      <w:rFonts w:ascii="Tahoma" w:hAnsi="Tahoma" w:cs="Tahoma"/>
      <w:sz w:val="16"/>
      <w:szCs w:val="16"/>
      <w:lang w:val="en-US"/>
    </w:rPr>
  </w:style>
  <w:style w:type="paragraph" w:styleId="NoSpacing">
    <w:name w:val="No Spacing"/>
    <w:uiPriority w:val="1"/>
    <w:qFormat/>
    <w:rsid w:val="009B4005"/>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9B4005"/>
    <w:pPr>
      <w:ind w:left="720"/>
      <w:contextualSpacing/>
    </w:pPr>
  </w:style>
  <w:style w:type="character" w:styleId="CommentReference">
    <w:name w:val="annotation reference"/>
    <w:basedOn w:val="DefaultParagraphFont"/>
    <w:uiPriority w:val="99"/>
    <w:semiHidden/>
    <w:unhideWhenUsed/>
    <w:rsid w:val="009B4005"/>
    <w:rPr>
      <w:sz w:val="16"/>
      <w:szCs w:val="16"/>
    </w:rPr>
  </w:style>
  <w:style w:type="character" w:customStyle="1" w:styleId="font61">
    <w:name w:val="font61"/>
    <w:rsid w:val="009B4005"/>
    <w:rPr>
      <w:rFonts w:ascii="Arial" w:hAnsi="Arial" w:cs="Arial" w:hint="default"/>
      <w:i w:val="0"/>
      <w:iCs w:val="0"/>
      <w:color w:val="000000"/>
      <w:sz w:val="18"/>
      <w:szCs w:val="18"/>
    </w:rPr>
  </w:style>
  <w:style w:type="character" w:customStyle="1" w:styleId="font51">
    <w:name w:val="font51"/>
    <w:rsid w:val="009B4005"/>
    <w:rPr>
      <w:rFonts w:ascii="Arial" w:hAnsi="Arial" w:cs="Arial" w:hint="default"/>
      <w:i w:val="0"/>
      <w:iCs w:val="0"/>
      <w:color w:val="000000"/>
      <w:sz w:val="18"/>
      <w:szCs w:val="18"/>
    </w:rPr>
  </w:style>
  <w:style w:type="character" w:customStyle="1" w:styleId="fontstyle01">
    <w:name w:val="fontstyle01"/>
    <w:rsid w:val="009B4005"/>
    <w:rPr>
      <w:rFonts w:ascii="Calibri" w:hAnsi="Calibri" w:cs="Calibri" w:hint="default"/>
      <w:b/>
      <w:bCs/>
      <w:i w:val="0"/>
      <w:iCs w:val="0"/>
      <w:color w:val="000000"/>
      <w:sz w:val="48"/>
      <w:szCs w:val="48"/>
    </w:rPr>
  </w:style>
  <w:style w:type="character" w:customStyle="1" w:styleId="fontstyle21">
    <w:name w:val="fontstyle21"/>
    <w:basedOn w:val="DefaultParagraphFont"/>
    <w:rsid w:val="009B4005"/>
    <w:rPr>
      <w:rFonts w:ascii="Times New Roman" w:hAnsi="Times New Roman" w:cs="Times New Roman" w:hint="default"/>
      <w:b w:val="0"/>
      <w:bCs w:val="0"/>
      <w:i/>
      <w:iCs/>
      <w:color w:val="000000"/>
      <w:sz w:val="22"/>
      <w:szCs w:val="22"/>
    </w:rPr>
  </w:style>
  <w:style w:type="table" w:styleId="TableGrid">
    <w:name w:val="Table Grid"/>
    <w:basedOn w:val="TableNormal"/>
    <w:uiPriority w:val="59"/>
    <w:rsid w:val="009B400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9B4005"/>
    <w:rPr>
      <w:b/>
      <w:bCs/>
      <w:i/>
      <w:iCs/>
      <w:color w:val="4F81BD" w:themeColor="accent1"/>
    </w:rPr>
  </w:style>
  <w:style w:type="character" w:styleId="Hyperlink">
    <w:name w:val="Hyperlink"/>
    <w:basedOn w:val="DefaultParagraphFont"/>
    <w:uiPriority w:val="99"/>
    <w:unhideWhenUsed/>
    <w:rsid w:val="009B4005"/>
    <w:rPr>
      <w:color w:val="0000FF" w:themeColor="hyperlink"/>
      <w:u w:val="single"/>
    </w:rPr>
  </w:style>
  <w:style w:type="paragraph" w:styleId="NormalWeb">
    <w:name w:val="Normal (Web)"/>
    <w:basedOn w:val="Normal"/>
    <w:link w:val="NormalWebChar"/>
    <w:uiPriority w:val="99"/>
    <w:semiHidden/>
    <w:unhideWhenUsed/>
    <w:rsid w:val="009B4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semiHidden/>
    <w:rsid w:val="009B4005"/>
    <w:pPr>
      <w:autoSpaceDE w:val="0"/>
      <w:autoSpaceDN w:val="0"/>
      <w:adjustRightInd w:val="0"/>
      <w:spacing w:after="0" w:line="240" w:lineRule="auto"/>
    </w:pPr>
    <w:rPr>
      <w:rFonts w:ascii="Arial" w:eastAsia="Calibri" w:hAnsi="Arial" w:cs="Times New Roman"/>
      <w:color w:val="000000"/>
      <w:sz w:val="24"/>
      <w:szCs w:val="24"/>
    </w:rPr>
  </w:style>
  <w:style w:type="character" w:styleId="FollowedHyperlink">
    <w:name w:val="FollowedHyperlink"/>
    <w:basedOn w:val="DefaultParagraphFont"/>
    <w:uiPriority w:val="99"/>
    <w:semiHidden/>
    <w:unhideWhenUsed/>
    <w:rsid w:val="009B4005"/>
    <w:rPr>
      <w:color w:val="800080" w:themeColor="followedHyperlink"/>
      <w:u w:val="single"/>
    </w:rPr>
  </w:style>
  <w:style w:type="character" w:customStyle="1" w:styleId="NormalWebChar">
    <w:name w:val="Normal (Web) Char"/>
    <w:basedOn w:val="DefaultParagraphFont"/>
    <w:link w:val="NormalWeb"/>
    <w:uiPriority w:val="99"/>
    <w:semiHidden/>
    <w:locked/>
    <w:rsid w:val="009B4005"/>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9B4005"/>
    <w:pPr>
      <w:spacing w:after="120" w:line="240" w:lineRule="auto"/>
    </w:pPr>
    <w:rPr>
      <w:rFonts w:ascii="Times New Roman" w:eastAsia="Times New Roman" w:hAnsi="Times New Roman" w:cs="Angsana New"/>
      <w:sz w:val="24"/>
      <w:szCs w:val="24"/>
    </w:rPr>
  </w:style>
  <w:style w:type="character" w:customStyle="1" w:styleId="BodyTextChar">
    <w:name w:val="Body Text Char"/>
    <w:basedOn w:val="DefaultParagraphFont"/>
    <w:link w:val="BodyText"/>
    <w:uiPriority w:val="99"/>
    <w:semiHidden/>
    <w:rsid w:val="009B4005"/>
    <w:rPr>
      <w:rFonts w:ascii="Times New Roman" w:eastAsia="Times New Roman" w:hAnsi="Times New Roman" w:cs="Angsana New"/>
      <w:sz w:val="24"/>
      <w:szCs w:val="24"/>
      <w:lang w:val="en-US"/>
    </w:rPr>
  </w:style>
  <w:style w:type="character" w:styleId="PlaceholderText">
    <w:name w:val="Placeholder Text"/>
    <w:basedOn w:val="DefaultParagraphFont"/>
    <w:uiPriority w:val="99"/>
    <w:semiHidden/>
    <w:rsid w:val="009B4005"/>
    <w:rPr>
      <w:color w:val="808080"/>
    </w:rPr>
  </w:style>
  <w:style w:type="character" w:styleId="Emphasis">
    <w:name w:val="Emphasis"/>
    <w:basedOn w:val="DefaultParagraphFont"/>
    <w:uiPriority w:val="20"/>
    <w:qFormat/>
    <w:rsid w:val="009B4005"/>
    <w:rPr>
      <w:i/>
      <w:iCs/>
    </w:rPr>
  </w:style>
  <w:style w:type="character" w:customStyle="1" w:styleId="AltayeNormalChar">
    <w:name w:val="Altaye Normal Char"/>
    <w:basedOn w:val="DefaultParagraphFont"/>
    <w:link w:val="AltayeNormal"/>
    <w:locked/>
    <w:rsid w:val="009B4005"/>
    <w:rPr>
      <w:rFonts w:ascii="Times New Roman" w:hAnsi="Times New Roman" w:cs="Times New Roman"/>
      <w:bCs/>
      <w:noProof/>
      <w:color w:val="000000" w:themeColor="text1"/>
      <w:sz w:val="24"/>
      <w:szCs w:val="24"/>
    </w:rPr>
  </w:style>
  <w:style w:type="paragraph" w:customStyle="1" w:styleId="AltayeNormal">
    <w:name w:val="Altaye Normal"/>
    <w:basedOn w:val="Normal"/>
    <w:link w:val="AltayeNormalChar"/>
    <w:autoRedefine/>
    <w:qFormat/>
    <w:rsid w:val="009B4005"/>
    <w:pPr>
      <w:tabs>
        <w:tab w:val="left" w:pos="360"/>
        <w:tab w:val="left" w:pos="2340"/>
        <w:tab w:val="left" w:pos="2970"/>
        <w:tab w:val="left" w:pos="3060"/>
        <w:tab w:val="left" w:pos="3150"/>
      </w:tabs>
      <w:spacing w:line="480" w:lineRule="auto"/>
      <w:contextualSpacing/>
      <w:jc w:val="both"/>
    </w:pPr>
    <w:rPr>
      <w:rFonts w:ascii="Times New Roman" w:hAnsi="Times New Roman" w:cs="Times New Roman"/>
      <w:bCs/>
      <w:noProof/>
      <w:color w:val="000000" w:themeColor="text1"/>
      <w:sz w:val="24"/>
      <w:szCs w:val="24"/>
      <w:lang w:val="en-GB"/>
    </w:rPr>
  </w:style>
  <w:style w:type="character" w:customStyle="1" w:styleId="fontstyle31">
    <w:name w:val="fontstyle31"/>
    <w:basedOn w:val="DefaultParagraphFont"/>
    <w:rsid w:val="009B4005"/>
    <w:rPr>
      <w:rFonts w:ascii="Wingdings" w:hAnsi="Wingdings" w:hint="default"/>
      <w:b w:val="0"/>
      <w:bCs w:val="0"/>
      <w:i w:val="0"/>
      <w:iCs w:val="0"/>
      <w:color w:val="000000"/>
      <w:sz w:val="24"/>
      <w:szCs w:val="24"/>
    </w:rPr>
  </w:style>
  <w:style w:type="character" w:customStyle="1" w:styleId="fontstyle41">
    <w:name w:val="fontstyle41"/>
    <w:basedOn w:val="DefaultParagraphFont"/>
    <w:rsid w:val="009B4005"/>
    <w:rPr>
      <w:rFonts w:ascii="Cambria" w:hAnsi="Cambria" w:hint="default"/>
      <w:b/>
      <w:bCs/>
      <w:i w:val="0"/>
      <w:iCs w:val="0"/>
      <w:color w:val="000000"/>
      <w:sz w:val="28"/>
      <w:szCs w:val="28"/>
    </w:rPr>
  </w:style>
  <w:style w:type="character" w:customStyle="1" w:styleId="fontstyle11">
    <w:name w:val="fontstyle11"/>
    <w:basedOn w:val="DefaultParagraphFont"/>
    <w:rsid w:val="009B4005"/>
    <w:rPr>
      <w:rFonts w:ascii="AdvTT2876772e+02" w:hAnsi="AdvTT2876772e+02" w:hint="default"/>
      <w:b w:val="0"/>
      <w:bCs w:val="0"/>
      <w:i w:val="0"/>
      <w:iCs w:val="0"/>
      <w:color w:val="000000"/>
      <w:sz w:val="22"/>
      <w:szCs w:val="22"/>
    </w:rPr>
  </w:style>
  <w:style w:type="table" w:customStyle="1" w:styleId="LightShading1">
    <w:name w:val="Light Shading1"/>
    <w:basedOn w:val="TableNormal"/>
    <w:uiPriority w:val="60"/>
    <w:rsid w:val="009B4005"/>
    <w:rPr>
      <w:rFonts w:ascii="Times New Roman" w:eastAsia="Times New Roman" w:hAnsi="Times New Roman"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paragraph" w:styleId="Revision">
    <w:name w:val="Revision"/>
    <w:hidden/>
    <w:uiPriority w:val="99"/>
    <w:semiHidden/>
    <w:rsid w:val="00A96D26"/>
    <w:pPr>
      <w:spacing w:after="0" w:line="240" w:lineRule="auto"/>
    </w:pPr>
    <w:rPr>
      <w:lang w:val="en-US"/>
    </w:rPr>
  </w:style>
  <w:style w:type="character" w:customStyle="1" w:styleId="il">
    <w:name w:val="il"/>
    <w:basedOn w:val="DefaultParagraphFont"/>
    <w:rsid w:val="00CC7E56"/>
  </w:style>
  <w:style w:type="character" w:styleId="LineNumber">
    <w:name w:val="line number"/>
    <w:basedOn w:val="DefaultParagraphFont"/>
    <w:uiPriority w:val="99"/>
    <w:semiHidden/>
    <w:unhideWhenUsed/>
    <w:rsid w:val="00510D88"/>
  </w:style>
  <w:style w:type="character" w:customStyle="1" w:styleId="Heading4Char">
    <w:name w:val="Heading 4 Char"/>
    <w:basedOn w:val="DefaultParagraphFont"/>
    <w:link w:val="Heading4"/>
    <w:uiPriority w:val="9"/>
    <w:semiHidden/>
    <w:rsid w:val="009F5D2B"/>
    <w:rPr>
      <w:rFonts w:asciiTheme="majorHAnsi" w:eastAsiaTheme="majorEastAsia" w:hAnsiTheme="majorHAnsi" w:cstheme="majorBidi"/>
      <w:b/>
      <w:bCs/>
      <w:i/>
      <w:i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005"/>
    <w:rPr>
      <w:lang w:val="en-US"/>
    </w:rPr>
  </w:style>
  <w:style w:type="paragraph" w:styleId="Heading1">
    <w:name w:val="heading 1"/>
    <w:basedOn w:val="Normal"/>
    <w:next w:val="Normal"/>
    <w:link w:val="Heading1Char"/>
    <w:uiPriority w:val="9"/>
    <w:qFormat/>
    <w:rsid w:val="009B40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4005"/>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9B40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00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9B4005"/>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9B4005"/>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uiPriority w:val="99"/>
    <w:rsid w:val="009B40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rsid w:val="009B4005"/>
    <w:pPr>
      <w:spacing w:line="240" w:lineRule="auto"/>
    </w:pPr>
    <w:rPr>
      <w:sz w:val="20"/>
      <w:szCs w:val="20"/>
    </w:rPr>
  </w:style>
  <w:style w:type="character" w:customStyle="1" w:styleId="CommentTextChar">
    <w:name w:val="Comment Text Char"/>
    <w:basedOn w:val="DefaultParagraphFont"/>
    <w:link w:val="CommentText"/>
    <w:uiPriority w:val="99"/>
    <w:semiHidden/>
    <w:rsid w:val="009B4005"/>
    <w:rPr>
      <w:sz w:val="20"/>
      <w:szCs w:val="20"/>
      <w:lang w:val="en-US"/>
    </w:rPr>
  </w:style>
  <w:style w:type="paragraph" w:styleId="Header">
    <w:name w:val="header"/>
    <w:basedOn w:val="Normal"/>
    <w:link w:val="HeaderChar"/>
    <w:uiPriority w:val="99"/>
    <w:semiHidden/>
    <w:unhideWhenUsed/>
    <w:rsid w:val="009B40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4005"/>
    <w:rPr>
      <w:lang w:val="en-US"/>
    </w:rPr>
  </w:style>
  <w:style w:type="paragraph" w:styleId="Footer">
    <w:name w:val="footer"/>
    <w:basedOn w:val="Normal"/>
    <w:link w:val="FooterChar"/>
    <w:uiPriority w:val="99"/>
    <w:semiHidden/>
    <w:unhideWhenUsed/>
    <w:rsid w:val="009B40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4005"/>
    <w:rPr>
      <w:lang w:val="en-US"/>
    </w:rPr>
  </w:style>
  <w:style w:type="paragraph" w:styleId="Caption">
    <w:name w:val="caption"/>
    <w:basedOn w:val="Normal"/>
    <w:next w:val="Normal"/>
    <w:uiPriority w:val="35"/>
    <w:semiHidden/>
    <w:unhideWhenUsed/>
    <w:qFormat/>
    <w:rsid w:val="009B4005"/>
    <w:rPr>
      <w:rFonts w:ascii="Calibri" w:eastAsia="Calibri" w:hAnsi="Calibri" w:cs="Times New Roman"/>
      <w:b/>
      <w:bCs/>
      <w:sz w:val="20"/>
      <w:szCs w:val="20"/>
    </w:rPr>
  </w:style>
  <w:style w:type="paragraph" w:styleId="Title">
    <w:name w:val="Title"/>
    <w:basedOn w:val="Normal"/>
    <w:next w:val="Normal"/>
    <w:link w:val="TitleChar"/>
    <w:uiPriority w:val="10"/>
    <w:qFormat/>
    <w:rsid w:val="009B40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005"/>
    <w:rPr>
      <w:rFonts w:asciiTheme="majorHAnsi" w:eastAsiaTheme="majorEastAsia" w:hAnsiTheme="majorHAnsi" w:cstheme="majorBidi"/>
      <w:color w:val="17365D" w:themeColor="text2" w:themeShade="BF"/>
      <w:spacing w:val="5"/>
      <w:kern w:val="28"/>
      <w:sz w:val="52"/>
      <w:szCs w:val="52"/>
      <w:lang w:val="en-US"/>
    </w:rPr>
  </w:style>
  <w:style w:type="paragraph" w:styleId="DocumentMap">
    <w:name w:val="Document Map"/>
    <w:basedOn w:val="Normal"/>
    <w:link w:val="DocumentMapChar"/>
    <w:uiPriority w:val="99"/>
    <w:semiHidden/>
    <w:unhideWhenUsed/>
    <w:rsid w:val="009B400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005"/>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9B4005"/>
    <w:rPr>
      <w:b/>
      <w:bCs/>
    </w:rPr>
  </w:style>
  <w:style w:type="character" w:customStyle="1" w:styleId="CommentSubjectChar">
    <w:name w:val="Comment Subject Char"/>
    <w:basedOn w:val="CommentTextChar"/>
    <w:link w:val="CommentSubject"/>
    <w:uiPriority w:val="99"/>
    <w:semiHidden/>
    <w:rsid w:val="009B4005"/>
    <w:rPr>
      <w:b/>
      <w:bCs/>
      <w:sz w:val="20"/>
      <w:szCs w:val="20"/>
      <w:lang w:val="en-US"/>
    </w:rPr>
  </w:style>
  <w:style w:type="paragraph" w:styleId="BalloonText">
    <w:name w:val="Balloon Text"/>
    <w:basedOn w:val="Normal"/>
    <w:link w:val="BalloonTextChar"/>
    <w:uiPriority w:val="99"/>
    <w:semiHidden/>
    <w:unhideWhenUsed/>
    <w:rsid w:val="009B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005"/>
    <w:rPr>
      <w:rFonts w:ascii="Tahoma" w:hAnsi="Tahoma" w:cs="Tahoma"/>
      <w:sz w:val="16"/>
      <w:szCs w:val="16"/>
      <w:lang w:val="en-US"/>
    </w:rPr>
  </w:style>
  <w:style w:type="paragraph" w:styleId="NoSpacing">
    <w:name w:val="No Spacing"/>
    <w:uiPriority w:val="1"/>
    <w:qFormat/>
    <w:rsid w:val="009B4005"/>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9B4005"/>
    <w:pPr>
      <w:ind w:left="720"/>
      <w:contextualSpacing/>
    </w:pPr>
  </w:style>
  <w:style w:type="character" w:styleId="CommentReference">
    <w:name w:val="annotation reference"/>
    <w:basedOn w:val="DefaultParagraphFont"/>
    <w:uiPriority w:val="99"/>
    <w:semiHidden/>
    <w:unhideWhenUsed/>
    <w:rsid w:val="009B4005"/>
    <w:rPr>
      <w:sz w:val="16"/>
      <w:szCs w:val="16"/>
    </w:rPr>
  </w:style>
  <w:style w:type="character" w:customStyle="1" w:styleId="font61">
    <w:name w:val="font61"/>
    <w:rsid w:val="009B4005"/>
    <w:rPr>
      <w:rFonts w:ascii="Arial" w:hAnsi="Arial" w:cs="Arial" w:hint="default"/>
      <w:i w:val="0"/>
      <w:iCs w:val="0"/>
      <w:color w:val="000000"/>
      <w:sz w:val="18"/>
      <w:szCs w:val="18"/>
    </w:rPr>
  </w:style>
  <w:style w:type="character" w:customStyle="1" w:styleId="font51">
    <w:name w:val="font51"/>
    <w:rsid w:val="009B4005"/>
    <w:rPr>
      <w:rFonts w:ascii="Arial" w:hAnsi="Arial" w:cs="Arial" w:hint="default"/>
      <w:i w:val="0"/>
      <w:iCs w:val="0"/>
      <w:color w:val="000000"/>
      <w:sz w:val="18"/>
      <w:szCs w:val="18"/>
    </w:rPr>
  </w:style>
  <w:style w:type="character" w:customStyle="1" w:styleId="fontstyle01">
    <w:name w:val="fontstyle01"/>
    <w:rsid w:val="009B4005"/>
    <w:rPr>
      <w:rFonts w:ascii="Calibri" w:hAnsi="Calibri" w:cs="Calibri" w:hint="default"/>
      <w:b/>
      <w:bCs/>
      <w:i w:val="0"/>
      <w:iCs w:val="0"/>
      <w:color w:val="000000"/>
      <w:sz w:val="48"/>
      <w:szCs w:val="48"/>
    </w:rPr>
  </w:style>
  <w:style w:type="character" w:customStyle="1" w:styleId="fontstyle21">
    <w:name w:val="fontstyle21"/>
    <w:basedOn w:val="DefaultParagraphFont"/>
    <w:rsid w:val="009B4005"/>
    <w:rPr>
      <w:rFonts w:ascii="Times New Roman" w:hAnsi="Times New Roman" w:cs="Times New Roman" w:hint="default"/>
      <w:b w:val="0"/>
      <w:bCs w:val="0"/>
      <w:i/>
      <w:iCs/>
      <w:color w:val="000000"/>
      <w:sz w:val="22"/>
      <w:szCs w:val="22"/>
    </w:rPr>
  </w:style>
  <w:style w:type="table" w:styleId="TableGrid">
    <w:name w:val="Table Grid"/>
    <w:basedOn w:val="TableNormal"/>
    <w:uiPriority w:val="59"/>
    <w:rsid w:val="009B400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9B4005"/>
    <w:rPr>
      <w:b/>
      <w:bCs/>
      <w:i/>
      <w:iCs/>
      <w:color w:val="4F81BD" w:themeColor="accent1"/>
    </w:rPr>
  </w:style>
  <w:style w:type="character" w:styleId="Hyperlink">
    <w:name w:val="Hyperlink"/>
    <w:basedOn w:val="DefaultParagraphFont"/>
    <w:uiPriority w:val="99"/>
    <w:semiHidden/>
    <w:unhideWhenUsed/>
    <w:rsid w:val="009B4005"/>
    <w:rPr>
      <w:color w:val="0000FF" w:themeColor="hyperlink"/>
      <w:u w:val="single"/>
    </w:rPr>
  </w:style>
  <w:style w:type="paragraph" w:styleId="NormalWeb">
    <w:name w:val="Normal (Web)"/>
    <w:basedOn w:val="Normal"/>
    <w:link w:val="NormalWebChar"/>
    <w:uiPriority w:val="99"/>
    <w:semiHidden/>
    <w:unhideWhenUsed/>
    <w:rsid w:val="009B4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semiHidden/>
    <w:rsid w:val="009B4005"/>
    <w:pPr>
      <w:autoSpaceDE w:val="0"/>
      <w:autoSpaceDN w:val="0"/>
      <w:adjustRightInd w:val="0"/>
      <w:spacing w:after="0" w:line="240" w:lineRule="auto"/>
    </w:pPr>
    <w:rPr>
      <w:rFonts w:ascii="Arial" w:eastAsia="Calibri" w:hAnsi="Arial" w:cs="Times New Roman"/>
      <w:color w:val="000000"/>
      <w:sz w:val="24"/>
      <w:szCs w:val="24"/>
    </w:rPr>
  </w:style>
  <w:style w:type="character" w:styleId="FollowedHyperlink">
    <w:name w:val="FollowedHyperlink"/>
    <w:basedOn w:val="DefaultParagraphFont"/>
    <w:uiPriority w:val="99"/>
    <w:semiHidden/>
    <w:unhideWhenUsed/>
    <w:rsid w:val="009B4005"/>
    <w:rPr>
      <w:color w:val="800080" w:themeColor="followedHyperlink"/>
      <w:u w:val="single"/>
    </w:rPr>
  </w:style>
  <w:style w:type="character" w:customStyle="1" w:styleId="NormalWebChar">
    <w:name w:val="Normal (Web) Char"/>
    <w:basedOn w:val="DefaultParagraphFont"/>
    <w:link w:val="NormalWeb"/>
    <w:uiPriority w:val="99"/>
    <w:semiHidden/>
    <w:locked/>
    <w:rsid w:val="009B4005"/>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9B4005"/>
    <w:pPr>
      <w:spacing w:after="120" w:line="240" w:lineRule="auto"/>
    </w:pPr>
    <w:rPr>
      <w:rFonts w:ascii="Times New Roman" w:eastAsia="Times New Roman" w:hAnsi="Times New Roman" w:cs="Angsana New"/>
      <w:sz w:val="24"/>
      <w:szCs w:val="24"/>
    </w:rPr>
  </w:style>
  <w:style w:type="character" w:customStyle="1" w:styleId="BodyTextChar">
    <w:name w:val="Body Text Char"/>
    <w:basedOn w:val="DefaultParagraphFont"/>
    <w:link w:val="BodyText"/>
    <w:uiPriority w:val="99"/>
    <w:semiHidden/>
    <w:rsid w:val="009B4005"/>
    <w:rPr>
      <w:rFonts w:ascii="Times New Roman" w:eastAsia="Times New Roman" w:hAnsi="Times New Roman" w:cs="Angsana New"/>
      <w:sz w:val="24"/>
      <w:szCs w:val="24"/>
      <w:lang w:val="en-US"/>
    </w:rPr>
  </w:style>
  <w:style w:type="character" w:styleId="PlaceholderText">
    <w:name w:val="Placeholder Text"/>
    <w:basedOn w:val="DefaultParagraphFont"/>
    <w:uiPriority w:val="99"/>
    <w:semiHidden/>
    <w:rsid w:val="009B4005"/>
    <w:rPr>
      <w:color w:val="808080"/>
    </w:rPr>
  </w:style>
  <w:style w:type="character" w:styleId="Emphasis">
    <w:name w:val="Emphasis"/>
    <w:basedOn w:val="DefaultParagraphFont"/>
    <w:uiPriority w:val="20"/>
    <w:qFormat/>
    <w:rsid w:val="009B4005"/>
    <w:rPr>
      <w:i/>
      <w:iCs/>
    </w:rPr>
  </w:style>
  <w:style w:type="character" w:customStyle="1" w:styleId="AltayeNormalChar">
    <w:name w:val="Altaye Normal Char"/>
    <w:basedOn w:val="DefaultParagraphFont"/>
    <w:link w:val="AltayeNormal"/>
    <w:locked/>
    <w:rsid w:val="009B4005"/>
    <w:rPr>
      <w:rFonts w:ascii="Times New Roman" w:hAnsi="Times New Roman" w:cs="Times New Roman"/>
      <w:bCs/>
      <w:noProof/>
      <w:color w:val="000000" w:themeColor="text1"/>
      <w:sz w:val="24"/>
      <w:szCs w:val="24"/>
    </w:rPr>
  </w:style>
  <w:style w:type="paragraph" w:customStyle="1" w:styleId="AltayeNormal">
    <w:name w:val="Altaye Normal"/>
    <w:basedOn w:val="Normal"/>
    <w:link w:val="AltayeNormalChar"/>
    <w:autoRedefine/>
    <w:qFormat/>
    <w:rsid w:val="009B4005"/>
    <w:pPr>
      <w:tabs>
        <w:tab w:val="left" w:pos="360"/>
        <w:tab w:val="left" w:pos="2340"/>
        <w:tab w:val="left" w:pos="2970"/>
        <w:tab w:val="left" w:pos="3060"/>
        <w:tab w:val="left" w:pos="3150"/>
      </w:tabs>
      <w:spacing w:line="480" w:lineRule="auto"/>
      <w:contextualSpacing/>
      <w:jc w:val="both"/>
    </w:pPr>
    <w:rPr>
      <w:rFonts w:ascii="Times New Roman" w:hAnsi="Times New Roman" w:cs="Times New Roman"/>
      <w:bCs/>
      <w:noProof/>
      <w:color w:val="000000" w:themeColor="text1"/>
      <w:sz w:val="24"/>
      <w:szCs w:val="24"/>
      <w:lang w:val="en-GB"/>
    </w:rPr>
  </w:style>
  <w:style w:type="character" w:customStyle="1" w:styleId="fontstyle31">
    <w:name w:val="fontstyle31"/>
    <w:basedOn w:val="DefaultParagraphFont"/>
    <w:rsid w:val="009B4005"/>
    <w:rPr>
      <w:rFonts w:ascii="Wingdings" w:hAnsi="Wingdings" w:hint="default"/>
      <w:b w:val="0"/>
      <w:bCs w:val="0"/>
      <w:i w:val="0"/>
      <w:iCs w:val="0"/>
      <w:color w:val="000000"/>
      <w:sz w:val="24"/>
      <w:szCs w:val="24"/>
    </w:rPr>
  </w:style>
  <w:style w:type="character" w:customStyle="1" w:styleId="fontstyle41">
    <w:name w:val="fontstyle41"/>
    <w:basedOn w:val="DefaultParagraphFont"/>
    <w:rsid w:val="009B4005"/>
    <w:rPr>
      <w:rFonts w:ascii="Cambria" w:hAnsi="Cambria" w:hint="default"/>
      <w:b/>
      <w:bCs/>
      <w:i w:val="0"/>
      <w:iCs w:val="0"/>
      <w:color w:val="000000"/>
      <w:sz w:val="28"/>
      <w:szCs w:val="28"/>
    </w:rPr>
  </w:style>
  <w:style w:type="character" w:customStyle="1" w:styleId="fontstyle11">
    <w:name w:val="fontstyle11"/>
    <w:basedOn w:val="DefaultParagraphFont"/>
    <w:rsid w:val="009B4005"/>
    <w:rPr>
      <w:rFonts w:ascii="AdvTT2876772e+02" w:hAnsi="AdvTT2876772e+02" w:hint="default"/>
      <w:b w:val="0"/>
      <w:bCs w:val="0"/>
      <w:i w:val="0"/>
      <w:iCs w:val="0"/>
      <w:color w:val="000000"/>
      <w:sz w:val="22"/>
      <w:szCs w:val="22"/>
    </w:rPr>
  </w:style>
  <w:style w:type="table" w:customStyle="1" w:styleId="LightShading1">
    <w:name w:val="Light Shading1"/>
    <w:basedOn w:val="TableNormal"/>
    <w:uiPriority w:val="60"/>
    <w:rsid w:val="009B4005"/>
    <w:rPr>
      <w:rFonts w:ascii="Times New Roman" w:eastAsia="Times New Roman" w:hAnsi="Times New Roman"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198681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kiew21@gmail.com" TargetMode="External"/><Relationship Id="rId13" Type="http://schemas.openxmlformats.org/officeDocument/2006/relationships/hyperlink" Target="mailto:atklte24@gmail.com"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buye466@gmail.com" TargetMode="External"/><Relationship Id="rId17" Type="http://schemas.openxmlformats.org/officeDocument/2006/relationships/hyperlink" Target="https://orcid.org/0000-0001-8704-074X" TargetMode="External"/><Relationship Id="rId2" Type="http://schemas.openxmlformats.org/officeDocument/2006/relationships/numbering" Target="numbering.xml"/><Relationship Id="rId16" Type="http://schemas.openxmlformats.org/officeDocument/2006/relationships/hyperlink" Target="mailto:erkiew21@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eretenagne@gmail.com" TargetMode="External"/><Relationship Id="rId5" Type="http://schemas.openxmlformats.org/officeDocument/2006/relationships/webSettings" Target="webSettings.xml"/><Relationship Id="rId15" Type="http://schemas.openxmlformats.org/officeDocument/2006/relationships/hyperlink" Target="mailto:bitewkerebih3@gmail.com" TargetMode="External"/><Relationship Id="rId10" Type="http://schemas.openxmlformats.org/officeDocument/2006/relationships/hyperlink" Target="mailto:Tadele17B@yahoo.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lakalema@gmail.com" TargetMode="External"/><Relationship Id="rId14" Type="http://schemas.openxmlformats.org/officeDocument/2006/relationships/hyperlink" Target="mailto:zerfubazie@gmail.co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9B88D-A1FE-483C-9562-483CF352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13</Pages>
  <Words>9047</Words>
  <Characters>51569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c:creator>
  <cp:lastModifiedBy>ARARI</cp:lastModifiedBy>
  <cp:revision>204</cp:revision>
  <dcterms:created xsi:type="dcterms:W3CDTF">2022-09-13T09:08:00Z</dcterms:created>
  <dcterms:modified xsi:type="dcterms:W3CDTF">2025-01-11T07:57:00Z</dcterms:modified>
</cp:coreProperties>
</file>