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F3" w:rsidRPr="00630394" w:rsidRDefault="00780C31" w:rsidP="005F5676">
      <w:pPr>
        <w:spacing w:after="0"/>
        <w:rPr>
          <w:rFonts w:asciiTheme="minorHAnsi" w:eastAsia="Times New Roman" w:hAnsiTheme="minorHAnsi" w:cstheme="minorHAnsi"/>
          <w:b/>
          <w:sz w:val="24"/>
          <w:szCs w:val="24"/>
          <w:lang w:val="en-GB"/>
        </w:rPr>
      </w:pPr>
      <w:r>
        <w:rPr>
          <w:rFonts w:asciiTheme="minorHAnsi" w:hAnsiTheme="minorHAnsi" w:cstheme="minorHAnsi"/>
          <w:b/>
          <w:sz w:val="24"/>
          <w:szCs w:val="24"/>
        </w:rPr>
        <w:t>P</w:t>
      </w:r>
      <w:r w:rsidR="007C3FF0" w:rsidRPr="00630394">
        <w:rPr>
          <w:rFonts w:asciiTheme="minorHAnsi" w:hAnsiTheme="minorHAnsi" w:cstheme="minorHAnsi"/>
          <w:b/>
          <w:sz w:val="24"/>
          <w:szCs w:val="24"/>
        </w:rPr>
        <w:t xml:space="preserve">reliminary Identification of </w:t>
      </w:r>
      <w:r w:rsidR="00716B7D" w:rsidRPr="00630394">
        <w:rPr>
          <w:rFonts w:asciiTheme="minorHAnsi" w:hAnsiTheme="minorHAnsi" w:cstheme="minorHAnsi"/>
          <w:b/>
          <w:sz w:val="24"/>
          <w:szCs w:val="24"/>
        </w:rPr>
        <w:t>Poisonous Honeybee Plants</w:t>
      </w:r>
      <w:r w:rsidR="00A979F3" w:rsidRPr="00630394">
        <w:rPr>
          <w:rFonts w:asciiTheme="minorHAnsi" w:eastAsia="Times New Roman" w:hAnsiTheme="minorHAnsi" w:cstheme="minorHAnsi"/>
          <w:b/>
          <w:bCs/>
          <w:sz w:val="24"/>
          <w:szCs w:val="24"/>
          <w:lang w:val="en-GB"/>
        </w:rPr>
        <w:t xml:space="preserve">in </w:t>
      </w:r>
      <w:r w:rsidR="007C3FF0" w:rsidRPr="00630394">
        <w:rPr>
          <w:rFonts w:asciiTheme="minorHAnsi" w:eastAsia="Times New Roman" w:hAnsiTheme="minorHAnsi" w:cstheme="minorHAnsi"/>
          <w:b/>
          <w:bCs/>
          <w:sz w:val="24"/>
          <w:szCs w:val="24"/>
          <w:lang w:val="en-GB"/>
        </w:rPr>
        <w:t xml:space="preserve">Western </w:t>
      </w:r>
      <w:r w:rsidR="00A979F3" w:rsidRPr="00630394">
        <w:rPr>
          <w:rFonts w:asciiTheme="minorHAnsi" w:eastAsia="Times New Roman" w:hAnsiTheme="minorHAnsi" w:cstheme="minorHAnsi"/>
          <w:b/>
          <w:bCs/>
          <w:sz w:val="24"/>
          <w:szCs w:val="24"/>
          <w:lang w:val="en-GB"/>
        </w:rPr>
        <w:t>Amhara</w:t>
      </w:r>
      <w:r w:rsidR="005F5676" w:rsidRPr="00630394">
        <w:rPr>
          <w:rFonts w:asciiTheme="minorHAnsi" w:eastAsia="Times New Roman" w:hAnsiTheme="minorHAnsi" w:cstheme="minorHAnsi"/>
          <w:b/>
          <w:bCs/>
          <w:sz w:val="24"/>
          <w:szCs w:val="24"/>
          <w:lang w:val="en-GB"/>
        </w:rPr>
        <w:t>, Ethiopia</w:t>
      </w:r>
    </w:p>
    <w:p w:rsidR="003E423B" w:rsidRPr="00630394" w:rsidRDefault="003E423B" w:rsidP="004D67D7">
      <w:pPr>
        <w:spacing w:after="0" w:line="360" w:lineRule="auto"/>
        <w:jc w:val="center"/>
        <w:rPr>
          <w:rFonts w:asciiTheme="minorHAnsi" w:hAnsiTheme="minorHAnsi" w:cstheme="minorHAnsi"/>
          <w:i/>
          <w:sz w:val="24"/>
          <w:szCs w:val="24"/>
          <w:vertAlign w:val="superscript"/>
          <w:lang w:val="en-GB"/>
        </w:rPr>
      </w:pPr>
      <w:r w:rsidRPr="00630394">
        <w:rPr>
          <w:rFonts w:asciiTheme="minorHAnsi" w:eastAsia="Times New Roman" w:hAnsiTheme="minorHAnsi" w:cstheme="minorHAnsi"/>
          <w:bCs/>
          <w:i/>
          <w:color w:val="000000"/>
          <w:sz w:val="24"/>
          <w:szCs w:val="24"/>
          <w:lang w:val="en-GB"/>
        </w:rPr>
        <w:t>Zewdie A</w:t>
      </w:r>
      <w:r w:rsidR="001E0E31" w:rsidRPr="00630394">
        <w:rPr>
          <w:rFonts w:asciiTheme="minorHAnsi" w:eastAsia="Times New Roman" w:hAnsiTheme="minorHAnsi" w:cstheme="minorHAnsi"/>
          <w:bCs/>
          <w:i/>
          <w:color w:val="000000"/>
          <w:sz w:val="24"/>
          <w:szCs w:val="24"/>
          <w:lang w:val="en-GB"/>
        </w:rPr>
        <w:t>bay</w:t>
      </w:r>
      <w:r w:rsidR="001E0E31" w:rsidRPr="00630394">
        <w:rPr>
          <w:rFonts w:asciiTheme="minorHAnsi" w:eastAsia="Times New Roman" w:hAnsiTheme="minorHAnsi" w:cstheme="minorHAnsi"/>
          <w:bCs/>
          <w:i/>
          <w:color w:val="000000"/>
          <w:sz w:val="24"/>
          <w:szCs w:val="24"/>
          <w:vertAlign w:val="superscript"/>
          <w:lang w:val="en-GB"/>
        </w:rPr>
        <w:t>1</w:t>
      </w:r>
      <w:r w:rsidR="00780C31">
        <w:rPr>
          <w:rFonts w:asciiTheme="minorHAnsi" w:eastAsia="Times New Roman" w:hAnsiTheme="minorHAnsi" w:cstheme="minorHAnsi"/>
          <w:bCs/>
          <w:i/>
          <w:color w:val="000000"/>
          <w:sz w:val="24"/>
          <w:szCs w:val="24"/>
          <w:lang w:val="en-GB"/>
        </w:rPr>
        <w:t xml:space="preserve">, </w:t>
      </w:r>
      <w:r w:rsidRPr="00630394">
        <w:rPr>
          <w:rFonts w:asciiTheme="minorHAnsi" w:eastAsia="Times New Roman" w:hAnsiTheme="minorHAnsi" w:cstheme="minorHAnsi"/>
          <w:bCs/>
          <w:i/>
          <w:color w:val="000000"/>
          <w:sz w:val="24"/>
          <w:szCs w:val="24"/>
          <w:lang w:val="en-GB"/>
        </w:rPr>
        <w:t>Enigdaw M</w:t>
      </w:r>
      <w:r w:rsidR="001E0E31" w:rsidRPr="00630394">
        <w:rPr>
          <w:rFonts w:asciiTheme="minorHAnsi" w:eastAsia="Times New Roman" w:hAnsiTheme="minorHAnsi" w:cstheme="minorHAnsi"/>
          <w:bCs/>
          <w:i/>
          <w:color w:val="000000"/>
          <w:sz w:val="24"/>
          <w:szCs w:val="24"/>
          <w:lang w:val="en-GB"/>
        </w:rPr>
        <w:t>aled</w:t>
      </w:r>
      <w:r w:rsidR="006549E5" w:rsidRPr="00630394">
        <w:rPr>
          <w:rFonts w:asciiTheme="minorHAnsi" w:eastAsia="Times New Roman" w:hAnsiTheme="minorHAnsi" w:cstheme="minorHAnsi"/>
          <w:bCs/>
          <w:i/>
          <w:color w:val="000000"/>
          <w:sz w:val="24"/>
          <w:szCs w:val="24"/>
          <w:vertAlign w:val="superscript"/>
          <w:lang w:val="en-GB"/>
        </w:rPr>
        <w:t>1</w:t>
      </w:r>
      <w:r w:rsidRPr="00630394">
        <w:rPr>
          <w:rFonts w:asciiTheme="minorHAnsi" w:eastAsia="Times New Roman" w:hAnsiTheme="minorHAnsi" w:cstheme="minorHAnsi"/>
          <w:bCs/>
          <w:i/>
          <w:color w:val="000000"/>
          <w:sz w:val="24"/>
          <w:szCs w:val="24"/>
          <w:lang w:val="en-GB"/>
        </w:rPr>
        <w:t xml:space="preserve">, Bereket </w:t>
      </w:r>
      <w:r w:rsidR="001E0E31" w:rsidRPr="00630394">
        <w:rPr>
          <w:rFonts w:asciiTheme="minorHAnsi" w:hAnsiTheme="minorHAnsi" w:cstheme="minorHAnsi"/>
          <w:i/>
          <w:sz w:val="24"/>
          <w:szCs w:val="24"/>
          <w:lang w:val="en-GB"/>
        </w:rPr>
        <w:t>Fekade</w:t>
      </w:r>
      <w:r w:rsidR="006549E5" w:rsidRPr="00630394">
        <w:rPr>
          <w:rFonts w:asciiTheme="minorHAnsi" w:eastAsia="Times New Roman" w:hAnsiTheme="minorHAnsi" w:cstheme="minorHAnsi"/>
          <w:bCs/>
          <w:i/>
          <w:color w:val="000000"/>
          <w:sz w:val="24"/>
          <w:szCs w:val="24"/>
          <w:vertAlign w:val="superscript"/>
          <w:lang w:val="en-GB"/>
        </w:rPr>
        <w:t>1</w:t>
      </w:r>
      <w:r w:rsidR="002C2C07" w:rsidRPr="00630394">
        <w:rPr>
          <w:rFonts w:asciiTheme="minorHAnsi" w:hAnsiTheme="minorHAnsi" w:cstheme="minorHAnsi"/>
          <w:i/>
          <w:sz w:val="24"/>
          <w:szCs w:val="24"/>
          <w:lang w:val="en-GB"/>
        </w:rPr>
        <w:t>and</w:t>
      </w:r>
      <w:r w:rsidR="001E0E31" w:rsidRPr="00630394">
        <w:rPr>
          <w:rFonts w:asciiTheme="minorHAnsi" w:hAnsiTheme="minorHAnsi" w:cstheme="minorHAnsi"/>
          <w:i/>
          <w:sz w:val="24"/>
          <w:szCs w:val="24"/>
          <w:lang w:val="en-GB"/>
        </w:rPr>
        <w:t xml:space="preserve"> Demelash Dagnaw</w:t>
      </w:r>
      <w:r w:rsidR="006549E5" w:rsidRPr="00630394">
        <w:rPr>
          <w:rFonts w:asciiTheme="minorHAnsi" w:eastAsia="Times New Roman" w:hAnsiTheme="minorHAnsi" w:cstheme="minorHAnsi"/>
          <w:bCs/>
          <w:i/>
          <w:color w:val="000000"/>
          <w:sz w:val="24"/>
          <w:szCs w:val="24"/>
          <w:vertAlign w:val="superscript"/>
          <w:lang w:val="en-GB"/>
        </w:rPr>
        <w:t>1</w:t>
      </w:r>
    </w:p>
    <w:p w:rsidR="005E100D" w:rsidRPr="00630394" w:rsidRDefault="006549E5" w:rsidP="004D67D7">
      <w:pPr>
        <w:spacing w:after="0" w:line="360" w:lineRule="auto"/>
        <w:jc w:val="center"/>
        <w:rPr>
          <w:rFonts w:asciiTheme="minorHAnsi" w:eastAsia="Times New Roman" w:hAnsiTheme="minorHAnsi" w:cstheme="minorHAnsi"/>
          <w:bCs/>
          <w:i/>
          <w:color w:val="000000"/>
          <w:sz w:val="24"/>
          <w:szCs w:val="24"/>
          <w:lang w:val="en-GB"/>
        </w:rPr>
      </w:pPr>
      <w:r w:rsidRPr="00630394">
        <w:rPr>
          <w:rFonts w:asciiTheme="minorHAnsi" w:eastAsia="Times New Roman" w:hAnsiTheme="minorHAnsi" w:cstheme="minorHAnsi"/>
          <w:bCs/>
          <w:i/>
          <w:color w:val="000000"/>
          <w:sz w:val="24"/>
          <w:szCs w:val="24"/>
          <w:lang w:val="en-GB"/>
        </w:rPr>
        <w:t xml:space="preserve">1 </w:t>
      </w:r>
      <w:r w:rsidR="005E100D" w:rsidRPr="00630394">
        <w:rPr>
          <w:rFonts w:asciiTheme="minorHAnsi" w:eastAsia="Times New Roman" w:hAnsiTheme="minorHAnsi" w:cstheme="minorHAnsi"/>
          <w:bCs/>
          <w:i/>
          <w:color w:val="000000"/>
          <w:sz w:val="24"/>
          <w:szCs w:val="24"/>
          <w:lang w:val="en-GB"/>
        </w:rPr>
        <w:t xml:space="preserve">Andassa </w:t>
      </w:r>
      <w:r w:rsidR="00780C31" w:rsidRPr="00630394">
        <w:rPr>
          <w:rFonts w:asciiTheme="minorHAnsi" w:eastAsia="Times New Roman" w:hAnsiTheme="minorHAnsi" w:cstheme="minorHAnsi"/>
          <w:bCs/>
          <w:i/>
          <w:color w:val="000000"/>
          <w:sz w:val="24"/>
          <w:szCs w:val="24"/>
          <w:lang w:val="en-GB"/>
        </w:rPr>
        <w:t>livestock</w:t>
      </w:r>
      <w:r w:rsidR="00696271">
        <w:rPr>
          <w:rFonts w:asciiTheme="minorHAnsi" w:eastAsia="Times New Roman" w:hAnsiTheme="minorHAnsi" w:cstheme="minorHAnsi"/>
          <w:bCs/>
          <w:i/>
          <w:color w:val="000000"/>
          <w:sz w:val="24"/>
          <w:szCs w:val="24"/>
          <w:lang w:val="en-GB"/>
        </w:rPr>
        <w:t xml:space="preserve"> </w:t>
      </w:r>
      <w:r w:rsidR="00780C31" w:rsidRPr="00630394">
        <w:rPr>
          <w:rFonts w:asciiTheme="minorHAnsi" w:eastAsia="Times New Roman" w:hAnsiTheme="minorHAnsi" w:cstheme="minorHAnsi"/>
          <w:bCs/>
          <w:i/>
          <w:color w:val="000000"/>
          <w:sz w:val="24"/>
          <w:szCs w:val="24"/>
          <w:lang w:val="en-GB"/>
        </w:rPr>
        <w:t xml:space="preserve">research </w:t>
      </w:r>
      <w:r w:rsidR="00696271">
        <w:rPr>
          <w:rFonts w:asciiTheme="minorHAnsi" w:eastAsia="Times New Roman" w:hAnsiTheme="minorHAnsi" w:cstheme="minorHAnsi"/>
          <w:bCs/>
          <w:i/>
          <w:color w:val="000000"/>
          <w:sz w:val="24"/>
          <w:szCs w:val="24"/>
          <w:lang w:val="en-GB"/>
        </w:rPr>
        <w:t>Center</w:t>
      </w:r>
      <w:r w:rsidR="005E100D" w:rsidRPr="00630394">
        <w:rPr>
          <w:rFonts w:asciiTheme="minorHAnsi" w:eastAsia="Times New Roman" w:hAnsiTheme="minorHAnsi" w:cstheme="minorHAnsi"/>
          <w:bCs/>
          <w:i/>
          <w:color w:val="000000"/>
          <w:sz w:val="24"/>
          <w:szCs w:val="24"/>
          <w:lang w:val="en-GB"/>
        </w:rPr>
        <w:t>, P. O. Box 27 Bahir Dar, Ethiopia</w:t>
      </w:r>
    </w:p>
    <w:p w:rsidR="00957184" w:rsidRPr="00630394" w:rsidRDefault="00957184" w:rsidP="004D67D7">
      <w:pPr>
        <w:spacing w:after="0" w:line="360" w:lineRule="auto"/>
        <w:jc w:val="center"/>
        <w:rPr>
          <w:rFonts w:asciiTheme="minorHAnsi" w:eastAsia="Times New Roman" w:hAnsiTheme="minorHAnsi" w:cstheme="minorHAnsi"/>
          <w:i/>
          <w:sz w:val="24"/>
          <w:szCs w:val="24"/>
        </w:rPr>
      </w:pPr>
      <w:r w:rsidRPr="00630394">
        <w:rPr>
          <w:rFonts w:asciiTheme="minorHAnsi" w:hAnsiTheme="minorHAnsi" w:cstheme="minorHAnsi"/>
          <w:i/>
          <w:color w:val="000000"/>
          <w:sz w:val="24"/>
          <w:szCs w:val="24"/>
        </w:rPr>
        <w:t>Corresponding author</w:t>
      </w:r>
      <w:r w:rsidR="00246F77" w:rsidRPr="00630394">
        <w:rPr>
          <w:rFonts w:asciiTheme="minorHAnsi" w:hAnsiTheme="minorHAnsi" w:cstheme="minorHAnsi"/>
          <w:i/>
          <w:color w:val="000000"/>
          <w:sz w:val="24"/>
          <w:szCs w:val="24"/>
        </w:rPr>
        <w:t xml:space="preserve"> email</w:t>
      </w:r>
      <w:r w:rsidRPr="00630394">
        <w:rPr>
          <w:rFonts w:asciiTheme="minorHAnsi" w:hAnsiTheme="minorHAnsi" w:cstheme="minorHAnsi"/>
          <w:i/>
          <w:color w:val="000000"/>
          <w:sz w:val="24"/>
          <w:szCs w:val="24"/>
        </w:rPr>
        <w:t xml:space="preserve">: </w:t>
      </w:r>
      <w:r w:rsidRPr="00630394">
        <w:rPr>
          <w:rFonts w:asciiTheme="minorHAnsi" w:hAnsiTheme="minorHAnsi" w:cstheme="minorHAnsi"/>
          <w:i/>
          <w:color w:val="0000FF"/>
          <w:sz w:val="24"/>
          <w:szCs w:val="24"/>
        </w:rPr>
        <w:t>zewdieabay66@gmail.com</w:t>
      </w:r>
    </w:p>
    <w:p w:rsidR="00A979F3" w:rsidRPr="006B5212" w:rsidRDefault="00D96D10" w:rsidP="002C2C07">
      <w:pPr>
        <w:spacing w:before="240" w:after="0"/>
        <w:jc w:val="both"/>
        <w:rPr>
          <w:rFonts w:asciiTheme="minorHAnsi" w:eastAsia="Times New Roman" w:hAnsiTheme="minorHAnsi" w:cstheme="minorHAnsi"/>
          <w:b/>
          <w:sz w:val="24"/>
          <w:szCs w:val="24"/>
          <w:lang w:val="en-GB"/>
        </w:rPr>
      </w:pPr>
      <w:r w:rsidRPr="006B5212">
        <w:rPr>
          <w:rFonts w:asciiTheme="minorHAnsi" w:eastAsia="Times New Roman" w:hAnsiTheme="minorHAnsi" w:cstheme="minorHAnsi"/>
          <w:b/>
          <w:sz w:val="24"/>
          <w:szCs w:val="24"/>
          <w:lang w:val="en-GB"/>
        </w:rPr>
        <w:t xml:space="preserve">ABSTRACTS </w:t>
      </w:r>
    </w:p>
    <w:p w:rsidR="00CF5530" w:rsidRPr="006B5212" w:rsidRDefault="00932232" w:rsidP="004D67D7">
      <w:pPr>
        <w:spacing w:before="240" w:line="360" w:lineRule="auto"/>
        <w:jc w:val="both"/>
        <w:rPr>
          <w:rFonts w:asciiTheme="minorHAnsi" w:eastAsia="Times New Roman" w:hAnsiTheme="minorHAnsi" w:cstheme="minorHAnsi"/>
          <w:b/>
          <w:bCs/>
          <w:sz w:val="24"/>
          <w:szCs w:val="24"/>
        </w:rPr>
      </w:pPr>
      <w:r w:rsidRPr="006B5212">
        <w:rPr>
          <w:rStyle w:val="Emphasis"/>
          <w:rFonts w:asciiTheme="minorHAnsi" w:hAnsiTheme="minorHAnsi" w:cstheme="minorHAnsi"/>
          <w:i w:val="0"/>
          <w:color w:val="0E101A"/>
          <w:sz w:val="24"/>
          <w:szCs w:val="24"/>
        </w:rPr>
        <w:t xml:space="preserve">The knowledge about poisonous honeybee plants in Amhara regional state in general and in Western Amhara, in particular, is inadequate. The survey study was conducted in western Amhara: Awi, East Gojam, and South Gondar </w:t>
      </w:r>
      <w:r w:rsidR="000E23EA" w:rsidRPr="006B5212">
        <w:rPr>
          <w:rStyle w:val="Emphasis"/>
          <w:rFonts w:asciiTheme="minorHAnsi" w:hAnsiTheme="minorHAnsi" w:cstheme="minorHAnsi"/>
          <w:i w:val="0"/>
          <w:color w:val="0E101A"/>
          <w:sz w:val="24"/>
          <w:szCs w:val="24"/>
        </w:rPr>
        <w:t xml:space="preserve">of western Amhara </w:t>
      </w:r>
      <w:r w:rsidR="006A7083" w:rsidRPr="006B5212">
        <w:rPr>
          <w:rStyle w:val="Emphasis"/>
          <w:rFonts w:asciiTheme="minorHAnsi" w:hAnsiTheme="minorHAnsi" w:cstheme="minorHAnsi"/>
          <w:i w:val="0"/>
          <w:color w:val="0E101A"/>
          <w:sz w:val="24"/>
          <w:szCs w:val="24"/>
        </w:rPr>
        <w:t xml:space="preserve">with an objective of </w:t>
      </w:r>
      <w:r w:rsidRPr="006B5212">
        <w:rPr>
          <w:rStyle w:val="Emphasis"/>
          <w:rFonts w:asciiTheme="minorHAnsi" w:hAnsiTheme="minorHAnsi" w:cstheme="minorHAnsi"/>
          <w:i w:val="0"/>
          <w:color w:val="0E101A"/>
          <w:sz w:val="24"/>
          <w:szCs w:val="24"/>
        </w:rPr>
        <w:t>identify</w:t>
      </w:r>
      <w:r w:rsidR="006A7083" w:rsidRPr="006B5212">
        <w:rPr>
          <w:rStyle w:val="Emphasis"/>
          <w:rFonts w:asciiTheme="minorHAnsi" w:hAnsiTheme="minorHAnsi" w:cstheme="minorHAnsi"/>
          <w:i w:val="0"/>
          <w:color w:val="0E101A"/>
          <w:sz w:val="24"/>
          <w:szCs w:val="24"/>
        </w:rPr>
        <w:t>ing and determining</w:t>
      </w:r>
      <w:r w:rsidRPr="006B5212">
        <w:rPr>
          <w:rStyle w:val="Emphasis"/>
          <w:rFonts w:asciiTheme="minorHAnsi" w:hAnsiTheme="minorHAnsi" w:cstheme="minorHAnsi"/>
          <w:i w:val="0"/>
          <w:color w:val="0E101A"/>
          <w:sz w:val="24"/>
          <w:szCs w:val="24"/>
        </w:rPr>
        <w:t xml:space="preserve"> the distribution of major poisonous honeybee plants. </w:t>
      </w:r>
      <w:r w:rsidR="006A7083" w:rsidRPr="006B5212">
        <w:rPr>
          <w:rStyle w:val="Emphasis"/>
          <w:rFonts w:asciiTheme="minorHAnsi" w:hAnsiTheme="minorHAnsi" w:cstheme="minorHAnsi"/>
          <w:i w:val="0"/>
          <w:color w:val="0E101A"/>
          <w:sz w:val="24"/>
          <w:szCs w:val="24"/>
        </w:rPr>
        <w:t xml:space="preserve">A total of </w:t>
      </w:r>
      <w:r w:rsidRPr="006B5212">
        <w:rPr>
          <w:rStyle w:val="Emphasis"/>
          <w:rFonts w:asciiTheme="minorHAnsi" w:hAnsiTheme="minorHAnsi" w:cstheme="minorHAnsi"/>
          <w:i w:val="0"/>
          <w:color w:val="0E101A"/>
          <w:sz w:val="24"/>
          <w:szCs w:val="24"/>
        </w:rPr>
        <w:t>186 respondents who have knowledge and experiences on poisonous honeybee plants were</w:t>
      </w:r>
      <w:r w:rsidR="0021077A" w:rsidRPr="006B5212">
        <w:rPr>
          <w:rStyle w:val="Emphasis"/>
          <w:rFonts w:asciiTheme="minorHAnsi" w:hAnsiTheme="minorHAnsi" w:cstheme="minorHAnsi"/>
          <w:i w:val="0"/>
          <w:color w:val="0E101A"/>
          <w:sz w:val="24"/>
          <w:szCs w:val="24"/>
        </w:rPr>
        <w:t xml:space="preserve"> used to collect the primary data</w:t>
      </w:r>
      <w:r w:rsidR="00072E55" w:rsidRPr="006B5212">
        <w:rPr>
          <w:rStyle w:val="Emphasis"/>
          <w:rFonts w:asciiTheme="minorHAnsi" w:hAnsiTheme="minorHAnsi" w:cstheme="minorHAnsi"/>
          <w:i w:val="0"/>
          <w:color w:val="0E101A"/>
          <w:sz w:val="24"/>
          <w:szCs w:val="24"/>
        </w:rPr>
        <w:t xml:space="preserve"> </w:t>
      </w:r>
      <w:r w:rsidR="0021077A" w:rsidRPr="006B5212">
        <w:rPr>
          <w:rStyle w:val="Emphasis"/>
          <w:rFonts w:asciiTheme="minorHAnsi" w:hAnsiTheme="minorHAnsi" w:cstheme="minorHAnsi"/>
          <w:i w:val="0"/>
          <w:color w:val="0E101A"/>
          <w:sz w:val="24"/>
          <w:szCs w:val="24"/>
        </w:rPr>
        <w:t>through interviewed using semi</w:t>
      </w:r>
      <w:r w:rsidRPr="006B5212">
        <w:rPr>
          <w:rStyle w:val="Emphasis"/>
          <w:rFonts w:asciiTheme="minorHAnsi" w:hAnsiTheme="minorHAnsi" w:cstheme="minorHAnsi"/>
          <w:i w:val="0"/>
          <w:color w:val="0E101A"/>
          <w:sz w:val="24"/>
          <w:szCs w:val="24"/>
        </w:rPr>
        <w:t xml:space="preserve">-structured questionnaire. Twenty plants were identified as poisonous plants against honeybees among which Coroton macrostachyus, Vernonia amygdalina, Justicia schemperina, and Euphorbia abyssinica are the major and widely distributed </w:t>
      </w:r>
      <w:r w:rsidR="007733BA" w:rsidRPr="006B5212">
        <w:rPr>
          <w:rStyle w:val="Emphasis"/>
          <w:rFonts w:asciiTheme="minorHAnsi" w:hAnsiTheme="minorHAnsi" w:cstheme="minorHAnsi"/>
          <w:i w:val="0"/>
          <w:color w:val="0E101A"/>
          <w:sz w:val="24"/>
          <w:szCs w:val="24"/>
        </w:rPr>
        <w:t xml:space="preserve">one </w:t>
      </w:r>
      <w:r w:rsidRPr="006B5212">
        <w:rPr>
          <w:rStyle w:val="Emphasis"/>
          <w:rFonts w:asciiTheme="minorHAnsi" w:hAnsiTheme="minorHAnsi" w:cstheme="minorHAnsi"/>
          <w:i w:val="0"/>
          <w:color w:val="0E101A"/>
          <w:sz w:val="24"/>
          <w:szCs w:val="24"/>
        </w:rPr>
        <w:t xml:space="preserve">in all study </w:t>
      </w:r>
      <w:r w:rsidR="007733BA" w:rsidRPr="006B5212">
        <w:rPr>
          <w:rStyle w:val="Emphasis"/>
          <w:rFonts w:asciiTheme="minorHAnsi" w:hAnsiTheme="minorHAnsi" w:cstheme="minorHAnsi"/>
          <w:i w:val="0"/>
          <w:color w:val="0E101A"/>
          <w:sz w:val="24"/>
          <w:szCs w:val="24"/>
        </w:rPr>
        <w:t>areas</w:t>
      </w:r>
      <w:r w:rsidRPr="006B5212">
        <w:rPr>
          <w:rStyle w:val="Emphasis"/>
          <w:rFonts w:asciiTheme="minorHAnsi" w:hAnsiTheme="minorHAnsi" w:cstheme="minorHAnsi"/>
          <w:i w:val="0"/>
          <w:color w:val="0E101A"/>
          <w:sz w:val="24"/>
          <w:szCs w:val="24"/>
        </w:rPr>
        <w:t>. About 65% of these poisonous plants are flowering during scarcity of nectar and pollen (Dec</w:t>
      </w:r>
      <w:r w:rsidR="00D91A41" w:rsidRPr="006B5212">
        <w:rPr>
          <w:rStyle w:val="Emphasis"/>
          <w:rFonts w:asciiTheme="minorHAnsi" w:hAnsiTheme="minorHAnsi" w:cstheme="minorHAnsi"/>
          <w:i w:val="0"/>
          <w:color w:val="0E101A"/>
          <w:sz w:val="24"/>
          <w:szCs w:val="24"/>
        </w:rPr>
        <w:t>ember</w:t>
      </w:r>
      <w:r w:rsidRPr="006B5212">
        <w:rPr>
          <w:rStyle w:val="Emphasis"/>
          <w:rFonts w:asciiTheme="minorHAnsi" w:hAnsiTheme="minorHAnsi" w:cstheme="minorHAnsi"/>
          <w:i w:val="0"/>
          <w:color w:val="0E101A"/>
          <w:sz w:val="24"/>
          <w:szCs w:val="24"/>
        </w:rPr>
        <w:t xml:space="preserve"> to </w:t>
      </w:r>
      <w:r w:rsidR="00D91A41" w:rsidRPr="006B5212">
        <w:rPr>
          <w:rStyle w:val="Emphasis"/>
          <w:rFonts w:asciiTheme="minorHAnsi" w:hAnsiTheme="minorHAnsi" w:cstheme="minorHAnsi"/>
          <w:i w:val="0"/>
          <w:color w:val="0E101A"/>
          <w:sz w:val="24"/>
          <w:szCs w:val="24"/>
        </w:rPr>
        <w:t>February</w:t>
      </w:r>
      <w:r w:rsidRPr="006B5212">
        <w:rPr>
          <w:rStyle w:val="Emphasis"/>
          <w:rFonts w:asciiTheme="minorHAnsi" w:hAnsiTheme="minorHAnsi" w:cstheme="minorHAnsi"/>
          <w:i w:val="0"/>
          <w:color w:val="0E101A"/>
          <w:sz w:val="24"/>
          <w:szCs w:val="24"/>
        </w:rPr>
        <w:t>, and June to August) and thus there might be a high chance to be visited by honeybees and honeybees get poisoned. Therefore, it is important to feed colonies during the dearth period and plant the non-poisonous major honey plants flowering during the dearth period to minimize the poisoning of honeybees by these poisoning honeybee plants.</w:t>
      </w:r>
    </w:p>
    <w:p w:rsidR="00CF5530" w:rsidRPr="006B5212" w:rsidRDefault="00957184" w:rsidP="005E100D">
      <w:pPr>
        <w:spacing w:after="0"/>
        <w:rPr>
          <w:rFonts w:asciiTheme="minorHAnsi" w:eastAsia="Times New Roman" w:hAnsiTheme="minorHAnsi" w:cstheme="minorHAnsi"/>
          <w:b/>
          <w:bCs/>
          <w:sz w:val="24"/>
          <w:szCs w:val="24"/>
        </w:rPr>
      </w:pPr>
      <w:r w:rsidRPr="006B5212">
        <w:rPr>
          <w:rFonts w:asciiTheme="minorHAnsi" w:eastAsia="Times New Roman" w:hAnsiTheme="minorHAnsi" w:cstheme="minorHAnsi"/>
          <w:b/>
          <w:bCs/>
          <w:sz w:val="24"/>
          <w:szCs w:val="24"/>
        </w:rPr>
        <w:t xml:space="preserve">Keywords: </w:t>
      </w:r>
      <w:r w:rsidR="00345510" w:rsidRPr="006B5212">
        <w:rPr>
          <w:rFonts w:asciiTheme="minorHAnsi" w:eastAsia="Times New Roman" w:hAnsiTheme="minorHAnsi" w:cstheme="minorHAnsi"/>
          <w:bCs/>
          <w:sz w:val="24"/>
          <w:szCs w:val="24"/>
        </w:rPr>
        <w:t>Dearth Period, Flowering, Honeybee, Poison Plants</w:t>
      </w:r>
    </w:p>
    <w:p w:rsidR="00CF5530" w:rsidRPr="006B5212" w:rsidRDefault="00CF5530" w:rsidP="005E100D">
      <w:pPr>
        <w:spacing w:after="0"/>
        <w:rPr>
          <w:rFonts w:asciiTheme="minorHAnsi" w:eastAsia="Times New Roman" w:hAnsiTheme="minorHAnsi" w:cstheme="minorHAnsi"/>
          <w:b/>
          <w:bCs/>
          <w:sz w:val="24"/>
          <w:szCs w:val="24"/>
        </w:rPr>
      </w:pPr>
    </w:p>
    <w:p w:rsidR="00CF5530" w:rsidRPr="006B5212" w:rsidRDefault="00CF5530" w:rsidP="003E423B">
      <w:pPr>
        <w:rPr>
          <w:rFonts w:asciiTheme="minorHAnsi" w:eastAsia="Times New Roman" w:hAnsiTheme="minorHAnsi" w:cstheme="minorHAnsi"/>
          <w:b/>
          <w:bCs/>
          <w:sz w:val="24"/>
          <w:szCs w:val="24"/>
        </w:rPr>
      </w:pPr>
    </w:p>
    <w:p w:rsidR="00A979F3" w:rsidRPr="00630394" w:rsidRDefault="00A979F3" w:rsidP="003E423B">
      <w:pPr>
        <w:rPr>
          <w:rFonts w:asciiTheme="minorHAnsi" w:eastAsia="Times New Roman" w:hAnsiTheme="minorHAnsi" w:cstheme="minorHAnsi"/>
          <w:b/>
          <w:bCs/>
          <w:sz w:val="24"/>
          <w:szCs w:val="24"/>
        </w:rPr>
      </w:pPr>
    </w:p>
    <w:p w:rsidR="00CF5530" w:rsidRPr="00630394" w:rsidRDefault="00CF5530" w:rsidP="003E423B">
      <w:pPr>
        <w:rPr>
          <w:rFonts w:asciiTheme="minorHAnsi" w:eastAsia="Times New Roman" w:hAnsiTheme="minorHAnsi" w:cstheme="minorHAnsi"/>
          <w:b/>
          <w:bCs/>
          <w:sz w:val="24"/>
          <w:szCs w:val="24"/>
        </w:rPr>
      </w:pPr>
    </w:p>
    <w:p w:rsidR="003E423B" w:rsidRPr="00630394" w:rsidRDefault="000047F9" w:rsidP="003E423B">
      <w:pPr>
        <w:rPr>
          <w:rFonts w:asciiTheme="minorHAnsi" w:eastAsia="Times New Roman" w:hAnsiTheme="minorHAnsi" w:cstheme="minorHAnsi"/>
          <w:b/>
          <w:bCs/>
          <w:sz w:val="24"/>
          <w:szCs w:val="24"/>
        </w:rPr>
      </w:pPr>
      <w:r w:rsidRPr="00630394">
        <w:rPr>
          <w:rFonts w:asciiTheme="minorHAnsi" w:eastAsia="Times New Roman" w:hAnsiTheme="minorHAnsi" w:cstheme="minorHAnsi"/>
          <w:b/>
          <w:bCs/>
          <w:sz w:val="24"/>
          <w:szCs w:val="24"/>
        </w:rPr>
        <w:br w:type="page"/>
      </w:r>
      <w:r w:rsidR="00323A34" w:rsidRPr="00630394">
        <w:rPr>
          <w:rFonts w:asciiTheme="minorHAnsi" w:eastAsia="Times New Roman" w:hAnsiTheme="minorHAnsi" w:cstheme="minorHAnsi"/>
          <w:b/>
          <w:bCs/>
          <w:sz w:val="24"/>
          <w:szCs w:val="24"/>
        </w:rPr>
        <w:lastRenderedPageBreak/>
        <w:t>INTRODUCTION</w:t>
      </w:r>
    </w:p>
    <w:p w:rsidR="00C86B52" w:rsidRPr="00630394" w:rsidRDefault="003E423B" w:rsidP="008E46AB">
      <w:pPr>
        <w:spacing w:line="360" w:lineRule="auto"/>
        <w:jc w:val="both"/>
        <w:rPr>
          <w:rFonts w:asciiTheme="minorHAnsi" w:eastAsia="Times New Roman" w:hAnsiTheme="minorHAnsi" w:cstheme="minorHAnsi"/>
          <w:sz w:val="24"/>
          <w:szCs w:val="24"/>
        </w:rPr>
      </w:pPr>
      <w:r w:rsidRPr="00630394">
        <w:rPr>
          <w:rFonts w:asciiTheme="minorHAnsi" w:eastAsia="Times New Roman" w:hAnsiTheme="minorHAnsi" w:cstheme="minorHAnsi"/>
          <w:bCs/>
          <w:iCs/>
          <w:sz w:val="24"/>
          <w:szCs w:val="24"/>
        </w:rPr>
        <w:t>In Ethiopia</w:t>
      </w:r>
      <w:r w:rsidR="00FC4A92" w:rsidRPr="00630394">
        <w:rPr>
          <w:rFonts w:asciiTheme="minorHAnsi" w:eastAsia="Times New Roman" w:hAnsiTheme="minorHAnsi" w:cstheme="minorHAnsi"/>
          <w:bCs/>
          <w:iCs/>
          <w:sz w:val="24"/>
          <w:szCs w:val="24"/>
        </w:rPr>
        <w:t>,</w:t>
      </w:r>
      <w:r w:rsidRPr="00630394">
        <w:rPr>
          <w:rFonts w:asciiTheme="minorHAnsi" w:eastAsia="Times New Roman" w:hAnsiTheme="minorHAnsi" w:cstheme="minorHAnsi"/>
          <w:bCs/>
          <w:iCs/>
          <w:sz w:val="24"/>
          <w:szCs w:val="24"/>
        </w:rPr>
        <w:t xml:space="preserve"> the diversified ecological situations create conducive </w:t>
      </w:r>
      <w:r w:rsidR="00AB1110" w:rsidRPr="00630394">
        <w:rPr>
          <w:rFonts w:asciiTheme="minorHAnsi" w:eastAsia="Times New Roman" w:hAnsiTheme="minorHAnsi" w:cstheme="minorHAnsi"/>
          <w:bCs/>
          <w:iCs/>
          <w:sz w:val="24"/>
          <w:szCs w:val="24"/>
        </w:rPr>
        <w:t xml:space="preserve">environment </w:t>
      </w:r>
      <w:r w:rsidRPr="00630394">
        <w:rPr>
          <w:rFonts w:asciiTheme="minorHAnsi" w:eastAsia="Times New Roman" w:hAnsiTheme="minorHAnsi" w:cstheme="minorHAnsi"/>
          <w:bCs/>
          <w:iCs/>
          <w:sz w:val="24"/>
          <w:szCs w:val="24"/>
        </w:rPr>
        <w:t xml:space="preserve">for the growth of 7000 species of flowering plants. </w:t>
      </w:r>
      <w:r w:rsidR="005E7CF6" w:rsidRPr="00630394">
        <w:rPr>
          <w:rFonts w:asciiTheme="minorHAnsi" w:eastAsia="Times New Roman" w:hAnsiTheme="minorHAnsi" w:cstheme="minorHAnsi"/>
          <w:bCs/>
          <w:iCs/>
          <w:sz w:val="24"/>
          <w:szCs w:val="24"/>
        </w:rPr>
        <w:t>High proportions of these flowering plants are endemic to the country (Edwards, 1976) and are</w:t>
      </w:r>
      <w:r w:rsidRPr="00630394">
        <w:rPr>
          <w:rFonts w:asciiTheme="minorHAnsi" w:eastAsia="Times New Roman" w:hAnsiTheme="minorHAnsi" w:cstheme="minorHAnsi"/>
          <w:bCs/>
          <w:iCs/>
          <w:sz w:val="24"/>
          <w:szCs w:val="24"/>
        </w:rPr>
        <w:t xml:space="preserve"> also </w:t>
      </w:r>
      <w:r w:rsidR="005E7CF6" w:rsidRPr="00630394">
        <w:rPr>
          <w:rFonts w:asciiTheme="minorHAnsi" w:eastAsia="Times New Roman" w:hAnsiTheme="minorHAnsi" w:cstheme="minorHAnsi"/>
          <w:bCs/>
          <w:iCs/>
          <w:sz w:val="24"/>
          <w:szCs w:val="24"/>
        </w:rPr>
        <w:t xml:space="preserve">honeybee </w:t>
      </w:r>
      <w:r w:rsidRPr="00630394">
        <w:rPr>
          <w:rFonts w:asciiTheme="minorHAnsi" w:eastAsia="Times New Roman" w:hAnsiTheme="minorHAnsi" w:cstheme="minorHAnsi"/>
          <w:bCs/>
          <w:iCs/>
          <w:sz w:val="24"/>
          <w:szCs w:val="24"/>
        </w:rPr>
        <w:t>forag</w:t>
      </w:r>
      <w:r w:rsidR="005E7CF6" w:rsidRPr="00630394">
        <w:rPr>
          <w:rFonts w:asciiTheme="minorHAnsi" w:eastAsia="Times New Roman" w:hAnsiTheme="minorHAnsi" w:cstheme="minorHAnsi"/>
          <w:bCs/>
          <w:iCs/>
          <w:sz w:val="24"/>
          <w:szCs w:val="24"/>
        </w:rPr>
        <w:t>e</w:t>
      </w:r>
      <w:r w:rsidR="00AB1110" w:rsidRPr="00630394">
        <w:rPr>
          <w:rFonts w:asciiTheme="minorHAnsi" w:eastAsia="Times New Roman" w:hAnsiTheme="minorHAnsi" w:cstheme="minorHAnsi"/>
          <w:bCs/>
          <w:iCs/>
          <w:sz w:val="24"/>
          <w:szCs w:val="24"/>
        </w:rPr>
        <w:t xml:space="preserve"> plants</w:t>
      </w:r>
      <w:r w:rsidRPr="00630394">
        <w:rPr>
          <w:rFonts w:asciiTheme="minorHAnsi" w:eastAsia="Times New Roman" w:hAnsiTheme="minorHAnsi" w:cstheme="minorHAnsi"/>
          <w:bCs/>
          <w:iCs/>
          <w:sz w:val="24"/>
          <w:szCs w:val="24"/>
        </w:rPr>
        <w:t xml:space="preserve">. </w:t>
      </w:r>
      <w:r w:rsidRPr="00630394">
        <w:rPr>
          <w:rFonts w:asciiTheme="minorHAnsi" w:eastAsia="Times New Roman" w:hAnsiTheme="minorHAnsi" w:cstheme="minorHAnsi"/>
          <w:sz w:val="24"/>
          <w:szCs w:val="24"/>
        </w:rPr>
        <w:t>Naturally</w:t>
      </w:r>
      <w:r w:rsidR="00AB1110" w:rsidRPr="00630394">
        <w:rPr>
          <w:rFonts w:asciiTheme="minorHAnsi" w:eastAsia="Times New Roman" w:hAnsiTheme="minorHAnsi" w:cstheme="minorHAnsi"/>
          <w:sz w:val="24"/>
          <w:szCs w:val="24"/>
        </w:rPr>
        <w:t>,</w:t>
      </w:r>
      <w:r w:rsidRPr="00630394">
        <w:rPr>
          <w:rFonts w:asciiTheme="minorHAnsi" w:eastAsia="Times New Roman" w:hAnsiTheme="minorHAnsi" w:cstheme="minorHAnsi"/>
          <w:sz w:val="24"/>
          <w:szCs w:val="24"/>
        </w:rPr>
        <w:t xml:space="preserve"> there are certain species of honey plants whose pollens, nectars or </w:t>
      </w:r>
      <w:r w:rsidR="005E7CF6" w:rsidRPr="00630394">
        <w:rPr>
          <w:rFonts w:asciiTheme="minorHAnsi" w:eastAsia="Times New Roman" w:hAnsiTheme="minorHAnsi" w:cstheme="minorHAnsi"/>
          <w:sz w:val="24"/>
          <w:szCs w:val="24"/>
        </w:rPr>
        <w:t>honeydew</w:t>
      </w:r>
      <w:r w:rsidR="00AB1110" w:rsidRPr="00630394">
        <w:rPr>
          <w:rFonts w:asciiTheme="minorHAnsi" w:eastAsia="Times New Roman" w:hAnsiTheme="minorHAnsi" w:cstheme="minorHAnsi"/>
          <w:sz w:val="24"/>
          <w:szCs w:val="24"/>
        </w:rPr>
        <w:t>s</w:t>
      </w:r>
      <w:r w:rsidR="005E7CF6" w:rsidRPr="00630394">
        <w:rPr>
          <w:rFonts w:asciiTheme="minorHAnsi" w:eastAsia="Times New Roman" w:hAnsiTheme="minorHAnsi" w:cstheme="minorHAnsi"/>
          <w:sz w:val="24"/>
          <w:szCs w:val="24"/>
        </w:rPr>
        <w:t xml:space="preserve"> are</w:t>
      </w:r>
      <w:r w:rsidRPr="00630394">
        <w:rPr>
          <w:rFonts w:asciiTheme="minorHAnsi" w:eastAsia="Times New Roman" w:hAnsiTheme="minorHAnsi" w:cstheme="minorHAnsi"/>
          <w:sz w:val="24"/>
          <w:szCs w:val="24"/>
        </w:rPr>
        <w:t xml:space="preserve"> toxic to honeybees and humans (Vansell</w:t>
      </w:r>
      <w:r w:rsidR="00D70C2A">
        <w:rPr>
          <w:rFonts w:asciiTheme="minorHAnsi" w:eastAsia="Times New Roman" w:hAnsiTheme="minorHAnsi" w:cstheme="minorHAnsi"/>
          <w:sz w:val="24"/>
          <w:szCs w:val="24"/>
        </w:rPr>
        <w:t xml:space="preserve"> </w:t>
      </w:r>
      <w:r w:rsidRPr="00630394">
        <w:rPr>
          <w:rFonts w:asciiTheme="minorHAnsi" w:eastAsia="Times New Roman" w:hAnsiTheme="minorHAnsi" w:cstheme="minorHAnsi"/>
          <w:sz w:val="24"/>
          <w:szCs w:val="24"/>
        </w:rPr>
        <w:t>and Wntliins</w:t>
      </w:r>
      <w:r w:rsidR="00563207">
        <w:rPr>
          <w:rFonts w:asciiTheme="minorHAnsi" w:eastAsia="Times New Roman" w:hAnsiTheme="minorHAnsi" w:cstheme="minorHAnsi"/>
          <w:sz w:val="24"/>
          <w:szCs w:val="24"/>
        </w:rPr>
        <w:t>,</w:t>
      </w:r>
      <w:r w:rsidR="00563207" w:rsidRPr="00630394">
        <w:rPr>
          <w:rFonts w:asciiTheme="minorHAnsi" w:eastAsia="Times New Roman" w:hAnsiTheme="minorHAnsi" w:cstheme="minorHAnsi"/>
          <w:bCs/>
          <w:sz w:val="24"/>
          <w:szCs w:val="24"/>
        </w:rPr>
        <w:t xml:space="preserve"> 1933</w:t>
      </w:r>
      <w:r w:rsidR="00D53AB9" w:rsidRPr="00630394">
        <w:rPr>
          <w:rFonts w:asciiTheme="minorHAnsi" w:eastAsia="Times New Roman" w:hAnsiTheme="minorHAnsi" w:cstheme="minorHAnsi"/>
          <w:bCs/>
          <w:iCs/>
          <w:sz w:val="24"/>
          <w:szCs w:val="24"/>
        </w:rPr>
        <w:t>;</w:t>
      </w:r>
      <w:r w:rsidR="00CF0193">
        <w:rPr>
          <w:rFonts w:asciiTheme="minorHAnsi" w:eastAsia="Times New Roman" w:hAnsiTheme="minorHAnsi" w:cstheme="minorHAnsi"/>
          <w:bCs/>
          <w:iCs/>
          <w:sz w:val="24"/>
          <w:szCs w:val="24"/>
        </w:rPr>
        <w:t xml:space="preserve"> </w:t>
      </w:r>
      <w:r w:rsidRPr="00630394">
        <w:rPr>
          <w:rFonts w:asciiTheme="minorHAnsi" w:eastAsia="Times New Roman" w:hAnsiTheme="minorHAnsi" w:cstheme="minorHAnsi"/>
          <w:bCs/>
          <w:iCs/>
          <w:sz w:val="24"/>
          <w:szCs w:val="24"/>
        </w:rPr>
        <w:t>Adler, 2000; Adler and Irwin, 2005; Praz et al., 2008).</w:t>
      </w:r>
      <w:r w:rsidR="00227444">
        <w:rPr>
          <w:rFonts w:asciiTheme="minorHAnsi" w:eastAsia="Times New Roman" w:hAnsiTheme="minorHAnsi" w:cstheme="minorHAnsi"/>
          <w:bCs/>
          <w:iCs/>
          <w:sz w:val="24"/>
          <w:szCs w:val="24"/>
        </w:rPr>
        <w:t xml:space="preserve"> </w:t>
      </w:r>
      <w:r w:rsidR="00BF1FDD" w:rsidRPr="00630394">
        <w:rPr>
          <w:rFonts w:asciiTheme="minorHAnsi" w:eastAsia="Times New Roman" w:hAnsiTheme="minorHAnsi" w:cstheme="minorHAnsi"/>
          <w:sz w:val="24"/>
          <w:szCs w:val="24"/>
        </w:rPr>
        <w:t xml:space="preserve">Some plants that are usually considered as excellent source of nectars </w:t>
      </w:r>
      <w:r w:rsidR="00FC4A92" w:rsidRPr="00630394">
        <w:rPr>
          <w:rFonts w:asciiTheme="minorHAnsi" w:eastAsia="Times New Roman" w:hAnsiTheme="minorHAnsi" w:cstheme="minorHAnsi"/>
          <w:sz w:val="24"/>
          <w:szCs w:val="24"/>
        </w:rPr>
        <w:t>have been shown poisonous</w:t>
      </w:r>
      <w:r w:rsidR="00BF1FDD" w:rsidRPr="00630394">
        <w:rPr>
          <w:rFonts w:asciiTheme="minorHAnsi" w:eastAsia="Times New Roman" w:hAnsiTheme="minorHAnsi" w:cstheme="minorHAnsi"/>
          <w:sz w:val="24"/>
          <w:szCs w:val="24"/>
        </w:rPr>
        <w:t xml:space="preserve"> to honeybees under certain specific stress conditions. </w:t>
      </w:r>
      <w:r w:rsidR="00D9685E" w:rsidRPr="00630394">
        <w:rPr>
          <w:rFonts w:asciiTheme="minorHAnsi" w:eastAsia="Times New Roman" w:hAnsiTheme="minorHAnsi" w:cstheme="minorHAnsi"/>
          <w:sz w:val="24"/>
          <w:szCs w:val="24"/>
        </w:rPr>
        <w:t>T</w:t>
      </w:r>
      <w:r w:rsidR="008E46AB" w:rsidRPr="00630394">
        <w:rPr>
          <w:rFonts w:asciiTheme="minorHAnsi" w:eastAsia="Times New Roman" w:hAnsiTheme="minorHAnsi" w:cstheme="minorHAnsi"/>
          <w:sz w:val="24"/>
          <w:szCs w:val="24"/>
        </w:rPr>
        <w:t xml:space="preserve">he </w:t>
      </w:r>
      <w:r w:rsidRPr="00630394">
        <w:rPr>
          <w:rFonts w:asciiTheme="minorHAnsi" w:eastAsia="Times New Roman" w:hAnsiTheme="minorHAnsi" w:cstheme="minorHAnsi"/>
          <w:sz w:val="24"/>
          <w:szCs w:val="24"/>
        </w:rPr>
        <w:t xml:space="preserve">stress conditions </w:t>
      </w:r>
      <w:r w:rsidR="00D9685E" w:rsidRPr="00630394">
        <w:rPr>
          <w:rFonts w:asciiTheme="minorHAnsi" w:eastAsia="Times New Roman" w:hAnsiTheme="minorHAnsi" w:cstheme="minorHAnsi"/>
          <w:sz w:val="24"/>
          <w:szCs w:val="24"/>
        </w:rPr>
        <w:t xml:space="preserve">also </w:t>
      </w:r>
      <w:r w:rsidRPr="00630394">
        <w:rPr>
          <w:rFonts w:asciiTheme="minorHAnsi" w:eastAsia="Times New Roman" w:hAnsiTheme="minorHAnsi" w:cstheme="minorHAnsi"/>
          <w:sz w:val="24"/>
          <w:szCs w:val="24"/>
        </w:rPr>
        <w:t>affect the dose of poison the bees receive. When environmental conditions, especially</w:t>
      </w:r>
      <w:r w:rsidR="00CF0193">
        <w:rPr>
          <w:rFonts w:asciiTheme="minorHAnsi" w:eastAsia="Times New Roman" w:hAnsiTheme="minorHAnsi" w:cstheme="minorHAnsi"/>
          <w:sz w:val="24"/>
          <w:szCs w:val="24"/>
        </w:rPr>
        <w:t xml:space="preserve"> </w:t>
      </w:r>
      <w:r w:rsidRPr="00630394">
        <w:rPr>
          <w:rFonts w:asciiTheme="minorHAnsi" w:eastAsia="Times New Roman" w:hAnsiTheme="minorHAnsi" w:cstheme="minorHAnsi"/>
          <w:sz w:val="24"/>
          <w:szCs w:val="24"/>
        </w:rPr>
        <w:t>soil moisture</w:t>
      </w:r>
      <w:r w:rsidR="00C86B52" w:rsidRPr="00630394">
        <w:rPr>
          <w:rFonts w:asciiTheme="minorHAnsi" w:eastAsia="Times New Roman" w:hAnsiTheme="minorHAnsi" w:cstheme="minorHAnsi"/>
          <w:sz w:val="24"/>
          <w:szCs w:val="24"/>
        </w:rPr>
        <w:t xml:space="preserve"> stress</w:t>
      </w:r>
      <w:r w:rsidRPr="00630394">
        <w:rPr>
          <w:rFonts w:asciiTheme="minorHAnsi" w:eastAsia="Times New Roman" w:hAnsiTheme="minorHAnsi" w:cstheme="minorHAnsi"/>
          <w:sz w:val="24"/>
          <w:szCs w:val="24"/>
        </w:rPr>
        <w:t>, reduce</w:t>
      </w:r>
      <w:r w:rsidR="008E46AB" w:rsidRPr="00630394">
        <w:rPr>
          <w:rFonts w:asciiTheme="minorHAnsi" w:eastAsia="Times New Roman" w:hAnsiTheme="minorHAnsi" w:cstheme="minorHAnsi"/>
          <w:sz w:val="24"/>
          <w:szCs w:val="24"/>
        </w:rPr>
        <w:t>s</w:t>
      </w:r>
      <w:r w:rsidR="00C86B52" w:rsidRPr="00630394">
        <w:rPr>
          <w:rFonts w:asciiTheme="minorHAnsi" w:eastAsia="Times New Roman" w:hAnsiTheme="minorHAnsi" w:cstheme="minorHAnsi"/>
          <w:sz w:val="24"/>
          <w:szCs w:val="24"/>
        </w:rPr>
        <w:t xml:space="preserve"> the </w:t>
      </w:r>
      <w:r w:rsidRPr="00630394">
        <w:rPr>
          <w:rFonts w:asciiTheme="minorHAnsi" w:eastAsia="Times New Roman" w:hAnsiTheme="minorHAnsi" w:cstheme="minorHAnsi"/>
          <w:sz w:val="24"/>
          <w:szCs w:val="24"/>
        </w:rPr>
        <w:t>nectar</w:t>
      </w:r>
      <w:r w:rsidR="00C86B52" w:rsidRPr="00630394">
        <w:rPr>
          <w:rFonts w:asciiTheme="minorHAnsi" w:eastAsia="Times New Roman" w:hAnsiTheme="minorHAnsi" w:cstheme="minorHAnsi"/>
          <w:sz w:val="24"/>
          <w:szCs w:val="24"/>
        </w:rPr>
        <w:t>s of honeybee plants</w:t>
      </w:r>
      <w:r w:rsidRPr="00630394">
        <w:rPr>
          <w:rFonts w:asciiTheme="minorHAnsi" w:eastAsia="Times New Roman" w:hAnsiTheme="minorHAnsi" w:cstheme="minorHAnsi"/>
          <w:sz w:val="24"/>
          <w:szCs w:val="24"/>
        </w:rPr>
        <w:t xml:space="preserve">, </w:t>
      </w:r>
      <w:r w:rsidR="002E5821" w:rsidRPr="00630394">
        <w:rPr>
          <w:rFonts w:asciiTheme="minorHAnsi" w:eastAsia="Times New Roman" w:hAnsiTheme="minorHAnsi" w:cstheme="minorHAnsi"/>
          <w:sz w:val="24"/>
          <w:szCs w:val="24"/>
        </w:rPr>
        <w:t xml:space="preserve">and </w:t>
      </w:r>
      <w:r w:rsidRPr="00630394">
        <w:rPr>
          <w:rFonts w:asciiTheme="minorHAnsi" w:eastAsia="Times New Roman" w:hAnsiTheme="minorHAnsi" w:cstheme="minorHAnsi"/>
          <w:sz w:val="24"/>
          <w:szCs w:val="24"/>
        </w:rPr>
        <w:t>the bee</w:t>
      </w:r>
      <w:r w:rsidR="00C86B52" w:rsidRPr="00630394">
        <w:rPr>
          <w:rFonts w:asciiTheme="minorHAnsi" w:eastAsia="Times New Roman" w:hAnsiTheme="minorHAnsi" w:cstheme="minorHAnsi"/>
          <w:sz w:val="24"/>
          <w:szCs w:val="24"/>
        </w:rPr>
        <w:t>s are</w:t>
      </w:r>
      <w:r w:rsidRPr="00630394">
        <w:rPr>
          <w:rFonts w:asciiTheme="minorHAnsi" w:eastAsia="Times New Roman" w:hAnsiTheme="minorHAnsi" w:cstheme="minorHAnsi"/>
          <w:sz w:val="24"/>
          <w:szCs w:val="24"/>
        </w:rPr>
        <w:t xml:space="preserve"> forced to forage from the toxic source</w:t>
      </w:r>
      <w:r w:rsidR="00C86B52" w:rsidRPr="00630394">
        <w:rPr>
          <w:rFonts w:asciiTheme="minorHAnsi" w:eastAsia="Times New Roman" w:hAnsiTheme="minorHAnsi" w:cstheme="minorHAnsi"/>
          <w:sz w:val="24"/>
          <w:szCs w:val="24"/>
        </w:rPr>
        <w:t xml:space="preserve"> plants as </w:t>
      </w:r>
      <w:r w:rsidRPr="00630394">
        <w:rPr>
          <w:rFonts w:asciiTheme="minorHAnsi" w:eastAsia="Times New Roman" w:hAnsiTheme="minorHAnsi" w:cstheme="minorHAnsi"/>
          <w:sz w:val="24"/>
          <w:szCs w:val="24"/>
        </w:rPr>
        <w:t xml:space="preserve">it is the only food available. </w:t>
      </w:r>
      <w:r w:rsidR="00C86B52" w:rsidRPr="00630394">
        <w:rPr>
          <w:rFonts w:asciiTheme="minorHAnsi" w:eastAsia="Times New Roman" w:hAnsiTheme="minorHAnsi" w:cstheme="minorHAnsi"/>
          <w:sz w:val="24"/>
          <w:szCs w:val="24"/>
        </w:rPr>
        <w:t>On the other hand</w:t>
      </w:r>
      <w:r w:rsidR="00CD1F53" w:rsidRPr="00630394">
        <w:rPr>
          <w:rFonts w:asciiTheme="minorHAnsi" w:eastAsia="Times New Roman" w:hAnsiTheme="minorHAnsi" w:cstheme="minorHAnsi"/>
          <w:sz w:val="24"/>
          <w:szCs w:val="24"/>
        </w:rPr>
        <w:t>,</w:t>
      </w:r>
      <w:r w:rsidR="00C86B52" w:rsidRPr="00630394">
        <w:rPr>
          <w:rFonts w:asciiTheme="minorHAnsi" w:eastAsia="Times New Roman" w:hAnsiTheme="minorHAnsi" w:cstheme="minorHAnsi"/>
          <w:sz w:val="24"/>
          <w:szCs w:val="24"/>
        </w:rPr>
        <w:t xml:space="preserve"> when soil moisture is u</w:t>
      </w:r>
      <w:r w:rsidRPr="00630394">
        <w:rPr>
          <w:rFonts w:asciiTheme="minorHAnsi" w:eastAsia="Times New Roman" w:hAnsiTheme="minorHAnsi" w:cstheme="minorHAnsi"/>
          <w:sz w:val="24"/>
          <w:szCs w:val="24"/>
        </w:rPr>
        <w:t>nder normal</w:t>
      </w:r>
      <w:r w:rsidR="002E5821" w:rsidRPr="00630394">
        <w:rPr>
          <w:rFonts w:asciiTheme="minorHAnsi" w:eastAsia="Times New Roman" w:hAnsiTheme="minorHAnsi" w:cstheme="minorHAnsi"/>
          <w:sz w:val="24"/>
          <w:szCs w:val="24"/>
        </w:rPr>
        <w:t xml:space="preserve"> condition</w:t>
      </w:r>
      <w:r w:rsidRPr="00630394">
        <w:rPr>
          <w:rFonts w:asciiTheme="minorHAnsi" w:eastAsia="Times New Roman" w:hAnsiTheme="minorHAnsi" w:cstheme="minorHAnsi"/>
          <w:sz w:val="24"/>
          <w:szCs w:val="24"/>
        </w:rPr>
        <w:t xml:space="preserve">, </w:t>
      </w:r>
      <w:r w:rsidR="00C86B52" w:rsidRPr="00630394">
        <w:rPr>
          <w:rFonts w:asciiTheme="minorHAnsi" w:eastAsia="Times New Roman" w:hAnsiTheme="minorHAnsi" w:cstheme="minorHAnsi"/>
          <w:sz w:val="24"/>
          <w:szCs w:val="24"/>
        </w:rPr>
        <w:t xml:space="preserve">nectars </w:t>
      </w:r>
      <w:r w:rsidRPr="00630394">
        <w:rPr>
          <w:rFonts w:asciiTheme="minorHAnsi" w:eastAsia="Times New Roman" w:hAnsiTheme="minorHAnsi" w:cstheme="minorHAnsi"/>
          <w:sz w:val="24"/>
          <w:szCs w:val="24"/>
        </w:rPr>
        <w:t xml:space="preserve">are available </w:t>
      </w:r>
      <w:r w:rsidR="00C86B52" w:rsidRPr="00630394">
        <w:rPr>
          <w:rFonts w:asciiTheme="minorHAnsi" w:eastAsia="Times New Roman" w:hAnsiTheme="minorHAnsi" w:cstheme="minorHAnsi"/>
          <w:sz w:val="24"/>
          <w:szCs w:val="24"/>
        </w:rPr>
        <w:t>and</w:t>
      </w:r>
      <w:r w:rsidRPr="00630394">
        <w:rPr>
          <w:rFonts w:asciiTheme="minorHAnsi" w:eastAsia="Times New Roman" w:hAnsiTheme="minorHAnsi" w:cstheme="minorHAnsi"/>
          <w:sz w:val="24"/>
          <w:szCs w:val="24"/>
        </w:rPr>
        <w:t xml:space="preserve"> dilute the toxic substance</w:t>
      </w:r>
      <w:r w:rsidR="002E5821" w:rsidRPr="00630394">
        <w:rPr>
          <w:rFonts w:asciiTheme="minorHAnsi" w:eastAsia="Times New Roman" w:hAnsiTheme="minorHAnsi" w:cstheme="minorHAnsi"/>
          <w:sz w:val="24"/>
          <w:szCs w:val="24"/>
        </w:rPr>
        <w:t>s</w:t>
      </w:r>
      <w:r w:rsidRPr="00630394">
        <w:rPr>
          <w:rFonts w:asciiTheme="minorHAnsi" w:eastAsia="Times New Roman" w:hAnsiTheme="minorHAnsi" w:cstheme="minorHAnsi"/>
          <w:sz w:val="24"/>
          <w:szCs w:val="24"/>
        </w:rPr>
        <w:t xml:space="preserve"> to a level below the threshold of a toxic response</w:t>
      </w:r>
      <w:r w:rsidR="00CF0193">
        <w:rPr>
          <w:rFonts w:asciiTheme="minorHAnsi" w:eastAsia="Times New Roman" w:hAnsiTheme="minorHAnsi" w:cstheme="minorHAnsi"/>
          <w:sz w:val="24"/>
          <w:szCs w:val="24"/>
        </w:rPr>
        <w:t xml:space="preserve"> </w:t>
      </w:r>
      <w:r w:rsidR="00CD1F53" w:rsidRPr="00630394">
        <w:rPr>
          <w:rFonts w:asciiTheme="minorHAnsi" w:eastAsia="Times New Roman" w:hAnsiTheme="minorHAnsi" w:cstheme="minorHAnsi"/>
          <w:bCs/>
          <w:iCs/>
          <w:sz w:val="24"/>
          <w:szCs w:val="24"/>
        </w:rPr>
        <w:t>(</w:t>
      </w:r>
      <w:r w:rsidR="00232CE3" w:rsidRPr="00630394">
        <w:rPr>
          <w:rFonts w:asciiTheme="minorHAnsi" w:eastAsia="Times New Roman" w:hAnsiTheme="minorHAnsi" w:cstheme="minorHAnsi"/>
          <w:bCs/>
          <w:iCs/>
          <w:sz w:val="24"/>
          <w:szCs w:val="24"/>
        </w:rPr>
        <w:t>Adler, 2000</w:t>
      </w:r>
      <w:r w:rsidR="00CD1F53" w:rsidRPr="00630394">
        <w:rPr>
          <w:rFonts w:asciiTheme="minorHAnsi" w:eastAsia="Times New Roman" w:hAnsiTheme="minorHAnsi" w:cstheme="minorHAnsi"/>
          <w:bCs/>
          <w:iCs/>
          <w:sz w:val="24"/>
          <w:szCs w:val="24"/>
        </w:rPr>
        <w:t>)</w:t>
      </w:r>
      <w:r w:rsidRPr="00630394">
        <w:rPr>
          <w:rFonts w:asciiTheme="minorHAnsi" w:eastAsia="Times New Roman" w:hAnsiTheme="minorHAnsi" w:cstheme="minorHAnsi"/>
          <w:sz w:val="24"/>
          <w:szCs w:val="24"/>
        </w:rPr>
        <w:t>.</w:t>
      </w:r>
    </w:p>
    <w:p w:rsidR="00D04CCD" w:rsidRPr="00630394" w:rsidRDefault="003E423B" w:rsidP="00D04CCD">
      <w:pPr>
        <w:spacing w:line="360" w:lineRule="auto"/>
        <w:jc w:val="both"/>
        <w:rPr>
          <w:rFonts w:asciiTheme="minorHAnsi" w:eastAsia="Times New Roman" w:hAnsiTheme="minorHAnsi" w:cstheme="minorHAnsi"/>
          <w:sz w:val="24"/>
          <w:szCs w:val="24"/>
        </w:rPr>
      </w:pPr>
      <w:r w:rsidRPr="00630394">
        <w:rPr>
          <w:rFonts w:asciiTheme="minorHAnsi" w:eastAsia="Times New Roman" w:hAnsiTheme="minorHAnsi" w:cstheme="minorHAnsi"/>
          <w:sz w:val="24"/>
          <w:szCs w:val="24"/>
        </w:rPr>
        <w:t>In different countries</w:t>
      </w:r>
      <w:r w:rsidR="002E5821" w:rsidRPr="00630394">
        <w:rPr>
          <w:rFonts w:asciiTheme="minorHAnsi" w:eastAsia="Times New Roman" w:hAnsiTheme="minorHAnsi" w:cstheme="minorHAnsi"/>
          <w:sz w:val="24"/>
          <w:szCs w:val="24"/>
        </w:rPr>
        <w:t>,</w:t>
      </w:r>
      <w:r w:rsidRPr="00630394">
        <w:rPr>
          <w:rFonts w:asciiTheme="minorHAnsi" w:eastAsia="Times New Roman" w:hAnsiTheme="minorHAnsi" w:cstheme="minorHAnsi"/>
          <w:sz w:val="24"/>
          <w:szCs w:val="24"/>
        </w:rPr>
        <w:t xml:space="preserve"> honey </w:t>
      </w:r>
      <w:r w:rsidR="00845F59" w:rsidRPr="00630394">
        <w:rPr>
          <w:rFonts w:asciiTheme="minorHAnsi" w:eastAsia="Times New Roman" w:hAnsiTheme="minorHAnsi" w:cstheme="minorHAnsi"/>
          <w:sz w:val="24"/>
          <w:szCs w:val="24"/>
        </w:rPr>
        <w:t>plants which are toxic to honey</w:t>
      </w:r>
      <w:r w:rsidRPr="00630394">
        <w:rPr>
          <w:rFonts w:asciiTheme="minorHAnsi" w:eastAsia="Times New Roman" w:hAnsiTheme="minorHAnsi" w:cstheme="minorHAnsi"/>
          <w:sz w:val="24"/>
          <w:szCs w:val="24"/>
        </w:rPr>
        <w:t xml:space="preserve">bees and </w:t>
      </w:r>
      <w:r w:rsidR="00D9685E" w:rsidRPr="00630394">
        <w:rPr>
          <w:rFonts w:asciiTheme="minorHAnsi" w:eastAsia="Times New Roman" w:hAnsiTheme="minorHAnsi" w:cstheme="minorHAnsi"/>
          <w:sz w:val="24"/>
          <w:szCs w:val="24"/>
        </w:rPr>
        <w:t>humanswere</w:t>
      </w:r>
      <w:r w:rsidRPr="00630394">
        <w:rPr>
          <w:rFonts w:asciiTheme="minorHAnsi" w:eastAsia="Times New Roman" w:hAnsiTheme="minorHAnsi" w:cstheme="minorHAnsi"/>
          <w:sz w:val="24"/>
          <w:szCs w:val="24"/>
        </w:rPr>
        <w:t xml:space="preserve"> identified and important cautions </w:t>
      </w:r>
      <w:r w:rsidR="002E5821" w:rsidRPr="00630394">
        <w:rPr>
          <w:rFonts w:asciiTheme="minorHAnsi" w:eastAsia="Times New Roman" w:hAnsiTheme="minorHAnsi" w:cstheme="minorHAnsi"/>
          <w:sz w:val="24"/>
          <w:szCs w:val="24"/>
        </w:rPr>
        <w:t xml:space="preserve">have been </w:t>
      </w:r>
      <w:r w:rsidR="00D9685E" w:rsidRPr="00630394">
        <w:rPr>
          <w:rFonts w:asciiTheme="minorHAnsi" w:eastAsia="Times New Roman" w:hAnsiTheme="minorHAnsi" w:cstheme="minorHAnsi"/>
          <w:sz w:val="24"/>
          <w:szCs w:val="24"/>
        </w:rPr>
        <w:t>put in place</w:t>
      </w:r>
      <w:r w:rsidRPr="00630394">
        <w:rPr>
          <w:rFonts w:asciiTheme="minorHAnsi" w:eastAsia="Times New Roman" w:hAnsiTheme="minorHAnsi" w:cstheme="minorHAnsi"/>
          <w:sz w:val="24"/>
          <w:szCs w:val="24"/>
        </w:rPr>
        <w:t xml:space="preserve">. </w:t>
      </w:r>
      <w:r w:rsidR="00D9685E" w:rsidRPr="00630394">
        <w:rPr>
          <w:rFonts w:asciiTheme="minorHAnsi" w:eastAsia="Times New Roman" w:hAnsiTheme="minorHAnsi" w:cstheme="minorHAnsi"/>
          <w:sz w:val="24"/>
          <w:szCs w:val="24"/>
        </w:rPr>
        <w:t>Th</w:t>
      </w:r>
      <w:r w:rsidR="00C41F07" w:rsidRPr="00630394">
        <w:rPr>
          <w:rFonts w:asciiTheme="minorHAnsi" w:eastAsia="Times New Roman" w:hAnsiTheme="minorHAnsi" w:cstheme="minorHAnsi"/>
          <w:sz w:val="24"/>
          <w:szCs w:val="24"/>
        </w:rPr>
        <w:t>e</w:t>
      </w:r>
      <w:r w:rsidR="00D9685E" w:rsidRPr="00630394">
        <w:rPr>
          <w:rFonts w:asciiTheme="minorHAnsi" w:eastAsia="Times New Roman" w:hAnsiTheme="minorHAnsi" w:cstheme="minorHAnsi"/>
          <w:sz w:val="24"/>
          <w:szCs w:val="24"/>
        </w:rPr>
        <w:t>s</w:t>
      </w:r>
      <w:r w:rsidR="00C41F07" w:rsidRPr="00630394">
        <w:rPr>
          <w:rFonts w:asciiTheme="minorHAnsi" w:eastAsia="Times New Roman" w:hAnsiTheme="minorHAnsi" w:cstheme="minorHAnsi"/>
          <w:sz w:val="24"/>
          <w:szCs w:val="24"/>
        </w:rPr>
        <w:t>e</w:t>
      </w:r>
      <w:r w:rsidR="00D9685E" w:rsidRPr="00630394">
        <w:rPr>
          <w:rFonts w:asciiTheme="minorHAnsi" w:eastAsia="Times New Roman" w:hAnsiTheme="minorHAnsi" w:cstheme="minorHAnsi"/>
          <w:sz w:val="24"/>
          <w:szCs w:val="24"/>
        </w:rPr>
        <w:t xml:space="preserve"> exercises were </w:t>
      </w:r>
      <w:r w:rsidR="00C41F07" w:rsidRPr="00630394">
        <w:rPr>
          <w:rFonts w:asciiTheme="minorHAnsi" w:eastAsia="Times New Roman" w:hAnsiTheme="minorHAnsi" w:cstheme="minorHAnsi"/>
          <w:sz w:val="24"/>
          <w:szCs w:val="24"/>
        </w:rPr>
        <w:t>also conducted</w:t>
      </w:r>
      <w:r w:rsidR="00D9685E" w:rsidRPr="00630394">
        <w:rPr>
          <w:rFonts w:asciiTheme="minorHAnsi" w:eastAsia="Times New Roman" w:hAnsiTheme="minorHAnsi" w:cstheme="minorHAnsi"/>
          <w:sz w:val="24"/>
          <w:szCs w:val="24"/>
        </w:rPr>
        <w:t xml:space="preserve"> i</w:t>
      </w:r>
      <w:r w:rsidRPr="00630394">
        <w:rPr>
          <w:rFonts w:asciiTheme="minorHAnsi" w:eastAsia="Times New Roman" w:hAnsiTheme="minorHAnsi" w:cstheme="minorHAnsi"/>
          <w:sz w:val="24"/>
          <w:szCs w:val="24"/>
        </w:rPr>
        <w:t>n our country</w:t>
      </w:r>
      <w:r w:rsidR="00CF0193">
        <w:rPr>
          <w:rFonts w:asciiTheme="minorHAnsi" w:eastAsia="Times New Roman" w:hAnsiTheme="minorHAnsi" w:cstheme="minorHAnsi"/>
          <w:sz w:val="24"/>
          <w:szCs w:val="24"/>
        </w:rPr>
        <w:t xml:space="preserve"> </w:t>
      </w:r>
      <w:r w:rsidR="004D0E24" w:rsidRPr="00630394">
        <w:rPr>
          <w:rFonts w:asciiTheme="minorHAnsi" w:eastAsia="Times New Roman" w:hAnsiTheme="minorHAnsi" w:cstheme="minorHAnsi"/>
          <w:sz w:val="24"/>
          <w:szCs w:val="24"/>
        </w:rPr>
        <w:t>(Alemayehu Gela &amp; Taye Negara, 2017; Hassen &amp; Muche, 2020)</w:t>
      </w:r>
      <w:r w:rsidR="00D9685E" w:rsidRPr="00630394">
        <w:rPr>
          <w:rFonts w:asciiTheme="minorHAnsi" w:eastAsia="Times New Roman" w:hAnsiTheme="minorHAnsi" w:cstheme="minorHAnsi"/>
          <w:sz w:val="24"/>
          <w:szCs w:val="24"/>
        </w:rPr>
        <w:t xml:space="preserve">. </w:t>
      </w:r>
      <w:r w:rsidR="00187015" w:rsidRPr="00630394">
        <w:rPr>
          <w:rFonts w:asciiTheme="minorHAnsi" w:eastAsia="Times New Roman" w:hAnsiTheme="minorHAnsi" w:cstheme="minorHAnsi"/>
          <w:sz w:val="24"/>
          <w:szCs w:val="24"/>
        </w:rPr>
        <w:t xml:space="preserve">However, </w:t>
      </w:r>
      <w:r w:rsidR="00D9685E" w:rsidRPr="00630394">
        <w:rPr>
          <w:rFonts w:asciiTheme="minorHAnsi" w:eastAsia="Times New Roman" w:hAnsiTheme="minorHAnsi" w:cstheme="minorHAnsi"/>
          <w:sz w:val="24"/>
          <w:szCs w:val="24"/>
        </w:rPr>
        <w:t xml:space="preserve">it is in </w:t>
      </w:r>
      <w:r w:rsidR="00187015" w:rsidRPr="00630394">
        <w:rPr>
          <w:rFonts w:asciiTheme="minorHAnsi" w:eastAsia="Times New Roman" w:hAnsiTheme="minorHAnsi" w:cstheme="minorHAnsi"/>
          <w:sz w:val="24"/>
          <w:szCs w:val="24"/>
        </w:rPr>
        <w:t xml:space="preserve">its </w:t>
      </w:r>
      <w:r w:rsidR="00D9685E" w:rsidRPr="00630394">
        <w:rPr>
          <w:rFonts w:asciiTheme="minorHAnsi" w:eastAsia="Times New Roman" w:hAnsiTheme="minorHAnsi" w:cstheme="minorHAnsi"/>
          <w:sz w:val="24"/>
          <w:szCs w:val="24"/>
        </w:rPr>
        <w:t>infant stage</w:t>
      </w:r>
      <w:r w:rsidR="00187015" w:rsidRPr="00630394">
        <w:rPr>
          <w:rFonts w:asciiTheme="minorHAnsi" w:eastAsia="Times New Roman" w:hAnsiTheme="minorHAnsi" w:cstheme="minorHAnsi"/>
          <w:sz w:val="24"/>
          <w:szCs w:val="24"/>
        </w:rPr>
        <w:t xml:space="preserve">which </w:t>
      </w:r>
      <w:r w:rsidR="00DA4A2B" w:rsidRPr="00630394">
        <w:rPr>
          <w:rFonts w:asciiTheme="minorHAnsi" w:eastAsia="Times New Roman" w:hAnsiTheme="minorHAnsi" w:cstheme="minorHAnsi"/>
          <w:sz w:val="24"/>
          <w:szCs w:val="24"/>
        </w:rPr>
        <w:t>is</w:t>
      </w:r>
      <w:r w:rsidR="00D9685E" w:rsidRPr="00630394">
        <w:rPr>
          <w:rFonts w:asciiTheme="minorHAnsi" w:eastAsia="Times New Roman" w:hAnsiTheme="minorHAnsi" w:cstheme="minorHAnsi"/>
          <w:sz w:val="24"/>
          <w:szCs w:val="24"/>
        </w:rPr>
        <w:t>not exhaustive</w:t>
      </w:r>
      <w:r w:rsidR="00187015" w:rsidRPr="00630394">
        <w:rPr>
          <w:rFonts w:asciiTheme="minorHAnsi" w:eastAsia="Times New Roman" w:hAnsiTheme="minorHAnsi" w:cstheme="minorHAnsi"/>
          <w:sz w:val="24"/>
          <w:szCs w:val="24"/>
        </w:rPr>
        <w:t>ly described</w:t>
      </w:r>
      <w:r w:rsidR="00C41F07" w:rsidRPr="00630394">
        <w:rPr>
          <w:rFonts w:asciiTheme="minorHAnsi" w:eastAsia="Times New Roman" w:hAnsiTheme="minorHAnsi" w:cstheme="minorHAnsi"/>
          <w:sz w:val="24"/>
          <w:szCs w:val="24"/>
        </w:rPr>
        <w:t xml:space="preserve"> and the knowledge we have in this respect is minima</w:t>
      </w:r>
      <w:r w:rsidR="00D04CCD" w:rsidRPr="00630394">
        <w:rPr>
          <w:rFonts w:asciiTheme="minorHAnsi" w:eastAsia="Times New Roman" w:hAnsiTheme="minorHAnsi" w:cstheme="minorHAnsi"/>
          <w:sz w:val="24"/>
          <w:szCs w:val="24"/>
        </w:rPr>
        <w:t>l</w:t>
      </w:r>
      <w:r w:rsidR="00C41F07" w:rsidRPr="00630394">
        <w:rPr>
          <w:rFonts w:asciiTheme="minorHAnsi" w:eastAsia="Times New Roman" w:hAnsiTheme="minorHAnsi" w:cstheme="minorHAnsi"/>
          <w:sz w:val="24"/>
          <w:szCs w:val="24"/>
        </w:rPr>
        <w:t xml:space="preserve"> in Ethiopia in general and Amhara Regional State in particular. </w:t>
      </w:r>
      <w:r w:rsidR="00187015" w:rsidRPr="00630394">
        <w:rPr>
          <w:rFonts w:asciiTheme="minorHAnsi" w:eastAsia="Times New Roman" w:hAnsiTheme="minorHAnsi" w:cstheme="minorHAnsi"/>
          <w:sz w:val="24"/>
          <w:szCs w:val="24"/>
        </w:rPr>
        <w:t>Moreover,</w:t>
      </w:r>
      <w:r w:rsidR="00C41F07" w:rsidRPr="00630394">
        <w:rPr>
          <w:rFonts w:asciiTheme="minorHAnsi" w:eastAsia="Times New Roman" w:hAnsiTheme="minorHAnsi" w:cstheme="minorHAnsi"/>
          <w:sz w:val="24"/>
          <w:szCs w:val="24"/>
        </w:rPr>
        <w:t xml:space="preserve"> beekeepers in Amhara Regional States in general and Western Amhara</w:t>
      </w:r>
      <w:r w:rsidR="00D04CCD" w:rsidRPr="00630394">
        <w:rPr>
          <w:rFonts w:asciiTheme="minorHAnsi" w:eastAsia="Times New Roman" w:hAnsiTheme="minorHAnsi" w:cstheme="minorHAnsi"/>
          <w:sz w:val="24"/>
          <w:szCs w:val="24"/>
        </w:rPr>
        <w:t xml:space="preserve"> region</w:t>
      </w:r>
      <w:r w:rsidR="00C41F07" w:rsidRPr="00630394">
        <w:rPr>
          <w:rFonts w:asciiTheme="minorHAnsi" w:eastAsia="Times New Roman" w:hAnsiTheme="minorHAnsi" w:cstheme="minorHAnsi"/>
          <w:sz w:val="24"/>
          <w:szCs w:val="24"/>
        </w:rPr>
        <w:t xml:space="preserve"> in particular are claiming that considerable honeybee colonies are dying from poisoning plants. </w:t>
      </w:r>
      <w:r w:rsidR="00187015" w:rsidRPr="00630394">
        <w:rPr>
          <w:rFonts w:asciiTheme="minorHAnsi" w:eastAsia="Times New Roman" w:hAnsiTheme="minorHAnsi" w:cstheme="minorHAnsi"/>
          <w:sz w:val="24"/>
          <w:szCs w:val="24"/>
        </w:rPr>
        <w:t>Therefore,</w:t>
      </w:r>
      <w:r w:rsidR="00D04CCD" w:rsidRPr="00630394">
        <w:rPr>
          <w:rFonts w:asciiTheme="minorHAnsi" w:eastAsia="Times New Roman" w:hAnsiTheme="minorHAnsi" w:cstheme="minorHAnsi"/>
          <w:sz w:val="24"/>
          <w:szCs w:val="24"/>
        </w:rPr>
        <w:t xml:space="preserve"> this</w:t>
      </w:r>
      <w:r w:rsidR="00C41F07" w:rsidRPr="00630394">
        <w:rPr>
          <w:rFonts w:asciiTheme="minorHAnsi" w:eastAsia="Times New Roman" w:hAnsiTheme="minorHAnsi" w:cstheme="minorHAnsi"/>
          <w:sz w:val="24"/>
          <w:szCs w:val="24"/>
        </w:rPr>
        <w:t xml:space="preserve"> study </w:t>
      </w:r>
      <w:r w:rsidR="00D04CCD" w:rsidRPr="00630394">
        <w:rPr>
          <w:rFonts w:asciiTheme="minorHAnsi" w:eastAsia="Times New Roman" w:hAnsiTheme="minorHAnsi" w:cstheme="minorHAnsi"/>
          <w:sz w:val="24"/>
          <w:szCs w:val="24"/>
        </w:rPr>
        <w:t xml:space="preserve">was </w:t>
      </w:r>
      <w:r w:rsidR="00C41F07" w:rsidRPr="00630394">
        <w:rPr>
          <w:rFonts w:asciiTheme="minorHAnsi" w:eastAsia="Times New Roman" w:hAnsiTheme="minorHAnsi" w:cstheme="minorHAnsi"/>
          <w:sz w:val="24"/>
          <w:szCs w:val="24"/>
        </w:rPr>
        <w:t>aim</w:t>
      </w:r>
      <w:r w:rsidR="00D04CCD" w:rsidRPr="00630394">
        <w:rPr>
          <w:rFonts w:asciiTheme="minorHAnsi" w:eastAsia="Times New Roman" w:hAnsiTheme="minorHAnsi" w:cstheme="minorHAnsi"/>
          <w:sz w:val="24"/>
          <w:szCs w:val="24"/>
        </w:rPr>
        <w:t>ed</w:t>
      </w:r>
      <w:r w:rsidR="00C41F07" w:rsidRPr="00630394">
        <w:rPr>
          <w:rFonts w:asciiTheme="minorHAnsi" w:eastAsia="Times New Roman" w:hAnsiTheme="minorHAnsi" w:cstheme="minorHAnsi"/>
          <w:sz w:val="24"/>
          <w:szCs w:val="24"/>
        </w:rPr>
        <w:t xml:space="preserve"> to </w:t>
      </w:r>
      <w:r w:rsidR="00D04CCD" w:rsidRPr="00630394">
        <w:rPr>
          <w:rFonts w:asciiTheme="minorHAnsi" w:eastAsia="Times New Roman" w:hAnsiTheme="minorHAnsi" w:cstheme="minorHAnsi"/>
          <w:sz w:val="24"/>
          <w:szCs w:val="24"/>
        </w:rPr>
        <w:t>identify and determine the distribution of major poison honeybee pla</w:t>
      </w:r>
      <w:r w:rsidR="00605C0A" w:rsidRPr="00630394">
        <w:rPr>
          <w:rFonts w:asciiTheme="minorHAnsi" w:eastAsia="Times New Roman" w:hAnsiTheme="minorHAnsi" w:cstheme="minorHAnsi"/>
          <w:sz w:val="24"/>
          <w:szCs w:val="24"/>
        </w:rPr>
        <w:t>nts existing in the study area.</w:t>
      </w:r>
    </w:p>
    <w:p w:rsidR="003E423B" w:rsidRPr="00630394" w:rsidRDefault="004737FF" w:rsidP="003E423B">
      <w:pPr>
        <w:spacing w:line="360" w:lineRule="auto"/>
        <w:jc w:val="both"/>
        <w:rPr>
          <w:rFonts w:asciiTheme="minorHAnsi" w:eastAsia="Times New Roman" w:hAnsiTheme="minorHAnsi" w:cstheme="minorHAnsi"/>
          <w:b/>
          <w:bCs/>
          <w:sz w:val="24"/>
          <w:szCs w:val="24"/>
        </w:rPr>
      </w:pPr>
      <w:r w:rsidRPr="00630394">
        <w:rPr>
          <w:rFonts w:asciiTheme="minorHAnsi" w:eastAsia="Times New Roman" w:hAnsiTheme="minorHAnsi" w:cstheme="minorHAnsi"/>
          <w:b/>
          <w:bCs/>
          <w:sz w:val="24"/>
          <w:szCs w:val="24"/>
        </w:rPr>
        <w:t>MATERIALS AND METHODS</w:t>
      </w:r>
    </w:p>
    <w:p w:rsidR="00A61682" w:rsidRPr="00630394" w:rsidRDefault="00A61682" w:rsidP="003E423B">
      <w:pPr>
        <w:spacing w:line="360" w:lineRule="auto"/>
        <w:jc w:val="both"/>
        <w:rPr>
          <w:rFonts w:asciiTheme="minorHAnsi" w:eastAsia="Times New Roman" w:hAnsiTheme="minorHAnsi" w:cstheme="minorHAnsi"/>
          <w:b/>
          <w:bCs/>
          <w:sz w:val="24"/>
          <w:szCs w:val="24"/>
        </w:rPr>
      </w:pPr>
      <w:r w:rsidRPr="00630394">
        <w:rPr>
          <w:rFonts w:asciiTheme="minorHAnsi" w:eastAsia="Times New Roman" w:hAnsiTheme="minorHAnsi" w:cstheme="minorHAnsi"/>
          <w:b/>
          <w:bCs/>
          <w:sz w:val="24"/>
          <w:szCs w:val="24"/>
        </w:rPr>
        <w:t xml:space="preserve">Study sites and Methods of data collection </w:t>
      </w:r>
    </w:p>
    <w:p w:rsidR="003E423B" w:rsidRPr="00630394" w:rsidRDefault="003E423B" w:rsidP="003E423B">
      <w:pPr>
        <w:spacing w:before="100" w:beforeAutospacing="1" w:after="100" w:afterAutospacing="1" w:line="360" w:lineRule="auto"/>
        <w:jc w:val="both"/>
        <w:rPr>
          <w:rFonts w:asciiTheme="minorHAnsi" w:eastAsia="Times New Roman" w:hAnsiTheme="minorHAnsi" w:cstheme="minorHAnsi"/>
          <w:sz w:val="24"/>
          <w:szCs w:val="24"/>
        </w:rPr>
      </w:pPr>
      <w:r w:rsidRPr="00630394">
        <w:rPr>
          <w:rFonts w:asciiTheme="minorHAnsi" w:eastAsia="Times New Roman" w:hAnsiTheme="minorHAnsi" w:cstheme="minorHAnsi"/>
          <w:sz w:val="24"/>
          <w:szCs w:val="24"/>
        </w:rPr>
        <w:t>The survey data was collected from representative zones of Western Amhara region</w:t>
      </w:r>
      <w:r w:rsidR="00C32435">
        <w:rPr>
          <w:rFonts w:asciiTheme="minorHAnsi" w:eastAsia="Times New Roman" w:hAnsiTheme="minorHAnsi" w:cstheme="minorHAnsi"/>
          <w:sz w:val="24"/>
          <w:szCs w:val="24"/>
        </w:rPr>
        <w:t xml:space="preserve"> </w:t>
      </w:r>
      <w:r w:rsidR="00037C10" w:rsidRPr="00630394">
        <w:rPr>
          <w:rFonts w:asciiTheme="minorHAnsi" w:eastAsia="Times New Roman" w:hAnsiTheme="minorHAnsi" w:cstheme="minorHAnsi"/>
          <w:sz w:val="24"/>
          <w:szCs w:val="24"/>
        </w:rPr>
        <w:t>(</w:t>
      </w:r>
      <w:r w:rsidRPr="00630394">
        <w:rPr>
          <w:rFonts w:asciiTheme="minorHAnsi" w:eastAsia="Times New Roman" w:hAnsiTheme="minorHAnsi" w:cstheme="minorHAnsi"/>
          <w:sz w:val="24"/>
          <w:szCs w:val="24"/>
        </w:rPr>
        <w:t>Awi, East Go</w:t>
      </w:r>
      <w:r w:rsidR="00187015" w:rsidRPr="00630394">
        <w:rPr>
          <w:rFonts w:asciiTheme="minorHAnsi" w:eastAsia="Times New Roman" w:hAnsiTheme="minorHAnsi" w:cstheme="minorHAnsi"/>
          <w:sz w:val="24"/>
          <w:szCs w:val="24"/>
        </w:rPr>
        <w:t>j</w:t>
      </w:r>
      <w:r w:rsidRPr="00630394">
        <w:rPr>
          <w:rFonts w:asciiTheme="minorHAnsi" w:eastAsia="Times New Roman" w:hAnsiTheme="minorHAnsi" w:cstheme="minorHAnsi"/>
          <w:sz w:val="24"/>
          <w:szCs w:val="24"/>
        </w:rPr>
        <w:t>jam and South Gondar</w:t>
      </w:r>
      <w:r w:rsidR="00037C10" w:rsidRPr="00630394">
        <w:rPr>
          <w:rFonts w:asciiTheme="minorHAnsi" w:eastAsia="Times New Roman" w:hAnsiTheme="minorHAnsi" w:cstheme="minorHAnsi"/>
          <w:sz w:val="24"/>
          <w:szCs w:val="24"/>
        </w:rPr>
        <w:t>)</w:t>
      </w:r>
      <w:r w:rsidR="00E61829" w:rsidRPr="00630394">
        <w:rPr>
          <w:rFonts w:asciiTheme="minorHAnsi" w:eastAsia="Times New Roman" w:hAnsiTheme="minorHAnsi" w:cstheme="minorHAnsi"/>
          <w:sz w:val="24"/>
          <w:szCs w:val="24"/>
        </w:rPr>
        <w:t xml:space="preserve">. </w:t>
      </w:r>
      <w:r w:rsidRPr="00630394">
        <w:rPr>
          <w:rFonts w:asciiTheme="minorHAnsi" w:eastAsia="Times New Roman" w:hAnsiTheme="minorHAnsi" w:cstheme="minorHAnsi"/>
          <w:sz w:val="24"/>
          <w:szCs w:val="24"/>
        </w:rPr>
        <w:t xml:space="preserve">Purposive sampling technique </w:t>
      </w:r>
      <w:r w:rsidR="00D43D84" w:rsidRPr="00630394">
        <w:rPr>
          <w:rFonts w:asciiTheme="minorHAnsi" w:eastAsia="Times New Roman" w:hAnsiTheme="minorHAnsi" w:cstheme="minorHAnsi"/>
          <w:sz w:val="24"/>
          <w:szCs w:val="24"/>
        </w:rPr>
        <w:t>was</w:t>
      </w:r>
      <w:r w:rsidRPr="00630394">
        <w:rPr>
          <w:rFonts w:asciiTheme="minorHAnsi" w:eastAsia="Times New Roman" w:hAnsiTheme="minorHAnsi" w:cstheme="minorHAnsi"/>
          <w:sz w:val="24"/>
          <w:szCs w:val="24"/>
        </w:rPr>
        <w:t xml:space="preserve"> used for the selection of representative zones, </w:t>
      </w:r>
      <w:r w:rsidRPr="00630394">
        <w:rPr>
          <w:rFonts w:asciiTheme="minorHAnsi" w:eastAsia="Times New Roman" w:hAnsiTheme="minorHAnsi" w:cstheme="minorHAnsi"/>
          <w:i/>
          <w:sz w:val="24"/>
          <w:szCs w:val="24"/>
        </w:rPr>
        <w:t xml:space="preserve">woredas </w:t>
      </w:r>
      <w:r w:rsidRPr="00630394">
        <w:rPr>
          <w:rFonts w:asciiTheme="minorHAnsi" w:eastAsia="Times New Roman" w:hAnsiTheme="minorHAnsi" w:cstheme="minorHAnsi"/>
          <w:sz w:val="24"/>
          <w:szCs w:val="24"/>
        </w:rPr>
        <w:t>and</w:t>
      </w:r>
      <w:r w:rsidRPr="00630394">
        <w:rPr>
          <w:rFonts w:asciiTheme="minorHAnsi" w:eastAsia="Times New Roman" w:hAnsiTheme="minorHAnsi" w:cstheme="minorHAnsi"/>
          <w:i/>
          <w:sz w:val="24"/>
          <w:szCs w:val="24"/>
        </w:rPr>
        <w:t xml:space="preserve"> kebeles</w:t>
      </w:r>
      <w:r w:rsidR="00D20473" w:rsidRPr="00630394">
        <w:rPr>
          <w:rFonts w:asciiTheme="minorHAnsi" w:eastAsia="Times New Roman" w:hAnsiTheme="minorHAnsi" w:cstheme="minorHAnsi"/>
          <w:sz w:val="24"/>
          <w:szCs w:val="24"/>
        </w:rPr>
        <w:t xml:space="preserve"> based on the </w:t>
      </w:r>
      <w:r w:rsidR="00800998" w:rsidRPr="00630394">
        <w:rPr>
          <w:rFonts w:asciiTheme="minorHAnsi" w:eastAsia="Times New Roman" w:hAnsiTheme="minorHAnsi" w:cstheme="minorHAnsi"/>
          <w:sz w:val="24"/>
          <w:szCs w:val="24"/>
        </w:rPr>
        <w:t>accessibility,</w:t>
      </w:r>
      <w:r w:rsidR="00D20473" w:rsidRPr="00630394">
        <w:rPr>
          <w:rFonts w:asciiTheme="minorHAnsi" w:eastAsia="Times New Roman" w:hAnsiTheme="minorHAnsi" w:cstheme="minorHAnsi"/>
          <w:sz w:val="24"/>
          <w:szCs w:val="24"/>
        </w:rPr>
        <w:t xml:space="preserve"> beekeeping pot</w:t>
      </w:r>
      <w:r w:rsidR="001704D6" w:rsidRPr="00630394">
        <w:rPr>
          <w:rFonts w:asciiTheme="minorHAnsi" w:eastAsia="Times New Roman" w:hAnsiTheme="minorHAnsi" w:cstheme="minorHAnsi"/>
          <w:sz w:val="24"/>
          <w:szCs w:val="24"/>
        </w:rPr>
        <w:t xml:space="preserve">ential and </w:t>
      </w:r>
      <w:r w:rsidR="001704D6" w:rsidRPr="00630394">
        <w:rPr>
          <w:rFonts w:asciiTheme="minorHAnsi" w:eastAsia="Times New Roman" w:hAnsiTheme="minorHAnsi" w:cstheme="minorHAnsi"/>
          <w:sz w:val="24"/>
          <w:szCs w:val="24"/>
        </w:rPr>
        <w:lastRenderedPageBreak/>
        <w:t xml:space="preserve">claims </w:t>
      </w:r>
      <w:r w:rsidR="00187015" w:rsidRPr="00630394">
        <w:rPr>
          <w:rFonts w:asciiTheme="minorHAnsi" w:eastAsia="Times New Roman" w:hAnsiTheme="minorHAnsi" w:cstheme="minorHAnsi"/>
          <w:sz w:val="24"/>
          <w:szCs w:val="24"/>
        </w:rPr>
        <w:t xml:space="preserve">from </w:t>
      </w:r>
      <w:r w:rsidR="001704D6" w:rsidRPr="00630394">
        <w:rPr>
          <w:rFonts w:asciiTheme="minorHAnsi" w:eastAsia="Times New Roman" w:hAnsiTheme="minorHAnsi" w:cstheme="minorHAnsi"/>
          <w:sz w:val="24"/>
          <w:szCs w:val="24"/>
        </w:rPr>
        <w:t>beekeepers</w:t>
      </w:r>
      <w:r w:rsidR="00D20473" w:rsidRPr="00630394">
        <w:rPr>
          <w:rFonts w:asciiTheme="minorHAnsi" w:eastAsia="Times New Roman" w:hAnsiTheme="minorHAnsi" w:cstheme="minorHAnsi"/>
          <w:color w:val="FF0000"/>
          <w:sz w:val="24"/>
          <w:szCs w:val="24"/>
        </w:rPr>
        <w:t>.</w:t>
      </w:r>
      <w:r w:rsidR="00072E55">
        <w:rPr>
          <w:rFonts w:asciiTheme="minorHAnsi" w:eastAsia="Times New Roman" w:hAnsiTheme="minorHAnsi" w:cstheme="minorHAnsi"/>
          <w:color w:val="FF0000"/>
          <w:sz w:val="24"/>
          <w:szCs w:val="24"/>
        </w:rPr>
        <w:t xml:space="preserve"> </w:t>
      </w:r>
      <w:r w:rsidR="00E61829" w:rsidRPr="00630394">
        <w:rPr>
          <w:rFonts w:asciiTheme="minorHAnsi" w:eastAsia="Times New Roman" w:hAnsiTheme="minorHAnsi" w:cstheme="minorHAnsi"/>
          <w:sz w:val="24"/>
          <w:szCs w:val="24"/>
        </w:rPr>
        <w:t>Pre-structured questionnaire was</w:t>
      </w:r>
      <w:r w:rsidR="00E61829" w:rsidRPr="00630394">
        <w:rPr>
          <w:rStyle w:val="fontstyle01"/>
          <w:rFonts w:asciiTheme="minorHAnsi" w:hAnsiTheme="minorHAnsi" w:cstheme="minorHAnsi"/>
          <w:b w:val="0"/>
          <w:i w:val="0"/>
          <w:color w:val="auto"/>
          <w:sz w:val="24"/>
          <w:szCs w:val="24"/>
        </w:rPr>
        <w:t xml:space="preserve"> used to collect the </w:t>
      </w:r>
      <w:r w:rsidR="001B6EE1" w:rsidRPr="00630394">
        <w:rPr>
          <w:rStyle w:val="fontstyle01"/>
          <w:rFonts w:asciiTheme="minorHAnsi" w:hAnsiTheme="minorHAnsi" w:cstheme="minorHAnsi"/>
          <w:b w:val="0"/>
          <w:i w:val="0"/>
          <w:color w:val="auto"/>
          <w:sz w:val="24"/>
          <w:szCs w:val="24"/>
        </w:rPr>
        <w:t>necessary</w:t>
      </w:r>
      <w:r w:rsidR="00E61829" w:rsidRPr="00630394">
        <w:rPr>
          <w:rStyle w:val="fontstyle01"/>
          <w:rFonts w:asciiTheme="minorHAnsi" w:hAnsiTheme="minorHAnsi" w:cstheme="minorHAnsi"/>
          <w:b w:val="0"/>
          <w:i w:val="0"/>
          <w:color w:val="auto"/>
          <w:sz w:val="24"/>
          <w:szCs w:val="24"/>
        </w:rPr>
        <w:t xml:space="preserve"> data.</w:t>
      </w:r>
      <w:r w:rsidR="00072E55">
        <w:rPr>
          <w:rStyle w:val="fontstyle01"/>
          <w:rFonts w:asciiTheme="minorHAnsi" w:hAnsiTheme="minorHAnsi" w:cstheme="minorHAnsi"/>
          <w:b w:val="0"/>
          <w:i w:val="0"/>
          <w:color w:val="auto"/>
          <w:sz w:val="24"/>
          <w:szCs w:val="24"/>
        </w:rPr>
        <w:t xml:space="preserve"> </w:t>
      </w:r>
      <w:r w:rsidR="00800998" w:rsidRPr="00630394">
        <w:rPr>
          <w:rFonts w:asciiTheme="minorHAnsi" w:eastAsia="Times New Roman" w:hAnsiTheme="minorHAnsi" w:cstheme="minorHAnsi"/>
          <w:sz w:val="24"/>
          <w:szCs w:val="24"/>
        </w:rPr>
        <w:t xml:space="preserve">A total of </w:t>
      </w:r>
      <w:r w:rsidR="00D20473" w:rsidRPr="00630394">
        <w:rPr>
          <w:rFonts w:asciiTheme="minorHAnsi" w:eastAsia="Times New Roman" w:hAnsiTheme="minorHAnsi" w:cstheme="minorHAnsi"/>
          <w:sz w:val="24"/>
          <w:szCs w:val="24"/>
        </w:rPr>
        <w:t xml:space="preserve">186 </w:t>
      </w:r>
      <w:r w:rsidR="00187015" w:rsidRPr="00630394">
        <w:rPr>
          <w:rStyle w:val="fontstyle01"/>
          <w:rFonts w:asciiTheme="minorHAnsi" w:hAnsiTheme="minorHAnsi" w:cstheme="minorHAnsi"/>
          <w:b w:val="0"/>
          <w:i w:val="0"/>
          <w:sz w:val="24"/>
          <w:szCs w:val="24"/>
        </w:rPr>
        <w:t xml:space="preserve">beekeeping </w:t>
      </w:r>
      <w:r w:rsidR="001B6EE1" w:rsidRPr="00630394">
        <w:rPr>
          <w:rStyle w:val="fontstyle01"/>
          <w:rFonts w:asciiTheme="minorHAnsi" w:hAnsiTheme="minorHAnsi" w:cstheme="minorHAnsi"/>
          <w:b w:val="0"/>
          <w:i w:val="0"/>
          <w:sz w:val="24"/>
          <w:szCs w:val="24"/>
        </w:rPr>
        <w:t xml:space="preserve">farmers </w:t>
      </w:r>
      <w:r w:rsidR="00187015" w:rsidRPr="00630394">
        <w:rPr>
          <w:rStyle w:val="fontstyle01"/>
          <w:rFonts w:asciiTheme="minorHAnsi" w:hAnsiTheme="minorHAnsi" w:cstheme="minorHAnsi"/>
          <w:b w:val="0"/>
          <w:i w:val="0"/>
          <w:sz w:val="24"/>
          <w:szCs w:val="24"/>
        </w:rPr>
        <w:t xml:space="preserve">(respondents) </w:t>
      </w:r>
      <w:r w:rsidR="00D20473" w:rsidRPr="00630394">
        <w:rPr>
          <w:rFonts w:asciiTheme="minorHAnsi" w:eastAsia="Times New Roman" w:hAnsiTheme="minorHAnsi" w:cstheme="minorHAnsi"/>
          <w:sz w:val="24"/>
          <w:szCs w:val="24"/>
        </w:rPr>
        <w:t xml:space="preserve">were </w:t>
      </w:r>
      <w:r w:rsidR="00F16602" w:rsidRPr="00630394">
        <w:rPr>
          <w:rStyle w:val="fontstyle01"/>
          <w:rFonts w:asciiTheme="minorHAnsi" w:hAnsiTheme="minorHAnsi" w:cstheme="minorHAnsi"/>
          <w:b w:val="0"/>
          <w:i w:val="0"/>
          <w:sz w:val="24"/>
          <w:szCs w:val="24"/>
        </w:rPr>
        <w:t xml:space="preserve">selected purposively for </w:t>
      </w:r>
      <w:r w:rsidR="00187015" w:rsidRPr="00630394">
        <w:rPr>
          <w:rStyle w:val="fontstyle01"/>
          <w:rFonts w:asciiTheme="minorHAnsi" w:hAnsiTheme="minorHAnsi" w:cstheme="minorHAnsi"/>
          <w:b w:val="0"/>
          <w:i w:val="0"/>
          <w:sz w:val="24"/>
          <w:szCs w:val="24"/>
        </w:rPr>
        <w:t>primary data collection through interview</w:t>
      </w:r>
      <w:r w:rsidR="00F16602" w:rsidRPr="00630394">
        <w:rPr>
          <w:rStyle w:val="fontstyle01"/>
          <w:rFonts w:asciiTheme="minorHAnsi" w:hAnsiTheme="minorHAnsi" w:cstheme="minorHAnsi"/>
          <w:b w:val="0"/>
          <w:i w:val="0"/>
          <w:sz w:val="24"/>
          <w:szCs w:val="24"/>
        </w:rPr>
        <w:t>.</w:t>
      </w:r>
      <w:r w:rsidR="00072E55">
        <w:rPr>
          <w:rStyle w:val="fontstyle01"/>
          <w:rFonts w:asciiTheme="minorHAnsi" w:hAnsiTheme="minorHAnsi" w:cstheme="minorHAnsi"/>
          <w:b w:val="0"/>
          <w:i w:val="0"/>
          <w:sz w:val="24"/>
          <w:szCs w:val="24"/>
        </w:rPr>
        <w:t xml:space="preserve"> </w:t>
      </w:r>
      <w:r w:rsidR="00187015" w:rsidRPr="00630394">
        <w:rPr>
          <w:rFonts w:asciiTheme="minorHAnsi" w:eastAsia="Times New Roman" w:hAnsiTheme="minorHAnsi" w:cstheme="minorHAnsi"/>
          <w:sz w:val="24"/>
          <w:szCs w:val="24"/>
        </w:rPr>
        <w:t xml:space="preserve">Data were collected from the respondents </w:t>
      </w:r>
      <w:r w:rsidR="005637B7" w:rsidRPr="00630394">
        <w:rPr>
          <w:rFonts w:asciiTheme="minorHAnsi" w:eastAsia="Times New Roman" w:hAnsiTheme="minorHAnsi" w:cstheme="minorHAnsi"/>
          <w:sz w:val="24"/>
          <w:szCs w:val="24"/>
        </w:rPr>
        <w:t>on the</w:t>
      </w:r>
      <w:r w:rsidR="00D20473" w:rsidRPr="00630394">
        <w:rPr>
          <w:rFonts w:asciiTheme="minorHAnsi" w:eastAsia="Times New Roman" w:hAnsiTheme="minorHAnsi" w:cstheme="minorHAnsi"/>
          <w:sz w:val="24"/>
          <w:szCs w:val="24"/>
        </w:rPr>
        <w:t xml:space="preserve"> presence of the problem, </w:t>
      </w:r>
      <w:r w:rsidR="00187015" w:rsidRPr="00630394">
        <w:rPr>
          <w:rFonts w:asciiTheme="minorHAnsi" w:eastAsia="Times New Roman" w:hAnsiTheme="minorHAnsi" w:cstheme="minorHAnsi"/>
          <w:sz w:val="24"/>
          <w:szCs w:val="24"/>
        </w:rPr>
        <w:t xml:space="preserve">honeybee poisoning </w:t>
      </w:r>
      <w:r w:rsidR="00D20473" w:rsidRPr="00630394">
        <w:rPr>
          <w:rFonts w:asciiTheme="minorHAnsi" w:eastAsia="Times New Roman" w:hAnsiTheme="minorHAnsi" w:cstheme="minorHAnsi"/>
          <w:sz w:val="24"/>
          <w:szCs w:val="24"/>
        </w:rPr>
        <w:t xml:space="preserve">plant </w:t>
      </w:r>
      <w:r w:rsidR="000E6685" w:rsidRPr="00630394">
        <w:rPr>
          <w:rFonts w:asciiTheme="minorHAnsi" w:eastAsia="Times New Roman" w:hAnsiTheme="minorHAnsi" w:cstheme="minorHAnsi"/>
          <w:sz w:val="24"/>
          <w:szCs w:val="24"/>
        </w:rPr>
        <w:t>types,</w:t>
      </w:r>
      <w:r w:rsidR="00D20473" w:rsidRPr="00630394">
        <w:rPr>
          <w:rFonts w:asciiTheme="minorHAnsi" w:eastAsia="Times New Roman" w:hAnsiTheme="minorHAnsi" w:cstheme="minorHAnsi"/>
          <w:sz w:val="24"/>
          <w:szCs w:val="24"/>
        </w:rPr>
        <w:t xml:space="preserve"> the time </w:t>
      </w:r>
      <w:r w:rsidR="00187015" w:rsidRPr="00630394">
        <w:rPr>
          <w:rFonts w:asciiTheme="minorHAnsi" w:eastAsia="Times New Roman" w:hAnsiTheme="minorHAnsi" w:cstheme="minorHAnsi"/>
          <w:sz w:val="24"/>
          <w:szCs w:val="24"/>
        </w:rPr>
        <w:t xml:space="preserve">where the </w:t>
      </w:r>
      <w:r w:rsidR="00D20473" w:rsidRPr="00630394">
        <w:rPr>
          <w:rFonts w:asciiTheme="minorHAnsi" w:eastAsia="Times New Roman" w:hAnsiTheme="minorHAnsi" w:cstheme="minorHAnsi"/>
          <w:sz w:val="24"/>
          <w:szCs w:val="24"/>
        </w:rPr>
        <w:t xml:space="preserve">problem </w:t>
      </w:r>
      <w:r w:rsidR="00187015" w:rsidRPr="00630394">
        <w:rPr>
          <w:rFonts w:asciiTheme="minorHAnsi" w:eastAsia="Times New Roman" w:hAnsiTheme="minorHAnsi" w:cstheme="minorHAnsi"/>
          <w:sz w:val="24"/>
          <w:szCs w:val="24"/>
        </w:rPr>
        <w:t xml:space="preserve">is </w:t>
      </w:r>
      <w:r w:rsidR="00D20473" w:rsidRPr="00630394">
        <w:rPr>
          <w:rFonts w:asciiTheme="minorHAnsi" w:eastAsia="Times New Roman" w:hAnsiTheme="minorHAnsi" w:cstheme="minorHAnsi"/>
          <w:sz w:val="24"/>
          <w:szCs w:val="24"/>
        </w:rPr>
        <w:t>occurring</w:t>
      </w:r>
      <w:r w:rsidR="004A2B7C" w:rsidRPr="00630394">
        <w:rPr>
          <w:rFonts w:asciiTheme="minorHAnsi" w:eastAsia="Times New Roman" w:hAnsiTheme="minorHAnsi" w:cstheme="minorHAnsi"/>
          <w:sz w:val="24"/>
          <w:szCs w:val="24"/>
        </w:rPr>
        <w:t>,</w:t>
      </w:r>
      <w:r w:rsidR="00D20473" w:rsidRPr="00630394">
        <w:rPr>
          <w:rFonts w:asciiTheme="minorHAnsi" w:eastAsia="Times New Roman" w:hAnsiTheme="minorHAnsi" w:cstheme="minorHAnsi"/>
          <w:sz w:val="24"/>
          <w:szCs w:val="24"/>
        </w:rPr>
        <w:t xml:space="preserve"> flowering time of </w:t>
      </w:r>
      <w:r w:rsidR="004A2B7C" w:rsidRPr="00630394">
        <w:rPr>
          <w:rFonts w:asciiTheme="minorHAnsi" w:eastAsia="Times New Roman" w:hAnsiTheme="minorHAnsi" w:cstheme="minorHAnsi"/>
          <w:sz w:val="24"/>
          <w:szCs w:val="24"/>
        </w:rPr>
        <w:t xml:space="preserve">those blamed </w:t>
      </w:r>
      <w:r w:rsidR="00800998" w:rsidRPr="00630394">
        <w:rPr>
          <w:rFonts w:asciiTheme="minorHAnsi" w:eastAsia="Times New Roman" w:hAnsiTheme="minorHAnsi" w:cstheme="minorHAnsi"/>
          <w:sz w:val="24"/>
          <w:szCs w:val="24"/>
        </w:rPr>
        <w:t>poison</w:t>
      </w:r>
      <w:r w:rsidR="004A2B7C" w:rsidRPr="00630394">
        <w:rPr>
          <w:rFonts w:asciiTheme="minorHAnsi" w:eastAsia="Times New Roman" w:hAnsiTheme="minorHAnsi" w:cstheme="minorHAnsi"/>
          <w:sz w:val="24"/>
          <w:szCs w:val="24"/>
        </w:rPr>
        <w:t>ous</w:t>
      </w:r>
      <w:r w:rsidR="00800998" w:rsidRPr="00630394">
        <w:rPr>
          <w:rFonts w:asciiTheme="minorHAnsi" w:eastAsia="Times New Roman" w:hAnsiTheme="minorHAnsi" w:cstheme="minorHAnsi"/>
          <w:sz w:val="24"/>
          <w:szCs w:val="24"/>
        </w:rPr>
        <w:t xml:space="preserve"> plants, </w:t>
      </w:r>
      <w:r w:rsidR="000E6685" w:rsidRPr="00630394">
        <w:rPr>
          <w:rFonts w:asciiTheme="minorHAnsi" w:eastAsia="Times New Roman" w:hAnsiTheme="minorHAnsi" w:cstheme="minorHAnsi"/>
          <w:sz w:val="24"/>
          <w:szCs w:val="24"/>
        </w:rPr>
        <w:t>and the</w:t>
      </w:r>
      <w:r w:rsidR="00072E55">
        <w:rPr>
          <w:rFonts w:asciiTheme="minorHAnsi" w:eastAsia="Times New Roman" w:hAnsiTheme="minorHAnsi" w:cstheme="minorHAnsi"/>
          <w:sz w:val="24"/>
          <w:szCs w:val="24"/>
        </w:rPr>
        <w:t xml:space="preserve"> </w:t>
      </w:r>
      <w:r w:rsidR="004A2B7C" w:rsidRPr="00630394">
        <w:rPr>
          <w:rFonts w:asciiTheme="minorHAnsi" w:eastAsia="Times New Roman" w:hAnsiTheme="minorHAnsi" w:cstheme="minorHAnsi"/>
          <w:sz w:val="24"/>
          <w:szCs w:val="24"/>
        </w:rPr>
        <w:t xml:space="preserve">possible </w:t>
      </w:r>
      <w:r w:rsidR="00800998" w:rsidRPr="00630394">
        <w:rPr>
          <w:rFonts w:asciiTheme="minorHAnsi" w:eastAsia="Times New Roman" w:hAnsiTheme="minorHAnsi" w:cstheme="minorHAnsi"/>
          <w:sz w:val="24"/>
          <w:szCs w:val="24"/>
        </w:rPr>
        <w:t xml:space="preserve">effects they </w:t>
      </w:r>
      <w:r w:rsidR="004A2B7C" w:rsidRPr="00630394">
        <w:rPr>
          <w:rFonts w:asciiTheme="minorHAnsi" w:eastAsia="Times New Roman" w:hAnsiTheme="minorHAnsi" w:cstheme="minorHAnsi"/>
          <w:sz w:val="24"/>
          <w:szCs w:val="24"/>
        </w:rPr>
        <w:t>are causing</w:t>
      </w:r>
      <w:r w:rsidR="00D97AA9" w:rsidRPr="00630394">
        <w:rPr>
          <w:rFonts w:asciiTheme="minorHAnsi" w:eastAsia="Times New Roman" w:hAnsiTheme="minorHAnsi" w:cstheme="minorHAnsi"/>
          <w:sz w:val="24"/>
          <w:szCs w:val="24"/>
        </w:rPr>
        <w:t>.</w:t>
      </w:r>
    </w:p>
    <w:p w:rsidR="003E423B" w:rsidRPr="00630394" w:rsidRDefault="003E423B" w:rsidP="003E423B">
      <w:pPr>
        <w:keepNext/>
        <w:keepLines/>
        <w:spacing w:before="100" w:beforeAutospacing="1" w:after="100" w:afterAutospacing="1" w:line="360" w:lineRule="auto"/>
        <w:jc w:val="both"/>
        <w:outlineLvl w:val="2"/>
        <w:rPr>
          <w:rFonts w:asciiTheme="minorHAnsi" w:eastAsia="Times New Roman" w:hAnsiTheme="minorHAnsi" w:cstheme="minorHAnsi"/>
          <w:b/>
          <w:bCs/>
          <w:sz w:val="24"/>
          <w:szCs w:val="24"/>
        </w:rPr>
      </w:pPr>
      <w:bookmarkStart w:id="0" w:name="_Toc498905605"/>
      <w:r w:rsidRPr="00630394">
        <w:rPr>
          <w:rFonts w:asciiTheme="minorHAnsi" w:eastAsia="Times New Roman" w:hAnsiTheme="minorHAnsi" w:cstheme="minorHAnsi"/>
          <w:b/>
          <w:bCs/>
          <w:sz w:val="24"/>
          <w:szCs w:val="24"/>
        </w:rPr>
        <w:t>Data management and statistical analysis</w:t>
      </w:r>
      <w:bookmarkEnd w:id="0"/>
    </w:p>
    <w:p w:rsidR="003E423B" w:rsidRPr="00630394" w:rsidRDefault="003E423B" w:rsidP="003E423B">
      <w:pPr>
        <w:spacing w:before="100" w:beforeAutospacing="1" w:after="100" w:afterAutospacing="1" w:line="360" w:lineRule="auto"/>
        <w:jc w:val="both"/>
        <w:rPr>
          <w:rFonts w:asciiTheme="minorHAnsi" w:eastAsia="Times New Roman" w:hAnsiTheme="minorHAnsi" w:cstheme="minorHAnsi"/>
          <w:sz w:val="24"/>
          <w:szCs w:val="24"/>
        </w:rPr>
      </w:pPr>
      <w:r w:rsidRPr="00630394">
        <w:rPr>
          <w:rFonts w:asciiTheme="minorHAnsi" w:hAnsiTheme="minorHAnsi" w:cstheme="minorHAnsi"/>
          <w:sz w:val="24"/>
          <w:szCs w:val="24"/>
        </w:rPr>
        <w:t xml:space="preserve">The data collected from the survey were coded and </w:t>
      </w:r>
      <w:r w:rsidR="004A2B7C" w:rsidRPr="00630394">
        <w:rPr>
          <w:rFonts w:asciiTheme="minorHAnsi" w:hAnsiTheme="minorHAnsi" w:cstheme="minorHAnsi"/>
          <w:sz w:val="24"/>
          <w:szCs w:val="24"/>
        </w:rPr>
        <w:t>organized in</w:t>
      </w:r>
      <w:r w:rsidRPr="00630394">
        <w:rPr>
          <w:rFonts w:asciiTheme="minorHAnsi" w:hAnsiTheme="minorHAnsi" w:cstheme="minorHAnsi"/>
          <w:sz w:val="24"/>
          <w:szCs w:val="24"/>
        </w:rPr>
        <w:t xml:space="preserve"> SPSS </w:t>
      </w:r>
      <w:r w:rsidR="004A2B7C" w:rsidRPr="00630394">
        <w:rPr>
          <w:rFonts w:asciiTheme="minorHAnsi" w:hAnsiTheme="minorHAnsi" w:cstheme="minorHAnsi"/>
          <w:sz w:val="24"/>
          <w:szCs w:val="24"/>
        </w:rPr>
        <w:t xml:space="preserve">version 20 </w:t>
      </w:r>
      <w:r w:rsidRPr="00630394">
        <w:rPr>
          <w:rFonts w:asciiTheme="minorHAnsi" w:hAnsiTheme="minorHAnsi" w:cstheme="minorHAnsi"/>
          <w:sz w:val="24"/>
          <w:szCs w:val="24"/>
        </w:rPr>
        <w:t xml:space="preserve">software, and cleaned for consistency and accurateness. Descriptive statistical analysis was </w:t>
      </w:r>
      <w:r w:rsidR="004A2B7C" w:rsidRPr="00630394">
        <w:rPr>
          <w:rFonts w:asciiTheme="minorHAnsi" w:hAnsiTheme="minorHAnsi" w:cstheme="minorHAnsi"/>
          <w:sz w:val="24"/>
          <w:szCs w:val="24"/>
        </w:rPr>
        <w:t xml:space="preserve">applied </w:t>
      </w:r>
      <w:r w:rsidRPr="00630394">
        <w:rPr>
          <w:rFonts w:asciiTheme="minorHAnsi" w:hAnsiTheme="minorHAnsi" w:cstheme="minorHAnsi"/>
          <w:sz w:val="24"/>
          <w:szCs w:val="24"/>
        </w:rPr>
        <w:t xml:space="preserve">to </w:t>
      </w:r>
      <w:r w:rsidR="00800998" w:rsidRPr="00630394">
        <w:rPr>
          <w:rFonts w:asciiTheme="minorHAnsi" w:hAnsiTheme="minorHAnsi" w:cstheme="minorHAnsi"/>
          <w:sz w:val="24"/>
          <w:szCs w:val="24"/>
        </w:rPr>
        <w:t xml:space="preserve">summarize </w:t>
      </w:r>
      <w:r w:rsidRPr="00630394">
        <w:rPr>
          <w:rFonts w:asciiTheme="minorHAnsi" w:hAnsiTheme="minorHAnsi" w:cstheme="minorHAnsi"/>
          <w:sz w:val="24"/>
          <w:szCs w:val="24"/>
        </w:rPr>
        <w:t>the</w:t>
      </w:r>
      <w:r w:rsidR="00800998" w:rsidRPr="00630394">
        <w:rPr>
          <w:rFonts w:asciiTheme="minorHAnsi" w:hAnsiTheme="minorHAnsi" w:cstheme="minorHAnsi"/>
          <w:sz w:val="24"/>
          <w:szCs w:val="24"/>
        </w:rPr>
        <w:t xml:space="preserve"> basic</w:t>
      </w:r>
      <w:r w:rsidRPr="00630394">
        <w:rPr>
          <w:rFonts w:asciiTheme="minorHAnsi" w:hAnsiTheme="minorHAnsi" w:cstheme="minorHAnsi"/>
          <w:sz w:val="24"/>
          <w:szCs w:val="24"/>
        </w:rPr>
        <w:t xml:space="preserve"> data</w:t>
      </w:r>
      <w:r w:rsidR="00800998" w:rsidRPr="00630394">
        <w:rPr>
          <w:rFonts w:asciiTheme="minorHAnsi" w:hAnsiTheme="minorHAnsi" w:cstheme="minorHAnsi"/>
          <w:sz w:val="24"/>
          <w:szCs w:val="24"/>
        </w:rPr>
        <w:t xml:space="preserve"> sets</w:t>
      </w:r>
      <w:r w:rsidRPr="00630394">
        <w:rPr>
          <w:rFonts w:asciiTheme="minorHAnsi" w:hAnsiTheme="minorHAnsi" w:cstheme="minorHAnsi"/>
          <w:sz w:val="24"/>
          <w:szCs w:val="24"/>
        </w:rPr>
        <w:t xml:space="preserve">. Summarized data </w:t>
      </w:r>
      <w:r w:rsidR="00800998" w:rsidRPr="00630394">
        <w:rPr>
          <w:rFonts w:asciiTheme="minorHAnsi" w:hAnsiTheme="minorHAnsi" w:cstheme="minorHAnsi"/>
          <w:sz w:val="24"/>
          <w:szCs w:val="24"/>
        </w:rPr>
        <w:t xml:space="preserve">were </w:t>
      </w:r>
      <w:r w:rsidRPr="00630394">
        <w:rPr>
          <w:rFonts w:asciiTheme="minorHAnsi" w:hAnsiTheme="minorHAnsi" w:cstheme="minorHAnsi"/>
          <w:sz w:val="24"/>
          <w:szCs w:val="24"/>
        </w:rPr>
        <w:t xml:space="preserve">presented in the form of tables and figures. </w:t>
      </w:r>
    </w:p>
    <w:p w:rsidR="00C33845" w:rsidRPr="00630394" w:rsidRDefault="004737FF">
      <w:pPr>
        <w:spacing w:line="360" w:lineRule="auto"/>
        <w:rPr>
          <w:rFonts w:asciiTheme="minorHAnsi" w:hAnsiTheme="minorHAnsi" w:cstheme="minorHAnsi"/>
          <w:b/>
          <w:sz w:val="24"/>
          <w:szCs w:val="24"/>
        </w:rPr>
      </w:pPr>
      <w:r w:rsidRPr="00630394">
        <w:rPr>
          <w:rFonts w:asciiTheme="minorHAnsi" w:hAnsiTheme="minorHAnsi" w:cstheme="minorHAnsi"/>
          <w:b/>
          <w:sz w:val="24"/>
          <w:szCs w:val="24"/>
        </w:rPr>
        <w:t>RESULTS AND DISCUSSIONS</w:t>
      </w:r>
    </w:p>
    <w:p w:rsidR="003E423B" w:rsidRPr="00630394" w:rsidRDefault="003E423B" w:rsidP="003E423B">
      <w:pPr>
        <w:spacing w:line="360" w:lineRule="auto"/>
        <w:jc w:val="both"/>
        <w:rPr>
          <w:rFonts w:asciiTheme="minorHAnsi" w:eastAsia="Times New Roman" w:hAnsiTheme="minorHAnsi" w:cstheme="minorHAnsi"/>
          <w:b/>
          <w:sz w:val="24"/>
          <w:szCs w:val="24"/>
        </w:rPr>
      </w:pPr>
      <w:r w:rsidRPr="00630394">
        <w:rPr>
          <w:rFonts w:asciiTheme="minorHAnsi" w:eastAsia="Times New Roman" w:hAnsiTheme="minorHAnsi" w:cstheme="minorHAnsi"/>
          <w:b/>
          <w:sz w:val="24"/>
          <w:szCs w:val="24"/>
        </w:rPr>
        <w:t>Household Characteristics of the Respondents</w:t>
      </w:r>
    </w:p>
    <w:p w:rsidR="003E423B" w:rsidRPr="00630394" w:rsidRDefault="003E423B" w:rsidP="00B00E84">
      <w:pPr>
        <w:spacing w:line="360" w:lineRule="auto"/>
        <w:jc w:val="both"/>
        <w:rPr>
          <w:rFonts w:asciiTheme="minorHAnsi" w:eastAsia="Times New Roman" w:hAnsiTheme="minorHAnsi" w:cstheme="minorHAnsi"/>
          <w:bCs/>
          <w:iCs/>
          <w:color w:val="242021"/>
          <w:sz w:val="24"/>
          <w:szCs w:val="24"/>
        </w:rPr>
      </w:pPr>
      <w:r w:rsidRPr="00630394">
        <w:rPr>
          <w:rFonts w:asciiTheme="minorHAnsi" w:eastAsia="Times New Roman" w:hAnsiTheme="minorHAnsi" w:cstheme="minorHAnsi"/>
          <w:color w:val="000000"/>
          <w:sz w:val="24"/>
          <w:szCs w:val="24"/>
        </w:rPr>
        <w:t>From the total of 186 sample households interviewed to generate qualitative and quantitative</w:t>
      </w:r>
      <w:r w:rsidRPr="00630394">
        <w:rPr>
          <w:rFonts w:asciiTheme="minorHAnsi" w:eastAsia="Times New Roman" w:hAnsiTheme="minorHAnsi" w:cstheme="minorHAnsi"/>
          <w:color w:val="000000"/>
          <w:sz w:val="24"/>
          <w:szCs w:val="24"/>
        </w:rPr>
        <w:br/>
        <w:t>data on beekeeping</w:t>
      </w:r>
      <w:r w:rsidR="00200155" w:rsidRPr="00630394">
        <w:rPr>
          <w:rFonts w:asciiTheme="minorHAnsi" w:eastAsia="Times New Roman" w:hAnsiTheme="minorHAnsi" w:cstheme="minorHAnsi"/>
          <w:color w:val="000000"/>
          <w:sz w:val="24"/>
          <w:szCs w:val="24"/>
        </w:rPr>
        <w:t>,</w:t>
      </w:r>
      <w:r w:rsidR="00C32435">
        <w:rPr>
          <w:rFonts w:asciiTheme="minorHAnsi" w:eastAsia="Times New Roman" w:hAnsiTheme="minorHAnsi" w:cstheme="minorHAnsi"/>
          <w:color w:val="000000"/>
          <w:sz w:val="24"/>
          <w:szCs w:val="24"/>
        </w:rPr>
        <w:t xml:space="preserve"> </w:t>
      </w:r>
      <w:r w:rsidR="004A2B7C" w:rsidRPr="00630394">
        <w:rPr>
          <w:rFonts w:asciiTheme="minorHAnsi" w:eastAsia="Times New Roman" w:hAnsiTheme="minorHAnsi" w:cstheme="minorHAnsi"/>
          <w:color w:val="000000"/>
          <w:sz w:val="24"/>
          <w:szCs w:val="24"/>
        </w:rPr>
        <w:t>all</w:t>
      </w:r>
      <w:r w:rsidR="00800998" w:rsidRPr="00630394">
        <w:rPr>
          <w:rFonts w:asciiTheme="minorHAnsi" w:eastAsia="Times New Roman" w:hAnsiTheme="minorHAnsi" w:cstheme="minorHAnsi"/>
          <w:color w:val="000000"/>
          <w:sz w:val="24"/>
          <w:szCs w:val="24"/>
        </w:rPr>
        <w:t xml:space="preserve"> the respondents</w:t>
      </w:r>
      <w:r w:rsidR="00C7137E">
        <w:rPr>
          <w:rFonts w:asciiTheme="minorHAnsi" w:eastAsia="Times New Roman" w:hAnsiTheme="minorHAnsi" w:cstheme="minorHAnsi"/>
          <w:color w:val="000000"/>
          <w:sz w:val="24"/>
          <w:szCs w:val="24"/>
        </w:rPr>
        <w:t xml:space="preserve"> </w:t>
      </w:r>
      <w:r w:rsidR="00800998" w:rsidRPr="00630394">
        <w:rPr>
          <w:rFonts w:asciiTheme="minorHAnsi" w:eastAsia="Times New Roman" w:hAnsiTheme="minorHAnsi" w:cstheme="minorHAnsi"/>
          <w:color w:val="000000"/>
          <w:sz w:val="24"/>
          <w:szCs w:val="24"/>
        </w:rPr>
        <w:t>(</w:t>
      </w:r>
      <w:r w:rsidRPr="00630394">
        <w:rPr>
          <w:rFonts w:asciiTheme="minorHAnsi" w:eastAsia="Times New Roman" w:hAnsiTheme="minorHAnsi" w:cstheme="minorHAnsi"/>
          <w:color w:val="000000"/>
          <w:sz w:val="24"/>
          <w:szCs w:val="24"/>
        </w:rPr>
        <w:t>100%</w:t>
      </w:r>
      <w:r w:rsidR="00800998" w:rsidRPr="00630394">
        <w:rPr>
          <w:rFonts w:asciiTheme="minorHAnsi" w:eastAsia="Times New Roman" w:hAnsiTheme="minorHAnsi" w:cstheme="minorHAnsi"/>
          <w:color w:val="000000"/>
          <w:sz w:val="24"/>
          <w:szCs w:val="24"/>
        </w:rPr>
        <w:t>)</w:t>
      </w:r>
      <w:r w:rsidRPr="00630394">
        <w:rPr>
          <w:rFonts w:asciiTheme="minorHAnsi" w:eastAsia="Times New Roman" w:hAnsiTheme="minorHAnsi" w:cstheme="minorHAnsi"/>
          <w:color w:val="000000"/>
          <w:sz w:val="24"/>
          <w:szCs w:val="24"/>
        </w:rPr>
        <w:t xml:space="preserve"> were male headed.</w:t>
      </w:r>
      <w:r w:rsidRPr="00630394">
        <w:rPr>
          <w:rFonts w:asciiTheme="minorHAnsi" w:eastAsia="Times New Roman" w:hAnsiTheme="minorHAnsi" w:cstheme="minorHAnsi"/>
          <w:sz w:val="24"/>
          <w:szCs w:val="24"/>
        </w:rPr>
        <w:t xml:space="preserve"> This is in agreement with the findings of many authors (Tes</w:t>
      </w:r>
      <w:r w:rsidR="00800998" w:rsidRPr="00630394">
        <w:rPr>
          <w:rFonts w:asciiTheme="minorHAnsi" w:eastAsia="Times New Roman" w:hAnsiTheme="minorHAnsi" w:cstheme="minorHAnsi"/>
          <w:sz w:val="24"/>
          <w:szCs w:val="24"/>
        </w:rPr>
        <w:t>s</w:t>
      </w:r>
      <w:r w:rsidRPr="00630394">
        <w:rPr>
          <w:rFonts w:asciiTheme="minorHAnsi" w:eastAsia="Times New Roman" w:hAnsiTheme="minorHAnsi" w:cstheme="minorHAnsi"/>
          <w:sz w:val="24"/>
          <w:szCs w:val="24"/>
        </w:rPr>
        <w:t>ega</w:t>
      </w:r>
      <w:r w:rsidR="00C32435">
        <w:rPr>
          <w:rFonts w:asciiTheme="minorHAnsi" w:eastAsia="Times New Roman" w:hAnsiTheme="minorHAnsi" w:cstheme="minorHAnsi"/>
          <w:sz w:val="24"/>
          <w:szCs w:val="24"/>
        </w:rPr>
        <w:t xml:space="preserve"> </w:t>
      </w:r>
      <w:r w:rsidRPr="00630394">
        <w:rPr>
          <w:rFonts w:asciiTheme="minorHAnsi" w:eastAsia="Times New Roman" w:hAnsiTheme="minorHAnsi" w:cstheme="minorHAnsi"/>
          <w:bCs/>
          <w:sz w:val="24"/>
          <w:szCs w:val="24"/>
        </w:rPr>
        <w:t>Belie</w:t>
      </w:r>
      <w:r w:rsidRPr="00630394">
        <w:rPr>
          <w:rFonts w:asciiTheme="minorHAnsi" w:eastAsia="Times New Roman" w:hAnsiTheme="minorHAnsi" w:cstheme="minorHAnsi"/>
          <w:sz w:val="24"/>
          <w:szCs w:val="24"/>
        </w:rPr>
        <w:t xml:space="preserve">, 2009; </w:t>
      </w:r>
      <w:r w:rsidRPr="00630394">
        <w:rPr>
          <w:rFonts w:asciiTheme="minorHAnsi" w:eastAsia="Times New Roman" w:hAnsiTheme="minorHAnsi" w:cstheme="minorHAnsi"/>
          <w:color w:val="000000"/>
          <w:sz w:val="24"/>
          <w:szCs w:val="24"/>
        </w:rPr>
        <w:t>Solomon</w:t>
      </w:r>
      <w:r w:rsidR="00C32435">
        <w:rPr>
          <w:rFonts w:asciiTheme="minorHAnsi" w:eastAsia="Times New Roman" w:hAnsiTheme="minorHAnsi" w:cstheme="minorHAnsi"/>
          <w:color w:val="000000"/>
          <w:sz w:val="24"/>
          <w:szCs w:val="24"/>
        </w:rPr>
        <w:t xml:space="preserve"> </w:t>
      </w:r>
      <w:r w:rsidRPr="00630394">
        <w:rPr>
          <w:rFonts w:asciiTheme="minorHAnsi" w:eastAsia="Times New Roman" w:hAnsiTheme="minorHAnsi" w:cstheme="minorHAnsi"/>
          <w:sz w:val="24"/>
          <w:szCs w:val="24"/>
        </w:rPr>
        <w:t>Bogale, 2009; Assemu</w:t>
      </w:r>
      <w:r w:rsidR="00C32435">
        <w:rPr>
          <w:rFonts w:asciiTheme="minorHAnsi" w:eastAsia="Times New Roman" w:hAnsiTheme="minorHAnsi" w:cstheme="minorHAnsi"/>
          <w:sz w:val="24"/>
          <w:szCs w:val="24"/>
        </w:rPr>
        <w:t xml:space="preserve"> </w:t>
      </w:r>
      <w:r w:rsidRPr="00630394">
        <w:rPr>
          <w:rFonts w:asciiTheme="minorHAnsi" w:eastAsia="Times New Roman" w:hAnsiTheme="minorHAnsi" w:cstheme="minorHAnsi"/>
          <w:sz w:val="24"/>
          <w:szCs w:val="24"/>
        </w:rPr>
        <w:t>Tesfa</w:t>
      </w:r>
      <w:r w:rsidR="00C7137E">
        <w:rPr>
          <w:rFonts w:asciiTheme="minorHAnsi" w:eastAsia="Times New Roman" w:hAnsiTheme="minorHAnsi" w:cstheme="minorHAnsi"/>
          <w:sz w:val="24"/>
          <w:szCs w:val="24"/>
        </w:rPr>
        <w:t xml:space="preserve"> </w:t>
      </w:r>
      <w:r w:rsidRPr="00630394">
        <w:rPr>
          <w:rFonts w:asciiTheme="minorHAnsi" w:eastAsia="Times New Roman" w:hAnsiTheme="minorHAnsi" w:cstheme="minorHAnsi"/>
          <w:sz w:val="24"/>
          <w:szCs w:val="24"/>
        </w:rPr>
        <w:t>et al., 2013;</w:t>
      </w:r>
      <w:r w:rsidR="0058180F" w:rsidRPr="00630394">
        <w:rPr>
          <w:rFonts w:asciiTheme="minorHAnsi" w:eastAsia="Times New Roman" w:hAnsiTheme="minorHAnsi" w:cstheme="minorHAnsi"/>
          <w:bCs/>
          <w:color w:val="000000"/>
          <w:sz w:val="24"/>
          <w:szCs w:val="24"/>
        </w:rPr>
        <w:t xml:space="preserve"> Sisay</w:t>
      </w:r>
      <w:r w:rsidR="00F840DA">
        <w:rPr>
          <w:rFonts w:asciiTheme="minorHAnsi" w:eastAsia="Times New Roman" w:hAnsiTheme="minorHAnsi" w:cstheme="minorHAnsi"/>
          <w:bCs/>
          <w:color w:val="000000"/>
          <w:sz w:val="24"/>
          <w:szCs w:val="24"/>
        </w:rPr>
        <w:t xml:space="preserve"> </w:t>
      </w:r>
      <w:r w:rsidR="0058180F" w:rsidRPr="00630394">
        <w:rPr>
          <w:rFonts w:asciiTheme="minorHAnsi" w:eastAsia="Times New Roman" w:hAnsiTheme="minorHAnsi" w:cstheme="minorHAnsi"/>
          <w:bCs/>
          <w:color w:val="000000"/>
          <w:sz w:val="24"/>
          <w:szCs w:val="24"/>
        </w:rPr>
        <w:t>Fikru</w:t>
      </w:r>
      <w:r w:rsidR="0058180F" w:rsidRPr="00630394">
        <w:rPr>
          <w:rFonts w:asciiTheme="minorHAnsi" w:eastAsia="Times New Roman" w:hAnsiTheme="minorHAnsi" w:cstheme="minorHAnsi"/>
          <w:sz w:val="24"/>
          <w:szCs w:val="24"/>
        </w:rPr>
        <w:t>et al</w:t>
      </w:r>
      <w:r w:rsidR="0058180F" w:rsidRPr="00630394">
        <w:rPr>
          <w:rFonts w:asciiTheme="minorHAnsi" w:eastAsia="Times New Roman" w:hAnsiTheme="minorHAnsi" w:cstheme="minorHAnsi"/>
          <w:i/>
          <w:sz w:val="24"/>
          <w:szCs w:val="24"/>
        </w:rPr>
        <w:t>.</w:t>
      </w:r>
      <w:r w:rsidR="0058180F" w:rsidRPr="00630394">
        <w:rPr>
          <w:rFonts w:asciiTheme="minorHAnsi" w:eastAsia="Times New Roman" w:hAnsiTheme="minorHAnsi" w:cstheme="minorHAnsi"/>
          <w:sz w:val="24"/>
          <w:szCs w:val="24"/>
        </w:rPr>
        <w:t>, 2015;</w:t>
      </w:r>
      <w:r w:rsidR="00C32435">
        <w:rPr>
          <w:rFonts w:asciiTheme="minorHAnsi" w:eastAsia="Times New Roman" w:hAnsiTheme="minorHAnsi" w:cstheme="minorHAnsi"/>
          <w:sz w:val="24"/>
          <w:szCs w:val="24"/>
        </w:rPr>
        <w:t xml:space="preserve"> </w:t>
      </w:r>
      <w:r w:rsidRPr="00630394">
        <w:rPr>
          <w:rFonts w:asciiTheme="minorHAnsi" w:eastAsia="Times New Roman" w:hAnsiTheme="minorHAnsi" w:cstheme="minorHAnsi"/>
          <w:color w:val="111111"/>
          <w:sz w:val="24"/>
          <w:szCs w:val="24"/>
          <w:shd w:val="clear" w:color="auto" w:fill="FFFFFF"/>
        </w:rPr>
        <w:t>Dereje</w:t>
      </w:r>
      <w:r w:rsidR="00C32435">
        <w:rPr>
          <w:rFonts w:asciiTheme="minorHAnsi" w:eastAsia="Times New Roman" w:hAnsiTheme="minorHAnsi" w:cstheme="minorHAnsi"/>
          <w:color w:val="111111"/>
          <w:sz w:val="24"/>
          <w:szCs w:val="24"/>
          <w:shd w:val="clear" w:color="auto" w:fill="FFFFFF"/>
        </w:rPr>
        <w:t xml:space="preserve"> </w:t>
      </w:r>
      <w:r w:rsidRPr="00630394">
        <w:rPr>
          <w:rFonts w:asciiTheme="minorHAnsi" w:eastAsia="Times New Roman" w:hAnsiTheme="minorHAnsi" w:cstheme="minorHAnsi"/>
          <w:color w:val="111111"/>
          <w:sz w:val="24"/>
          <w:szCs w:val="24"/>
          <w:shd w:val="clear" w:color="auto" w:fill="FFFFFF"/>
        </w:rPr>
        <w:t>Shibru</w:t>
      </w:r>
      <w:r w:rsidR="00C32435">
        <w:rPr>
          <w:rFonts w:asciiTheme="minorHAnsi" w:eastAsia="Times New Roman" w:hAnsiTheme="minorHAnsi" w:cstheme="minorHAnsi"/>
          <w:color w:val="111111"/>
          <w:sz w:val="24"/>
          <w:szCs w:val="24"/>
          <w:shd w:val="clear" w:color="auto" w:fill="FFFFFF"/>
        </w:rPr>
        <w:t xml:space="preserve"> </w:t>
      </w:r>
      <w:r w:rsidRPr="00630394">
        <w:rPr>
          <w:rFonts w:asciiTheme="minorHAnsi" w:eastAsia="Times New Roman" w:hAnsiTheme="minorHAnsi" w:cstheme="minorHAnsi"/>
          <w:sz w:val="24"/>
          <w:szCs w:val="24"/>
        </w:rPr>
        <w:t xml:space="preserve">et al., 2016) who </w:t>
      </w:r>
      <w:r w:rsidR="004A2B7C" w:rsidRPr="00630394">
        <w:rPr>
          <w:rFonts w:asciiTheme="minorHAnsi" w:eastAsia="Times New Roman" w:hAnsiTheme="minorHAnsi" w:cstheme="minorHAnsi"/>
          <w:sz w:val="24"/>
          <w:szCs w:val="24"/>
        </w:rPr>
        <w:t xml:space="preserve">have </w:t>
      </w:r>
      <w:r w:rsidRPr="00630394">
        <w:rPr>
          <w:rFonts w:asciiTheme="minorHAnsi" w:eastAsia="Times New Roman" w:hAnsiTheme="minorHAnsi" w:cstheme="minorHAnsi"/>
          <w:sz w:val="24"/>
          <w:szCs w:val="24"/>
        </w:rPr>
        <w:t xml:space="preserve">indicated that agricultural activities in general and beekeeping in particular are mainly duties of male and females are mainly engaged in  house </w:t>
      </w:r>
      <w:r w:rsidR="004A2B7C" w:rsidRPr="00630394">
        <w:rPr>
          <w:rFonts w:asciiTheme="minorHAnsi" w:eastAsia="Times New Roman" w:hAnsiTheme="minorHAnsi" w:cstheme="minorHAnsi"/>
          <w:sz w:val="24"/>
          <w:szCs w:val="24"/>
        </w:rPr>
        <w:t>activities</w:t>
      </w:r>
      <w:r w:rsidRPr="00630394">
        <w:rPr>
          <w:rFonts w:asciiTheme="minorHAnsi" w:eastAsia="Times New Roman" w:hAnsiTheme="minorHAnsi" w:cstheme="minorHAnsi"/>
          <w:sz w:val="24"/>
          <w:szCs w:val="24"/>
        </w:rPr>
        <w:t>.</w:t>
      </w:r>
      <w:r w:rsidR="00C32435">
        <w:rPr>
          <w:rFonts w:asciiTheme="minorHAnsi" w:eastAsia="Times New Roman" w:hAnsiTheme="minorHAnsi" w:cstheme="minorHAnsi"/>
          <w:sz w:val="24"/>
          <w:szCs w:val="24"/>
        </w:rPr>
        <w:t xml:space="preserve"> </w:t>
      </w:r>
      <w:r w:rsidR="00B00E84" w:rsidRPr="00630394">
        <w:rPr>
          <w:rFonts w:asciiTheme="minorHAnsi" w:hAnsiTheme="minorHAnsi" w:cstheme="minorHAnsi"/>
          <w:sz w:val="24"/>
          <w:szCs w:val="24"/>
        </w:rPr>
        <w:t xml:space="preserve">The majority of the </w:t>
      </w:r>
      <w:r w:rsidR="004A2B7C" w:rsidRPr="00630394">
        <w:rPr>
          <w:rFonts w:asciiTheme="minorHAnsi" w:hAnsiTheme="minorHAnsi" w:cstheme="minorHAnsi"/>
          <w:sz w:val="24"/>
          <w:szCs w:val="24"/>
        </w:rPr>
        <w:t xml:space="preserve">respondents </w:t>
      </w:r>
      <w:r w:rsidR="00B00E84" w:rsidRPr="00630394">
        <w:rPr>
          <w:rFonts w:asciiTheme="minorHAnsi" w:hAnsiTheme="minorHAnsi" w:cstheme="minorHAnsi"/>
          <w:sz w:val="24"/>
          <w:szCs w:val="24"/>
        </w:rPr>
        <w:t>(83.3%) do have an adequate working experience (more than 10 years) in beekeeping.</w:t>
      </w:r>
      <w:r w:rsidR="00C32435">
        <w:rPr>
          <w:rFonts w:asciiTheme="minorHAnsi" w:hAnsiTheme="minorHAnsi" w:cstheme="minorHAnsi"/>
          <w:sz w:val="24"/>
          <w:szCs w:val="24"/>
        </w:rPr>
        <w:t xml:space="preserve"> </w:t>
      </w:r>
      <w:r w:rsidR="00455548" w:rsidRPr="00630394">
        <w:rPr>
          <w:rFonts w:asciiTheme="minorHAnsi" w:eastAsia="Times New Roman" w:hAnsiTheme="minorHAnsi" w:cstheme="minorHAnsi"/>
          <w:color w:val="000000"/>
          <w:sz w:val="24"/>
          <w:szCs w:val="24"/>
        </w:rPr>
        <w:t xml:space="preserve">This result shows that respondents </w:t>
      </w:r>
      <w:r w:rsidR="00455548" w:rsidRPr="00630394">
        <w:rPr>
          <w:rFonts w:asciiTheme="minorHAnsi" w:eastAsia="Times New Roman" w:hAnsiTheme="minorHAnsi" w:cstheme="minorHAnsi"/>
          <w:bCs/>
          <w:iCs/>
          <w:color w:val="242021"/>
          <w:sz w:val="24"/>
          <w:szCs w:val="24"/>
        </w:rPr>
        <w:t>have</w:t>
      </w:r>
      <w:r w:rsidR="00C32435">
        <w:rPr>
          <w:rFonts w:asciiTheme="minorHAnsi" w:eastAsia="Times New Roman" w:hAnsiTheme="minorHAnsi" w:cstheme="minorHAnsi"/>
          <w:bCs/>
          <w:iCs/>
          <w:color w:val="242021"/>
          <w:sz w:val="24"/>
          <w:szCs w:val="24"/>
        </w:rPr>
        <w:t xml:space="preserve"> </w:t>
      </w:r>
      <w:r w:rsidR="00455548" w:rsidRPr="00630394">
        <w:rPr>
          <w:rFonts w:asciiTheme="minorHAnsi" w:eastAsia="Times New Roman" w:hAnsiTheme="minorHAnsi" w:cstheme="minorHAnsi"/>
          <w:bCs/>
          <w:iCs/>
          <w:color w:val="242021"/>
          <w:sz w:val="24"/>
          <w:szCs w:val="24"/>
        </w:rPr>
        <w:t>long</w:t>
      </w:r>
      <w:r w:rsidRPr="00630394">
        <w:rPr>
          <w:rFonts w:asciiTheme="minorHAnsi" w:eastAsia="Times New Roman" w:hAnsiTheme="minorHAnsi" w:cstheme="minorHAnsi"/>
          <w:bCs/>
          <w:iCs/>
          <w:color w:val="242021"/>
          <w:sz w:val="24"/>
          <w:szCs w:val="24"/>
        </w:rPr>
        <w:t xml:space="preserve"> experience in honey production and</w:t>
      </w:r>
      <w:r w:rsidR="00455548" w:rsidRPr="00630394">
        <w:rPr>
          <w:rFonts w:asciiTheme="minorHAnsi" w:eastAsia="Times New Roman" w:hAnsiTheme="minorHAnsi" w:cstheme="minorHAnsi"/>
          <w:bCs/>
          <w:iCs/>
          <w:color w:val="242021"/>
          <w:sz w:val="24"/>
          <w:szCs w:val="24"/>
        </w:rPr>
        <w:t xml:space="preserve"> have rich knowledge in </w:t>
      </w:r>
      <w:r w:rsidRPr="00630394">
        <w:rPr>
          <w:rFonts w:asciiTheme="minorHAnsi" w:eastAsia="Times New Roman" w:hAnsiTheme="minorHAnsi" w:cstheme="minorHAnsi"/>
          <w:bCs/>
          <w:iCs/>
          <w:color w:val="242021"/>
          <w:sz w:val="24"/>
          <w:szCs w:val="24"/>
        </w:rPr>
        <w:t xml:space="preserve">identifying </w:t>
      </w:r>
      <w:r w:rsidR="00455548" w:rsidRPr="00630394">
        <w:rPr>
          <w:rFonts w:asciiTheme="minorHAnsi" w:eastAsia="Times New Roman" w:hAnsiTheme="minorHAnsi" w:cstheme="minorHAnsi"/>
          <w:bCs/>
          <w:iCs/>
          <w:color w:val="242021"/>
          <w:sz w:val="24"/>
          <w:szCs w:val="24"/>
        </w:rPr>
        <w:t xml:space="preserve">the problems they encounter in beekeeping </w:t>
      </w:r>
      <w:r w:rsidR="00056B07" w:rsidRPr="00630394">
        <w:rPr>
          <w:rFonts w:asciiTheme="minorHAnsi" w:eastAsia="Times New Roman" w:hAnsiTheme="minorHAnsi" w:cstheme="minorHAnsi"/>
          <w:bCs/>
          <w:iCs/>
          <w:color w:val="242021"/>
          <w:sz w:val="24"/>
          <w:szCs w:val="24"/>
        </w:rPr>
        <w:t>practice</w:t>
      </w:r>
      <w:r w:rsidR="00455548" w:rsidRPr="00630394">
        <w:rPr>
          <w:rFonts w:asciiTheme="minorHAnsi" w:eastAsia="Times New Roman" w:hAnsiTheme="minorHAnsi" w:cstheme="minorHAnsi"/>
          <w:bCs/>
          <w:iCs/>
          <w:color w:val="242021"/>
          <w:sz w:val="24"/>
          <w:szCs w:val="24"/>
        </w:rPr>
        <w:t xml:space="preserve">. </w:t>
      </w:r>
    </w:p>
    <w:p w:rsidR="003E423B" w:rsidRPr="00630394" w:rsidRDefault="00056B07" w:rsidP="003E423B">
      <w:pPr>
        <w:jc w:val="both"/>
        <w:rPr>
          <w:rFonts w:asciiTheme="minorHAnsi" w:eastAsia="Times New Roman" w:hAnsiTheme="minorHAnsi" w:cstheme="minorHAnsi"/>
          <w:color w:val="000000"/>
          <w:sz w:val="24"/>
          <w:szCs w:val="24"/>
        </w:rPr>
      </w:pPr>
      <w:r w:rsidRPr="00630394">
        <w:rPr>
          <w:rFonts w:asciiTheme="minorHAnsi" w:eastAsia="Times New Roman" w:hAnsiTheme="minorHAnsi" w:cstheme="minorHAnsi"/>
          <w:b/>
          <w:bCs/>
          <w:sz w:val="24"/>
          <w:szCs w:val="24"/>
        </w:rPr>
        <w:t>P</w:t>
      </w:r>
      <w:r w:rsidR="003E423B" w:rsidRPr="00630394">
        <w:rPr>
          <w:rFonts w:asciiTheme="minorHAnsi" w:eastAsia="Times New Roman" w:hAnsiTheme="minorHAnsi" w:cstheme="minorHAnsi"/>
          <w:b/>
          <w:bCs/>
          <w:sz w:val="24"/>
          <w:szCs w:val="24"/>
        </w:rPr>
        <w:t>oisonous bee</w:t>
      </w:r>
      <w:r w:rsidR="00B05162">
        <w:rPr>
          <w:rFonts w:asciiTheme="minorHAnsi" w:eastAsia="Times New Roman" w:hAnsiTheme="minorHAnsi" w:cstheme="minorHAnsi"/>
          <w:b/>
          <w:bCs/>
          <w:sz w:val="24"/>
          <w:szCs w:val="24"/>
        </w:rPr>
        <w:t xml:space="preserve"> </w:t>
      </w:r>
      <w:r w:rsidR="003E423B" w:rsidRPr="00630394">
        <w:rPr>
          <w:rFonts w:asciiTheme="minorHAnsi" w:eastAsia="Times New Roman" w:hAnsiTheme="minorHAnsi" w:cstheme="minorHAnsi"/>
          <w:b/>
          <w:bCs/>
          <w:sz w:val="24"/>
          <w:szCs w:val="24"/>
        </w:rPr>
        <w:t>plants</w:t>
      </w:r>
      <w:r w:rsidR="00B05162">
        <w:rPr>
          <w:rFonts w:asciiTheme="minorHAnsi" w:eastAsia="Times New Roman" w:hAnsiTheme="minorHAnsi" w:cstheme="minorHAnsi"/>
          <w:b/>
          <w:bCs/>
          <w:sz w:val="24"/>
          <w:szCs w:val="24"/>
        </w:rPr>
        <w:t xml:space="preserve"> </w:t>
      </w:r>
      <w:r w:rsidR="00C90509" w:rsidRPr="00630394">
        <w:rPr>
          <w:rFonts w:asciiTheme="minorHAnsi" w:eastAsia="Times New Roman" w:hAnsiTheme="minorHAnsi" w:cstheme="minorHAnsi"/>
          <w:b/>
          <w:bCs/>
          <w:sz w:val="24"/>
          <w:szCs w:val="24"/>
        </w:rPr>
        <w:t xml:space="preserve">and their flowering periods </w:t>
      </w:r>
      <w:r w:rsidRPr="00630394">
        <w:rPr>
          <w:rFonts w:asciiTheme="minorHAnsi" w:eastAsia="Times New Roman" w:hAnsiTheme="minorHAnsi" w:cstheme="minorHAnsi"/>
          <w:b/>
          <w:bCs/>
          <w:sz w:val="24"/>
          <w:szCs w:val="24"/>
        </w:rPr>
        <w:t>in the study area</w:t>
      </w:r>
    </w:p>
    <w:p w:rsidR="0006728E" w:rsidRPr="00630394" w:rsidRDefault="00D55564" w:rsidP="00AC5593">
      <w:pPr>
        <w:spacing w:line="360" w:lineRule="auto"/>
        <w:jc w:val="both"/>
        <w:rPr>
          <w:rFonts w:asciiTheme="minorHAnsi" w:hAnsiTheme="minorHAnsi" w:cstheme="minorHAnsi"/>
          <w:sz w:val="24"/>
          <w:szCs w:val="24"/>
        </w:rPr>
      </w:pPr>
      <w:r w:rsidRPr="00630394">
        <w:rPr>
          <w:rFonts w:asciiTheme="minorHAnsi" w:hAnsiTheme="minorHAnsi" w:cstheme="minorHAnsi"/>
          <w:sz w:val="24"/>
          <w:szCs w:val="24"/>
        </w:rPr>
        <w:t>Twenty plants were listed as poiso</w:t>
      </w:r>
      <w:r w:rsidR="001832E1" w:rsidRPr="00630394">
        <w:rPr>
          <w:rFonts w:asciiTheme="minorHAnsi" w:hAnsiTheme="minorHAnsi" w:cstheme="minorHAnsi"/>
          <w:sz w:val="24"/>
          <w:szCs w:val="24"/>
        </w:rPr>
        <w:t>nous plants against honeybees</w:t>
      </w:r>
      <w:r w:rsidR="00B05162">
        <w:rPr>
          <w:rFonts w:asciiTheme="minorHAnsi" w:hAnsiTheme="minorHAnsi" w:cstheme="minorHAnsi"/>
          <w:sz w:val="24"/>
          <w:szCs w:val="24"/>
        </w:rPr>
        <w:t xml:space="preserve"> </w:t>
      </w:r>
      <w:r w:rsidR="004D67D7" w:rsidRPr="00630394">
        <w:rPr>
          <w:rFonts w:asciiTheme="minorHAnsi" w:hAnsiTheme="minorHAnsi" w:cstheme="minorHAnsi"/>
          <w:sz w:val="24"/>
          <w:szCs w:val="24"/>
        </w:rPr>
        <w:t>(</w:t>
      </w:r>
      <w:fldSimple w:instr=" REF _Ref191674646 \h  \* MERGEFORMAT ">
        <w:r w:rsidR="00377A4E" w:rsidRPr="00630394">
          <w:rPr>
            <w:rFonts w:asciiTheme="minorHAnsi" w:hAnsiTheme="minorHAnsi" w:cstheme="minorHAnsi"/>
            <w:sz w:val="24"/>
            <w:szCs w:val="24"/>
          </w:rPr>
          <w:t xml:space="preserve">Table </w:t>
        </w:r>
        <w:r w:rsidR="00377A4E" w:rsidRPr="00630394">
          <w:rPr>
            <w:rFonts w:asciiTheme="minorHAnsi" w:hAnsiTheme="minorHAnsi" w:cstheme="minorHAnsi"/>
            <w:noProof/>
            <w:sz w:val="24"/>
            <w:szCs w:val="24"/>
          </w:rPr>
          <w:t>1</w:t>
        </w:r>
      </w:fldSimple>
      <w:r w:rsidR="004D67D7" w:rsidRPr="00630394">
        <w:rPr>
          <w:rFonts w:asciiTheme="minorHAnsi" w:hAnsiTheme="minorHAnsi" w:cstheme="minorHAnsi"/>
          <w:sz w:val="24"/>
          <w:szCs w:val="24"/>
        </w:rPr>
        <w:t xml:space="preserve">). </w:t>
      </w:r>
      <w:r w:rsidR="008E3F04" w:rsidRPr="00630394">
        <w:rPr>
          <w:rFonts w:asciiTheme="minorHAnsi" w:hAnsiTheme="minorHAnsi" w:cstheme="minorHAnsi"/>
          <w:sz w:val="24"/>
          <w:szCs w:val="24"/>
        </w:rPr>
        <w:t xml:space="preserve">Some of these plants </w:t>
      </w:r>
      <w:r w:rsidR="00C90509" w:rsidRPr="00630394">
        <w:rPr>
          <w:rFonts w:asciiTheme="minorHAnsi" w:hAnsiTheme="minorHAnsi" w:cstheme="minorHAnsi"/>
          <w:sz w:val="24"/>
          <w:szCs w:val="24"/>
        </w:rPr>
        <w:t xml:space="preserve">have been </w:t>
      </w:r>
      <w:r w:rsidR="008E3F04" w:rsidRPr="00630394">
        <w:rPr>
          <w:rFonts w:asciiTheme="minorHAnsi" w:hAnsiTheme="minorHAnsi" w:cstheme="minorHAnsi"/>
          <w:sz w:val="24"/>
          <w:szCs w:val="24"/>
        </w:rPr>
        <w:t xml:space="preserve">reported from the three </w:t>
      </w:r>
      <w:r w:rsidR="001832E1" w:rsidRPr="00630394">
        <w:rPr>
          <w:rFonts w:asciiTheme="minorHAnsi" w:hAnsiTheme="minorHAnsi" w:cstheme="minorHAnsi"/>
          <w:sz w:val="24"/>
          <w:szCs w:val="24"/>
        </w:rPr>
        <w:t>zones while</w:t>
      </w:r>
      <w:r w:rsidR="008E3F04" w:rsidRPr="00630394">
        <w:rPr>
          <w:rFonts w:asciiTheme="minorHAnsi" w:hAnsiTheme="minorHAnsi" w:cstheme="minorHAnsi"/>
          <w:sz w:val="24"/>
          <w:szCs w:val="24"/>
        </w:rPr>
        <w:t xml:space="preserve"> others are listed as poisonous honeybee plants either in one or two zones only. </w:t>
      </w:r>
      <w:r w:rsidRPr="00630394">
        <w:rPr>
          <w:rFonts w:asciiTheme="minorHAnsi" w:hAnsiTheme="minorHAnsi" w:cstheme="minorHAnsi"/>
          <w:sz w:val="24"/>
          <w:szCs w:val="24"/>
        </w:rPr>
        <w:t xml:space="preserve">Among listed poisonous plants, </w:t>
      </w:r>
      <w:r w:rsidR="00082195" w:rsidRPr="00630394">
        <w:rPr>
          <w:rFonts w:asciiTheme="minorHAnsi" w:eastAsia="Times New Roman" w:hAnsiTheme="minorHAnsi" w:cstheme="minorHAnsi"/>
          <w:i/>
          <w:iCs/>
          <w:kern w:val="24"/>
          <w:sz w:val="24"/>
          <w:szCs w:val="24"/>
        </w:rPr>
        <w:t>Coroton macrostachyus</w:t>
      </w:r>
      <w:r w:rsidR="00B05162">
        <w:rPr>
          <w:rFonts w:asciiTheme="minorHAnsi" w:eastAsia="Times New Roman" w:hAnsiTheme="minorHAnsi" w:cstheme="minorHAnsi"/>
          <w:i/>
          <w:iCs/>
          <w:kern w:val="24"/>
          <w:sz w:val="24"/>
          <w:szCs w:val="24"/>
        </w:rPr>
        <w:t xml:space="preserve"> </w:t>
      </w:r>
      <w:r w:rsidR="008E3F04" w:rsidRPr="00B05162">
        <w:rPr>
          <w:rFonts w:asciiTheme="minorHAnsi" w:hAnsiTheme="minorHAnsi" w:cstheme="minorHAnsi"/>
          <w:i/>
          <w:sz w:val="24"/>
          <w:szCs w:val="24"/>
        </w:rPr>
        <w:t>(</w:t>
      </w:r>
      <w:r w:rsidRPr="00B05162">
        <w:rPr>
          <w:rFonts w:asciiTheme="minorHAnsi" w:hAnsiTheme="minorHAnsi" w:cstheme="minorHAnsi"/>
          <w:i/>
          <w:sz w:val="24"/>
          <w:szCs w:val="24"/>
        </w:rPr>
        <w:t>Bisana</w:t>
      </w:r>
      <w:r w:rsidR="008E3F04" w:rsidRPr="00B05162">
        <w:rPr>
          <w:rFonts w:asciiTheme="minorHAnsi" w:hAnsiTheme="minorHAnsi" w:cstheme="minorHAnsi"/>
          <w:i/>
          <w:sz w:val="24"/>
          <w:szCs w:val="24"/>
        </w:rPr>
        <w:t>)</w:t>
      </w:r>
      <w:r w:rsidR="00951174" w:rsidRPr="00630394">
        <w:rPr>
          <w:rFonts w:asciiTheme="minorHAnsi" w:hAnsiTheme="minorHAnsi" w:cstheme="minorHAnsi"/>
          <w:sz w:val="24"/>
          <w:szCs w:val="24"/>
        </w:rPr>
        <w:t>,</w:t>
      </w:r>
      <w:r w:rsidR="00B05162">
        <w:rPr>
          <w:rFonts w:asciiTheme="minorHAnsi" w:hAnsiTheme="minorHAnsi" w:cstheme="minorHAnsi"/>
          <w:sz w:val="24"/>
          <w:szCs w:val="24"/>
        </w:rPr>
        <w:t xml:space="preserve"> </w:t>
      </w:r>
      <w:r w:rsidR="008E3F04" w:rsidRPr="00630394">
        <w:rPr>
          <w:rFonts w:asciiTheme="minorHAnsi" w:eastAsia="Times New Roman" w:hAnsiTheme="minorHAnsi" w:cstheme="minorHAnsi"/>
          <w:i/>
          <w:iCs/>
          <w:kern w:val="24"/>
          <w:sz w:val="24"/>
          <w:szCs w:val="24"/>
        </w:rPr>
        <w:t>Justicia</w:t>
      </w:r>
      <w:r w:rsidR="00B05162">
        <w:rPr>
          <w:rFonts w:asciiTheme="minorHAnsi" w:eastAsia="Times New Roman" w:hAnsiTheme="minorHAnsi" w:cstheme="minorHAnsi"/>
          <w:i/>
          <w:iCs/>
          <w:kern w:val="24"/>
          <w:sz w:val="24"/>
          <w:szCs w:val="24"/>
        </w:rPr>
        <w:t xml:space="preserve"> </w:t>
      </w:r>
      <w:r w:rsidR="008E3F04" w:rsidRPr="00630394">
        <w:rPr>
          <w:rFonts w:asciiTheme="minorHAnsi" w:eastAsia="Times New Roman" w:hAnsiTheme="minorHAnsi" w:cstheme="minorHAnsi"/>
          <w:i/>
          <w:iCs/>
          <w:kern w:val="24"/>
          <w:sz w:val="24"/>
          <w:szCs w:val="24"/>
        </w:rPr>
        <w:t>schemperina</w:t>
      </w:r>
      <w:r w:rsidR="00B05162">
        <w:rPr>
          <w:rFonts w:asciiTheme="minorHAnsi" w:eastAsia="Times New Roman" w:hAnsiTheme="minorHAnsi" w:cstheme="minorHAnsi"/>
          <w:i/>
          <w:iCs/>
          <w:kern w:val="24"/>
          <w:sz w:val="24"/>
          <w:szCs w:val="24"/>
        </w:rPr>
        <w:t xml:space="preserve"> </w:t>
      </w:r>
      <w:r w:rsidR="008E3F04" w:rsidRPr="00B05162">
        <w:rPr>
          <w:rFonts w:asciiTheme="minorHAnsi" w:hAnsiTheme="minorHAnsi" w:cstheme="minorHAnsi"/>
          <w:i/>
          <w:sz w:val="24"/>
          <w:szCs w:val="24"/>
        </w:rPr>
        <w:t>(</w:t>
      </w:r>
      <w:r w:rsidRPr="00B05162">
        <w:rPr>
          <w:rFonts w:asciiTheme="minorHAnsi" w:hAnsiTheme="minorHAnsi" w:cstheme="minorHAnsi"/>
          <w:i/>
          <w:sz w:val="24"/>
          <w:szCs w:val="24"/>
        </w:rPr>
        <w:t>Simiza</w:t>
      </w:r>
      <w:r w:rsidR="008E3F04" w:rsidRPr="00B05162">
        <w:rPr>
          <w:rFonts w:asciiTheme="minorHAnsi" w:hAnsiTheme="minorHAnsi" w:cstheme="minorHAnsi"/>
          <w:i/>
          <w:sz w:val="24"/>
          <w:szCs w:val="24"/>
        </w:rPr>
        <w:t>)</w:t>
      </w:r>
      <w:r w:rsidR="00B05162">
        <w:rPr>
          <w:rFonts w:asciiTheme="minorHAnsi" w:hAnsiTheme="minorHAnsi" w:cstheme="minorHAnsi"/>
          <w:sz w:val="24"/>
          <w:szCs w:val="24"/>
        </w:rPr>
        <w:t xml:space="preserve"> </w:t>
      </w:r>
      <w:r w:rsidR="00951174" w:rsidRPr="00630394">
        <w:rPr>
          <w:rFonts w:asciiTheme="minorHAnsi" w:hAnsiTheme="minorHAnsi" w:cstheme="minorHAnsi"/>
          <w:sz w:val="24"/>
          <w:szCs w:val="24"/>
        </w:rPr>
        <w:t xml:space="preserve">and </w:t>
      </w:r>
      <w:r w:rsidR="00951174" w:rsidRPr="00630394">
        <w:rPr>
          <w:rFonts w:asciiTheme="minorHAnsi" w:eastAsia="Times New Roman" w:hAnsiTheme="minorHAnsi" w:cstheme="minorHAnsi"/>
          <w:i/>
          <w:iCs/>
          <w:color w:val="000000"/>
          <w:kern w:val="24"/>
          <w:sz w:val="24"/>
          <w:szCs w:val="24"/>
        </w:rPr>
        <w:t xml:space="preserve">Euphorbia abyssinica </w:t>
      </w:r>
      <w:r w:rsidR="00951174" w:rsidRPr="00B05162">
        <w:rPr>
          <w:rFonts w:asciiTheme="minorHAnsi" w:hAnsiTheme="minorHAnsi" w:cstheme="minorHAnsi"/>
          <w:i/>
          <w:sz w:val="24"/>
          <w:szCs w:val="24"/>
        </w:rPr>
        <w:t>(Kulkual)</w:t>
      </w:r>
      <w:r w:rsidR="00951174" w:rsidRPr="00630394">
        <w:rPr>
          <w:rFonts w:asciiTheme="minorHAnsi" w:hAnsiTheme="minorHAnsi" w:cstheme="minorHAnsi"/>
          <w:sz w:val="24"/>
          <w:szCs w:val="24"/>
        </w:rPr>
        <w:t xml:space="preserve"> </w:t>
      </w:r>
      <w:r w:rsidR="0077593A" w:rsidRPr="00630394">
        <w:rPr>
          <w:rFonts w:asciiTheme="minorHAnsi" w:hAnsiTheme="minorHAnsi" w:cstheme="minorHAnsi"/>
          <w:sz w:val="24"/>
          <w:szCs w:val="24"/>
        </w:rPr>
        <w:t xml:space="preserve">were </w:t>
      </w:r>
      <w:r w:rsidRPr="00630394">
        <w:rPr>
          <w:rFonts w:asciiTheme="minorHAnsi" w:hAnsiTheme="minorHAnsi" w:cstheme="minorHAnsi"/>
          <w:sz w:val="24"/>
          <w:szCs w:val="24"/>
        </w:rPr>
        <w:t xml:space="preserve">reported as </w:t>
      </w:r>
      <w:r w:rsidRPr="00630394">
        <w:rPr>
          <w:rFonts w:asciiTheme="minorHAnsi" w:hAnsiTheme="minorHAnsi" w:cstheme="minorHAnsi"/>
          <w:sz w:val="24"/>
          <w:szCs w:val="24"/>
        </w:rPr>
        <w:lastRenderedPageBreak/>
        <w:t xml:space="preserve">poisonous honeybee plants in all the three zones, </w:t>
      </w:r>
      <w:r w:rsidR="001832E1" w:rsidRPr="00630394">
        <w:rPr>
          <w:rFonts w:asciiTheme="minorHAnsi" w:hAnsiTheme="minorHAnsi" w:cstheme="minorHAnsi"/>
          <w:sz w:val="24"/>
          <w:szCs w:val="24"/>
        </w:rPr>
        <w:t>(</w:t>
      </w:r>
      <w:r w:rsidR="00ED06F8" w:rsidRPr="00630394">
        <w:rPr>
          <w:rFonts w:asciiTheme="minorHAnsi" w:hAnsiTheme="minorHAnsi" w:cstheme="minorHAnsi"/>
          <w:sz w:val="24"/>
          <w:szCs w:val="24"/>
        </w:rPr>
        <w:t>East Gojjam</w:t>
      </w:r>
      <w:r w:rsidRPr="00630394">
        <w:rPr>
          <w:rFonts w:asciiTheme="minorHAnsi" w:hAnsiTheme="minorHAnsi" w:cstheme="minorHAnsi"/>
          <w:sz w:val="24"/>
          <w:szCs w:val="24"/>
        </w:rPr>
        <w:t>, Awi</w:t>
      </w:r>
      <w:r w:rsidR="00C90509" w:rsidRPr="00630394">
        <w:rPr>
          <w:rFonts w:asciiTheme="minorHAnsi" w:hAnsiTheme="minorHAnsi" w:cstheme="minorHAnsi"/>
          <w:sz w:val="24"/>
          <w:szCs w:val="24"/>
        </w:rPr>
        <w:t xml:space="preserve">, </w:t>
      </w:r>
      <w:r w:rsidR="0006728E" w:rsidRPr="00630394">
        <w:rPr>
          <w:rFonts w:asciiTheme="minorHAnsi" w:hAnsiTheme="minorHAnsi" w:cstheme="minorHAnsi"/>
          <w:sz w:val="24"/>
          <w:szCs w:val="24"/>
        </w:rPr>
        <w:t>a</w:t>
      </w:r>
      <w:r w:rsidR="00C90509" w:rsidRPr="00630394">
        <w:rPr>
          <w:rFonts w:asciiTheme="minorHAnsi" w:hAnsiTheme="minorHAnsi" w:cstheme="minorHAnsi"/>
          <w:sz w:val="24"/>
          <w:szCs w:val="24"/>
        </w:rPr>
        <w:t>nd</w:t>
      </w:r>
      <w:r w:rsidRPr="00630394">
        <w:rPr>
          <w:rFonts w:asciiTheme="minorHAnsi" w:hAnsiTheme="minorHAnsi" w:cstheme="minorHAnsi"/>
          <w:sz w:val="24"/>
          <w:szCs w:val="24"/>
        </w:rPr>
        <w:t xml:space="preserve"> south </w:t>
      </w:r>
      <w:r w:rsidR="00C90509" w:rsidRPr="00630394">
        <w:rPr>
          <w:rFonts w:asciiTheme="minorHAnsi" w:hAnsiTheme="minorHAnsi" w:cstheme="minorHAnsi"/>
          <w:sz w:val="24"/>
          <w:szCs w:val="24"/>
        </w:rPr>
        <w:t>Gondar</w:t>
      </w:r>
      <w:r w:rsidRPr="00630394">
        <w:rPr>
          <w:rFonts w:asciiTheme="minorHAnsi" w:hAnsiTheme="minorHAnsi" w:cstheme="minorHAnsi"/>
          <w:sz w:val="24"/>
          <w:szCs w:val="24"/>
        </w:rPr>
        <w:t xml:space="preserve"> zones). About 46.43%, 45% and 41.43% of </w:t>
      </w:r>
      <w:r w:rsidR="00C90509" w:rsidRPr="00630394">
        <w:rPr>
          <w:rFonts w:asciiTheme="minorHAnsi" w:hAnsiTheme="minorHAnsi" w:cstheme="minorHAnsi"/>
          <w:sz w:val="24"/>
          <w:szCs w:val="24"/>
        </w:rPr>
        <w:t xml:space="preserve">the </w:t>
      </w:r>
      <w:r w:rsidRPr="00630394">
        <w:rPr>
          <w:rFonts w:asciiTheme="minorHAnsi" w:hAnsiTheme="minorHAnsi" w:cstheme="minorHAnsi"/>
          <w:sz w:val="24"/>
          <w:szCs w:val="24"/>
        </w:rPr>
        <w:t xml:space="preserve">respondents in </w:t>
      </w:r>
      <w:r w:rsidR="00ED06F8" w:rsidRPr="00630394">
        <w:rPr>
          <w:rFonts w:asciiTheme="minorHAnsi" w:hAnsiTheme="minorHAnsi" w:cstheme="minorHAnsi"/>
          <w:sz w:val="24"/>
          <w:szCs w:val="24"/>
        </w:rPr>
        <w:t>East Gojjam</w:t>
      </w:r>
      <w:r w:rsidR="00C02FBC" w:rsidRPr="00630394">
        <w:rPr>
          <w:rFonts w:asciiTheme="minorHAnsi" w:hAnsiTheme="minorHAnsi" w:cstheme="minorHAnsi"/>
          <w:sz w:val="24"/>
          <w:szCs w:val="24"/>
        </w:rPr>
        <w:t>, Awi</w:t>
      </w:r>
      <w:r w:rsidRPr="00630394">
        <w:rPr>
          <w:rFonts w:asciiTheme="minorHAnsi" w:hAnsiTheme="minorHAnsi" w:cstheme="minorHAnsi"/>
          <w:sz w:val="24"/>
          <w:szCs w:val="24"/>
        </w:rPr>
        <w:t xml:space="preserve"> and South </w:t>
      </w:r>
      <w:r w:rsidR="00C90509" w:rsidRPr="00630394">
        <w:rPr>
          <w:rFonts w:asciiTheme="minorHAnsi" w:hAnsiTheme="minorHAnsi" w:cstheme="minorHAnsi"/>
          <w:sz w:val="24"/>
          <w:szCs w:val="24"/>
        </w:rPr>
        <w:t>Gondar</w:t>
      </w:r>
      <w:r w:rsidR="003A5C18">
        <w:rPr>
          <w:rFonts w:asciiTheme="minorHAnsi" w:hAnsiTheme="minorHAnsi" w:cstheme="minorHAnsi"/>
          <w:sz w:val="24"/>
          <w:szCs w:val="24"/>
        </w:rPr>
        <w:t xml:space="preserve"> </w:t>
      </w:r>
      <w:r w:rsidR="00C90509" w:rsidRPr="00630394">
        <w:rPr>
          <w:rFonts w:asciiTheme="minorHAnsi" w:hAnsiTheme="minorHAnsi" w:cstheme="minorHAnsi"/>
          <w:sz w:val="24"/>
          <w:szCs w:val="24"/>
        </w:rPr>
        <w:t xml:space="preserve">have </w:t>
      </w:r>
      <w:r w:rsidR="00C02FBC" w:rsidRPr="00630394">
        <w:rPr>
          <w:rFonts w:asciiTheme="minorHAnsi" w:hAnsiTheme="minorHAnsi" w:cstheme="minorHAnsi"/>
          <w:sz w:val="24"/>
          <w:szCs w:val="24"/>
        </w:rPr>
        <w:t>re</w:t>
      </w:r>
      <w:r w:rsidRPr="00630394">
        <w:rPr>
          <w:rFonts w:asciiTheme="minorHAnsi" w:hAnsiTheme="minorHAnsi" w:cstheme="minorHAnsi"/>
          <w:sz w:val="24"/>
          <w:szCs w:val="24"/>
        </w:rPr>
        <w:t>ported</w:t>
      </w:r>
      <w:r w:rsidR="003A5C18">
        <w:rPr>
          <w:rFonts w:asciiTheme="minorHAnsi" w:hAnsiTheme="minorHAnsi" w:cstheme="minorHAnsi"/>
          <w:sz w:val="24"/>
          <w:szCs w:val="24"/>
        </w:rPr>
        <w:t xml:space="preserve"> </w:t>
      </w:r>
      <w:r w:rsidR="00082195" w:rsidRPr="00630394">
        <w:rPr>
          <w:rFonts w:asciiTheme="minorHAnsi" w:eastAsia="Times New Roman" w:hAnsiTheme="minorHAnsi" w:cstheme="minorHAnsi"/>
          <w:i/>
          <w:iCs/>
          <w:kern w:val="24"/>
          <w:sz w:val="24"/>
          <w:szCs w:val="24"/>
        </w:rPr>
        <w:t>Coroton macrostachyus</w:t>
      </w:r>
      <w:r w:rsidR="003A5C18">
        <w:rPr>
          <w:rFonts w:asciiTheme="minorHAnsi" w:eastAsia="Times New Roman" w:hAnsiTheme="minorHAnsi" w:cstheme="minorHAnsi"/>
          <w:i/>
          <w:iCs/>
          <w:kern w:val="24"/>
          <w:sz w:val="24"/>
          <w:szCs w:val="24"/>
        </w:rPr>
        <w:t xml:space="preserve"> </w:t>
      </w:r>
      <w:r w:rsidR="00A3763E" w:rsidRPr="003A5C18">
        <w:rPr>
          <w:rFonts w:asciiTheme="minorHAnsi" w:eastAsia="Times New Roman" w:hAnsiTheme="minorHAnsi" w:cstheme="minorHAnsi"/>
          <w:i/>
          <w:iCs/>
          <w:kern w:val="24"/>
          <w:sz w:val="24"/>
          <w:szCs w:val="24"/>
        </w:rPr>
        <w:t>(</w:t>
      </w:r>
      <w:r w:rsidRPr="003A5C18">
        <w:rPr>
          <w:rFonts w:asciiTheme="minorHAnsi" w:hAnsiTheme="minorHAnsi" w:cstheme="minorHAnsi"/>
          <w:i/>
          <w:sz w:val="24"/>
          <w:szCs w:val="24"/>
        </w:rPr>
        <w:t>Bisana</w:t>
      </w:r>
      <w:r w:rsidR="00A3763E" w:rsidRPr="003A5C18">
        <w:rPr>
          <w:rFonts w:asciiTheme="minorHAnsi" w:hAnsiTheme="minorHAnsi" w:cstheme="minorHAnsi"/>
          <w:i/>
          <w:sz w:val="24"/>
          <w:szCs w:val="24"/>
        </w:rPr>
        <w:t>)</w:t>
      </w:r>
      <w:r w:rsidRPr="00630394">
        <w:rPr>
          <w:rFonts w:asciiTheme="minorHAnsi" w:hAnsiTheme="minorHAnsi" w:cstheme="minorHAnsi"/>
          <w:sz w:val="24"/>
          <w:szCs w:val="24"/>
        </w:rPr>
        <w:t xml:space="preserve"> as </w:t>
      </w:r>
      <w:r w:rsidR="00C90509" w:rsidRPr="00630394">
        <w:rPr>
          <w:rFonts w:asciiTheme="minorHAnsi" w:hAnsiTheme="minorHAnsi" w:cstheme="minorHAnsi"/>
          <w:sz w:val="24"/>
          <w:szCs w:val="24"/>
        </w:rPr>
        <w:t xml:space="preserve">a potential </w:t>
      </w:r>
      <w:r w:rsidRPr="00630394">
        <w:rPr>
          <w:rFonts w:asciiTheme="minorHAnsi" w:hAnsiTheme="minorHAnsi" w:cstheme="minorHAnsi"/>
          <w:sz w:val="24"/>
          <w:szCs w:val="24"/>
        </w:rPr>
        <w:t>poisonous plant while 23.3</w:t>
      </w:r>
      <w:r w:rsidR="0031036A" w:rsidRPr="00630394">
        <w:rPr>
          <w:rFonts w:asciiTheme="minorHAnsi" w:hAnsiTheme="minorHAnsi" w:cstheme="minorHAnsi"/>
          <w:sz w:val="24"/>
          <w:szCs w:val="24"/>
        </w:rPr>
        <w:t>3</w:t>
      </w:r>
      <w:r w:rsidRPr="00630394">
        <w:rPr>
          <w:rFonts w:asciiTheme="minorHAnsi" w:hAnsiTheme="minorHAnsi" w:cstheme="minorHAnsi"/>
          <w:sz w:val="24"/>
          <w:szCs w:val="24"/>
        </w:rPr>
        <w:t>%</w:t>
      </w:r>
      <w:r w:rsidR="00FC7424" w:rsidRPr="00630394">
        <w:rPr>
          <w:rFonts w:asciiTheme="minorHAnsi" w:hAnsiTheme="minorHAnsi" w:cstheme="minorHAnsi"/>
          <w:sz w:val="24"/>
          <w:szCs w:val="24"/>
        </w:rPr>
        <w:t>,</w:t>
      </w:r>
      <w:r w:rsidRPr="00630394">
        <w:rPr>
          <w:rFonts w:asciiTheme="minorHAnsi" w:hAnsiTheme="minorHAnsi" w:cstheme="minorHAnsi"/>
          <w:sz w:val="24"/>
          <w:szCs w:val="24"/>
        </w:rPr>
        <w:t xml:space="preserve"> 18.</w:t>
      </w:r>
      <w:r w:rsidR="00FC7424" w:rsidRPr="00630394">
        <w:rPr>
          <w:rFonts w:asciiTheme="minorHAnsi" w:hAnsiTheme="minorHAnsi" w:cstheme="minorHAnsi"/>
          <w:sz w:val="24"/>
          <w:szCs w:val="24"/>
        </w:rPr>
        <w:t>57</w:t>
      </w:r>
      <w:r w:rsidRPr="00630394">
        <w:rPr>
          <w:rFonts w:asciiTheme="minorHAnsi" w:hAnsiTheme="minorHAnsi" w:cstheme="minorHAnsi"/>
          <w:sz w:val="24"/>
          <w:szCs w:val="24"/>
        </w:rPr>
        <w:t xml:space="preserve">% </w:t>
      </w:r>
      <w:r w:rsidR="00FC7424" w:rsidRPr="00630394">
        <w:rPr>
          <w:rFonts w:asciiTheme="minorHAnsi" w:hAnsiTheme="minorHAnsi" w:cstheme="minorHAnsi"/>
          <w:sz w:val="24"/>
          <w:szCs w:val="24"/>
        </w:rPr>
        <w:t xml:space="preserve">and 10.71% </w:t>
      </w:r>
      <w:r w:rsidRPr="00630394">
        <w:rPr>
          <w:rFonts w:asciiTheme="minorHAnsi" w:hAnsiTheme="minorHAnsi" w:cstheme="minorHAnsi"/>
          <w:sz w:val="24"/>
          <w:szCs w:val="24"/>
        </w:rPr>
        <w:t xml:space="preserve">of </w:t>
      </w:r>
      <w:r w:rsidR="00C90509" w:rsidRPr="00630394">
        <w:rPr>
          <w:rFonts w:asciiTheme="minorHAnsi" w:hAnsiTheme="minorHAnsi" w:cstheme="minorHAnsi"/>
          <w:sz w:val="24"/>
          <w:szCs w:val="24"/>
        </w:rPr>
        <w:t xml:space="preserve">the </w:t>
      </w:r>
      <w:r w:rsidRPr="00630394">
        <w:rPr>
          <w:rFonts w:asciiTheme="minorHAnsi" w:hAnsiTheme="minorHAnsi" w:cstheme="minorHAnsi"/>
          <w:sz w:val="24"/>
          <w:szCs w:val="24"/>
        </w:rPr>
        <w:t>respondents from Awi</w:t>
      </w:r>
      <w:r w:rsidR="0031036A" w:rsidRPr="00630394">
        <w:rPr>
          <w:rFonts w:asciiTheme="minorHAnsi" w:hAnsiTheme="minorHAnsi" w:cstheme="minorHAnsi"/>
          <w:sz w:val="24"/>
          <w:szCs w:val="24"/>
        </w:rPr>
        <w:t>,</w:t>
      </w:r>
      <w:r w:rsidRPr="00630394">
        <w:rPr>
          <w:rFonts w:asciiTheme="minorHAnsi" w:hAnsiTheme="minorHAnsi" w:cstheme="minorHAnsi"/>
          <w:sz w:val="24"/>
          <w:szCs w:val="24"/>
        </w:rPr>
        <w:t xml:space="preserve"> South </w:t>
      </w:r>
      <w:r w:rsidR="00C90509" w:rsidRPr="00630394">
        <w:rPr>
          <w:rFonts w:asciiTheme="minorHAnsi" w:hAnsiTheme="minorHAnsi" w:cstheme="minorHAnsi"/>
          <w:sz w:val="24"/>
          <w:szCs w:val="24"/>
        </w:rPr>
        <w:t>Gondar</w:t>
      </w:r>
      <w:r w:rsidR="003A5C18">
        <w:rPr>
          <w:rFonts w:asciiTheme="minorHAnsi" w:hAnsiTheme="minorHAnsi" w:cstheme="minorHAnsi"/>
          <w:sz w:val="24"/>
          <w:szCs w:val="24"/>
        </w:rPr>
        <w:t xml:space="preserve"> </w:t>
      </w:r>
      <w:r w:rsidR="0031036A" w:rsidRPr="00630394">
        <w:rPr>
          <w:rFonts w:asciiTheme="minorHAnsi" w:hAnsiTheme="minorHAnsi" w:cstheme="minorHAnsi"/>
          <w:sz w:val="24"/>
          <w:szCs w:val="24"/>
        </w:rPr>
        <w:t xml:space="preserve">and East Gojam </w:t>
      </w:r>
      <w:r w:rsidR="00C90509" w:rsidRPr="00630394">
        <w:rPr>
          <w:rFonts w:asciiTheme="minorHAnsi" w:hAnsiTheme="minorHAnsi" w:cstheme="minorHAnsi"/>
          <w:sz w:val="24"/>
          <w:szCs w:val="24"/>
        </w:rPr>
        <w:t xml:space="preserve">have </w:t>
      </w:r>
      <w:r w:rsidRPr="00630394">
        <w:rPr>
          <w:rFonts w:asciiTheme="minorHAnsi" w:hAnsiTheme="minorHAnsi" w:cstheme="minorHAnsi"/>
          <w:sz w:val="24"/>
          <w:szCs w:val="24"/>
        </w:rPr>
        <w:t xml:space="preserve">claimed </w:t>
      </w:r>
      <w:r w:rsidR="00C90509" w:rsidRPr="00630394">
        <w:rPr>
          <w:rFonts w:asciiTheme="minorHAnsi" w:hAnsiTheme="minorHAnsi" w:cstheme="minorHAnsi"/>
          <w:sz w:val="24"/>
          <w:szCs w:val="24"/>
        </w:rPr>
        <w:t xml:space="preserve">that </w:t>
      </w:r>
      <w:r w:rsidR="00A3763E" w:rsidRPr="00630394">
        <w:rPr>
          <w:rFonts w:asciiTheme="minorHAnsi" w:eastAsia="Times New Roman" w:hAnsiTheme="minorHAnsi" w:cstheme="minorHAnsi"/>
          <w:i/>
          <w:iCs/>
          <w:kern w:val="24"/>
          <w:sz w:val="24"/>
          <w:szCs w:val="24"/>
        </w:rPr>
        <w:t>Justicia</w:t>
      </w:r>
      <w:r w:rsidR="003A5C18">
        <w:rPr>
          <w:rFonts w:asciiTheme="minorHAnsi" w:eastAsia="Times New Roman" w:hAnsiTheme="minorHAnsi" w:cstheme="minorHAnsi"/>
          <w:i/>
          <w:iCs/>
          <w:kern w:val="24"/>
          <w:sz w:val="24"/>
          <w:szCs w:val="24"/>
        </w:rPr>
        <w:t xml:space="preserve"> </w:t>
      </w:r>
      <w:r w:rsidR="00A3763E" w:rsidRPr="00630394">
        <w:rPr>
          <w:rFonts w:asciiTheme="minorHAnsi" w:eastAsia="Times New Roman" w:hAnsiTheme="minorHAnsi" w:cstheme="minorHAnsi"/>
          <w:i/>
          <w:iCs/>
          <w:kern w:val="24"/>
          <w:sz w:val="24"/>
          <w:szCs w:val="24"/>
        </w:rPr>
        <w:t>schemperina</w:t>
      </w:r>
      <w:r w:rsidR="003A5C18">
        <w:rPr>
          <w:rFonts w:asciiTheme="minorHAnsi" w:eastAsia="Times New Roman" w:hAnsiTheme="minorHAnsi" w:cstheme="minorHAnsi"/>
          <w:i/>
          <w:iCs/>
          <w:kern w:val="24"/>
          <w:sz w:val="24"/>
          <w:szCs w:val="24"/>
        </w:rPr>
        <w:t xml:space="preserve"> </w:t>
      </w:r>
      <w:r w:rsidR="00A3763E" w:rsidRPr="003A5C18">
        <w:rPr>
          <w:rFonts w:asciiTheme="minorHAnsi" w:hAnsiTheme="minorHAnsi" w:cstheme="minorHAnsi"/>
          <w:i/>
          <w:sz w:val="24"/>
          <w:szCs w:val="24"/>
        </w:rPr>
        <w:t>(</w:t>
      </w:r>
      <w:r w:rsidRPr="003A5C18">
        <w:rPr>
          <w:rFonts w:asciiTheme="minorHAnsi" w:hAnsiTheme="minorHAnsi" w:cstheme="minorHAnsi"/>
          <w:i/>
          <w:sz w:val="24"/>
          <w:szCs w:val="24"/>
        </w:rPr>
        <w:t>Simiza</w:t>
      </w:r>
      <w:r w:rsidR="00A3763E" w:rsidRPr="003A5C18">
        <w:rPr>
          <w:rFonts w:asciiTheme="minorHAnsi" w:hAnsiTheme="minorHAnsi" w:cstheme="minorHAnsi"/>
          <w:i/>
          <w:sz w:val="24"/>
          <w:szCs w:val="24"/>
        </w:rPr>
        <w:t>)</w:t>
      </w:r>
      <w:r w:rsidR="003A5C18">
        <w:rPr>
          <w:rFonts w:asciiTheme="minorHAnsi" w:hAnsiTheme="minorHAnsi" w:cstheme="minorHAnsi"/>
          <w:i/>
          <w:sz w:val="24"/>
          <w:szCs w:val="24"/>
        </w:rPr>
        <w:t xml:space="preserve"> </w:t>
      </w:r>
      <w:r w:rsidR="00C90509" w:rsidRPr="00630394">
        <w:rPr>
          <w:rFonts w:asciiTheme="minorHAnsi" w:hAnsiTheme="minorHAnsi" w:cstheme="minorHAnsi"/>
          <w:sz w:val="24"/>
          <w:szCs w:val="24"/>
        </w:rPr>
        <w:t xml:space="preserve">is a </w:t>
      </w:r>
      <w:r w:rsidRPr="00630394">
        <w:rPr>
          <w:rFonts w:asciiTheme="minorHAnsi" w:hAnsiTheme="minorHAnsi" w:cstheme="minorHAnsi"/>
          <w:sz w:val="24"/>
          <w:szCs w:val="24"/>
        </w:rPr>
        <w:t>poisonous plant</w:t>
      </w:r>
      <w:r w:rsidR="002F2860" w:rsidRPr="00630394">
        <w:rPr>
          <w:rFonts w:asciiTheme="minorHAnsi" w:hAnsiTheme="minorHAnsi" w:cstheme="minorHAnsi"/>
          <w:sz w:val="24"/>
          <w:szCs w:val="24"/>
        </w:rPr>
        <w:t xml:space="preserve"> respectively</w:t>
      </w:r>
      <w:r w:rsidRPr="00630394">
        <w:rPr>
          <w:rFonts w:asciiTheme="minorHAnsi" w:hAnsiTheme="minorHAnsi" w:cstheme="minorHAnsi"/>
          <w:sz w:val="24"/>
          <w:szCs w:val="24"/>
        </w:rPr>
        <w:t>. Although proportion of respondents in all level</w:t>
      </w:r>
      <w:r w:rsidR="00F45BCA" w:rsidRPr="00630394">
        <w:rPr>
          <w:rFonts w:asciiTheme="minorHAnsi" w:hAnsiTheme="minorHAnsi" w:cstheme="minorHAnsi"/>
          <w:sz w:val="24"/>
          <w:szCs w:val="24"/>
        </w:rPr>
        <w:t>s</w:t>
      </w:r>
      <w:r w:rsidRPr="00630394">
        <w:rPr>
          <w:rFonts w:asciiTheme="minorHAnsi" w:hAnsiTheme="minorHAnsi" w:cstheme="minorHAnsi"/>
          <w:sz w:val="24"/>
          <w:szCs w:val="24"/>
        </w:rPr>
        <w:t xml:space="preserve"> were </w:t>
      </w:r>
      <w:r w:rsidR="002F2860" w:rsidRPr="00630394">
        <w:rPr>
          <w:rFonts w:asciiTheme="minorHAnsi" w:hAnsiTheme="minorHAnsi" w:cstheme="minorHAnsi"/>
          <w:sz w:val="24"/>
          <w:szCs w:val="24"/>
        </w:rPr>
        <w:t>few</w:t>
      </w:r>
      <w:r w:rsidRPr="00630394">
        <w:rPr>
          <w:rFonts w:asciiTheme="minorHAnsi" w:hAnsiTheme="minorHAnsi" w:cstheme="minorHAnsi"/>
          <w:sz w:val="24"/>
          <w:szCs w:val="24"/>
        </w:rPr>
        <w:t xml:space="preserve">, </w:t>
      </w:r>
      <w:r w:rsidR="00391DAD" w:rsidRPr="00630394">
        <w:rPr>
          <w:rFonts w:asciiTheme="minorHAnsi" w:hAnsiTheme="minorHAnsi" w:cstheme="minorHAnsi"/>
          <w:sz w:val="24"/>
          <w:szCs w:val="24"/>
        </w:rPr>
        <w:t xml:space="preserve">13.33%, 5.71% and 1.79% of respondents also blamed </w:t>
      </w:r>
      <w:r w:rsidR="002F2860" w:rsidRPr="00630394">
        <w:rPr>
          <w:rFonts w:asciiTheme="minorHAnsi" w:eastAsia="Times New Roman" w:hAnsiTheme="minorHAnsi" w:cstheme="minorHAnsi"/>
          <w:i/>
          <w:iCs/>
          <w:color w:val="000000"/>
          <w:kern w:val="24"/>
          <w:sz w:val="24"/>
          <w:szCs w:val="24"/>
        </w:rPr>
        <w:t>Euphorbia abyssinica</w:t>
      </w:r>
      <w:r w:rsidR="003A5C18">
        <w:rPr>
          <w:rFonts w:asciiTheme="minorHAnsi" w:eastAsia="Times New Roman" w:hAnsiTheme="minorHAnsi" w:cstheme="minorHAnsi"/>
          <w:i/>
          <w:iCs/>
          <w:color w:val="000000"/>
          <w:kern w:val="24"/>
          <w:sz w:val="24"/>
          <w:szCs w:val="24"/>
        </w:rPr>
        <w:t xml:space="preserve"> </w:t>
      </w:r>
      <w:r w:rsidR="002F2860" w:rsidRPr="003A5C18">
        <w:rPr>
          <w:rFonts w:asciiTheme="minorHAnsi" w:hAnsiTheme="minorHAnsi" w:cstheme="minorHAnsi"/>
          <w:i/>
          <w:sz w:val="24"/>
          <w:szCs w:val="24"/>
        </w:rPr>
        <w:t>(</w:t>
      </w:r>
      <w:r w:rsidRPr="003A5C18">
        <w:rPr>
          <w:rFonts w:asciiTheme="minorHAnsi" w:hAnsiTheme="minorHAnsi" w:cstheme="minorHAnsi"/>
          <w:i/>
          <w:sz w:val="24"/>
          <w:szCs w:val="24"/>
        </w:rPr>
        <w:t>Kulkual</w:t>
      </w:r>
      <w:r w:rsidR="00A3763E" w:rsidRPr="003A5C18">
        <w:rPr>
          <w:rFonts w:asciiTheme="minorHAnsi" w:hAnsiTheme="minorHAnsi" w:cstheme="minorHAnsi"/>
          <w:i/>
          <w:sz w:val="24"/>
          <w:szCs w:val="24"/>
        </w:rPr>
        <w:t>)</w:t>
      </w:r>
      <w:r w:rsidR="003A5C18">
        <w:rPr>
          <w:rFonts w:asciiTheme="minorHAnsi" w:hAnsiTheme="minorHAnsi" w:cstheme="minorHAnsi"/>
          <w:sz w:val="24"/>
          <w:szCs w:val="24"/>
        </w:rPr>
        <w:t xml:space="preserve"> </w:t>
      </w:r>
      <w:r w:rsidR="00B24232" w:rsidRPr="00630394">
        <w:rPr>
          <w:rFonts w:asciiTheme="minorHAnsi" w:hAnsiTheme="minorHAnsi" w:cstheme="minorHAnsi"/>
          <w:sz w:val="24"/>
          <w:szCs w:val="24"/>
        </w:rPr>
        <w:t xml:space="preserve">to poison honeybees </w:t>
      </w:r>
      <w:r w:rsidRPr="00630394">
        <w:rPr>
          <w:rFonts w:asciiTheme="minorHAnsi" w:hAnsiTheme="minorHAnsi" w:cstheme="minorHAnsi"/>
          <w:sz w:val="24"/>
          <w:szCs w:val="24"/>
        </w:rPr>
        <w:t xml:space="preserve">in </w:t>
      </w:r>
      <w:r w:rsidR="0049392C" w:rsidRPr="00630394">
        <w:rPr>
          <w:rFonts w:asciiTheme="minorHAnsi" w:hAnsiTheme="minorHAnsi" w:cstheme="minorHAnsi"/>
          <w:sz w:val="24"/>
          <w:szCs w:val="24"/>
        </w:rPr>
        <w:t>Awi, South Gondar and East Gojjam</w:t>
      </w:r>
      <w:r w:rsidRPr="00630394">
        <w:rPr>
          <w:rFonts w:asciiTheme="minorHAnsi" w:hAnsiTheme="minorHAnsi" w:cstheme="minorHAnsi"/>
          <w:sz w:val="24"/>
          <w:szCs w:val="24"/>
        </w:rPr>
        <w:t xml:space="preserve"> zones</w:t>
      </w:r>
      <w:r w:rsidR="0049392C" w:rsidRPr="00630394">
        <w:rPr>
          <w:rFonts w:asciiTheme="minorHAnsi" w:hAnsiTheme="minorHAnsi" w:cstheme="minorHAnsi"/>
          <w:sz w:val="24"/>
          <w:szCs w:val="24"/>
        </w:rPr>
        <w:t xml:space="preserve"> respectively</w:t>
      </w:r>
      <w:r w:rsidRPr="00630394">
        <w:rPr>
          <w:rFonts w:asciiTheme="minorHAnsi" w:hAnsiTheme="minorHAnsi" w:cstheme="minorHAnsi"/>
          <w:sz w:val="24"/>
          <w:szCs w:val="24"/>
        </w:rPr>
        <w:t>.  On the other hand</w:t>
      </w:r>
      <w:r w:rsidR="00F45BCA" w:rsidRPr="00630394">
        <w:rPr>
          <w:rFonts w:asciiTheme="minorHAnsi" w:hAnsiTheme="minorHAnsi" w:cstheme="minorHAnsi"/>
          <w:sz w:val="24"/>
          <w:szCs w:val="24"/>
        </w:rPr>
        <w:t>,</w:t>
      </w:r>
      <w:r w:rsidR="003A5C18">
        <w:rPr>
          <w:rFonts w:asciiTheme="minorHAnsi" w:hAnsiTheme="minorHAnsi" w:cstheme="minorHAnsi"/>
          <w:sz w:val="24"/>
          <w:szCs w:val="24"/>
        </w:rPr>
        <w:t xml:space="preserve"> </w:t>
      </w:r>
      <w:r w:rsidR="00932334" w:rsidRPr="00630394">
        <w:rPr>
          <w:rFonts w:asciiTheme="minorHAnsi" w:eastAsia="Times New Roman" w:hAnsiTheme="minorHAnsi" w:cstheme="minorHAnsi"/>
          <w:i/>
          <w:iCs/>
          <w:color w:val="000000"/>
          <w:kern w:val="24"/>
          <w:sz w:val="24"/>
          <w:szCs w:val="24"/>
        </w:rPr>
        <w:t>Vernonia</w:t>
      </w:r>
      <w:r w:rsidR="003A5C18">
        <w:rPr>
          <w:rFonts w:asciiTheme="minorHAnsi" w:eastAsia="Times New Roman" w:hAnsiTheme="minorHAnsi" w:cstheme="minorHAnsi"/>
          <w:i/>
          <w:iCs/>
          <w:color w:val="000000"/>
          <w:kern w:val="24"/>
          <w:sz w:val="24"/>
          <w:szCs w:val="24"/>
        </w:rPr>
        <w:t xml:space="preserve"> </w:t>
      </w:r>
      <w:r w:rsidR="00932334" w:rsidRPr="00630394">
        <w:rPr>
          <w:rFonts w:asciiTheme="minorHAnsi" w:eastAsia="Times New Roman" w:hAnsiTheme="minorHAnsi" w:cstheme="minorHAnsi"/>
          <w:i/>
          <w:iCs/>
          <w:color w:val="000000"/>
          <w:kern w:val="24"/>
          <w:sz w:val="24"/>
          <w:szCs w:val="24"/>
        </w:rPr>
        <w:t>amygdalina</w:t>
      </w:r>
      <w:r w:rsidR="003A5C18">
        <w:rPr>
          <w:rFonts w:asciiTheme="minorHAnsi" w:eastAsia="Times New Roman" w:hAnsiTheme="minorHAnsi" w:cstheme="minorHAnsi"/>
          <w:i/>
          <w:iCs/>
          <w:color w:val="000000"/>
          <w:kern w:val="24"/>
          <w:sz w:val="24"/>
          <w:szCs w:val="24"/>
        </w:rPr>
        <w:t xml:space="preserve"> </w:t>
      </w:r>
      <w:r w:rsidR="00932334" w:rsidRPr="003A5C18">
        <w:rPr>
          <w:rFonts w:asciiTheme="minorHAnsi" w:hAnsiTheme="minorHAnsi" w:cstheme="minorHAnsi"/>
          <w:i/>
          <w:sz w:val="24"/>
          <w:szCs w:val="24"/>
        </w:rPr>
        <w:t>(</w:t>
      </w:r>
      <w:r w:rsidR="00932334" w:rsidRPr="003A5C18">
        <w:rPr>
          <w:rFonts w:asciiTheme="minorHAnsi" w:eastAsia="MingLiU" w:hAnsiTheme="minorHAnsi" w:cstheme="minorHAnsi"/>
          <w:i/>
          <w:sz w:val="24"/>
          <w:szCs w:val="24"/>
        </w:rPr>
        <w:t>Gerawa)</w:t>
      </w:r>
      <w:r w:rsidR="00932334" w:rsidRPr="00630394">
        <w:rPr>
          <w:rFonts w:asciiTheme="minorHAnsi" w:eastAsia="MingLiU" w:hAnsiTheme="minorHAnsi" w:cstheme="minorHAnsi"/>
          <w:sz w:val="24"/>
          <w:szCs w:val="24"/>
        </w:rPr>
        <w:t>,</w:t>
      </w:r>
      <w:r w:rsidR="003A5C18">
        <w:rPr>
          <w:rFonts w:asciiTheme="minorHAnsi" w:eastAsia="MingLiU" w:hAnsiTheme="minorHAnsi" w:cstheme="minorHAnsi"/>
          <w:sz w:val="24"/>
          <w:szCs w:val="24"/>
        </w:rPr>
        <w:t xml:space="preserve"> </w:t>
      </w:r>
      <w:r w:rsidR="00A3763E" w:rsidRPr="00630394">
        <w:rPr>
          <w:rFonts w:asciiTheme="minorHAnsi" w:eastAsia="Times New Roman" w:hAnsiTheme="minorHAnsi" w:cstheme="minorHAnsi"/>
          <w:i/>
          <w:iCs/>
          <w:color w:val="000000"/>
          <w:kern w:val="24"/>
          <w:sz w:val="24"/>
          <w:szCs w:val="24"/>
        </w:rPr>
        <w:t>Clematis hirusta</w:t>
      </w:r>
      <w:r w:rsidR="00A3763E" w:rsidRPr="00630394">
        <w:rPr>
          <w:rFonts w:asciiTheme="minorHAnsi" w:hAnsiTheme="minorHAnsi" w:cstheme="minorHAnsi"/>
          <w:sz w:val="24"/>
          <w:szCs w:val="24"/>
        </w:rPr>
        <w:t xml:space="preserve"> </w:t>
      </w:r>
      <w:r w:rsidR="00A3763E" w:rsidRPr="003A5C18">
        <w:rPr>
          <w:rFonts w:asciiTheme="minorHAnsi" w:hAnsiTheme="minorHAnsi" w:cstheme="minorHAnsi"/>
          <w:i/>
          <w:sz w:val="24"/>
          <w:szCs w:val="24"/>
        </w:rPr>
        <w:t>(</w:t>
      </w:r>
      <w:r w:rsidRPr="003A5C18">
        <w:rPr>
          <w:rFonts w:asciiTheme="minorHAnsi" w:hAnsiTheme="minorHAnsi" w:cstheme="minorHAnsi"/>
          <w:i/>
          <w:sz w:val="24"/>
          <w:szCs w:val="24"/>
        </w:rPr>
        <w:t>Azo</w:t>
      </w:r>
      <w:r w:rsidR="00DA7946" w:rsidRPr="003A5C18">
        <w:rPr>
          <w:rFonts w:asciiTheme="minorHAnsi" w:hAnsiTheme="minorHAnsi" w:cstheme="minorHAnsi"/>
          <w:i/>
          <w:sz w:val="24"/>
          <w:szCs w:val="24"/>
        </w:rPr>
        <w:t xml:space="preserve"> h</w:t>
      </w:r>
      <w:r w:rsidRPr="003A5C18">
        <w:rPr>
          <w:rFonts w:asciiTheme="minorHAnsi" w:hAnsiTheme="minorHAnsi" w:cstheme="minorHAnsi"/>
          <w:i/>
          <w:sz w:val="24"/>
          <w:szCs w:val="24"/>
        </w:rPr>
        <w:t>areg</w:t>
      </w:r>
      <w:r w:rsidR="00A3763E" w:rsidRPr="003A5C18">
        <w:rPr>
          <w:rFonts w:asciiTheme="minorHAnsi" w:hAnsiTheme="minorHAnsi" w:cstheme="minorHAnsi"/>
          <w:i/>
          <w:sz w:val="24"/>
          <w:szCs w:val="24"/>
        </w:rPr>
        <w:t>)</w:t>
      </w:r>
      <w:r w:rsidRPr="00630394">
        <w:rPr>
          <w:rFonts w:asciiTheme="minorHAnsi" w:hAnsiTheme="minorHAnsi" w:cstheme="minorHAnsi"/>
          <w:sz w:val="24"/>
          <w:szCs w:val="24"/>
        </w:rPr>
        <w:t xml:space="preserve">, and </w:t>
      </w:r>
      <w:r w:rsidR="00A3763E" w:rsidRPr="00630394">
        <w:rPr>
          <w:rFonts w:asciiTheme="minorHAnsi" w:eastAsia="Times New Roman" w:hAnsiTheme="minorHAnsi" w:cstheme="minorHAnsi"/>
          <w:i/>
          <w:iCs/>
          <w:color w:val="000000"/>
          <w:kern w:val="24"/>
          <w:sz w:val="24"/>
          <w:szCs w:val="24"/>
        </w:rPr>
        <w:t>Junipurusprocera</w:t>
      </w:r>
      <w:r w:rsidR="00A3763E" w:rsidRPr="00630394">
        <w:rPr>
          <w:rFonts w:asciiTheme="minorHAnsi" w:hAnsiTheme="minorHAnsi" w:cstheme="minorHAnsi"/>
          <w:sz w:val="24"/>
          <w:szCs w:val="24"/>
        </w:rPr>
        <w:t xml:space="preserve"> </w:t>
      </w:r>
      <w:r w:rsidR="00A3763E" w:rsidRPr="003A5C18">
        <w:rPr>
          <w:rFonts w:asciiTheme="minorHAnsi" w:hAnsiTheme="minorHAnsi" w:cstheme="minorHAnsi"/>
          <w:i/>
          <w:sz w:val="24"/>
          <w:szCs w:val="24"/>
        </w:rPr>
        <w:t>(</w:t>
      </w:r>
      <w:r w:rsidR="00AD7662" w:rsidRPr="003A5C18">
        <w:rPr>
          <w:rFonts w:asciiTheme="minorHAnsi" w:hAnsiTheme="minorHAnsi" w:cstheme="minorHAnsi"/>
          <w:i/>
          <w:sz w:val="24"/>
          <w:szCs w:val="24"/>
        </w:rPr>
        <w:t>Ts</w:t>
      </w:r>
      <w:r w:rsidRPr="003A5C18">
        <w:rPr>
          <w:rFonts w:asciiTheme="minorHAnsi" w:hAnsiTheme="minorHAnsi" w:cstheme="minorHAnsi"/>
          <w:i/>
          <w:sz w:val="24"/>
          <w:szCs w:val="24"/>
        </w:rPr>
        <w:t>id</w:t>
      </w:r>
      <w:r w:rsidR="00A3763E" w:rsidRPr="003A5C18">
        <w:rPr>
          <w:rFonts w:asciiTheme="minorHAnsi" w:hAnsiTheme="minorHAnsi" w:cstheme="minorHAnsi"/>
          <w:i/>
          <w:sz w:val="24"/>
          <w:szCs w:val="24"/>
        </w:rPr>
        <w:t>)</w:t>
      </w:r>
      <w:r w:rsidRPr="00630394">
        <w:rPr>
          <w:rFonts w:asciiTheme="minorHAnsi" w:hAnsiTheme="minorHAnsi" w:cstheme="minorHAnsi"/>
          <w:sz w:val="24"/>
          <w:szCs w:val="24"/>
        </w:rPr>
        <w:t xml:space="preserve"> were report</w:t>
      </w:r>
      <w:r w:rsidR="00A3763E" w:rsidRPr="00630394">
        <w:rPr>
          <w:rFonts w:asciiTheme="minorHAnsi" w:hAnsiTheme="minorHAnsi" w:cstheme="minorHAnsi"/>
          <w:sz w:val="24"/>
          <w:szCs w:val="24"/>
        </w:rPr>
        <w:t>ed</w:t>
      </w:r>
      <w:r w:rsidRPr="00630394">
        <w:rPr>
          <w:rFonts w:asciiTheme="minorHAnsi" w:hAnsiTheme="minorHAnsi" w:cstheme="minorHAnsi"/>
          <w:sz w:val="24"/>
          <w:szCs w:val="24"/>
        </w:rPr>
        <w:t xml:space="preserve"> as poisonous honeybee plants only in </w:t>
      </w:r>
      <w:r w:rsidR="00ED06F8" w:rsidRPr="00630394">
        <w:rPr>
          <w:rFonts w:asciiTheme="minorHAnsi" w:hAnsiTheme="minorHAnsi" w:cstheme="minorHAnsi"/>
          <w:sz w:val="24"/>
          <w:szCs w:val="24"/>
        </w:rPr>
        <w:t>East Gojjam</w:t>
      </w:r>
      <w:r w:rsidRPr="00630394">
        <w:rPr>
          <w:rFonts w:asciiTheme="minorHAnsi" w:hAnsiTheme="minorHAnsi" w:cstheme="minorHAnsi"/>
          <w:sz w:val="24"/>
          <w:szCs w:val="24"/>
        </w:rPr>
        <w:t xml:space="preserve"> and Awi zones</w:t>
      </w:r>
      <w:r w:rsidR="00F66F88" w:rsidRPr="00630394">
        <w:rPr>
          <w:rFonts w:asciiTheme="minorHAnsi" w:hAnsiTheme="minorHAnsi" w:cstheme="minorHAnsi"/>
          <w:sz w:val="24"/>
          <w:szCs w:val="24"/>
        </w:rPr>
        <w:t>.</w:t>
      </w:r>
      <w:r w:rsidR="003A5C18">
        <w:rPr>
          <w:rFonts w:asciiTheme="minorHAnsi" w:hAnsiTheme="minorHAnsi" w:cstheme="minorHAnsi"/>
          <w:sz w:val="24"/>
          <w:szCs w:val="24"/>
        </w:rPr>
        <w:t xml:space="preserve"> </w:t>
      </w:r>
      <w:r w:rsidR="00F06367" w:rsidRPr="00630394">
        <w:rPr>
          <w:rFonts w:asciiTheme="minorHAnsi" w:hAnsiTheme="minorHAnsi" w:cstheme="minorHAnsi"/>
          <w:sz w:val="24"/>
          <w:szCs w:val="24"/>
        </w:rPr>
        <w:t>While</w:t>
      </w:r>
      <w:r w:rsidRPr="00630394">
        <w:rPr>
          <w:rFonts w:asciiTheme="minorHAnsi" w:hAnsiTheme="minorHAnsi" w:cstheme="minorHAnsi"/>
          <w:sz w:val="24"/>
          <w:szCs w:val="24"/>
        </w:rPr>
        <w:t xml:space="preserve"> the rest </w:t>
      </w:r>
      <w:r w:rsidR="00F06367" w:rsidRPr="00630394">
        <w:rPr>
          <w:rFonts w:asciiTheme="minorHAnsi" w:hAnsiTheme="minorHAnsi" w:cstheme="minorHAnsi"/>
          <w:sz w:val="24"/>
          <w:szCs w:val="24"/>
        </w:rPr>
        <w:t xml:space="preserve">are </w:t>
      </w:r>
      <w:r w:rsidR="00A3763E" w:rsidRPr="00630394">
        <w:rPr>
          <w:rFonts w:asciiTheme="minorHAnsi" w:hAnsiTheme="minorHAnsi" w:cstheme="minorHAnsi"/>
          <w:sz w:val="24"/>
          <w:szCs w:val="24"/>
        </w:rPr>
        <w:t>listed</w:t>
      </w:r>
      <w:r w:rsidR="003A5C18">
        <w:rPr>
          <w:rFonts w:asciiTheme="minorHAnsi" w:hAnsiTheme="minorHAnsi" w:cstheme="minorHAnsi"/>
          <w:sz w:val="24"/>
          <w:szCs w:val="24"/>
        </w:rPr>
        <w:t xml:space="preserve"> </w:t>
      </w:r>
      <w:r w:rsidR="002F2860" w:rsidRPr="00630394">
        <w:rPr>
          <w:rFonts w:asciiTheme="minorHAnsi" w:hAnsiTheme="minorHAnsi" w:cstheme="minorHAnsi"/>
          <w:sz w:val="24"/>
          <w:szCs w:val="24"/>
        </w:rPr>
        <w:t xml:space="preserve">as poisonous plant </w:t>
      </w:r>
      <w:r w:rsidRPr="00630394">
        <w:rPr>
          <w:rFonts w:asciiTheme="minorHAnsi" w:hAnsiTheme="minorHAnsi" w:cstheme="minorHAnsi"/>
          <w:sz w:val="24"/>
          <w:szCs w:val="24"/>
        </w:rPr>
        <w:t xml:space="preserve">only </w:t>
      </w:r>
      <w:r w:rsidR="002F2860" w:rsidRPr="00630394">
        <w:rPr>
          <w:rFonts w:asciiTheme="minorHAnsi" w:hAnsiTheme="minorHAnsi" w:cstheme="minorHAnsi"/>
          <w:sz w:val="24"/>
          <w:szCs w:val="24"/>
        </w:rPr>
        <w:t xml:space="preserve">in </w:t>
      </w:r>
      <w:r w:rsidRPr="00630394">
        <w:rPr>
          <w:rFonts w:asciiTheme="minorHAnsi" w:hAnsiTheme="minorHAnsi" w:cstheme="minorHAnsi"/>
          <w:sz w:val="24"/>
          <w:szCs w:val="24"/>
        </w:rPr>
        <w:t>one zone</w:t>
      </w:r>
      <w:r w:rsidR="00377A4E" w:rsidRPr="00630394">
        <w:rPr>
          <w:rFonts w:asciiTheme="minorHAnsi" w:hAnsiTheme="minorHAnsi" w:cstheme="minorHAnsi"/>
          <w:sz w:val="24"/>
          <w:szCs w:val="24"/>
        </w:rPr>
        <w:t xml:space="preserve"> (</w:t>
      </w:r>
      <w:fldSimple w:instr=" REF _Ref191674646 \h  \* MERGEFORMAT ">
        <w:r w:rsidR="00323A34" w:rsidRPr="00630394">
          <w:rPr>
            <w:rFonts w:asciiTheme="minorHAnsi" w:hAnsiTheme="minorHAnsi" w:cstheme="minorHAnsi"/>
            <w:sz w:val="24"/>
            <w:szCs w:val="24"/>
          </w:rPr>
          <w:t xml:space="preserve">Table </w:t>
        </w:r>
        <w:r w:rsidR="00323A34" w:rsidRPr="00630394">
          <w:rPr>
            <w:rFonts w:asciiTheme="minorHAnsi" w:hAnsiTheme="minorHAnsi" w:cstheme="minorHAnsi"/>
            <w:noProof/>
            <w:sz w:val="24"/>
            <w:szCs w:val="24"/>
          </w:rPr>
          <w:t>1</w:t>
        </w:r>
      </w:fldSimple>
      <w:r w:rsidR="00323A34" w:rsidRPr="00630394">
        <w:rPr>
          <w:rFonts w:asciiTheme="minorHAnsi" w:hAnsiTheme="minorHAnsi" w:cstheme="minorHAnsi"/>
          <w:sz w:val="24"/>
          <w:szCs w:val="24"/>
        </w:rPr>
        <w:t>)</w:t>
      </w:r>
      <w:r w:rsidR="00377A4E" w:rsidRPr="00630394">
        <w:rPr>
          <w:rFonts w:asciiTheme="minorHAnsi" w:hAnsiTheme="minorHAnsi" w:cstheme="minorHAnsi"/>
          <w:sz w:val="24"/>
          <w:szCs w:val="24"/>
        </w:rPr>
        <w:t>.</w:t>
      </w:r>
    </w:p>
    <w:p w:rsidR="00AC5593" w:rsidRPr="00630394" w:rsidRDefault="00342F7A" w:rsidP="00AC5593">
      <w:pPr>
        <w:spacing w:line="360" w:lineRule="auto"/>
        <w:jc w:val="both"/>
        <w:rPr>
          <w:rFonts w:asciiTheme="minorHAnsi" w:eastAsia="Times New Roman" w:hAnsiTheme="minorHAnsi" w:cstheme="minorHAnsi"/>
          <w:sz w:val="24"/>
          <w:szCs w:val="24"/>
        </w:rPr>
      </w:pPr>
      <w:r w:rsidRPr="00630394">
        <w:rPr>
          <w:rFonts w:asciiTheme="minorHAnsi" w:hAnsiTheme="minorHAnsi" w:cstheme="minorHAnsi"/>
          <w:sz w:val="24"/>
          <w:szCs w:val="24"/>
        </w:rPr>
        <w:t>The present results are partially</w:t>
      </w:r>
      <w:r w:rsidR="001704D6" w:rsidRPr="00630394">
        <w:rPr>
          <w:rFonts w:asciiTheme="minorHAnsi" w:hAnsiTheme="minorHAnsi" w:cstheme="minorHAnsi"/>
          <w:sz w:val="24"/>
          <w:szCs w:val="24"/>
        </w:rPr>
        <w:t xml:space="preserve"> in agreement with findings of </w:t>
      </w:r>
      <w:r w:rsidRPr="00630394">
        <w:rPr>
          <w:rFonts w:asciiTheme="minorHAnsi" w:hAnsiTheme="minorHAnsi" w:cstheme="minorHAnsi"/>
          <w:sz w:val="24"/>
          <w:szCs w:val="24"/>
        </w:rPr>
        <w:t>Nuru and Hepbern</w:t>
      </w:r>
      <w:r w:rsidR="003A5C18">
        <w:rPr>
          <w:rFonts w:asciiTheme="minorHAnsi" w:hAnsiTheme="minorHAnsi" w:cstheme="minorHAnsi"/>
          <w:sz w:val="24"/>
          <w:szCs w:val="24"/>
        </w:rPr>
        <w:t xml:space="preserve"> </w:t>
      </w:r>
      <w:r w:rsidRPr="00630394">
        <w:rPr>
          <w:rFonts w:asciiTheme="minorHAnsi" w:hAnsiTheme="minorHAnsi" w:cstheme="minorHAnsi"/>
          <w:sz w:val="24"/>
          <w:szCs w:val="24"/>
        </w:rPr>
        <w:t xml:space="preserve">(2001) who indicated that </w:t>
      </w:r>
      <w:r w:rsidR="00082195" w:rsidRPr="00630394">
        <w:rPr>
          <w:rFonts w:asciiTheme="minorHAnsi" w:eastAsia="Times New Roman" w:hAnsiTheme="minorHAnsi" w:cstheme="minorHAnsi"/>
          <w:i/>
          <w:iCs/>
          <w:kern w:val="24"/>
          <w:sz w:val="24"/>
          <w:szCs w:val="24"/>
        </w:rPr>
        <w:t>Coroton macrostachyus</w:t>
      </w:r>
      <w:r w:rsidR="003A5C18">
        <w:rPr>
          <w:rFonts w:asciiTheme="minorHAnsi" w:eastAsia="Times New Roman" w:hAnsiTheme="minorHAnsi" w:cstheme="minorHAnsi"/>
          <w:i/>
          <w:iCs/>
          <w:kern w:val="24"/>
          <w:sz w:val="24"/>
          <w:szCs w:val="24"/>
        </w:rPr>
        <w:t xml:space="preserve"> </w:t>
      </w:r>
      <w:r w:rsidRPr="00630394">
        <w:rPr>
          <w:rFonts w:asciiTheme="minorHAnsi" w:eastAsia="Times New Roman" w:hAnsiTheme="minorHAnsi" w:cstheme="minorHAnsi"/>
          <w:sz w:val="24"/>
          <w:szCs w:val="24"/>
        </w:rPr>
        <w:t xml:space="preserve">(Bisana), </w:t>
      </w:r>
      <w:r w:rsidRPr="00630394">
        <w:rPr>
          <w:rFonts w:asciiTheme="minorHAnsi" w:eastAsia="Times New Roman" w:hAnsiTheme="minorHAnsi" w:cstheme="minorHAnsi"/>
          <w:i/>
          <w:iCs/>
          <w:kern w:val="24"/>
          <w:sz w:val="24"/>
          <w:szCs w:val="24"/>
        </w:rPr>
        <w:t>Euphorbia abyssinica</w:t>
      </w:r>
      <w:r w:rsidR="003A5C18">
        <w:rPr>
          <w:rFonts w:asciiTheme="minorHAnsi" w:eastAsia="Times New Roman" w:hAnsiTheme="minorHAnsi" w:cstheme="minorHAnsi"/>
          <w:i/>
          <w:iCs/>
          <w:kern w:val="24"/>
          <w:sz w:val="24"/>
          <w:szCs w:val="24"/>
        </w:rPr>
        <w:t xml:space="preserve"> </w:t>
      </w:r>
      <w:r w:rsidRPr="00630394">
        <w:rPr>
          <w:rFonts w:asciiTheme="minorHAnsi" w:eastAsia="Times New Roman" w:hAnsiTheme="minorHAnsi" w:cstheme="minorHAnsi"/>
          <w:sz w:val="24"/>
          <w:szCs w:val="24"/>
        </w:rPr>
        <w:t xml:space="preserve">(Kulkual), </w:t>
      </w:r>
      <w:r w:rsidRPr="00630394">
        <w:rPr>
          <w:rFonts w:asciiTheme="minorHAnsi" w:eastAsia="Times New Roman" w:hAnsiTheme="minorHAnsi" w:cstheme="minorHAnsi"/>
          <w:i/>
          <w:iCs/>
          <w:kern w:val="24"/>
          <w:sz w:val="24"/>
          <w:szCs w:val="24"/>
        </w:rPr>
        <w:t>Justicia</w:t>
      </w:r>
      <w:r w:rsidR="003A5C18">
        <w:rPr>
          <w:rFonts w:asciiTheme="minorHAnsi" w:eastAsia="Times New Roman" w:hAnsiTheme="minorHAnsi" w:cstheme="minorHAnsi"/>
          <w:i/>
          <w:iCs/>
          <w:kern w:val="24"/>
          <w:sz w:val="24"/>
          <w:szCs w:val="24"/>
        </w:rPr>
        <w:t xml:space="preserve"> </w:t>
      </w:r>
      <w:r w:rsidRPr="00630394">
        <w:rPr>
          <w:rFonts w:asciiTheme="minorHAnsi" w:eastAsia="Times New Roman" w:hAnsiTheme="minorHAnsi" w:cstheme="minorHAnsi"/>
          <w:i/>
          <w:iCs/>
          <w:kern w:val="24"/>
          <w:sz w:val="24"/>
          <w:szCs w:val="24"/>
        </w:rPr>
        <w:t>schemperina</w:t>
      </w:r>
      <w:r w:rsidRPr="00630394">
        <w:rPr>
          <w:rFonts w:asciiTheme="minorHAnsi" w:eastAsia="Times New Roman" w:hAnsiTheme="minorHAnsi" w:cstheme="minorHAnsi"/>
          <w:sz w:val="24"/>
          <w:szCs w:val="24"/>
        </w:rPr>
        <w:t xml:space="preserve"> </w:t>
      </w:r>
      <w:r w:rsidRPr="003A5C18">
        <w:rPr>
          <w:rFonts w:asciiTheme="minorHAnsi" w:eastAsia="Times New Roman" w:hAnsiTheme="minorHAnsi" w:cstheme="minorHAnsi"/>
          <w:i/>
          <w:sz w:val="24"/>
          <w:szCs w:val="24"/>
        </w:rPr>
        <w:t>(Simiza)</w:t>
      </w:r>
      <w:r w:rsidRPr="00630394">
        <w:rPr>
          <w:rFonts w:asciiTheme="minorHAnsi" w:eastAsia="Times New Roman" w:hAnsiTheme="minorHAnsi" w:cstheme="minorHAnsi"/>
          <w:sz w:val="24"/>
          <w:szCs w:val="24"/>
        </w:rPr>
        <w:t xml:space="preserve"> and </w:t>
      </w:r>
      <w:r w:rsidRPr="00630394">
        <w:rPr>
          <w:rFonts w:asciiTheme="minorHAnsi" w:eastAsia="Times New Roman" w:hAnsiTheme="minorHAnsi" w:cstheme="minorHAnsi"/>
          <w:i/>
          <w:iCs/>
          <w:kern w:val="24"/>
          <w:sz w:val="24"/>
          <w:szCs w:val="24"/>
        </w:rPr>
        <w:t>Clematis hirusta</w:t>
      </w:r>
      <w:r w:rsidRPr="00630394">
        <w:rPr>
          <w:rFonts w:asciiTheme="minorHAnsi" w:eastAsia="Times New Roman" w:hAnsiTheme="minorHAnsi" w:cstheme="minorHAnsi"/>
          <w:sz w:val="24"/>
          <w:szCs w:val="24"/>
        </w:rPr>
        <w:t xml:space="preserve"> </w:t>
      </w:r>
      <w:r w:rsidRPr="003A5C18">
        <w:rPr>
          <w:rFonts w:asciiTheme="minorHAnsi" w:eastAsia="Times New Roman" w:hAnsiTheme="minorHAnsi" w:cstheme="minorHAnsi"/>
          <w:i/>
          <w:sz w:val="24"/>
          <w:szCs w:val="24"/>
        </w:rPr>
        <w:t>(Azoareg)</w:t>
      </w:r>
      <w:r w:rsidRPr="00630394">
        <w:rPr>
          <w:rFonts w:asciiTheme="minorHAnsi" w:eastAsia="Times New Roman" w:hAnsiTheme="minorHAnsi" w:cstheme="minorHAnsi"/>
          <w:sz w:val="24"/>
          <w:szCs w:val="24"/>
        </w:rPr>
        <w:t xml:space="preserve"> cause poisonous to honeybees</w:t>
      </w:r>
      <w:r w:rsidR="00AC5593" w:rsidRPr="00630394">
        <w:rPr>
          <w:rFonts w:asciiTheme="minorHAnsi" w:eastAsia="Times New Roman" w:hAnsiTheme="minorHAnsi" w:cstheme="minorHAnsi"/>
          <w:sz w:val="24"/>
          <w:szCs w:val="24"/>
        </w:rPr>
        <w:t xml:space="preserve">. </w:t>
      </w:r>
      <w:r w:rsidR="00791843" w:rsidRPr="00630394">
        <w:rPr>
          <w:rFonts w:asciiTheme="minorHAnsi" w:eastAsia="Times New Roman" w:hAnsiTheme="minorHAnsi" w:cstheme="minorHAnsi"/>
          <w:sz w:val="24"/>
          <w:szCs w:val="24"/>
        </w:rPr>
        <w:t>Furthermore</w:t>
      </w:r>
      <w:r w:rsidR="00FC52C3" w:rsidRPr="00630394">
        <w:rPr>
          <w:rFonts w:asciiTheme="minorHAnsi" w:eastAsia="Times New Roman" w:hAnsiTheme="minorHAnsi" w:cstheme="minorHAnsi"/>
          <w:sz w:val="24"/>
          <w:szCs w:val="24"/>
        </w:rPr>
        <w:t>,</w:t>
      </w:r>
      <w:r w:rsidR="00AC5593" w:rsidRPr="00630394">
        <w:rPr>
          <w:rFonts w:asciiTheme="minorHAnsi" w:eastAsia="Times New Roman" w:hAnsiTheme="minorHAnsi" w:cstheme="minorHAnsi"/>
          <w:sz w:val="24"/>
          <w:szCs w:val="24"/>
        </w:rPr>
        <w:t xml:space="preserve"> except two plants</w:t>
      </w:r>
      <w:r w:rsidR="00284845">
        <w:rPr>
          <w:rFonts w:asciiTheme="minorHAnsi" w:eastAsia="Times New Roman" w:hAnsiTheme="minorHAnsi" w:cstheme="minorHAnsi"/>
          <w:sz w:val="24"/>
          <w:szCs w:val="24"/>
        </w:rPr>
        <w:t xml:space="preserve"> </w:t>
      </w:r>
      <w:r w:rsidR="00AC5593" w:rsidRPr="00630394">
        <w:rPr>
          <w:rFonts w:asciiTheme="minorHAnsi" w:eastAsia="Times New Roman" w:hAnsiTheme="minorHAnsi" w:cstheme="minorHAnsi"/>
          <w:i/>
          <w:iCs/>
          <w:kern w:val="24"/>
          <w:sz w:val="24"/>
          <w:szCs w:val="24"/>
        </w:rPr>
        <w:t>Jatropha</w:t>
      </w:r>
      <w:r w:rsidR="00284845">
        <w:rPr>
          <w:rFonts w:asciiTheme="minorHAnsi" w:eastAsia="Times New Roman" w:hAnsiTheme="minorHAnsi" w:cstheme="minorHAnsi"/>
          <w:i/>
          <w:iCs/>
          <w:kern w:val="24"/>
          <w:sz w:val="24"/>
          <w:szCs w:val="24"/>
        </w:rPr>
        <w:t xml:space="preserve"> </w:t>
      </w:r>
      <w:r w:rsidR="00AC5593" w:rsidRPr="00630394">
        <w:rPr>
          <w:rFonts w:asciiTheme="minorHAnsi" w:eastAsia="Times New Roman" w:hAnsiTheme="minorHAnsi" w:cstheme="minorHAnsi"/>
          <w:i/>
          <w:iCs/>
          <w:kern w:val="24"/>
          <w:sz w:val="24"/>
          <w:szCs w:val="24"/>
        </w:rPr>
        <w:t>Purrcaf</w:t>
      </w:r>
      <w:r w:rsidR="00284845">
        <w:rPr>
          <w:rFonts w:asciiTheme="minorHAnsi" w:eastAsia="Times New Roman" w:hAnsiTheme="minorHAnsi" w:cstheme="minorHAnsi"/>
          <w:i/>
          <w:iCs/>
          <w:kern w:val="24"/>
          <w:sz w:val="24"/>
          <w:szCs w:val="24"/>
        </w:rPr>
        <w:t xml:space="preserve"> </w:t>
      </w:r>
      <w:r w:rsidR="00AC5593" w:rsidRPr="00284845">
        <w:rPr>
          <w:rFonts w:asciiTheme="minorHAnsi" w:eastAsia="Times New Roman" w:hAnsiTheme="minorHAnsi" w:cstheme="minorHAnsi"/>
          <w:i/>
          <w:sz w:val="24"/>
          <w:szCs w:val="24"/>
        </w:rPr>
        <w:t>(Mogno)</w:t>
      </w:r>
      <w:r w:rsidR="00AC5593" w:rsidRPr="00630394">
        <w:rPr>
          <w:rFonts w:asciiTheme="minorHAnsi" w:eastAsia="Times New Roman" w:hAnsiTheme="minorHAnsi" w:cstheme="minorHAnsi"/>
          <w:sz w:val="24"/>
          <w:szCs w:val="24"/>
        </w:rPr>
        <w:t xml:space="preserve"> and</w:t>
      </w:r>
      <w:r w:rsidR="00284845">
        <w:rPr>
          <w:rFonts w:asciiTheme="minorHAnsi" w:eastAsia="Times New Roman" w:hAnsiTheme="minorHAnsi" w:cstheme="minorHAnsi"/>
          <w:sz w:val="24"/>
          <w:szCs w:val="24"/>
        </w:rPr>
        <w:t xml:space="preserve"> </w:t>
      </w:r>
      <w:r w:rsidR="00AC5593" w:rsidRPr="00630394">
        <w:rPr>
          <w:rFonts w:asciiTheme="minorHAnsi" w:eastAsia="Times New Roman" w:hAnsiTheme="minorHAnsi" w:cstheme="minorHAnsi"/>
          <w:bCs/>
          <w:i/>
          <w:kern w:val="24"/>
          <w:sz w:val="24"/>
          <w:szCs w:val="24"/>
        </w:rPr>
        <w:t>Ethulagracilis</w:t>
      </w:r>
      <w:r w:rsidR="00284845">
        <w:rPr>
          <w:rFonts w:asciiTheme="minorHAnsi" w:eastAsia="Times New Roman" w:hAnsiTheme="minorHAnsi" w:cstheme="minorHAnsi"/>
          <w:bCs/>
          <w:i/>
          <w:kern w:val="24"/>
          <w:sz w:val="24"/>
          <w:szCs w:val="24"/>
        </w:rPr>
        <w:t xml:space="preserve"> </w:t>
      </w:r>
      <w:r w:rsidR="00AC5593" w:rsidRPr="00630394">
        <w:rPr>
          <w:rFonts w:asciiTheme="minorHAnsi" w:eastAsia="Times New Roman" w:hAnsiTheme="minorHAnsi" w:cstheme="minorHAnsi"/>
          <w:i/>
          <w:iCs/>
          <w:kern w:val="24"/>
          <w:sz w:val="24"/>
          <w:szCs w:val="24"/>
        </w:rPr>
        <w:t xml:space="preserve">Del </w:t>
      </w:r>
      <w:r w:rsidR="00AC5593" w:rsidRPr="00284845">
        <w:rPr>
          <w:rFonts w:asciiTheme="minorHAnsi" w:eastAsia="Times New Roman" w:hAnsiTheme="minorHAnsi" w:cstheme="minorHAnsi"/>
          <w:i/>
          <w:sz w:val="24"/>
          <w:szCs w:val="24"/>
        </w:rPr>
        <w:t>(</w:t>
      </w:r>
      <w:r w:rsidR="00AC5593" w:rsidRPr="00284845">
        <w:rPr>
          <w:rFonts w:asciiTheme="minorHAnsi" w:eastAsia="MingLiU" w:hAnsiTheme="minorHAnsi" w:cstheme="minorHAnsi"/>
          <w:i/>
          <w:sz w:val="24"/>
          <w:szCs w:val="24"/>
        </w:rPr>
        <w:t>Ashmuch</w:t>
      </w:r>
      <w:r w:rsidR="00AC5593" w:rsidRPr="00284845">
        <w:rPr>
          <w:rFonts w:asciiTheme="minorHAnsi" w:eastAsia="Times New Roman" w:hAnsiTheme="minorHAnsi" w:cstheme="minorHAnsi"/>
          <w:i/>
          <w:sz w:val="24"/>
          <w:szCs w:val="24"/>
        </w:rPr>
        <w:t>)</w:t>
      </w:r>
      <w:r w:rsidR="00FC52C3" w:rsidRPr="00630394">
        <w:rPr>
          <w:rFonts w:asciiTheme="minorHAnsi" w:eastAsia="Times New Roman" w:hAnsiTheme="minorHAnsi" w:cstheme="minorHAnsi"/>
          <w:sz w:val="24"/>
          <w:szCs w:val="24"/>
        </w:rPr>
        <w:t>,</w:t>
      </w:r>
      <w:r w:rsidR="00AC5593" w:rsidRPr="00630394">
        <w:rPr>
          <w:rFonts w:asciiTheme="minorHAnsi" w:eastAsia="Times New Roman" w:hAnsiTheme="minorHAnsi" w:cstheme="minorHAnsi"/>
          <w:sz w:val="24"/>
          <w:szCs w:val="24"/>
        </w:rPr>
        <w:t xml:space="preserve"> most </w:t>
      </w:r>
      <w:r w:rsidR="00C02FBC" w:rsidRPr="00630394">
        <w:rPr>
          <w:rFonts w:asciiTheme="minorHAnsi" w:eastAsia="Times New Roman" w:hAnsiTheme="minorHAnsi" w:cstheme="minorHAnsi"/>
          <w:sz w:val="24"/>
          <w:szCs w:val="24"/>
        </w:rPr>
        <w:t>of the</w:t>
      </w:r>
      <w:r w:rsidR="00AC5593" w:rsidRPr="00630394">
        <w:rPr>
          <w:rFonts w:asciiTheme="minorHAnsi" w:eastAsia="Times New Roman" w:hAnsiTheme="minorHAnsi" w:cstheme="minorHAnsi"/>
          <w:sz w:val="24"/>
          <w:szCs w:val="24"/>
        </w:rPr>
        <w:t xml:space="preserve"> identified honeybee poisonous plants were also reported </w:t>
      </w:r>
      <w:r w:rsidR="00FC52C3" w:rsidRPr="00630394">
        <w:rPr>
          <w:rFonts w:asciiTheme="minorHAnsi" w:eastAsia="Times New Roman" w:hAnsiTheme="minorHAnsi" w:cstheme="minorHAnsi"/>
          <w:sz w:val="24"/>
          <w:szCs w:val="24"/>
        </w:rPr>
        <w:t xml:space="preserve">as </w:t>
      </w:r>
      <w:r w:rsidR="00AC5593" w:rsidRPr="00630394">
        <w:rPr>
          <w:rFonts w:asciiTheme="minorHAnsi" w:eastAsia="Times New Roman" w:hAnsiTheme="minorHAnsi" w:cstheme="minorHAnsi"/>
          <w:sz w:val="24"/>
          <w:szCs w:val="24"/>
        </w:rPr>
        <w:t>poisonous to honeybees in</w:t>
      </w:r>
      <w:r w:rsidR="00C02FBC" w:rsidRPr="00630394">
        <w:rPr>
          <w:rFonts w:asciiTheme="minorHAnsi" w:eastAsia="Times New Roman" w:hAnsiTheme="minorHAnsi" w:cstheme="minorHAnsi"/>
          <w:sz w:val="24"/>
          <w:szCs w:val="24"/>
        </w:rPr>
        <w:t xml:space="preserve"> different </w:t>
      </w:r>
      <w:r w:rsidR="00AC5593" w:rsidRPr="00630394">
        <w:rPr>
          <w:rFonts w:asciiTheme="minorHAnsi" w:eastAsia="Times New Roman" w:hAnsiTheme="minorHAnsi" w:cstheme="minorHAnsi"/>
          <w:sz w:val="24"/>
          <w:szCs w:val="24"/>
        </w:rPr>
        <w:t>previous studies</w:t>
      </w:r>
      <w:r w:rsidR="009B08B8">
        <w:rPr>
          <w:rFonts w:asciiTheme="minorHAnsi" w:eastAsia="Times New Roman" w:hAnsiTheme="minorHAnsi" w:cstheme="minorHAnsi"/>
          <w:sz w:val="24"/>
          <w:szCs w:val="24"/>
        </w:rPr>
        <w:t xml:space="preserve"> </w:t>
      </w:r>
      <w:r w:rsidR="00AC5593" w:rsidRPr="00630394">
        <w:rPr>
          <w:rFonts w:asciiTheme="minorHAnsi" w:eastAsia="Times New Roman" w:hAnsiTheme="minorHAnsi" w:cstheme="minorHAnsi"/>
          <w:sz w:val="24"/>
          <w:szCs w:val="24"/>
        </w:rPr>
        <w:t>(</w:t>
      </w:r>
      <w:r w:rsidR="00E4708A" w:rsidRPr="00630394">
        <w:rPr>
          <w:rFonts w:asciiTheme="minorHAnsi" w:eastAsia="Times New Roman" w:hAnsiTheme="minorHAnsi" w:cstheme="minorHAnsi"/>
          <w:color w:val="000000"/>
          <w:sz w:val="24"/>
          <w:szCs w:val="24"/>
        </w:rPr>
        <w:t>Adler, 2000</w:t>
      </w:r>
      <w:r w:rsidR="00E4708A">
        <w:rPr>
          <w:rFonts w:asciiTheme="minorHAnsi" w:eastAsia="Times New Roman" w:hAnsiTheme="minorHAnsi" w:cstheme="minorHAnsi"/>
          <w:color w:val="000000"/>
          <w:sz w:val="24"/>
          <w:szCs w:val="24"/>
        </w:rPr>
        <w:t xml:space="preserve">; </w:t>
      </w:r>
      <w:r w:rsidR="00AC5593" w:rsidRPr="00630394">
        <w:rPr>
          <w:rFonts w:asciiTheme="minorHAnsi" w:eastAsia="Times New Roman" w:hAnsiTheme="minorHAnsi" w:cstheme="minorHAnsi"/>
          <w:sz w:val="24"/>
          <w:szCs w:val="24"/>
        </w:rPr>
        <w:t xml:space="preserve">Nuru and </w:t>
      </w:r>
      <w:r w:rsidR="001704D6" w:rsidRPr="00630394">
        <w:rPr>
          <w:rFonts w:asciiTheme="minorHAnsi" w:hAnsiTheme="minorHAnsi" w:cstheme="minorHAnsi"/>
          <w:sz w:val="24"/>
          <w:szCs w:val="24"/>
        </w:rPr>
        <w:t>Hepbern</w:t>
      </w:r>
      <w:r w:rsidR="00AC5593" w:rsidRPr="00630394">
        <w:rPr>
          <w:rFonts w:asciiTheme="minorHAnsi" w:eastAsia="Times New Roman" w:hAnsiTheme="minorHAnsi" w:cstheme="minorHAnsi"/>
          <w:sz w:val="24"/>
          <w:szCs w:val="24"/>
        </w:rPr>
        <w:t>,2001;</w:t>
      </w:r>
      <w:r w:rsidR="00E4708A" w:rsidRPr="00630394">
        <w:rPr>
          <w:rFonts w:asciiTheme="minorHAnsi" w:eastAsia="Times New Roman" w:hAnsiTheme="minorHAnsi" w:cstheme="minorHAnsi"/>
          <w:sz w:val="24"/>
          <w:szCs w:val="24"/>
        </w:rPr>
        <w:t xml:space="preserve"> Keralem</w:t>
      </w:r>
      <w:r w:rsidR="00E4708A">
        <w:rPr>
          <w:rFonts w:asciiTheme="minorHAnsi" w:eastAsia="Times New Roman" w:hAnsiTheme="minorHAnsi" w:cstheme="minorHAnsi"/>
          <w:sz w:val="24"/>
          <w:szCs w:val="24"/>
        </w:rPr>
        <w:t xml:space="preserve"> </w:t>
      </w:r>
      <w:r w:rsidR="00E4708A" w:rsidRPr="00630394">
        <w:rPr>
          <w:rFonts w:asciiTheme="minorHAnsi" w:eastAsia="Times New Roman" w:hAnsiTheme="minorHAnsi" w:cstheme="minorHAnsi"/>
          <w:sz w:val="24"/>
          <w:szCs w:val="24"/>
        </w:rPr>
        <w:t>Ejigu, 2005;</w:t>
      </w:r>
      <w:r w:rsidR="00E4708A" w:rsidRPr="00630394">
        <w:rPr>
          <w:rFonts w:asciiTheme="minorHAnsi" w:eastAsia="Times New Roman" w:hAnsiTheme="minorHAnsi" w:cstheme="minorHAnsi"/>
          <w:bCs/>
          <w:sz w:val="24"/>
          <w:szCs w:val="24"/>
        </w:rPr>
        <w:t xml:space="preserve"> </w:t>
      </w:r>
      <w:r w:rsidR="00AC5593" w:rsidRPr="00630394">
        <w:rPr>
          <w:rFonts w:asciiTheme="minorHAnsi" w:eastAsia="Times New Roman" w:hAnsiTheme="minorHAnsi" w:cstheme="minorHAnsi"/>
          <w:sz w:val="24"/>
          <w:szCs w:val="24"/>
        </w:rPr>
        <w:t>Tessega Belie, 2009;</w:t>
      </w:r>
      <w:r w:rsidR="009B08B8">
        <w:rPr>
          <w:rFonts w:asciiTheme="minorHAnsi" w:eastAsia="Times New Roman" w:hAnsiTheme="minorHAnsi" w:cstheme="minorHAnsi"/>
          <w:sz w:val="24"/>
          <w:szCs w:val="24"/>
        </w:rPr>
        <w:t xml:space="preserve"> </w:t>
      </w:r>
      <w:r w:rsidR="001704D6" w:rsidRPr="00630394">
        <w:rPr>
          <w:rFonts w:asciiTheme="minorHAnsi" w:eastAsia="Times New Roman" w:hAnsiTheme="minorHAnsi" w:cstheme="minorHAnsi"/>
          <w:bCs/>
          <w:sz w:val="24"/>
          <w:szCs w:val="24"/>
        </w:rPr>
        <w:t>Awraris</w:t>
      </w:r>
      <w:r w:rsidR="00C02FBC" w:rsidRPr="00630394">
        <w:rPr>
          <w:rFonts w:asciiTheme="minorHAnsi" w:eastAsia="Times New Roman" w:hAnsiTheme="minorHAnsi" w:cstheme="minorHAnsi"/>
          <w:bCs/>
          <w:sz w:val="24"/>
          <w:szCs w:val="24"/>
        </w:rPr>
        <w:t xml:space="preserve"> Getach</w:t>
      </w:r>
      <w:r w:rsidR="004E0DB0" w:rsidRPr="00630394">
        <w:rPr>
          <w:rFonts w:asciiTheme="minorHAnsi" w:eastAsia="Times New Roman" w:hAnsiTheme="minorHAnsi" w:cstheme="minorHAnsi"/>
          <w:bCs/>
          <w:sz w:val="24"/>
          <w:szCs w:val="24"/>
        </w:rPr>
        <w:t>e</w:t>
      </w:r>
      <w:r w:rsidR="00C02FBC" w:rsidRPr="00630394">
        <w:rPr>
          <w:rFonts w:asciiTheme="minorHAnsi" w:eastAsia="Times New Roman" w:hAnsiTheme="minorHAnsi" w:cstheme="minorHAnsi"/>
          <w:bCs/>
          <w:sz w:val="24"/>
          <w:szCs w:val="24"/>
        </w:rPr>
        <w:t>w</w:t>
      </w:r>
      <w:r w:rsidR="00AC5593" w:rsidRPr="00630394">
        <w:rPr>
          <w:rFonts w:asciiTheme="minorHAnsi" w:eastAsia="Times New Roman" w:hAnsiTheme="minorHAnsi" w:cstheme="minorHAnsi"/>
          <w:bCs/>
          <w:sz w:val="24"/>
          <w:szCs w:val="24"/>
        </w:rPr>
        <w:t xml:space="preserve"> et al</w:t>
      </w:r>
      <w:r w:rsidR="00C02FBC" w:rsidRPr="00630394">
        <w:rPr>
          <w:rFonts w:asciiTheme="minorHAnsi" w:eastAsia="Times New Roman" w:hAnsiTheme="minorHAnsi" w:cstheme="minorHAnsi"/>
          <w:bCs/>
          <w:sz w:val="24"/>
          <w:szCs w:val="24"/>
        </w:rPr>
        <w:t xml:space="preserve">., </w:t>
      </w:r>
      <w:r w:rsidR="00AC5593" w:rsidRPr="00630394">
        <w:rPr>
          <w:rFonts w:asciiTheme="minorHAnsi" w:eastAsia="Times New Roman" w:hAnsiTheme="minorHAnsi" w:cstheme="minorHAnsi"/>
          <w:bCs/>
          <w:sz w:val="24"/>
          <w:szCs w:val="24"/>
        </w:rPr>
        <w:t>2012</w:t>
      </w:r>
      <w:r w:rsidR="00AC5593" w:rsidRPr="00630394">
        <w:rPr>
          <w:rFonts w:asciiTheme="minorHAnsi" w:eastAsia="Times New Roman" w:hAnsiTheme="minorHAnsi" w:cstheme="minorHAnsi"/>
          <w:color w:val="000000"/>
          <w:sz w:val="24"/>
          <w:szCs w:val="24"/>
        </w:rPr>
        <w:t xml:space="preserve">). </w:t>
      </w:r>
      <w:r w:rsidR="00F45BCA" w:rsidRPr="00630394">
        <w:rPr>
          <w:rFonts w:asciiTheme="minorHAnsi" w:eastAsia="Times New Roman" w:hAnsiTheme="minorHAnsi" w:cstheme="minorHAnsi"/>
          <w:color w:val="000000"/>
          <w:sz w:val="24"/>
          <w:szCs w:val="24"/>
        </w:rPr>
        <w:t>Thus,</w:t>
      </w:r>
      <w:r w:rsidR="009B08B8">
        <w:rPr>
          <w:rFonts w:asciiTheme="minorHAnsi" w:eastAsia="Times New Roman" w:hAnsiTheme="minorHAnsi" w:cstheme="minorHAnsi"/>
          <w:color w:val="000000"/>
          <w:sz w:val="24"/>
          <w:szCs w:val="24"/>
        </w:rPr>
        <w:t xml:space="preserve"> </w:t>
      </w:r>
      <w:r w:rsidR="00791843" w:rsidRPr="00630394">
        <w:rPr>
          <w:rFonts w:asciiTheme="minorHAnsi" w:eastAsia="Times New Roman" w:hAnsiTheme="minorHAnsi" w:cstheme="minorHAnsi"/>
          <w:color w:val="000000"/>
          <w:sz w:val="24"/>
          <w:szCs w:val="24"/>
        </w:rPr>
        <w:t>a</w:t>
      </w:r>
      <w:r w:rsidR="00AC5593" w:rsidRPr="00630394">
        <w:rPr>
          <w:rFonts w:asciiTheme="minorHAnsi" w:eastAsia="Times New Roman" w:hAnsiTheme="minorHAnsi" w:cstheme="minorHAnsi"/>
          <w:color w:val="000000"/>
          <w:sz w:val="24"/>
          <w:szCs w:val="24"/>
        </w:rPr>
        <w:t xml:space="preserve">s these two plants: </w:t>
      </w:r>
      <w:r w:rsidR="00AC5593" w:rsidRPr="00630394">
        <w:rPr>
          <w:rFonts w:asciiTheme="minorHAnsi" w:eastAsia="Times New Roman" w:hAnsiTheme="minorHAnsi" w:cstheme="minorHAnsi"/>
          <w:i/>
          <w:iCs/>
          <w:kern w:val="24"/>
          <w:sz w:val="24"/>
          <w:szCs w:val="24"/>
        </w:rPr>
        <w:t>Jatropha</w:t>
      </w:r>
      <w:r w:rsidR="009B08B8">
        <w:rPr>
          <w:rFonts w:asciiTheme="minorHAnsi" w:eastAsia="Times New Roman" w:hAnsiTheme="minorHAnsi" w:cstheme="minorHAnsi"/>
          <w:i/>
          <w:iCs/>
          <w:kern w:val="24"/>
          <w:sz w:val="24"/>
          <w:szCs w:val="24"/>
        </w:rPr>
        <w:t xml:space="preserve"> </w:t>
      </w:r>
      <w:r w:rsidR="00AC5593" w:rsidRPr="00630394">
        <w:rPr>
          <w:rFonts w:asciiTheme="minorHAnsi" w:eastAsia="Times New Roman" w:hAnsiTheme="minorHAnsi" w:cstheme="minorHAnsi"/>
          <w:i/>
          <w:iCs/>
          <w:kern w:val="24"/>
          <w:sz w:val="24"/>
          <w:szCs w:val="24"/>
        </w:rPr>
        <w:t>Purrcaf</w:t>
      </w:r>
      <w:r w:rsidR="00AC5593" w:rsidRPr="00630394">
        <w:rPr>
          <w:rFonts w:asciiTheme="minorHAnsi" w:eastAsia="Times New Roman" w:hAnsiTheme="minorHAnsi" w:cstheme="minorHAnsi"/>
          <w:sz w:val="24"/>
          <w:szCs w:val="24"/>
        </w:rPr>
        <w:t xml:space="preserve"> </w:t>
      </w:r>
      <w:r w:rsidR="009B08B8">
        <w:rPr>
          <w:rFonts w:asciiTheme="minorHAnsi" w:eastAsia="Times New Roman" w:hAnsiTheme="minorHAnsi" w:cstheme="minorHAnsi"/>
          <w:sz w:val="24"/>
          <w:szCs w:val="24"/>
        </w:rPr>
        <w:t xml:space="preserve"> </w:t>
      </w:r>
      <w:r w:rsidR="00AC5593" w:rsidRPr="009B08B8">
        <w:rPr>
          <w:rFonts w:asciiTheme="minorHAnsi" w:eastAsia="Times New Roman" w:hAnsiTheme="minorHAnsi" w:cstheme="minorHAnsi"/>
          <w:i/>
          <w:sz w:val="24"/>
          <w:szCs w:val="24"/>
        </w:rPr>
        <w:t>(Mogno)</w:t>
      </w:r>
      <w:r w:rsidR="00AC5593" w:rsidRPr="00630394">
        <w:rPr>
          <w:rFonts w:asciiTheme="minorHAnsi" w:eastAsia="Times New Roman" w:hAnsiTheme="minorHAnsi" w:cstheme="minorHAnsi"/>
          <w:sz w:val="24"/>
          <w:szCs w:val="24"/>
        </w:rPr>
        <w:t xml:space="preserve"> and</w:t>
      </w:r>
      <w:r w:rsidR="009B08B8">
        <w:rPr>
          <w:rFonts w:asciiTheme="minorHAnsi" w:eastAsia="Times New Roman" w:hAnsiTheme="minorHAnsi" w:cstheme="minorHAnsi"/>
          <w:sz w:val="24"/>
          <w:szCs w:val="24"/>
        </w:rPr>
        <w:t xml:space="preserve"> </w:t>
      </w:r>
      <w:r w:rsidR="00AC5593" w:rsidRPr="00630394">
        <w:rPr>
          <w:rFonts w:asciiTheme="minorHAnsi" w:eastAsia="Times New Roman" w:hAnsiTheme="minorHAnsi" w:cstheme="minorHAnsi"/>
          <w:bCs/>
          <w:i/>
          <w:kern w:val="24"/>
          <w:sz w:val="24"/>
          <w:szCs w:val="24"/>
        </w:rPr>
        <w:t>Ethulagracilis</w:t>
      </w:r>
      <w:r w:rsidR="009B08B8">
        <w:rPr>
          <w:rFonts w:asciiTheme="minorHAnsi" w:eastAsia="Times New Roman" w:hAnsiTheme="minorHAnsi" w:cstheme="minorHAnsi"/>
          <w:bCs/>
          <w:i/>
          <w:kern w:val="24"/>
          <w:sz w:val="24"/>
          <w:szCs w:val="24"/>
        </w:rPr>
        <w:t xml:space="preserve"> </w:t>
      </w:r>
      <w:r w:rsidR="00AC5593" w:rsidRPr="00630394">
        <w:rPr>
          <w:rFonts w:asciiTheme="minorHAnsi" w:eastAsia="Times New Roman" w:hAnsiTheme="minorHAnsi" w:cstheme="minorHAnsi"/>
          <w:i/>
          <w:iCs/>
          <w:kern w:val="24"/>
          <w:sz w:val="24"/>
          <w:szCs w:val="24"/>
        </w:rPr>
        <w:t xml:space="preserve">Del </w:t>
      </w:r>
      <w:r w:rsidR="00AC5593" w:rsidRPr="009B08B8">
        <w:rPr>
          <w:rFonts w:asciiTheme="minorHAnsi" w:eastAsia="Times New Roman" w:hAnsiTheme="minorHAnsi" w:cstheme="minorHAnsi"/>
          <w:i/>
          <w:sz w:val="24"/>
          <w:szCs w:val="24"/>
        </w:rPr>
        <w:t>(</w:t>
      </w:r>
      <w:r w:rsidR="00AC5593" w:rsidRPr="009B08B8">
        <w:rPr>
          <w:rFonts w:asciiTheme="minorHAnsi" w:eastAsia="MingLiU" w:hAnsiTheme="minorHAnsi" w:cstheme="minorHAnsi"/>
          <w:i/>
          <w:sz w:val="24"/>
          <w:szCs w:val="24"/>
        </w:rPr>
        <w:t>Ashmuch</w:t>
      </w:r>
      <w:r w:rsidR="00AC5593" w:rsidRPr="009B08B8">
        <w:rPr>
          <w:rFonts w:asciiTheme="minorHAnsi" w:eastAsia="Times New Roman" w:hAnsiTheme="minorHAnsi" w:cstheme="minorHAnsi"/>
          <w:i/>
          <w:sz w:val="24"/>
          <w:szCs w:val="24"/>
        </w:rPr>
        <w:t>)</w:t>
      </w:r>
      <w:r w:rsidR="00AC5593" w:rsidRPr="00630394">
        <w:rPr>
          <w:rFonts w:asciiTheme="minorHAnsi" w:eastAsia="Times New Roman" w:hAnsiTheme="minorHAnsi" w:cstheme="minorHAnsi"/>
          <w:sz w:val="24"/>
          <w:szCs w:val="24"/>
        </w:rPr>
        <w:t xml:space="preserve"> were reported as poisonous plant</w:t>
      </w:r>
      <w:r w:rsidR="00C52F4C" w:rsidRPr="00630394">
        <w:rPr>
          <w:rFonts w:asciiTheme="minorHAnsi" w:eastAsia="Times New Roman" w:hAnsiTheme="minorHAnsi" w:cstheme="minorHAnsi"/>
          <w:sz w:val="24"/>
          <w:szCs w:val="24"/>
        </w:rPr>
        <w:t>s</w:t>
      </w:r>
      <w:r w:rsidR="00AC5593" w:rsidRPr="00630394">
        <w:rPr>
          <w:rFonts w:asciiTheme="minorHAnsi" w:eastAsia="Times New Roman" w:hAnsiTheme="minorHAnsi" w:cstheme="minorHAnsi"/>
          <w:sz w:val="24"/>
          <w:szCs w:val="24"/>
        </w:rPr>
        <w:t xml:space="preserve"> for the first </w:t>
      </w:r>
      <w:r w:rsidR="00760ABB" w:rsidRPr="00630394">
        <w:rPr>
          <w:rFonts w:asciiTheme="minorHAnsi" w:eastAsia="Times New Roman" w:hAnsiTheme="minorHAnsi" w:cstheme="minorHAnsi"/>
          <w:sz w:val="24"/>
          <w:szCs w:val="24"/>
        </w:rPr>
        <w:t xml:space="preserve">time at Awi and </w:t>
      </w:r>
      <w:r w:rsidR="007A0A5D" w:rsidRPr="00630394">
        <w:rPr>
          <w:rFonts w:asciiTheme="minorHAnsi" w:eastAsia="Times New Roman" w:hAnsiTheme="minorHAnsi" w:cstheme="minorHAnsi"/>
          <w:sz w:val="24"/>
          <w:szCs w:val="24"/>
        </w:rPr>
        <w:t>East Gojjam respectively</w:t>
      </w:r>
      <w:r w:rsidR="00760ABB" w:rsidRPr="00630394">
        <w:rPr>
          <w:rFonts w:asciiTheme="minorHAnsi" w:eastAsia="Times New Roman" w:hAnsiTheme="minorHAnsi" w:cstheme="minorHAnsi"/>
          <w:sz w:val="24"/>
          <w:szCs w:val="24"/>
        </w:rPr>
        <w:t>;</w:t>
      </w:r>
      <w:r w:rsidR="009B08B8">
        <w:rPr>
          <w:rFonts w:asciiTheme="minorHAnsi" w:eastAsia="Times New Roman" w:hAnsiTheme="minorHAnsi" w:cstheme="minorHAnsi"/>
          <w:sz w:val="24"/>
          <w:szCs w:val="24"/>
        </w:rPr>
        <w:t xml:space="preserve"> </w:t>
      </w:r>
      <w:r w:rsidR="007A0A5D" w:rsidRPr="00630394">
        <w:rPr>
          <w:rFonts w:asciiTheme="minorHAnsi" w:eastAsia="Times New Roman" w:hAnsiTheme="minorHAnsi" w:cstheme="minorHAnsi"/>
          <w:sz w:val="24"/>
          <w:szCs w:val="24"/>
        </w:rPr>
        <w:t>they</w:t>
      </w:r>
      <w:r w:rsidR="00AC5593" w:rsidRPr="00630394">
        <w:rPr>
          <w:rFonts w:asciiTheme="minorHAnsi" w:eastAsia="Times New Roman" w:hAnsiTheme="minorHAnsi" w:cstheme="minorHAnsi"/>
          <w:sz w:val="24"/>
          <w:szCs w:val="24"/>
        </w:rPr>
        <w:t xml:space="preserve"> need further works to confirm that these plants </w:t>
      </w:r>
      <w:r w:rsidR="00855AC2" w:rsidRPr="00630394">
        <w:rPr>
          <w:rFonts w:asciiTheme="minorHAnsi" w:eastAsia="Times New Roman" w:hAnsiTheme="minorHAnsi" w:cstheme="minorHAnsi"/>
          <w:sz w:val="24"/>
          <w:szCs w:val="24"/>
        </w:rPr>
        <w:t xml:space="preserve">and their resources </w:t>
      </w:r>
      <w:r w:rsidR="00AC5593" w:rsidRPr="00630394">
        <w:rPr>
          <w:rFonts w:asciiTheme="minorHAnsi" w:eastAsia="Times New Roman" w:hAnsiTheme="minorHAnsi" w:cstheme="minorHAnsi"/>
          <w:sz w:val="24"/>
          <w:szCs w:val="24"/>
        </w:rPr>
        <w:t xml:space="preserve">cause any abnormalities to honeybees. </w:t>
      </w:r>
    </w:p>
    <w:p w:rsidR="00232CE3" w:rsidRPr="00630394" w:rsidRDefault="0012796D" w:rsidP="00232CE3">
      <w:pPr>
        <w:spacing w:line="360" w:lineRule="auto"/>
        <w:jc w:val="both"/>
        <w:rPr>
          <w:rFonts w:asciiTheme="minorHAnsi" w:hAnsiTheme="minorHAnsi" w:cstheme="minorHAnsi"/>
          <w:b/>
          <w:i/>
          <w:sz w:val="24"/>
          <w:szCs w:val="24"/>
        </w:rPr>
      </w:pPr>
      <w:r w:rsidRPr="00630394">
        <w:rPr>
          <w:rFonts w:asciiTheme="minorHAnsi" w:eastAsia="Times New Roman" w:hAnsiTheme="minorHAnsi" w:cstheme="minorHAnsi"/>
          <w:sz w:val="24"/>
          <w:szCs w:val="24"/>
        </w:rPr>
        <w:t xml:space="preserve">Most of these plants considered as </w:t>
      </w:r>
      <w:r w:rsidR="00A92B00" w:rsidRPr="00630394">
        <w:rPr>
          <w:rFonts w:asciiTheme="minorHAnsi" w:eastAsia="Times New Roman" w:hAnsiTheme="minorHAnsi" w:cstheme="minorHAnsi"/>
          <w:sz w:val="24"/>
          <w:szCs w:val="24"/>
        </w:rPr>
        <w:t xml:space="preserve">a </w:t>
      </w:r>
      <w:r w:rsidRPr="00630394">
        <w:rPr>
          <w:rFonts w:asciiTheme="minorHAnsi" w:eastAsia="Times New Roman" w:hAnsiTheme="minorHAnsi" w:cstheme="minorHAnsi"/>
          <w:sz w:val="24"/>
          <w:szCs w:val="24"/>
        </w:rPr>
        <w:t>poisonous plant to honeybees are the major honeybee plants</w:t>
      </w:r>
      <w:r w:rsidR="00EA5677" w:rsidRPr="00630394">
        <w:rPr>
          <w:rFonts w:asciiTheme="minorHAnsi" w:eastAsia="Times New Roman" w:hAnsiTheme="minorHAnsi" w:cstheme="minorHAnsi"/>
          <w:sz w:val="24"/>
          <w:szCs w:val="24"/>
        </w:rPr>
        <w:t xml:space="preserve"> providing necta</w:t>
      </w:r>
      <w:r w:rsidR="00B00E84" w:rsidRPr="00630394">
        <w:rPr>
          <w:rFonts w:asciiTheme="minorHAnsi" w:eastAsia="Times New Roman" w:hAnsiTheme="minorHAnsi" w:cstheme="minorHAnsi"/>
          <w:sz w:val="24"/>
          <w:szCs w:val="24"/>
        </w:rPr>
        <w:t xml:space="preserve">r and pollen to honeybees. </w:t>
      </w:r>
      <w:r w:rsidR="00A92B00" w:rsidRPr="00630394">
        <w:rPr>
          <w:rFonts w:asciiTheme="minorHAnsi" w:eastAsia="Times New Roman" w:hAnsiTheme="minorHAnsi" w:cstheme="minorHAnsi"/>
          <w:sz w:val="24"/>
          <w:szCs w:val="24"/>
        </w:rPr>
        <w:t>Though</w:t>
      </w:r>
      <w:r w:rsidR="00EA5677" w:rsidRPr="00630394">
        <w:rPr>
          <w:rFonts w:asciiTheme="minorHAnsi" w:eastAsia="Times New Roman" w:hAnsiTheme="minorHAnsi" w:cstheme="minorHAnsi"/>
          <w:sz w:val="24"/>
          <w:szCs w:val="24"/>
        </w:rPr>
        <w:t xml:space="preserve"> this seems </w:t>
      </w:r>
      <w:r w:rsidR="00A92B00" w:rsidRPr="00630394">
        <w:rPr>
          <w:rFonts w:asciiTheme="minorHAnsi" w:eastAsia="Times New Roman" w:hAnsiTheme="minorHAnsi" w:cstheme="minorHAnsi"/>
          <w:sz w:val="24"/>
          <w:szCs w:val="24"/>
        </w:rPr>
        <w:t xml:space="preserve">a </w:t>
      </w:r>
      <w:r w:rsidR="00EA5677" w:rsidRPr="00630394">
        <w:rPr>
          <w:rFonts w:asciiTheme="minorHAnsi" w:eastAsia="Times New Roman" w:hAnsiTheme="minorHAnsi" w:cstheme="minorHAnsi"/>
          <w:sz w:val="24"/>
          <w:szCs w:val="24"/>
        </w:rPr>
        <w:t>contradicting idea, it is</w:t>
      </w:r>
      <w:r w:rsidR="009B08B8">
        <w:rPr>
          <w:rFonts w:asciiTheme="minorHAnsi" w:eastAsia="Times New Roman" w:hAnsiTheme="minorHAnsi" w:cstheme="minorHAnsi"/>
          <w:sz w:val="24"/>
          <w:szCs w:val="24"/>
        </w:rPr>
        <w:t xml:space="preserve"> </w:t>
      </w:r>
      <w:r w:rsidR="00EA5677" w:rsidRPr="00630394">
        <w:rPr>
          <w:rFonts w:asciiTheme="minorHAnsi" w:eastAsia="Times New Roman" w:hAnsiTheme="minorHAnsi" w:cstheme="minorHAnsi"/>
          <w:sz w:val="24"/>
          <w:szCs w:val="24"/>
        </w:rPr>
        <w:t xml:space="preserve">normal phenomena and can happen in nature. Some plants that are usually considered as </w:t>
      </w:r>
      <w:r w:rsidR="00A92B00" w:rsidRPr="00630394">
        <w:rPr>
          <w:rFonts w:asciiTheme="minorHAnsi" w:eastAsia="Times New Roman" w:hAnsiTheme="minorHAnsi" w:cstheme="minorHAnsi"/>
          <w:sz w:val="24"/>
          <w:szCs w:val="24"/>
        </w:rPr>
        <w:t xml:space="preserve">an </w:t>
      </w:r>
      <w:r w:rsidR="00EA5677" w:rsidRPr="00630394">
        <w:rPr>
          <w:rFonts w:asciiTheme="minorHAnsi" w:eastAsia="Times New Roman" w:hAnsiTheme="minorHAnsi" w:cstheme="minorHAnsi"/>
          <w:sz w:val="24"/>
          <w:szCs w:val="24"/>
        </w:rPr>
        <w:t>excellent source of nectar have been shown poison</w:t>
      </w:r>
      <w:r w:rsidR="00A92B00" w:rsidRPr="00630394">
        <w:rPr>
          <w:rFonts w:asciiTheme="minorHAnsi" w:eastAsia="Times New Roman" w:hAnsiTheme="minorHAnsi" w:cstheme="minorHAnsi"/>
          <w:sz w:val="24"/>
          <w:szCs w:val="24"/>
        </w:rPr>
        <w:t>ous</w:t>
      </w:r>
      <w:r w:rsidR="00EA5677" w:rsidRPr="00630394">
        <w:rPr>
          <w:rFonts w:asciiTheme="minorHAnsi" w:eastAsia="Times New Roman" w:hAnsiTheme="minorHAnsi" w:cstheme="minorHAnsi"/>
          <w:sz w:val="24"/>
          <w:szCs w:val="24"/>
        </w:rPr>
        <w:t xml:space="preserve"> to honeybees under certain specific stress </w:t>
      </w:r>
      <w:r w:rsidR="00232CE3" w:rsidRPr="00630394">
        <w:rPr>
          <w:rFonts w:asciiTheme="minorHAnsi" w:eastAsia="Times New Roman" w:hAnsiTheme="minorHAnsi" w:cstheme="minorHAnsi"/>
          <w:sz w:val="24"/>
          <w:szCs w:val="24"/>
        </w:rPr>
        <w:t>conditions</w:t>
      </w:r>
      <w:r w:rsidR="00195B5D">
        <w:rPr>
          <w:rFonts w:asciiTheme="minorHAnsi" w:eastAsia="Times New Roman" w:hAnsiTheme="minorHAnsi" w:cstheme="minorHAnsi"/>
          <w:sz w:val="24"/>
          <w:szCs w:val="24"/>
        </w:rPr>
        <w:t xml:space="preserve"> </w:t>
      </w:r>
      <w:r w:rsidR="00B00E84" w:rsidRPr="00630394">
        <w:rPr>
          <w:rStyle w:val="Heading3Char"/>
          <w:rFonts w:asciiTheme="minorHAnsi" w:eastAsia="Calibri" w:hAnsiTheme="minorHAnsi" w:cstheme="minorHAnsi"/>
          <w:b w:val="0"/>
          <w:color w:val="auto"/>
          <w:sz w:val="24"/>
          <w:szCs w:val="24"/>
        </w:rPr>
        <w:t>(</w:t>
      </w:r>
      <w:r w:rsidR="00232CE3" w:rsidRPr="00630394">
        <w:rPr>
          <w:rStyle w:val="fontstyle01"/>
          <w:rFonts w:asciiTheme="minorHAnsi" w:hAnsiTheme="minorHAnsi" w:cstheme="minorHAnsi"/>
          <w:b w:val="0"/>
          <w:i w:val="0"/>
          <w:sz w:val="24"/>
          <w:szCs w:val="24"/>
        </w:rPr>
        <w:t>Pushpa et al., 1963</w:t>
      </w:r>
      <w:r w:rsidR="00B00E84" w:rsidRPr="00630394">
        <w:rPr>
          <w:rStyle w:val="fontstyle01"/>
          <w:rFonts w:asciiTheme="minorHAnsi" w:hAnsiTheme="minorHAnsi" w:cstheme="minorHAnsi"/>
          <w:b w:val="0"/>
          <w:i w:val="0"/>
          <w:sz w:val="24"/>
          <w:szCs w:val="24"/>
        </w:rPr>
        <w:t>)</w:t>
      </w:r>
      <w:r w:rsidR="00232CE3" w:rsidRPr="00630394">
        <w:rPr>
          <w:rStyle w:val="fontstyle01"/>
          <w:rFonts w:asciiTheme="minorHAnsi" w:hAnsiTheme="minorHAnsi" w:cstheme="minorHAnsi"/>
          <w:b w:val="0"/>
          <w:i w:val="0"/>
          <w:sz w:val="24"/>
          <w:szCs w:val="24"/>
        </w:rPr>
        <w:t>.</w:t>
      </w:r>
      <w:r w:rsidR="00B00E84" w:rsidRPr="00630394">
        <w:rPr>
          <w:rFonts w:asciiTheme="minorHAnsi" w:eastAsia="Times New Roman" w:hAnsiTheme="minorHAnsi" w:cstheme="minorHAnsi"/>
          <w:sz w:val="24"/>
          <w:szCs w:val="24"/>
        </w:rPr>
        <w:t xml:space="preserve">The quantity of a chemical toxin from a poisonous plant at a low dose may be a valuable medicine or deadly at </w:t>
      </w:r>
      <w:r w:rsidR="00A92B00" w:rsidRPr="00630394">
        <w:rPr>
          <w:rFonts w:asciiTheme="minorHAnsi" w:eastAsia="Times New Roman" w:hAnsiTheme="minorHAnsi" w:cstheme="minorHAnsi"/>
          <w:sz w:val="24"/>
          <w:szCs w:val="24"/>
        </w:rPr>
        <w:t xml:space="preserve">its </w:t>
      </w:r>
      <w:r w:rsidR="00B00E84" w:rsidRPr="00630394">
        <w:rPr>
          <w:rFonts w:asciiTheme="minorHAnsi" w:eastAsia="Times New Roman" w:hAnsiTheme="minorHAnsi" w:cstheme="minorHAnsi"/>
          <w:sz w:val="24"/>
          <w:szCs w:val="24"/>
        </w:rPr>
        <w:t>higher dose.</w:t>
      </w:r>
    </w:p>
    <w:p w:rsidR="00D55564" w:rsidRPr="00630394" w:rsidRDefault="00791843" w:rsidP="002F2860">
      <w:pPr>
        <w:spacing w:line="360" w:lineRule="auto"/>
        <w:jc w:val="both"/>
        <w:rPr>
          <w:rFonts w:asciiTheme="minorHAnsi" w:hAnsiTheme="minorHAnsi" w:cstheme="minorHAnsi"/>
          <w:sz w:val="24"/>
          <w:szCs w:val="24"/>
        </w:rPr>
      </w:pPr>
      <w:r w:rsidRPr="00630394">
        <w:rPr>
          <w:rFonts w:asciiTheme="minorHAnsi" w:eastAsia="Times New Roman" w:hAnsiTheme="minorHAnsi" w:cstheme="minorHAnsi"/>
          <w:sz w:val="24"/>
          <w:szCs w:val="24"/>
        </w:rPr>
        <w:t xml:space="preserve">These poisonous honeybee plants flower in different months of the year. About 40% and 30% of these plants flower during December to February and March to May respectively, while </w:t>
      </w:r>
      <w:r w:rsidRPr="00630394">
        <w:rPr>
          <w:rFonts w:asciiTheme="minorHAnsi" w:eastAsia="Times New Roman" w:hAnsiTheme="minorHAnsi" w:cstheme="minorHAnsi"/>
          <w:sz w:val="24"/>
          <w:szCs w:val="24"/>
        </w:rPr>
        <w:lastRenderedPageBreak/>
        <w:t xml:space="preserve">about 15%, 10% and 5% </w:t>
      </w:r>
      <w:r w:rsidR="00A92B00" w:rsidRPr="00630394">
        <w:rPr>
          <w:rFonts w:asciiTheme="minorHAnsi" w:eastAsia="Times New Roman" w:hAnsiTheme="minorHAnsi" w:cstheme="minorHAnsi"/>
          <w:sz w:val="24"/>
          <w:szCs w:val="24"/>
        </w:rPr>
        <w:t xml:space="preserve">of the plants </w:t>
      </w:r>
      <w:r w:rsidRPr="00630394">
        <w:rPr>
          <w:rFonts w:asciiTheme="minorHAnsi" w:eastAsia="Times New Roman" w:hAnsiTheme="minorHAnsi" w:cstheme="minorHAnsi"/>
          <w:sz w:val="24"/>
          <w:szCs w:val="24"/>
        </w:rPr>
        <w:t xml:space="preserve">flower </w:t>
      </w:r>
      <w:r w:rsidR="00A92B00" w:rsidRPr="00630394">
        <w:rPr>
          <w:rFonts w:asciiTheme="minorHAnsi" w:eastAsia="Times New Roman" w:hAnsiTheme="minorHAnsi" w:cstheme="minorHAnsi"/>
          <w:sz w:val="24"/>
          <w:szCs w:val="24"/>
        </w:rPr>
        <w:t>year-round</w:t>
      </w:r>
      <w:r w:rsidRPr="00630394">
        <w:rPr>
          <w:rFonts w:asciiTheme="minorHAnsi" w:eastAsia="Times New Roman" w:hAnsiTheme="minorHAnsi" w:cstheme="minorHAnsi"/>
          <w:sz w:val="24"/>
          <w:szCs w:val="24"/>
        </w:rPr>
        <w:t>, June to August and September to November respectively. These results indicate that about 65% of the poiso</w:t>
      </w:r>
      <w:r w:rsidR="003A4A0A" w:rsidRPr="00630394">
        <w:rPr>
          <w:rFonts w:asciiTheme="minorHAnsi" w:eastAsia="Times New Roman" w:hAnsiTheme="minorHAnsi" w:cstheme="minorHAnsi"/>
          <w:sz w:val="24"/>
          <w:szCs w:val="24"/>
        </w:rPr>
        <w:t>no</w:t>
      </w:r>
      <w:r w:rsidRPr="00630394">
        <w:rPr>
          <w:rFonts w:asciiTheme="minorHAnsi" w:eastAsia="Times New Roman" w:hAnsiTheme="minorHAnsi" w:cstheme="minorHAnsi"/>
          <w:sz w:val="24"/>
          <w:szCs w:val="24"/>
        </w:rPr>
        <w:t xml:space="preserve">us plants are flowering during </w:t>
      </w:r>
      <w:r w:rsidR="00A92B00" w:rsidRPr="00630394">
        <w:rPr>
          <w:rFonts w:asciiTheme="minorHAnsi" w:eastAsia="Times New Roman" w:hAnsiTheme="minorHAnsi" w:cstheme="minorHAnsi"/>
          <w:sz w:val="24"/>
          <w:szCs w:val="24"/>
        </w:rPr>
        <w:t xml:space="preserve">the times where there is </w:t>
      </w:r>
      <w:r w:rsidRPr="00630394">
        <w:rPr>
          <w:rFonts w:asciiTheme="minorHAnsi" w:eastAsia="Times New Roman" w:hAnsiTheme="minorHAnsi" w:cstheme="minorHAnsi"/>
          <w:sz w:val="24"/>
          <w:szCs w:val="24"/>
        </w:rPr>
        <w:t>scarcity of nectar and pollen</w:t>
      </w:r>
      <w:r w:rsidR="003A4A0A" w:rsidRPr="00630394">
        <w:rPr>
          <w:rFonts w:asciiTheme="minorHAnsi" w:eastAsia="Times New Roman" w:hAnsiTheme="minorHAnsi" w:cstheme="minorHAnsi"/>
          <w:sz w:val="24"/>
          <w:szCs w:val="24"/>
        </w:rPr>
        <w:t xml:space="preserve"> (Dec</w:t>
      </w:r>
      <w:r w:rsidR="00B459C4" w:rsidRPr="00630394">
        <w:rPr>
          <w:rFonts w:asciiTheme="minorHAnsi" w:eastAsia="Times New Roman" w:hAnsiTheme="minorHAnsi" w:cstheme="minorHAnsi"/>
          <w:sz w:val="24"/>
          <w:szCs w:val="24"/>
        </w:rPr>
        <w:t>ember</w:t>
      </w:r>
      <w:r w:rsidR="003A4A0A" w:rsidRPr="00630394">
        <w:rPr>
          <w:rFonts w:asciiTheme="minorHAnsi" w:eastAsia="Times New Roman" w:hAnsiTheme="minorHAnsi" w:cstheme="minorHAnsi"/>
          <w:sz w:val="24"/>
          <w:szCs w:val="24"/>
        </w:rPr>
        <w:t xml:space="preserve"> to </w:t>
      </w:r>
      <w:r w:rsidR="002D20EC" w:rsidRPr="00630394">
        <w:rPr>
          <w:rFonts w:asciiTheme="minorHAnsi" w:eastAsia="Times New Roman" w:hAnsiTheme="minorHAnsi" w:cstheme="minorHAnsi"/>
          <w:sz w:val="24"/>
          <w:szCs w:val="24"/>
        </w:rPr>
        <w:t>February</w:t>
      </w:r>
      <w:r w:rsidR="003A4A0A" w:rsidRPr="00630394">
        <w:rPr>
          <w:rFonts w:asciiTheme="minorHAnsi" w:eastAsia="Times New Roman" w:hAnsiTheme="minorHAnsi" w:cstheme="minorHAnsi"/>
          <w:sz w:val="24"/>
          <w:szCs w:val="24"/>
        </w:rPr>
        <w:t>, and June to August including those</w:t>
      </w:r>
      <w:r w:rsidR="009B08B8">
        <w:rPr>
          <w:rFonts w:asciiTheme="minorHAnsi" w:eastAsia="Times New Roman" w:hAnsiTheme="minorHAnsi" w:cstheme="minorHAnsi"/>
          <w:sz w:val="24"/>
          <w:szCs w:val="24"/>
        </w:rPr>
        <w:t xml:space="preserve"> </w:t>
      </w:r>
      <w:r w:rsidR="003A4A0A" w:rsidRPr="00630394">
        <w:rPr>
          <w:rFonts w:asciiTheme="minorHAnsi" w:eastAsia="Times New Roman" w:hAnsiTheme="minorHAnsi" w:cstheme="minorHAnsi"/>
          <w:sz w:val="24"/>
          <w:szCs w:val="24"/>
        </w:rPr>
        <w:t>flower</w:t>
      </w:r>
      <w:r w:rsidR="00A92B00" w:rsidRPr="00630394">
        <w:rPr>
          <w:rFonts w:asciiTheme="minorHAnsi" w:eastAsia="Times New Roman" w:hAnsiTheme="minorHAnsi" w:cstheme="minorHAnsi"/>
          <w:sz w:val="24"/>
          <w:szCs w:val="24"/>
        </w:rPr>
        <w:t>ing</w:t>
      </w:r>
      <w:r w:rsidR="009B08B8">
        <w:rPr>
          <w:rFonts w:asciiTheme="minorHAnsi" w:eastAsia="Times New Roman" w:hAnsiTheme="minorHAnsi" w:cstheme="minorHAnsi"/>
          <w:sz w:val="24"/>
          <w:szCs w:val="24"/>
        </w:rPr>
        <w:t xml:space="preserve"> </w:t>
      </w:r>
      <w:r w:rsidR="00A92B00" w:rsidRPr="00630394">
        <w:rPr>
          <w:rFonts w:asciiTheme="minorHAnsi" w:eastAsia="Times New Roman" w:hAnsiTheme="minorHAnsi" w:cstheme="minorHAnsi"/>
          <w:sz w:val="24"/>
          <w:szCs w:val="24"/>
        </w:rPr>
        <w:t>year-round</w:t>
      </w:r>
      <w:r w:rsidR="003A4A0A" w:rsidRPr="00630394">
        <w:rPr>
          <w:rFonts w:asciiTheme="minorHAnsi" w:eastAsia="Times New Roman" w:hAnsiTheme="minorHAnsi" w:cstheme="minorHAnsi"/>
          <w:sz w:val="24"/>
          <w:szCs w:val="24"/>
        </w:rPr>
        <w:t xml:space="preserve">). In </w:t>
      </w:r>
      <w:r w:rsidR="00A92B00" w:rsidRPr="00630394">
        <w:rPr>
          <w:rFonts w:asciiTheme="minorHAnsi" w:eastAsia="Times New Roman" w:hAnsiTheme="minorHAnsi" w:cstheme="minorHAnsi"/>
          <w:sz w:val="24"/>
          <w:szCs w:val="24"/>
        </w:rPr>
        <w:t xml:space="preserve">the </w:t>
      </w:r>
      <w:r w:rsidR="003A4A0A" w:rsidRPr="00630394">
        <w:rPr>
          <w:rFonts w:asciiTheme="minorHAnsi" w:eastAsia="Times New Roman" w:hAnsiTheme="minorHAnsi" w:cstheme="minorHAnsi"/>
          <w:sz w:val="24"/>
          <w:szCs w:val="24"/>
        </w:rPr>
        <w:t>absence of</w:t>
      </w:r>
      <w:r w:rsidR="00B00E84" w:rsidRPr="00630394">
        <w:rPr>
          <w:rFonts w:asciiTheme="minorHAnsi" w:eastAsia="Times New Roman" w:hAnsiTheme="minorHAnsi" w:cstheme="minorHAnsi"/>
          <w:sz w:val="24"/>
          <w:szCs w:val="24"/>
        </w:rPr>
        <w:t xml:space="preserve"> other</w:t>
      </w:r>
      <w:r w:rsidR="009B08B8">
        <w:rPr>
          <w:rFonts w:asciiTheme="minorHAnsi" w:eastAsia="Times New Roman" w:hAnsiTheme="minorHAnsi" w:cstheme="minorHAnsi"/>
          <w:sz w:val="24"/>
          <w:szCs w:val="24"/>
        </w:rPr>
        <w:t xml:space="preserve"> </w:t>
      </w:r>
      <w:r w:rsidR="00B00E84" w:rsidRPr="00630394">
        <w:rPr>
          <w:rFonts w:asciiTheme="minorHAnsi" w:eastAsia="Times New Roman" w:hAnsiTheme="minorHAnsi" w:cstheme="minorHAnsi"/>
          <w:sz w:val="24"/>
          <w:szCs w:val="24"/>
        </w:rPr>
        <w:t>potential bee plant flowers</w:t>
      </w:r>
      <w:r w:rsidR="002E58CC" w:rsidRPr="00630394">
        <w:rPr>
          <w:rFonts w:asciiTheme="minorHAnsi" w:eastAsia="Times New Roman" w:hAnsiTheme="minorHAnsi" w:cstheme="minorHAnsi"/>
          <w:sz w:val="24"/>
          <w:szCs w:val="24"/>
        </w:rPr>
        <w:t>,</w:t>
      </w:r>
      <w:r w:rsidR="003A4A0A" w:rsidRPr="00630394">
        <w:rPr>
          <w:rFonts w:asciiTheme="minorHAnsi" w:eastAsia="Times New Roman" w:hAnsiTheme="minorHAnsi" w:cstheme="minorHAnsi"/>
          <w:sz w:val="24"/>
          <w:szCs w:val="24"/>
        </w:rPr>
        <w:t xml:space="preserve"> bees are forced to visit the poisonous </w:t>
      </w:r>
      <w:r w:rsidR="00A92B00" w:rsidRPr="00630394">
        <w:rPr>
          <w:rFonts w:asciiTheme="minorHAnsi" w:eastAsia="Times New Roman" w:hAnsiTheme="minorHAnsi" w:cstheme="minorHAnsi"/>
          <w:sz w:val="24"/>
          <w:szCs w:val="24"/>
        </w:rPr>
        <w:t>plants,</w:t>
      </w:r>
      <w:r w:rsidR="003A4A0A" w:rsidRPr="00630394">
        <w:rPr>
          <w:rFonts w:asciiTheme="minorHAnsi" w:eastAsia="Times New Roman" w:hAnsiTheme="minorHAnsi" w:cstheme="minorHAnsi"/>
          <w:sz w:val="24"/>
          <w:szCs w:val="24"/>
        </w:rPr>
        <w:t xml:space="preserve"> and</w:t>
      </w:r>
      <w:r w:rsidR="002E58CC" w:rsidRPr="00630394">
        <w:rPr>
          <w:rFonts w:asciiTheme="minorHAnsi" w:eastAsia="Times New Roman" w:hAnsiTheme="minorHAnsi" w:cstheme="minorHAnsi"/>
          <w:sz w:val="24"/>
          <w:szCs w:val="24"/>
        </w:rPr>
        <w:t xml:space="preserve"> this may increase the chance of bees to get poisoned.</w:t>
      </w:r>
      <w:r w:rsidR="009B08B8">
        <w:rPr>
          <w:rFonts w:asciiTheme="minorHAnsi" w:eastAsia="Times New Roman" w:hAnsiTheme="minorHAnsi" w:cstheme="minorHAnsi"/>
          <w:sz w:val="24"/>
          <w:szCs w:val="24"/>
        </w:rPr>
        <w:t xml:space="preserve"> </w:t>
      </w:r>
      <w:r w:rsidR="00A92B00" w:rsidRPr="00630394">
        <w:rPr>
          <w:rFonts w:asciiTheme="minorHAnsi" w:eastAsia="Times New Roman" w:hAnsiTheme="minorHAnsi" w:cstheme="minorHAnsi"/>
          <w:sz w:val="24"/>
          <w:szCs w:val="24"/>
        </w:rPr>
        <w:t>Therefore,</w:t>
      </w:r>
      <w:r w:rsidR="0012465B" w:rsidRPr="00630394">
        <w:rPr>
          <w:rFonts w:asciiTheme="minorHAnsi" w:eastAsia="Times New Roman" w:hAnsiTheme="minorHAnsi" w:cstheme="minorHAnsi"/>
          <w:sz w:val="24"/>
          <w:szCs w:val="24"/>
        </w:rPr>
        <w:t xml:space="preserve"> plants </w:t>
      </w:r>
      <w:r w:rsidR="004D7C15" w:rsidRPr="00630394">
        <w:rPr>
          <w:rFonts w:asciiTheme="minorHAnsi" w:eastAsia="Times New Roman" w:hAnsiTheme="minorHAnsi" w:cstheme="minorHAnsi"/>
          <w:sz w:val="24"/>
          <w:szCs w:val="24"/>
        </w:rPr>
        <w:t>that blossom</w:t>
      </w:r>
      <w:r w:rsidR="0077593A" w:rsidRPr="00630394">
        <w:rPr>
          <w:rFonts w:asciiTheme="minorHAnsi" w:eastAsia="Times New Roman" w:hAnsiTheme="minorHAnsi" w:cstheme="minorHAnsi"/>
          <w:sz w:val="24"/>
          <w:szCs w:val="24"/>
        </w:rPr>
        <w:t xml:space="preserve"> during </w:t>
      </w:r>
      <w:r w:rsidR="00803D4D" w:rsidRPr="00630394">
        <w:rPr>
          <w:rFonts w:asciiTheme="minorHAnsi" w:eastAsia="Times New Roman" w:hAnsiTheme="minorHAnsi" w:cstheme="minorHAnsi"/>
          <w:sz w:val="24"/>
          <w:szCs w:val="24"/>
        </w:rPr>
        <w:t xml:space="preserve">these periods </w:t>
      </w:r>
      <w:r w:rsidR="0012465B" w:rsidRPr="00630394">
        <w:rPr>
          <w:rFonts w:asciiTheme="minorHAnsi" w:eastAsia="Times New Roman" w:hAnsiTheme="minorHAnsi" w:cstheme="minorHAnsi"/>
          <w:sz w:val="24"/>
          <w:szCs w:val="24"/>
        </w:rPr>
        <w:t>like</w:t>
      </w:r>
      <w:r w:rsidR="009B08B8">
        <w:rPr>
          <w:rFonts w:asciiTheme="minorHAnsi" w:eastAsia="Times New Roman" w:hAnsiTheme="minorHAnsi" w:cstheme="minorHAnsi"/>
          <w:sz w:val="24"/>
          <w:szCs w:val="24"/>
        </w:rPr>
        <w:t xml:space="preserve"> </w:t>
      </w:r>
      <w:r w:rsidR="00082195" w:rsidRPr="00630394">
        <w:rPr>
          <w:rFonts w:asciiTheme="minorHAnsi" w:eastAsia="Times New Roman" w:hAnsiTheme="minorHAnsi" w:cstheme="minorHAnsi"/>
          <w:i/>
          <w:iCs/>
          <w:kern w:val="24"/>
          <w:sz w:val="24"/>
          <w:szCs w:val="24"/>
        </w:rPr>
        <w:t>Coroton macrostachyus</w:t>
      </w:r>
      <w:r w:rsidR="009B08B8">
        <w:rPr>
          <w:rFonts w:asciiTheme="minorHAnsi" w:eastAsia="Times New Roman" w:hAnsiTheme="minorHAnsi" w:cstheme="minorHAnsi"/>
          <w:i/>
          <w:iCs/>
          <w:kern w:val="24"/>
          <w:sz w:val="24"/>
          <w:szCs w:val="24"/>
        </w:rPr>
        <w:t xml:space="preserve"> </w:t>
      </w:r>
      <w:r w:rsidR="0012465B" w:rsidRPr="009B08B8">
        <w:rPr>
          <w:rFonts w:asciiTheme="minorHAnsi" w:eastAsia="Times New Roman" w:hAnsiTheme="minorHAnsi" w:cstheme="minorHAnsi"/>
          <w:i/>
          <w:sz w:val="24"/>
          <w:szCs w:val="24"/>
        </w:rPr>
        <w:t>(Bisana)</w:t>
      </w:r>
      <w:r w:rsidR="0012465B" w:rsidRPr="00630394">
        <w:rPr>
          <w:rFonts w:asciiTheme="minorHAnsi" w:eastAsia="Times New Roman" w:hAnsiTheme="minorHAnsi" w:cstheme="minorHAnsi"/>
          <w:sz w:val="24"/>
          <w:szCs w:val="24"/>
        </w:rPr>
        <w:t>,</w:t>
      </w:r>
      <w:r w:rsidR="009B08B8">
        <w:rPr>
          <w:rFonts w:asciiTheme="minorHAnsi" w:eastAsia="Times New Roman" w:hAnsiTheme="minorHAnsi" w:cstheme="minorHAnsi"/>
          <w:sz w:val="24"/>
          <w:szCs w:val="24"/>
        </w:rPr>
        <w:t xml:space="preserve"> </w:t>
      </w:r>
      <w:r w:rsidR="0012465B" w:rsidRPr="00630394">
        <w:rPr>
          <w:rFonts w:asciiTheme="minorHAnsi" w:eastAsia="Times New Roman" w:hAnsiTheme="minorHAnsi" w:cstheme="minorHAnsi"/>
          <w:i/>
          <w:iCs/>
          <w:kern w:val="24"/>
          <w:sz w:val="24"/>
          <w:szCs w:val="24"/>
        </w:rPr>
        <w:t>Euphorbiaabyssinica</w:t>
      </w:r>
      <w:r w:rsidR="009B08B8">
        <w:rPr>
          <w:rFonts w:asciiTheme="minorHAnsi" w:eastAsia="Times New Roman" w:hAnsiTheme="minorHAnsi" w:cstheme="minorHAnsi"/>
          <w:i/>
          <w:iCs/>
          <w:kern w:val="24"/>
          <w:sz w:val="24"/>
          <w:szCs w:val="24"/>
        </w:rPr>
        <w:t xml:space="preserve"> </w:t>
      </w:r>
      <w:r w:rsidR="0012465B" w:rsidRPr="009B08B8">
        <w:rPr>
          <w:rFonts w:asciiTheme="minorHAnsi" w:eastAsia="Times New Roman" w:hAnsiTheme="minorHAnsi" w:cstheme="minorHAnsi"/>
          <w:i/>
          <w:sz w:val="24"/>
          <w:szCs w:val="24"/>
        </w:rPr>
        <w:t>(Kulkual</w:t>
      </w:r>
      <w:r w:rsidR="0012465B" w:rsidRPr="00630394">
        <w:rPr>
          <w:rFonts w:asciiTheme="minorHAnsi" w:eastAsia="Times New Roman" w:hAnsiTheme="minorHAnsi" w:cstheme="minorHAnsi"/>
          <w:sz w:val="24"/>
          <w:szCs w:val="24"/>
        </w:rPr>
        <w:t>)</w:t>
      </w:r>
      <w:r w:rsidR="009B08B8">
        <w:rPr>
          <w:rFonts w:asciiTheme="minorHAnsi" w:eastAsia="Times New Roman" w:hAnsiTheme="minorHAnsi" w:cstheme="minorHAnsi"/>
          <w:sz w:val="24"/>
          <w:szCs w:val="24"/>
        </w:rPr>
        <w:t xml:space="preserve">, </w:t>
      </w:r>
      <w:r w:rsidR="0012465B" w:rsidRPr="00630394">
        <w:rPr>
          <w:rFonts w:asciiTheme="minorHAnsi" w:eastAsia="Times New Roman" w:hAnsiTheme="minorHAnsi" w:cstheme="minorHAnsi"/>
          <w:i/>
          <w:iCs/>
          <w:kern w:val="24"/>
          <w:sz w:val="24"/>
          <w:szCs w:val="24"/>
        </w:rPr>
        <w:t>Vernoniaamygdalina</w:t>
      </w:r>
      <w:r w:rsidR="009B08B8">
        <w:rPr>
          <w:rFonts w:asciiTheme="minorHAnsi" w:eastAsia="Times New Roman" w:hAnsiTheme="minorHAnsi" w:cstheme="minorHAnsi"/>
          <w:i/>
          <w:iCs/>
          <w:kern w:val="24"/>
          <w:sz w:val="24"/>
          <w:szCs w:val="24"/>
        </w:rPr>
        <w:t xml:space="preserve"> </w:t>
      </w:r>
      <w:r w:rsidR="0012465B" w:rsidRPr="009B08B8">
        <w:rPr>
          <w:rFonts w:asciiTheme="minorHAnsi" w:eastAsia="Times New Roman" w:hAnsiTheme="minorHAnsi" w:cstheme="minorHAnsi"/>
          <w:i/>
          <w:sz w:val="24"/>
          <w:szCs w:val="24"/>
        </w:rPr>
        <w:t>(Grawa)</w:t>
      </w:r>
      <w:r w:rsidR="0012465B" w:rsidRPr="00630394">
        <w:rPr>
          <w:rFonts w:asciiTheme="minorHAnsi" w:eastAsia="Times New Roman" w:hAnsiTheme="minorHAnsi" w:cstheme="minorHAnsi"/>
          <w:sz w:val="24"/>
          <w:szCs w:val="24"/>
        </w:rPr>
        <w:t xml:space="preserve">, </w:t>
      </w:r>
      <w:r w:rsidR="0012465B" w:rsidRPr="00630394">
        <w:rPr>
          <w:rFonts w:asciiTheme="minorHAnsi" w:eastAsia="Times New Roman" w:hAnsiTheme="minorHAnsi" w:cstheme="minorHAnsi"/>
          <w:i/>
          <w:iCs/>
          <w:kern w:val="24"/>
          <w:sz w:val="24"/>
          <w:szCs w:val="24"/>
        </w:rPr>
        <w:t>Justiciaschemperina</w:t>
      </w:r>
      <w:r w:rsidR="009B08B8">
        <w:rPr>
          <w:rFonts w:asciiTheme="minorHAnsi" w:eastAsia="Times New Roman" w:hAnsiTheme="minorHAnsi" w:cstheme="minorHAnsi"/>
          <w:i/>
          <w:iCs/>
          <w:kern w:val="24"/>
          <w:sz w:val="24"/>
          <w:szCs w:val="24"/>
        </w:rPr>
        <w:t xml:space="preserve"> </w:t>
      </w:r>
      <w:r w:rsidR="0012465B" w:rsidRPr="009B08B8">
        <w:rPr>
          <w:rFonts w:asciiTheme="minorHAnsi" w:eastAsia="Times New Roman" w:hAnsiTheme="minorHAnsi" w:cstheme="minorHAnsi"/>
          <w:i/>
          <w:sz w:val="24"/>
          <w:szCs w:val="24"/>
        </w:rPr>
        <w:t>(Simiza)</w:t>
      </w:r>
      <w:r w:rsidR="0012465B" w:rsidRPr="00630394">
        <w:rPr>
          <w:rFonts w:asciiTheme="minorHAnsi" w:eastAsia="Times New Roman" w:hAnsiTheme="minorHAnsi" w:cstheme="minorHAnsi"/>
          <w:sz w:val="24"/>
          <w:szCs w:val="24"/>
        </w:rPr>
        <w:t xml:space="preserve"> and others may have high potential to poison honeybees</w:t>
      </w:r>
      <w:r w:rsidR="00133995" w:rsidRPr="00630394">
        <w:rPr>
          <w:rFonts w:asciiTheme="minorHAnsi" w:eastAsia="Times New Roman" w:hAnsiTheme="minorHAnsi" w:cstheme="minorHAnsi"/>
          <w:sz w:val="24"/>
          <w:szCs w:val="24"/>
        </w:rPr>
        <w:t xml:space="preserve"> through diarrhea intoxication, and death</w:t>
      </w:r>
      <w:r w:rsidR="009B08B8">
        <w:rPr>
          <w:rFonts w:asciiTheme="minorHAnsi" w:eastAsia="Times New Roman" w:hAnsiTheme="minorHAnsi" w:cstheme="minorHAnsi"/>
          <w:sz w:val="24"/>
          <w:szCs w:val="24"/>
        </w:rPr>
        <w:t xml:space="preserve"> </w:t>
      </w:r>
      <w:r w:rsidR="00A078C9" w:rsidRPr="00630394">
        <w:rPr>
          <w:rFonts w:asciiTheme="minorHAnsi" w:eastAsia="Times New Roman" w:hAnsiTheme="minorHAnsi" w:cstheme="minorHAnsi"/>
          <w:sz w:val="24"/>
          <w:szCs w:val="24"/>
        </w:rPr>
        <w:t xml:space="preserve">(Hassen &amp; Muche, 2020). This is because some toxins are produced by plants as a natural defense mechanism against predators, insects or microorganisms (WHO, 2018). </w:t>
      </w:r>
    </w:p>
    <w:p w:rsidR="008F3221" w:rsidRPr="00630394" w:rsidRDefault="00CC0DD9" w:rsidP="004D67D7">
      <w:pPr>
        <w:pStyle w:val="Caption"/>
        <w:spacing w:after="0" w:line="360" w:lineRule="auto"/>
        <w:rPr>
          <w:rFonts w:asciiTheme="minorHAnsi" w:eastAsia="Times New Roman" w:hAnsiTheme="minorHAnsi" w:cstheme="minorHAnsi"/>
          <w:b w:val="0"/>
          <w:color w:val="auto"/>
          <w:sz w:val="24"/>
          <w:szCs w:val="24"/>
        </w:rPr>
      </w:pPr>
      <w:bookmarkStart w:id="1" w:name="_Ref191674646"/>
      <w:bookmarkStart w:id="2" w:name="_Ref191675131"/>
      <w:r w:rsidRPr="00630394">
        <w:rPr>
          <w:rFonts w:asciiTheme="minorHAnsi" w:hAnsiTheme="minorHAnsi" w:cstheme="minorHAnsi"/>
          <w:color w:val="auto"/>
          <w:sz w:val="24"/>
          <w:szCs w:val="24"/>
        </w:rPr>
        <w:t xml:space="preserve">Table </w:t>
      </w:r>
      <w:r w:rsidR="007E1249" w:rsidRPr="00630394">
        <w:rPr>
          <w:rFonts w:asciiTheme="minorHAnsi" w:hAnsiTheme="minorHAnsi" w:cstheme="minorHAnsi"/>
          <w:color w:val="auto"/>
          <w:sz w:val="24"/>
          <w:szCs w:val="24"/>
        </w:rPr>
        <w:fldChar w:fldCharType="begin"/>
      </w:r>
      <w:r w:rsidRPr="00630394">
        <w:rPr>
          <w:rFonts w:asciiTheme="minorHAnsi" w:hAnsiTheme="minorHAnsi" w:cstheme="minorHAnsi"/>
          <w:color w:val="auto"/>
          <w:sz w:val="24"/>
          <w:szCs w:val="24"/>
        </w:rPr>
        <w:instrText xml:space="preserve"> SEQ Table \* ARABIC </w:instrText>
      </w:r>
      <w:r w:rsidR="007E1249" w:rsidRPr="00630394">
        <w:rPr>
          <w:rFonts w:asciiTheme="minorHAnsi" w:hAnsiTheme="minorHAnsi" w:cstheme="minorHAnsi"/>
          <w:color w:val="auto"/>
          <w:sz w:val="24"/>
          <w:szCs w:val="24"/>
        </w:rPr>
        <w:fldChar w:fldCharType="separate"/>
      </w:r>
      <w:r w:rsidRPr="00630394">
        <w:rPr>
          <w:rFonts w:asciiTheme="minorHAnsi" w:hAnsiTheme="minorHAnsi" w:cstheme="minorHAnsi"/>
          <w:noProof/>
          <w:color w:val="auto"/>
          <w:sz w:val="24"/>
          <w:szCs w:val="24"/>
        </w:rPr>
        <w:t>1</w:t>
      </w:r>
      <w:r w:rsidR="007E1249" w:rsidRPr="00630394">
        <w:rPr>
          <w:rFonts w:asciiTheme="minorHAnsi" w:hAnsiTheme="minorHAnsi" w:cstheme="minorHAnsi"/>
          <w:color w:val="auto"/>
          <w:sz w:val="24"/>
          <w:szCs w:val="24"/>
        </w:rPr>
        <w:fldChar w:fldCharType="end"/>
      </w:r>
      <w:bookmarkEnd w:id="1"/>
      <w:r w:rsidR="00195B5D">
        <w:rPr>
          <w:rFonts w:asciiTheme="minorHAnsi" w:hAnsiTheme="minorHAnsi" w:cstheme="minorHAnsi"/>
          <w:color w:val="auto"/>
          <w:sz w:val="24"/>
          <w:szCs w:val="24"/>
        </w:rPr>
        <w:t xml:space="preserve"> </w:t>
      </w:r>
      <w:r w:rsidRPr="00630394">
        <w:rPr>
          <w:rFonts w:asciiTheme="minorHAnsi" w:hAnsiTheme="minorHAnsi" w:cstheme="minorHAnsi"/>
          <w:b w:val="0"/>
          <w:color w:val="auto"/>
          <w:sz w:val="24"/>
          <w:szCs w:val="24"/>
        </w:rPr>
        <w:t>Preliminary survey result of poisonous bee plants and their flowering period across 3 zones</w:t>
      </w:r>
      <w:bookmarkEnd w:id="2"/>
    </w:p>
    <w:tbl>
      <w:tblPr>
        <w:tblW w:w="5367" w:type="pct"/>
        <w:tblLook w:val="04A0"/>
      </w:tblPr>
      <w:tblGrid>
        <w:gridCol w:w="1906"/>
        <w:gridCol w:w="2407"/>
        <w:gridCol w:w="814"/>
        <w:gridCol w:w="993"/>
        <w:gridCol w:w="687"/>
        <w:gridCol w:w="1150"/>
        <w:gridCol w:w="2322"/>
      </w:tblGrid>
      <w:tr w:rsidR="008F3221" w:rsidRPr="00F840DA" w:rsidTr="00574E9E">
        <w:trPr>
          <w:trHeight w:val="540"/>
        </w:trPr>
        <w:tc>
          <w:tcPr>
            <w:tcW w:w="928" w:type="pct"/>
            <w:vMerge w:val="restart"/>
            <w:tcBorders>
              <w:top w:val="single" w:sz="4" w:space="0" w:color="auto"/>
              <w:bottom w:val="single" w:sz="4" w:space="0" w:color="auto"/>
            </w:tcBorders>
            <w:shd w:val="clear" w:color="auto" w:fill="auto"/>
          </w:tcPr>
          <w:p w:rsidR="008F3221" w:rsidRPr="00F840DA" w:rsidRDefault="008F3221" w:rsidP="00574E9E">
            <w:pPr>
              <w:spacing w:after="0" w:line="240" w:lineRule="auto"/>
              <w:rPr>
                <w:rFonts w:asciiTheme="minorHAnsi" w:eastAsia="MingLiU" w:hAnsiTheme="minorHAnsi" w:cstheme="minorHAnsi"/>
                <w:b/>
                <w:sz w:val="20"/>
                <w:szCs w:val="20"/>
              </w:rPr>
            </w:pPr>
            <w:r w:rsidRPr="00F840DA">
              <w:rPr>
                <w:rFonts w:asciiTheme="minorHAnsi" w:eastAsia="MingLiU" w:hAnsiTheme="minorHAnsi" w:cstheme="minorHAnsi"/>
                <w:b/>
                <w:bCs/>
                <w:sz w:val="20"/>
                <w:szCs w:val="20"/>
              </w:rPr>
              <w:t>Common Name</w:t>
            </w:r>
          </w:p>
        </w:tc>
        <w:tc>
          <w:tcPr>
            <w:tcW w:w="1172" w:type="pct"/>
            <w:vMerge w:val="restart"/>
            <w:tcBorders>
              <w:top w:val="single" w:sz="4" w:space="0" w:color="auto"/>
              <w:bottom w:val="single" w:sz="4" w:space="0" w:color="auto"/>
            </w:tcBorders>
            <w:shd w:val="clear" w:color="auto" w:fill="auto"/>
          </w:tcPr>
          <w:p w:rsidR="008F3221" w:rsidRPr="00F840DA" w:rsidRDefault="008F3221" w:rsidP="00574E9E">
            <w:pPr>
              <w:spacing w:after="0" w:line="240" w:lineRule="auto"/>
              <w:rPr>
                <w:rFonts w:asciiTheme="minorHAnsi" w:eastAsia="MingLiU" w:hAnsiTheme="minorHAnsi" w:cstheme="minorHAnsi"/>
                <w:b/>
                <w:sz w:val="20"/>
                <w:szCs w:val="20"/>
              </w:rPr>
            </w:pPr>
            <w:r w:rsidRPr="00F840DA">
              <w:rPr>
                <w:rFonts w:asciiTheme="minorHAnsi" w:eastAsia="MingLiU" w:hAnsiTheme="minorHAnsi" w:cstheme="minorHAnsi"/>
                <w:b/>
                <w:bCs/>
                <w:sz w:val="20"/>
                <w:szCs w:val="20"/>
              </w:rPr>
              <w:t xml:space="preserve">Scientific Name </w:t>
            </w:r>
          </w:p>
        </w:tc>
        <w:tc>
          <w:tcPr>
            <w:tcW w:w="1210" w:type="pct"/>
            <w:gridSpan w:val="3"/>
            <w:tcBorders>
              <w:top w:val="single" w:sz="4" w:space="0" w:color="auto"/>
              <w:bottom w:val="single" w:sz="4" w:space="0" w:color="auto"/>
            </w:tcBorders>
            <w:shd w:val="clear" w:color="auto" w:fill="auto"/>
          </w:tcPr>
          <w:p w:rsidR="008F3221" w:rsidRPr="00F840DA" w:rsidRDefault="008F3221" w:rsidP="00574E9E">
            <w:pPr>
              <w:spacing w:after="0" w:line="240" w:lineRule="auto"/>
              <w:rPr>
                <w:rFonts w:asciiTheme="minorHAnsi" w:eastAsia="MingLiU" w:hAnsiTheme="minorHAnsi" w:cstheme="minorHAnsi"/>
                <w:b/>
                <w:sz w:val="20"/>
                <w:szCs w:val="20"/>
              </w:rPr>
            </w:pPr>
            <w:r w:rsidRPr="00F840DA">
              <w:rPr>
                <w:rFonts w:asciiTheme="minorHAnsi" w:eastAsia="MingLiU" w:hAnsiTheme="minorHAnsi" w:cstheme="minorHAnsi"/>
                <w:b/>
                <w:bCs/>
                <w:sz w:val="20"/>
                <w:szCs w:val="20"/>
              </w:rPr>
              <w:t xml:space="preserve">% of </w:t>
            </w:r>
            <w:r w:rsidR="00F45BCA" w:rsidRPr="00F840DA">
              <w:rPr>
                <w:rFonts w:asciiTheme="minorHAnsi" w:eastAsia="MingLiU" w:hAnsiTheme="minorHAnsi" w:cstheme="minorHAnsi"/>
                <w:b/>
                <w:bCs/>
                <w:sz w:val="20"/>
                <w:szCs w:val="20"/>
              </w:rPr>
              <w:t>respondents within the 3</w:t>
            </w:r>
            <w:r w:rsidRPr="00F840DA">
              <w:rPr>
                <w:rFonts w:asciiTheme="minorHAnsi" w:eastAsia="MingLiU" w:hAnsiTheme="minorHAnsi" w:cstheme="minorHAnsi"/>
                <w:b/>
                <w:bCs/>
                <w:sz w:val="20"/>
                <w:szCs w:val="20"/>
              </w:rPr>
              <w:t xml:space="preserve"> zones </w:t>
            </w:r>
          </w:p>
        </w:tc>
        <w:tc>
          <w:tcPr>
            <w:tcW w:w="560" w:type="pct"/>
            <w:vMerge w:val="restart"/>
            <w:tcBorders>
              <w:top w:val="single" w:sz="4" w:space="0" w:color="auto"/>
              <w:bottom w:val="single" w:sz="4" w:space="0" w:color="auto"/>
            </w:tcBorders>
            <w:shd w:val="clear" w:color="auto" w:fill="auto"/>
          </w:tcPr>
          <w:p w:rsidR="008F3221" w:rsidRPr="00F840DA" w:rsidRDefault="00F45BCA" w:rsidP="00574E9E">
            <w:pPr>
              <w:spacing w:after="0" w:line="240" w:lineRule="auto"/>
              <w:rPr>
                <w:rFonts w:asciiTheme="minorHAnsi" w:eastAsia="MingLiU" w:hAnsiTheme="minorHAnsi" w:cstheme="minorHAnsi"/>
                <w:b/>
                <w:sz w:val="20"/>
                <w:szCs w:val="20"/>
              </w:rPr>
            </w:pPr>
            <w:r w:rsidRPr="00F840DA">
              <w:rPr>
                <w:rFonts w:asciiTheme="minorHAnsi" w:eastAsia="MingLiU" w:hAnsiTheme="minorHAnsi" w:cstheme="minorHAnsi"/>
                <w:b/>
                <w:bCs/>
                <w:sz w:val="20"/>
                <w:szCs w:val="20"/>
              </w:rPr>
              <w:t>Overall</w:t>
            </w:r>
          </w:p>
          <w:p w:rsidR="008F3221" w:rsidRPr="00F840DA" w:rsidRDefault="008F3221" w:rsidP="00574E9E">
            <w:pPr>
              <w:spacing w:after="0" w:line="240" w:lineRule="auto"/>
              <w:rPr>
                <w:rFonts w:asciiTheme="minorHAnsi" w:eastAsia="MingLiU" w:hAnsiTheme="minorHAnsi" w:cstheme="minorHAnsi"/>
                <w:b/>
                <w:sz w:val="20"/>
                <w:szCs w:val="20"/>
              </w:rPr>
            </w:pPr>
            <w:r w:rsidRPr="00F840DA">
              <w:rPr>
                <w:rFonts w:asciiTheme="minorHAnsi" w:eastAsia="MingLiU" w:hAnsiTheme="minorHAnsi" w:cstheme="minorHAnsi"/>
                <w:b/>
                <w:bCs/>
                <w:sz w:val="20"/>
                <w:szCs w:val="20"/>
              </w:rPr>
              <w:t>n=186</w:t>
            </w:r>
          </w:p>
          <w:p w:rsidR="008F3221" w:rsidRPr="00F840DA" w:rsidRDefault="008F3221" w:rsidP="00574E9E">
            <w:pPr>
              <w:spacing w:after="0" w:line="240" w:lineRule="auto"/>
              <w:rPr>
                <w:rFonts w:asciiTheme="minorHAnsi" w:eastAsia="MingLiU" w:hAnsiTheme="minorHAnsi" w:cstheme="minorHAnsi"/>
                <w:b/>
                <w:sz w:val="20"/>
                <w:szCs w:val="20"/>
              </w:rPr>
            </w:pPr>
          </w:p>
        </w:tc>
        <w:tc>
          <w:tcPr>
            <w:tcW w:w="1130" w:type="pct"/>
            <w:vMerge w:val="restart"/>
            <w:tcBorders>
              <w:top w:val="single" w:sz="4" w:space="0" w:color="auto"/>
              <w:bottom w:val="single" w:sz="4" w:space="0" w:color="auto"/>
            </w:tcBorders>
            <w:shd w:val="clear" w:color="auto" w:fill="auto"/>
          </w:tcPr>
          <w:p w:rsidR="008F3221" w:rsidRPr="00F840DA" w:rsidRDefault="008F3221" w:rsidP="00574E9E">
            <w:pPr>
              <w:spacing w:after="0" w:line="240" w:lineRule="auto"/>
              <w:rPr>
                <w:rFonts w:asciiTheme="minorHAnsi" w:eastAsia="MingLiU" w:hAnsiTheme="minorHAnsi" w:cstheme="minorHAnsi"/>
                <w:b/>
                <w:bCs/>
                <w:sz w:val="20"/>
                <w:szCs w:val="20"/>
              </w:rPr>
            </w:pPr>
            <w:r w:rsidRPr="00F840DA">
              <w:rPr>
                <w:rFonts w:asciiTheme="minorHAnsi" w:eastAsia="MingLiU" w:hAnsiTheme="minorHAnsi" w:cstheme="minorHAnsi"/>
                <w:b/>
                <w:bCs/>
                <w:sz w:val="20"/>
                <w:szCs w:val="20"/>
              </w:rPr>
              <w:t xml:space="preserve">Flowering month </w:t>
            </w:r>
          </w:p>
          <w:p w:rsidR="008F3221" w:rsidRPr="00F840DA" w:rsidRDefault="008F3221" w:rsidP="00574E9E">
            <w:pPr>
              <w:spacing w:after="0" w:line="240" w:lineRule="auto"/>
              <w:rPr>
                <w:rFonts w:asciiTheme="minorHAnsi" w:eastAsia="MingLiU" w:hAnsiTheme="minorHAnsi" w:cstheme="minorHAnsi"/>
                <w:b/>
                <w:bCs/>
                <w:sz w:val="20"/>
                <w:szCs w:val="20"/>
              </w:rPr>
            </w:pPr>
          </w:p>
        </w:tc>
      </w:tr>
      <w:tr w:rsidR="008F3221" w:rsidRPr="00F840DA" w:rsidTr="00574E9E">
        <w:trPr>
          <w:trHeight w:val="593"/>
        </w:trPr>
        <w:tc>
          <w:tcPr>
            <w:tcW w:w="928" w:type="pct"/>
            <w:vMerge/>
            <w:tcBorders>
              <w:top w:val="single" w:sz="4" w:space="0" w:color="auto"/>
              <w:bottom w:val="single" w:sz="4" w:space="0" w:color="auto"/>
            </w:tcBorders>
            <w:shd w:val="clear" w:color="auto" w:fill="auto"/>
          </w:tcPr>
          <w:p w:rsidR="008F3221" w:rsidRPr="00F840DA" w:rsidRDefault="008F3221" w:rsidP="00574E9E">
            <w:pPr>
              <w:spacing w:after="0" w:line="240" w:lineRule="auto"/>
              <w:rPr>
                <w:rFonts w:asciiTheme="minorHAnsi" w:eastAsia="MingLiU" w:hAnsiTheme="minorHAnsi" w:cstheme="minorHAnsi"/>
                <w:sz w:val="20"/>
                <w:szCs w:val="20"/>
              </w:rPr>
            </w:pPr>
          </w:p>
        </w:tc>
        <w:tc>
          <w:tcPr>
            <w:tcW w:w="1172" w:type="pct"/>
            <w:vMerge/>
            <w:tcBorders>
              <w:top w:val="single" w:sz="4" w:space="0" w:color="auto"/>
              <w:bottom w:val="single" w:sz="4" w:space="0" w:color="auto"/>
            </w:tcBorders>
            <w:shd w:val="clear" w:color="auto" w:fill="auto"/>
          </w:tcPr>
          <w:p w:rsidR="008F3221" w:rsidRPr="00F840DA" w:rsidRDefault="008F3221" w:rsidP="00574E9E">
            <w:pPr>
              <w:spacing w:after="0" w:line="240" w:lineRule="auto"/>
              <w:rPr>
                <w:rFonts w:asciiTheme="minorHAnsi" w:eastAsia="MingLiU" w:hAnsiTheme="minorHAnsi" w:cstheme="minorHAnsi"/>
                <w:sz w:val="20"/>
                <w:szCs w:val="20"/>
              </w:rPr>
            </w:pPr>
          </w:p>
        </w:tc>
        <w:tc>
          <w:tcPr>
            <w:tcW w:w="397" w:type="pct"/>
            <w:tcBorders>
              <w:top w:val="single" w:sz="4" w:space="0" w:color="auto"/>
              <w:bottom w:val="single" w:sz="4" w:space="0" w:color="auto"/>
            </w:tcBorders>
            <w:shd w:val="clear" w:color="auto" w:fill="auto"/>
          </w:tcPr>
          <w:p w:rsidR="008F3221" w:rsidRPr="00F840DA" w:rsidRDefault="003B38C7"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E</w:t>
            </w:r>
            <w:r w:rsidR="008F3221" w:rsidRPr="00F840DA">
              <w:rPr>
                <w:rFonts w:asciiTheme="minorHAnsi" w:eastAsia="MingLiU" w:hAnsiTheme="minorHAnsi" w:cstheme="minorHAnsi"/>
                <w:sz w:val="20"/>
                <w:szCs w:val="20"/>
              </w:rPr>
              <w:t>/ Gojjam</w:t>
            </w:r>
          </w:p>
          <w:p w:rsidR="008F3221" w:rsidRPr="00F840DA" w:rsidRDefault="008F3221"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n=56</w:t>
            </w:r>
          </w:p>
        </w:tc>
        <w:tc>
          <w:tcPr>
            <w:tcW w:w="478" w:type="pct"/>
            <w:tcBorders>
              <w:top w:val="single" w:sz="4" w:space="0" w:color="auto"/>
              <w:bottom w:val="single" w:sz="4" w:space="0" w:color="auto"/>
            </w:tcBorders>
            <w:shd w:val="clear" w:color="auto" w:fill="auto"/>
          </w:tcPr>
          <w:p w:rsidR="008F3221" w:rsidRPr="00F840DA" w:rsidRDefault="008F3221"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S/Gondar</w:t>
            </w:r>
          </w:p>
          <w:p w:rsidR="008F3221" w:rsidRPr="00F840DA" w:rsidRDefault="008F3221"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 xml:space="preserve">n=70 </w:t>
            </w:r>
          </w:p>
          <w:p w:rsidR="008F3221" w:rsidRPr="00F840DA" w:rsidRDefault="008F3221" w:rsidP="00574E9E">
            <w:pPr>
              <w:spacing w:after="0" w:line="240" w:lineRule="auto"/>
              <w:rPr>
                <w:rFonts w:asciiTheme="minorHAnsi" w:eastAsia="MingLiU" w:hAnsiTheme="minorHAnsi" w:cstheme="minorHAnsi"/>
                <w:sz w:val="20"/>
                <w:szCs w:val="20"/>
              </w:rPr>
            </w:pPr>
          </w:p>
        </w:tc>
        <w:tc>
          <w:tcPr>
            <w:tcW w:w="335" w:type="pct"/>
            <w:tcBorders>
              <w:top w:val="single" w:sz="4" w:space="0" w:color="auto"/>
              <w:bottom w:val="single" w:sz="4" w:space="0" w:color="auto"/>
            </w:tcBorders>
            <w:shd w:val="clear" w:color="auto" w:fill="auto"/>
          </w:tcPr>
          <w:p w:rsidR="008F3221" w:rsidRPr="00F840DA" w:rsidRDefault="008F3221"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Awi</w:t>
            </w:r>
          </w:p>
          <w:p w:rsidR="008F3221" w:rsidRPr="00F840DA" w:rsidRDefault="008F3221"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 xml:space="preserve">n=60 </w:t>
            </w:r>
          </w:p>
          <w:p w:rsidR="008F3221" w:rsidRPr="00F840DA" w:rsidRDefault="008F3221" w:rsidP="00574E9E">
            <w:pPr>
              <w:spacing w:after="0" w:line="240" w:lineRule="auto"/>
              <w:rPr>
                <w:rFonts w:asciiTheme="minorHAnsi" w:eastAsia="MingLiU" w:hAnsiTheme="minorHAnsi" w:cstheme="minorHAnsi"/>
                <w:sz w:val="20"/>
                <w:szCs w:val="20"/>
              </w:rPr>
            </w:pPr>
          </w:p>
        </w:tc>
        <w:tc>
          <w:tcPr>
            <w:tcW w:w="560" w:type="pct"/>
            <w:vMerge/>
            <w:tcBorders>
              <w:top w:val="single" w:sz="4" w:space="0" w:color="auto"/>
              <w:bottom w:val="single" w:sz="4" w:space="0" w:color="auto"/>
            </w:tcBorders>
            <w:shd w:val="clear" w:color="auto" w:fill="auto"/>
          </w:tcPr>
          <w:p w:rsidR="008F3221" w:rsidRPr="00F840DA" w:rsidRDefault="008F3221" w:rsidP="00574E9E">
            <w:pPr>
              <w:spacing w:after="0" w:line="240" w:lineRule="auto"/>
              <w:rPr>
                <w:rFonts w:asciiTheme="minorHAnsi" w:eastAsia="MingLiU" w:hAnsiTheme="minorHAnsi" w:cstheme="minorHAnsi"/>
                <w:sz w:val="20"/>
                <w:szCs w:val="20"/>
              </w:rPr>
            </w:pPr>
          </w:p>
        </w:tc>
        <w:tc>
          <w:tcPr>
            <w:tcW w:w="1130" w:type="pct"/>
            <w:vMerge/>
            <w:tcBorders>
              <w:top w:val="single" w:sz="4" w:space="0" w:color="auto"/>
              <w:bottom w:val="single" w:sz="4" w:space="0" w:color="auto"/>
            </w:tcBorders>
            <w:shd w:val="clear" w:color="auto" w:fill="auto"/>
          </w:tcPr>
          <w:p w:rsidR="008F3221" w:rsidRPr="00F840DA" w:rsidRDefault="008F3221" w:rsidP="00574E9E">
            <w:pPr>
              <w:spacing w:after="0" w:line="240" w:lineRule="auto"/>
              <w:rPr>
                <w:rFonts w:asciiTheme="minorHAnsi" w:eastAsia="MingLiU" w:hAnsiTheme="minorHAnsi" w:cstheme="minorHAnsi"/>
                <w:sz w:val="20"/>
                <w:szCs w:val="20"/>
              </w:rPr>
            </w:pPr>
          </w:p>
        </w:tc>
      </w:tr>
      <w:tr w:rsidR="002864C6" w:rsidRPr="00F840DA" w:rsidTr="00B635C6">
        <w:trPr>
          <w:trHeight w:val="242"/>
        </w:trPr>
        <w:tc>
          <w:tcPr>
            <w:tcW w:w="928" w:type="pct"/>
            <w:tcBorders>
              <w:top w:val="single" w:sz="4" w:space="0" w:color="auto"/>
            </w:tcBorders>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Bisana</w:t>
            </w:r>
          </w:p>
        </w:tc>
        <w:tc>
          <w:tcPr>
            <w:tcW w:w="1172" w:type="pct"/>
            <w:tcBorders>
              <w:top w:val="single" w:sz="4" w:space="0" w:color="auto"/>
            </w:tcBorders>
            <w:shd w:val="clear" w:color="auto" w:fill="auto"/>
          </w:tcPr>
          <w:p w:rsidR="002864C6" w:rsidRPr="00F840DA" w:rsidRDefault="00082195"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Coroton macrostachyus</w:t>
            </w:r>
          </w:p>
        </w:tc>
        <w:tc>
          <w:tcPr>
            <w:tcW w:w="397" w:type="pct"/>
            <w:tcBorders>
              <w:top w:val="single" w:sz="4" w:space="0" w:color="auto"/>
            </w:tcBorders>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46.43</w:t>
            </w:r>
          </w:p>
        </w:tc>
        <w:tc>
          <w:tcPr>
            <w:tcW w:w="478" w:type="pct"/>
            <w:tcBorders>
              <w:top w:val="single" w:sz="4" w:space="0" w:color="auto"/>
            </w:tcBorders>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41.43</w:t>
            </w:r>
          </w:p>
        </w:tc>
        <w:tc>
          <w:tcPr>
            <w:tcW w:w="335" w:type="pct"/>
            <w:tcBorders>
              <w:top w:val="single" w:sz="4" w:space="0" w:color="auto"/>
            </w:tcBorders>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45.00</w:t>
            </w:r>
          </w:p>
        </w:tc>
        <w:tc>
          <w:tcPr>
            <w:tcW w:w="560" w:type="pct"/>
            <w:tcBorders>
              <w:top w:val="single" w:sz="4" w:space="0" w:color="auto"/>
            </w:tcBorders>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44.09</w:t>
            </w:r>
          </w:p>
        </w:tc>
        <w:tc>
          <w:tcPr>
            <w:tcW w:w="1130" w:type="pct"/>
            <w:tcBorders>
              <w:top w:val="single" w:sz="4" w:space="0" w:color="auto"/>
            </w:tcBorders>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June-August</w:t>
            </w:r>
          </w:p>
        </w:tc>
      </w:tr>
      <w:tr w:rsidR="002864C6" w:rsidRPr="00F840DA" w:rsidTr="00B635C6">
        <w:tc>
          <w:tcPr>
            <w:tcW w:w="928" w:type="pct"/>
            <w:shd w:val="clear" w:color="auto" w:fill="auto"/>
          </w:tcPr>
          <w:p w:rsidR="002864C6" w:rsidRPr="00F840DA" w:rsidRDefault="002D20EC"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G</w:t>
            </w:r>
            <w:r w:rsidR="002864C6" w:rsidRPr="00F840DA">
              <w:rPr>
                <w:rFonts w:asciiTheme="minorHAnsi" w:eastAsia="MingLiU" w:hAnsiTheme="minorHAnsi" w:cstheme="minorHAnsi"/>
                <w:i/>
                <w:sz w:val="20"/>
                <w:szCs w:val="20"/>
              </w:rPr>
              <w:t>rawa</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Vernonia amygdalina</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39.29</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25.00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19.89</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December-February</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Simiza</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Justicia schemperina</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10.71</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18.57</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23.33</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17.74</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December-February</w:t>
            </w:r>
          </w:p>
        </w:tc>
      </w:tr>
      <w:tr w:rsidR="002864C6" w:rsidRPr="00F840DA" w:rsidTr="00B635C6">
        <w:trPr>
          <w:trHeight w:val="152"/>
        </w:trPr>
        <w:tc>
          <w:tcPr>
            <w:tcW w:w="928" w:type="pct"/>
            <w:shd w:val="clear" w:color="auto" w:fill="auto"/>
          </w:tcPr>
          <w:p w:rsidR="002864C6" w:rsidRPr="00F840DA" w:rsidRDefault="002864C6" w:rsidP="004149CD">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Azo hareg</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Clematis hirusta</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17.86</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8.33</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8.06</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December-February</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Astenager</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Daturastramonium L</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7.14</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2.15</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September-November</w:t>
            </w:r>
          </w:p>
        </w:tc>
      </w:tr>
      <w:tr w:rsidR="002864C6" w:rsidRPr="00F840DA" w:rsidTr="00B635C6">
        <w:trPr>
          <w:trHeight w:val="260"/>
        </w:trPr>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Enboay</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Solanium indicum</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5.36</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1.61</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March-May</w:t>
            </w:r>
          </w:p>
        </w:tc>
      </w:tr>
      <w:tr w:rsidR="002864C6" w:rsidRPr="00F840DA" w:rsidTr="00B635C6">
        <w:trPr>
          <w:trHeight w:val="260"/>
        </w:trPr>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Degita</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Calpurnia aurea</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1.79</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0.54</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March-May</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Qye Bair zaf</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Eucalyptus camadulensis</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5.36</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1.43</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5.00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3.76</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Year round</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Cheba</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Acacia nilotica</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1.79</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0.54</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March-May</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Adisuanfar</w:t>
            </w:r>
          </w:p>
        </w:tc>
        <w:tc>
          <w:tcPr>
            <w:tcW w:w="1172" w:type="pct"/>
            <w:shd w:val="clear" w:color="auto" w:fill="auto"/>
          </w:tcPr>
          <w:p w:rsidR="002864C6" w:rsidRPr="00F840DA" w:rsidRDefault="002864C6" w:rsidP="00574E9E">
            <w:pPr>
              <w:spacing w:after="0" w:line="240" w:lineRule="auto"/>
              <w:rPr>
                <w:rFonts w:asciiTheme="minorHAnsi" w:eastAsia="Times New Roman" w:hAnsiTheme="minorHAnsi" w:cstheme="minorHAnsi"/>
                <w:i/>
                <w:color w:val="000000"/>
                <w:kern w:val="24"/>
                <w:sz w:val="20"/>
                <w:szCs w:val="20"/>
              </w:rPr>
            </w:pPr>
            <w:r w:rsidRPr="00F840DA">
              <w:rPr>
                <w:rFonts w:asciiTheme="minorHAnsi" w:eastAsia="Times New Roman" w:hAnsiTheme="minorHAnsi" w:cstheme="minorHAnsi"/>
                <w:i/>
                <w:iCs/>
                <w:color w:val="000000"/>
                <w:kern w:val="24"/>
                <w:sz w:val="20"/>
                <w:szCs w:val="20"/>
              </w:rPr>
              <w:t>Buddeia polystachya</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3.57</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1.08</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December-February</w:t>
            </w:r>
          </w:p>
        </w:tc>
      </w:tr>
      <w:tr w:rsidR="002864C6" w:rsidRPr="00F840DA" w:rsidTr="00B635C6">
        <w:trPr>
          <w:trHeight w:val="260"/>
        </w:trPr>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Ashmuch</w:t>
            </w:r>
          </w:p>
        </w:tc>
        <w:tc>
          <w:tcPr>
            <w:tcW w:w="1172" w:type="pct"/>
            <w:shd w:val="clear" w:color="auto" w:fill="auto"/>
          </w:tcPr>
          <w:p w:rsidR="002864C6" w:rsidRPr="00F840DA" w:rsidRDefault="002864C6" w:rsidP="00574E9E">
            <w:pPr>
              <w:spacing w:after="0" w:line="240" w:lineRule="auto"/>
              <w:rPr>
                <w:rFonts w:asciiTheme="minorHAnsi" w:eastAsia="Times New Roman" w:hAnsiTheme="minorHAnsi" w:cstheme="minorHAnsi"/>
                <w:b/>
                <w:sz w:val="20"/>
                <w:szCs w:val="20"/>
              </w:rPr>
            </w:pPr>
            <w:r w:rsidRPr="00F840DA">
              <w:rPr>
                <w:rFonts w:asciiTheme="minorHAnsi" w:eastAsia="Times New Roman" w:hAnsiTheme="minorHAnsi" w:cstheme="minorHAnsi"/>
                <w:bCs/>
                <w:i/>
                <w:iCs/>
                <w:color w:val="242021"/>
                <w:sz w:val="20"/>
                <w:szCs w:val="20"/>
              </w:rPr>
              <w:t>Ethulagracilis</w:t>
            </w:r>
            <w:r w:rsidRPr="00F840DA">
              <w:rPr>
                <w:rFonts w:asciiTheme="minorHAnsi" w:eastAsia="Times New Roman" w:hAnsiTheme="minorHAnsi" w:cstheme="minorHAnsi"/>
                <w:color w:val="242021"/>
                <w:sz w:val="20"/>
                <w:szCs w:val="20"/>
              </w:rPr>
              <w:t>Del</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7.14</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2.15</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December-February</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kulkual</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Euphorbia abyssinica</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1.79</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5.71</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13.33</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6.99</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March-May</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Gunguriti/dengorita</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Vernonia biafrae</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1.79</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0.54</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March-May</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Tsid</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Junipurus procera</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1.79</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1.67</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1.08</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Year round</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Mirze</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Acokanther aschimperi</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4.29</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1.61</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June-August</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Serkabeba</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Sennadidymobotrya</w:t>
            </w:r>
            <w:r w:rsidRPr="00F840DA">
              <w:rPr>
                <w:rFonts w:asciiTheme="minorHAnsi" w:eastAsia="Times New Roman" w:hAnsiTheme="minorHAnsi" w:cstheme="minorHAnsi"/>
                <w:color w:val="000000"/>
                <w:kern w:val="24"/>
                <w:sz w:val="20"/>
                <w:szCs w:val="20"/>
              </w:rPr>
              <w:t> </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8.57</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3.23</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December-February</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Chiret</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Sansevieriaerythraeae</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4.29</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1.61</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Year round</w:t>
            </w:r>
          </w:p>
        </w:tc>
      </w:tr>
      <w:tr w:rsidR="002864C6" w:rsidRPr="00F840DA" w:rsidTr="00B635C6">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Mogno</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Jatropha Purrcaf</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20.00</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6.45</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December-February</w:t>
            </w:r>
          </w:p>
        </w:tc>
      </w:tr>
      <w:tr w:rsidR="002864C6" w:rsidRPr="00F840DA" w:rsidTr="001E21D7">
        <w:tc>
          <w:tcPr>
            <w:tcW w:w="928" w:type="pct"/>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 xml:space="preserve">Dong </w:t>
            </w:r>
          </w:p>
        </w:tc>
        <w:tc>
          <w:tcPr>
            <w:tcW w:w="1172"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Apodytes dimidiate</w:t>
            </w:r>
          </w:p>
        </w:tc>
        <w:tc>
          <w:tcPr>
            <w:tcW w:w="397"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478"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3.33</w:t>
            </w:r>
          </w:p>
        </w:tc>
        <w:tc>
          <w:tcPr>
            <w:tcW w:w="560" w:type="pct"/>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1.08</w:t>
            </w:r>
          </w:p>
        </w:tc>
        <w:tc>
          <w:tcPr>
            <w:tcW w:w="1130" w:type="pct"/>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December-February</w:t>
            </w:r>
          </w:p>
        </w:tc>
      </w:tr>
      <w:tr w:rsidR="002864C6" w:rsidRPr="00F840DA" w:rsidTr="001E21D7">
        <w:tc>
          <w:tcPr>
            <w:tcW w:w="928" w:type="pct"/>
            <w:tcBorders>
              <w:bottom w:val="single" w:sz="4" w:space="0" w:color="auto"/>
            </w:tcBorders>
            <w:shd w:val="clear" w:color="auto" w:fill="auto"/>
          </w:tcPr>
          <w:p w:rsidR="002864C6" w:rsidRPr="00F840DA" w:rsidRDefault="002864C6" w:rsidP="00574E9E">
            <w:pPr>
              <w:spacing w:after="0" w:line="240" w:lineRule="auto"/>
              <w:rPr>
                <w:rFonts w:asciiTheme="minorHAnsi" w:eastAsia="MingLiU" w:hAnsiTheme="minorHAnsi" w:cstheme="minorHAnsi"/>
                <w:i/>
                <w:sz w:val="20"/>
                <w:szCs w:val="20"/>
              </w:rPr>
            </w:pPr>
            <w:r w:rsidRPr="00F840DA">
              <w:rPr>
                <w:rFonts w:asciiTheme="minorHAnsi" w:eastAsia="MingLiU" w:hAnsiTheme="minorHAnsi" w:cstheme="minorHAnsi"/>
                <w:i/>
                <w:sz w:val="20"/>
                <w:szCs w:val="20"/>
              </w:rPr>
              <w:t>Iret</w:t>
            </w:r>
          </w:p>
        </w:tc>
        <w:tc>
          <w:tcPr>
            <w:tcW w:w="1172" w:type="pct"/>
            <w:tcBorders>
              <w:bottom w:val="single" w:sz="4" w:space="0" w:color="auto"/>
            </w:tcBorders>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Times New Roman" w:hAnsiTheme="minorHAnsi" w:cstheme="minorHAnsi"/>
                <w:i/>
                <w:iCs/>
                <w:color w:val="000000"/>
                <w:kern w:val="24"/>
                <w:sz w:val="20"/>
                <w:szCs w:val="20"/>
              </w:rPr>
              <w:t>Aloe brahana</w:t>
            </w:r>
          </w:p>
        </w:tc>
        <w:tc>
          <w:tcPr>
            <w:tcW w:w="397" w:type="pct"/>
            <w:tcBorders>
              <w:bottom w:val="single" w:sz="4" w:space="0" w:color="auto"/>
            </w:tcBorders>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478" w:type="pct"/>
            <w:tcBorders>
              <w:bottom w:val="single" w:sz="4" w:space="0" w:color="auto"/>
            </w:tcBorders>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0.00</w:t>
            </w:r>
          </w:p>
        </w:tc>
        <w:tc>
          <w:tcPr>
            <w:tcW w:w="335" w:type="pct"/>
            <w:tcBorders>
              <w:bottom w:val="single" w:sz="4" w:space="0" w:color="auto"/>
            </w:tcBorders>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1.67</w:t>
            </w:r>
          </w:p>
        </w:tc>
        <w:tc>
          <w:tcPr>
            <w:tcW w:w="560" w:type="pct"/>
            <w:tcBorders>
              <w:bottom w:val="single" w:sz="4" w:space="0" w:color="auto"/>
            </w:tcBorders>
            <w:shd w:val="clear" w:color="auto" w:fill="auto"/>
            <w:vAlign w:val="bottom"/>
          </w:tcPr>
          <w:p w:rsidR="002864C6" w:rsidRPr="00F840DA" w:rsidRDefault="002864C6" w:rsidP="005D65F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0.54</w:t>
            </w:r>
          </w:p>
        </w:tc>
        <w:tc>
          <w:tcPr>
            <w:tcW w:w="1130" w:type="pct"/>
            <w:tcBorders>
              <w:bottom w:val="single" w:sz="4" w:space="0" w:color="auto"/>
            </w:tcBorders>
            <w:shd w:val="clear" w:color="auto" w:fill="auto"/>
          </w:tcPr>
          <w:p w:rsidR="002864C6" w:rsidRPr="00F840DA" w:rsidRDefault="002864C6"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sz w:val="20"/>
                <w:szCs w:val="20"/>
              </w:rPr>
              <w:t>March-May</w:t>
            </w:r>
          </w:p>
        </w:tc>
      </w:tr>
      <w:tr w:rsidR="00564AED" w:rsidRPr="00F840DA" w:rsidTr="001E21D7">
        <w:trPr>
          <w:trHeight w:val="170"/>
        </w:trPr>
        <w:tc>
          <w:tcPr>
            <w:tcW w:w="928" w:type="pct"/>
            <w:tcBorders>
              <w:top w:val="single" w:sz="4" w:space="0" w:color="auto"/>
              <w:bottom w:val="single" w:sz="4" w:space="0" w:color="auto"/>
            </w:tcBorders>
            <w:shd w:val="clear" w:color="auto" w:fill="auto"/>
          </w:tcPr>
          <w:p w:rsidR="00564AED" w:rsidRPr="00F840DA" w:rsidRDefault="00564AED" w:rsidP="00E94CF2">
            <w:pPr>
              <w:spacing w:after="0" w:line="240" w:lineRule="auto"/>
              <w:rPr>
                <w:rFonts w:asciiTheme="minorHAnsi" w:eastAsia="MingLiU" w:hAnsiTheme="minorHAnsi" w:cstheme="minorHAnsi"/>
                <w:b/>
                <w:sz w:val="20"/>
                <w:szCs w:val="20"/>
              </w:rPr>
            </w:pPr>
            <w:r w:rsidRPr="00F840DA">
              <w:rPr>
                <w:rFonts w:asciiTheme="minorHAnsi" w:eastAsia="MingLiU" w:hAnsiTheme="minorHAnsi" w:cstheme="minorHAnsi"/>
                <w:b/>
                <w:sz w:val="20"/>
                <w:szCs w:val="20"/>
              </w:rPr>
              <w:t>Total=20</w:t>
            </w:r>
          </w:p>
        </w:tc>
        <w:tc>
          <w:tcPr>
            <w:tcW w:w="1172" w:type="pct"/>
            <w:tcBorders>
              <w:top w:val="single" w:sz="4" w:space="0" w:color="auto"/>
              <w:bottom w:val="single" w:sz="4" w:space="0" w:color="auto"/>
            </w:tcBorders>
            <w:shd w:val="clear" w:color="auto" w:fill="auto"/>
          </w:tcPr>
          <w:p w:rsidR="00564AED" w:rsidRPr="00F840DA" w:rsidRDefault="00564AED" w:rsidP="00574E9E">
            <w:pPr>
              <w:spacing w:after="0" w:line="240" w:lineRule="auto"/>
              <w:rPr>
                <w:rFonts w:asciiTheme="minorHAnsi" w:eastAsia="MingLiU" w:hAnsiTheme="minorHAnsi" w:cstheme="minorHAnsi"/>
                <w:sz w:val="20"/>
                <w:szCs w:val="20"/>
              </w:rPr>
            </w:pPr>
            <w:r w:rsidRPr="00F840DA">
              <w:rPr>
                <w:rFonts w:asciiTheme="minorHAnsi" w:eastAsia="MingLiU" w:hAnsiTheme="minorHAnsi" w:cstheme="minorHAnsi"/>
                <w:b/>
                <w:sz w:val="20"/>
                <w:szCs w:val="20"/>
              </w:rPr>
              <w:t>Average</w:t>
            </w:r>
          </w:p>
        </w:tc>
        <w:tc>
          <w:tcPr>
            <w:tcW w:w="397" w:type="pct"/>
            <w:tcBorders>
              <w:top w:val="single" w:sz="4" w:space="0" w:color="auto"/>
              <w:bottom w:val="single" w:sz="4" w:space="0" w:color="auto"/>
            </w:tcBorders>
            <w:shd w:val="clear" w:color="auto" w:fill="auto"/>
            <w:vAlign w:val="bottom"/>
          </w:tcPr>
          <w:p w:rsidR="00564AED" w:rsidRPr="00F840DA" w:rsidRDefault="00564AED" w:rsidP="00D81770">
            <w:pPr>
              <w:spacing w:after="0" w:line="240" w:lineRule="auto"/>
              <w:rPr>
                <w:rFonts w:asciiTheme="minorHAnsi" w:eastAsia="MingLiU" w:hAnsiTheme="minorHAnsi" w:cstheme="minorHAnsi"/>
                <w:b/>
                <w:sz w:val="20"/>
                <w:szCs w:val="20"/>
              </w:rPr>
            </w:pPr>
            <w:r w:rsidRPr="00F840DA">
              <w:rPr>
                <w:rFonts w:asciiTheme="minorHAnsi" w:eastAsia="MingLiU" w:hAnsiTheme="minorHAnsi" w:cstheme="minorHAnsi"/>
                <w:b/>
                <w:sz w:val="20"/>
                <w:szCs w:val="20"/>
              </w:rPr>
              <w:t>9.89</w:t>
            </w:r>
          </w:p>
        </w:tc>
        <w:tc>
          <w:tcPr>
            <w:tcW w:w="478" w:type="pct"/>
            <w:tcBorders>
              <w:top w:val="single" w:sz="4" w:space="0" w:color="auto"/>
              <w:bottom w:val="single" w:sz="4" w:space="0" w:color="auto"/>
            </w:tcBorders>
            <w:shd w:val="clear" w:color="auto" w:fill="auto"/>
            <w:vAlign w:val="bottom"/>
          </w:tcPr>
          <w:p w:rsidR="00564AED" w:rsidRPr="00F840DA" w:rsidRDefault="00564AED" w:rsidP="00D81770">
            <w:pPr>
              <w:spacing w:after="0" w:line="240" w:lineRule="auto"/>
              <w:rPr>
                <w:rFonts w:asciiTheme="minorHAnsi" w:eastAsia="MingLiU" w:hAnsiTheme="minorHAnsi" w:cstheme="minorHAnsi"/>
                <w:b/>
                <w:sz w:val="20"/>
                <w:szCs w:val="20"/>
              </w:rPr>
            </w:pPr>
            <w:r w:rsidRPr="00F840DA">
              <w:rPr>
                <w:rFonts w:asciiTheme="minorHAnsi" w:eastAsia="MingLiU" w:hAnsiTheme="minorHAnsi" w:cstheme="minorHAnsi"/>
                <w:b/>
                <w:sz w:val="20"/>
                <w:szCs w:val="20"/>
              </w:rPr>
              <w:t>7.35</w:t>
            </w:r>
          </w:p>
        </w:tc>
        <w:tc>
          <w:tcPr>
            <w:tcW w:w="335" w:type="pct"/>
            <w:tcBorders>
              <w:top w:val="single" w:sz="4" w:space="0" w:color="auto"/>
              <w:bottom w:val="single" w:sz="4" w:space="0" w:color="auto"/>
            </w:tcBorders>
            <w:shd w:val="clear" w:color="auto" w:fill="auto"/>
            <w:vAlign w:val="bottom"/>
          </w:tcPr>
          <w:p w:rsidR="00564AED" w:rsidRPr="00F840DA" w:rsidRDefault="00564AED" w:rsidP="00D81770">
            <w:pPr>
              <w:spacing w:after="0" w:line="240" w:lineRule="auto"/>
              <w:rPr>
                <w:rFonts w:asciiTheme="minorHAnsi" w:eastAsia="MingLiU" w:hAnsiTheme="minorHAnsi" w:cstheme="minorHAnsi"/>
                <w:b/>
                <w:sz w:val="20"/>
                <w:szCs w:val="20"/>
              </w:rPr>
            </w:pPr>
            <w:r w:rsidRPr="00F840DA">
              <w:rPr>
                <w:rFonts w:asciiTheme="minorHAnsi" w:eastAsia="MingLiU" w:hAnsiTheme="minorHAnsi" w:cstheme="minorHAnsi"/>
                <w:b/>
                <w:sz w:val="20"/>
                <w:szCs w:val="20"/>
              </w:rPr>
              <w:t>9.84</w:t>
            </w:r>
          </w:p>
        </w:tc>
        <w:tc>
          <w:tcPr>
            <w:tcW w:w="560" w:type="pct"/>
            <w:tcBorders>
              <w:top w:val="single" w:sz="4" w:space="0" w:color="auto"/>
              <w:bottom w:val="single" w:sz="4" w:space="0" w:color="auto"/>
            </w:tcBorders>
            <w:shd w:val="clear" w:color="auto" w:fill="auto"/>
            <w:vAlign w:val="bottom"/>
          </w:tcPr>
          <w:p w:rsidR="00564AED" w:rsidRPr="00F840DA" w:rsidRDefault="00564AED" w:rsidP="00D81770">
            <w:pPr>
              <w:spacing w:after="0" w:line="240" w:lineRule="auto"/>
              <w:rPr>
                <w:rFonts w:asciiTheme="minorHAnsi" w:eastAsia="MingLiU" w:hAnsiTheme="minorHAnsi" w:cstheme="minorHAnsi"/>
                <w:b/>
                <w:sz w:val="20"/>
                <w:szCs w:val="20"/>
              </w:rPr>
            </w:pPr>
            <w:r w:rsidRPr="00F840DA">
              <w:rPr>
                <w:rFonts w:asciiTheme="minorHAnsi" w:eastAsia="MingLiU" w:hAnsiTheme="minorHAnsi" w:cstheme="minorHAnsi"/>
                <w:b/>
                <w:sz w:val="20"/>
                <w:szCs w:val="20"/>
              </w:rPr>
              <w:t>14.80</w:t>
            </w:r>
          </w:p>
        </w:tc>
        <w:tc>
          <w:tcPr>
            <w:tcW w:w="1130" w:type="pct"/>
            <w:tcBorders>
              <w:top w:val="single" w:sz="4" w:space="0" w:color="auto"/>
              <w:bottom w:val="single" w:sz="4" w:space="0" w:color="auto"/>
            </w:tcBorders>
            <w:shd w:val="clear" w:color="auto" w:fill="auto"/>
          </w:tcPr>
          <w:p w:rsidR="00564AED" w:rsidRPr="00F840DA" w:rsidRDefault="00564AED" w:rsidP="00574E9E">
            <w:pPr>
              <w:spacing w:after="0" w:line="240" w:lineRule="auto"/>
              <w:rPr>
                <w:rFonts w:asciiTheme="minorHAnsi" w:eastAsia="MingLiU" w:hAnsiTheme="minorHAnsi" w:cstheme="minorHAnsi"/>
                <w:sz w:val="20"/>
                <w:szCs w:val="20"/>
              </w:rPr>
            </w:pPr>
          </w:p>
        </w:tc>
      </w:tr>
    </w:tbl>
    <w:p w:rsidR="003E423B" w:rsidRPr="00630394" w:rsidRDefault="003E423B" w:rsidP="004D67D7">
      <w:pPr>
        <w:spacing w:before="240"/>
        <w:rPr>
          <w:rFonts w:asciiTheme="minorHAnsi" w:eastAsia="Times New Roman" w:hAnsiTheme="minorHAnsi" w:cstheme="minorHAnsi"/>
          <w:b/>
          <w:bCs/>
          <w:sz w:val="24"/>
          <w:szCs w:val="24"/>
        </w:rPr>
      </w:pPr>
      <w:r w:rsidRPr="00630394">
        <w:rPr>
          <w:rFonts w:asciiTheme="minorHAnsi" w:eastAsia="Times New Roman" w:hAnsiTheme="minorHAnsi" w:cstheme="minorHAnsi"/>
          <w:b/>
          <w:bCs/>
          <w:color w:val="000000"/>
          <w:sz w:val="24"/>
          <w:szCs w:val="24"/>
        </w:rPr>
        <w:t>Distribution of identified poisonous bee plants</w:t>
      </w:r>
    </w:p>
    <w:p w:rsidR="003E423B" w:rsidRPr="00630394" w:rsidRDefault="003E423B" w:rsidP="004D67D7">
      <w:pPr>
        <w:spacing w:after="0" w:line="360" w:lineRule="auto"/>
        <w:jc w:val="both"/>
        <w:rPr>
          <w:rFonts w:asciiTheme="minorHAnsi" w:eastAsia="Times New Roman" w:hAnsiTheme="minorHAnsi" w:cstheme="minorHAnsi"/>
          <w:sz w:val="24"/>
          <w:szCs w:val="24"/>
        </w:rPr>
      </w:pPr>
      <w:r w:rsidRPr="00630394">
        <w:rPr>
          <w:rFonts w:asciiTheme="minorHAnsi" w:eastAsia="Times New Roman" w:hAnsiTheme="minorHAnsi" w:cstheme="minorHAnsi"/>
          <w:sz w:val="24"/>
          <w:szCs w:val="24"/>
        </w:rPr>
        <w:lastRenderedPageBreak/>
        <w:t xml:space="preserve">Most of </w:t>
      </w:r>
      <w:r w:rsidR="00803D4D" w:rsidRPr="00630394">
        <w:rPr>
          <w:rFonts w:asciiTheme="minorHAnsi" w:eastAsia="Times New Roman" w:hAnsiTheme="minorHAnsi" w:cstheme="minorHAnsi"/>
          <w:sz w:val="24"/>
          <w:szCs w:val="24"/>
        </w:rPr>
        <w:t xml:space="preserve">the </w:t>
      </w:r>
      <w:r w:rsidRPr="00630394">
        <w:rPr>
          <w:rFonts w:asciiTheme="minorHAnsi" w:eastAsia="Times New Roman" w:hAnsiTheme="minorHAnsi" w:cstheme="minorHAnsi"/>
          <w:sz w:val="24"/>
          <w:szCs w:val="24"/>
        </w:rPr>
        <w:t xml:space="preserve">poisonous honey plants identified (82%) were </w:t>
      </w:r>
      <w:r w:rsidR="0012465B" w:rsidRPr="00630394">
        <w:rPr>
          <w:rFonts w:asciiTheme="minorHAnsi" w:eastAsia="Times New Roman" w:hAnsiTheme="minorHAnsi" w:cstheme="minorHAnsi"/>
          <w:sz w:val="24"/>
          <w:szCs w:val="24"/>
        </w:rPr>
        <w:t>grown between</w:t>
      </w:r>
      <w:r w:rsidR="00B236BE" w:rsidRPr="00630394">
        <w:rPr>
          <w:rFonts w:asciiTheme="minorHAnsi" w:eastAsia="Times New Roman" w:hAnsiTheme="minorHAnsi" w:cstheme="minorHAnsi"/>
          <w:sz w:val="24"/>
          <w:szCs w:val="24"/>
        </w:rPr>
        <w:t xml:space="preserve"> 1500 to 2400 m.</w:t>
      </w:r>
      <w:r w:rsidRPr="00630394">
        <w:rPr>
          <w:rFonts w:asciiTheme="minorHAnsi" w:eastAsia="Times New Roman" w:hAnsiTheme="minorHAnsi" w:cstheme="minorHAnsi"/>
          <w:sz w:val="24"/>
          <w:szCs w:val="24"/>
        </w:rPr>
        <w:t>a.s.l.</w:t>
      </w:r>
      <w:r w:rsidR="00F840DA">
        <w:rPr>
          <w:rFonts w:asciiTheme="minorHAnsi" w:eastAsia="Times New Roman" w:hAnsiTheme="minorHAnsi" w:cstheme="minorHAnsi"/>
          <w:sz w:val="24"/>
          <w:szCs w:val="24"/>
        </w:rPr>
        <w:t xml:space="preserve"> </w:t>
      </w:r>
      <w:r w:rsidR="00377A4E" w:rsidRPr="00630394">
        <w:rPr>
          <w:rFonts w:asciiTheme="minorHAnsi" w:eastAsia="Times New Roman" w:hAnsiTheme="minorHAnsi" w:cstheme="minorHAnsi"/>
          <w:sz w:val="24"/>
          <w:szCs w:val="24"/>
        </w:rPr>
        <w:t>(</w:t>
      </w:r>
      <w:fldSimple w:instr=" REF _Ref191675274 \h  \* MERGEFORMAT ">
        <w:r w:rsidR="00377A4E" w:rsidRPr="00630394">
          <w:rPr>
            <w:rFonts w:asciiTheme="minorHAnsi" w:hAnsiTheme="minorHAnsi" w:cstheme="minorHAnsi"/>
            <w:sz w:val="24"/>
            <w:szCs w:val="24"/>
          </w:rPr>
          <w:t xml:space="preserve">Figure </w:t>
        </w:r>
        <w:r w:rsidR="00377A4E" w:rsidRPr="00630394">
          <w:rPr>
            <w:rFonts w:asciiTheme="minorHAnsi" w:hAnsiTheme="minorHAnsi" w:cstheme="minorHAnsi"/>
            <w:noProof/>
            <w:sz w:val="24"/>
            <w:szCs w:val="24"/>
          </w:rPr>
          <w:t>1</w:t>
        </w:r>
      </w:fldSimple>
      <w:r w:rsidR="00377A4E" w:rsidRPr="00630394">
        <w:rPr>
          <w:rFonts w:asciiTheme="minorHAnsi" w:eastAsia="Times New Roman" w:hAnsiTheme="minorHAnsi" w:cstheme="minorHAnsi"/>
          <w:sz w:val="24"/>
          <w:szCs w:val="24"/>
        </w:rPr>
        <w:t xml:space="preserve">) </w:t>
      </w:r>
      <w:r w:rsidR="0012465B" w:rsidRPr="00630394">
        <w:rPr>
          <w:rFonts w:asciiTheme="minorHAnsi" w:eastAsia="Times New Roman" w:hAnsiTheme="minorHAnsi" w:cstheme="minorHAnsi"/>
          <w:sz w:val="24"/>
          <w:szCs w:val="24"/>
        </w:rPr>
        <w:t>indicating that</w:t>
      </w:r>
      <w:r w:rsidRPr="00630394">
        <w:rPr>
          <w:rFonts w:asciiTheme="minorHAnsi" w:eastAsia="Times New Roman" w:hAnsiTheme="minorHAnsi" w:cstheme="minorHAnsi"/>
          <w:sz w:val="24"/>
          <w:szCs w:val="24"/>
        </w:rPr>
        <w:t xml:space="preserve"> these poisonous plants </w:t>
      </w:r>
      <w:r w:rsidR="005659CB" w:rsidRPr="00630394">
        <w:rPr>
          <w:rFonts w:asciiTheme="minorHAnsi" w:eastAsia="Times New Roman" w:hAnsiTheme="minorHAnsi" w:cstheme="minorHAnsi"/>
          <w:sz w:val="24"/>
          <w:szCs w:val="24"/>
        </w:rPr>
        <w:t xml:space="preserve">are frequently found </w:t>
      </w:r>
      <w:r w:rsidRPr="00630394">
        <w:rPr>
          <w:rFonts w:asciiTheme="minorHAnsi" w:eastAsia="Times New Roman" w:hAnsiTheme="minorHAnsi" w:cstheme="minorHAnsi"/>
          <w:sz w:val="24"/>
          <w:szCs w:val="24"/>
        </w:rPr>
        <w:t>in the midlands of the study areas</w:t>
      </w:r>
      <w:r w:rsidR="005659CB" w:rsidRPr="00630394">
        <w:rPr>
          <w:rFonts w:asciiTheme="minorHAnsi" w:eastAsia="Times New Roman" w:hAnsiTheme="minorHAnsi" w:cstheme="minorHAnsi"/>
          <w:sz w:val="24"/>
          <w:szCs w:val="24"/>
        </w:rPr>
        <w:t xml:space="preserve"> and honeybees poisoning problems may mostly occur in midlands of </w:t>
      </w:r>
      <w:r w:rsidR="00803D4D" w:rsidRPr="00630394">
        <w:rPr>
          <w:rFonts w:asciiTheme="minorHAnsi" w:eastAsia="Times New Roman" w:hAnsiTheme="minorHAnsi" w:cstheme="minorHAnsi"/>
          <w:sz w:val="24"/>
          <w:szCs w:val="24"/>
        </w:rPr>
        <w:t xml:space="preserve">the </w:t>
      </w:r>
      <w:r w:rsidR="005659CB" w:rsidRPr="00630394">
        <w:rPr>
          <w:rFonts w:asciiTheme="minorHAnsi" w:eastAsia="Times New Roman" w:hAnsiTheme="minorHAnsi" w:cstheme="minorHAnsi"/>
          <w:sz w:val="24"/>
          <w:szCs w:val="24"/>
        </w:rPr>
        <w:t xml:space="preserve">Amhara Regional State. </w:t>
      </w:r>
    </w:p>
    <w:p w:rsidR="00C33845" w:rsidRPr="00630394" w:rsidRDefault="00F80830">
      <w:pPr>
        <w:spacing w:line="360" w:lineRule="auto"/>
        <w:jc w:val="center"/>
        <w:rPr>
          <w:rFonts w:asciiTheme="minorHAnsi" w:eastAsia="Times New Roman" w:hAnsiTheme="minorHAnsi" w:cstheme="minorHAnsi"/>
          <w:sz w:val="24"/>
          <w:szCs w:val="24"/>
        </w:rPr>
      </w:pPr>
      <w:r w:rsidRPr="00630394">
        <w:rPr>
          <w:rFonts w:asciiTheme="minorHAnsi" w:eastAsia="Times New Roman" w:hAnsiTheme="minorHAnsi" w:cstheme="minorHAnsi"/>
          <w:noProof/>
          <w:sz w:val="24"/>
          <w:szCs w:val="24"/>
        </w:rPr>
        <w:drawing>
          <wp:inline distT="0" distB="0" distL="0" distR="0">
            <wp:extent cx="5871210" cy="1882140"/>
            <wp:effectExtent l="19050" t="0" r="15240" b="381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3845" w:rsidRPr="00630394" w:rsidRDefault="006B442E" w:rsidP="006B442E">
      <w:pPr>
        <w:pStyle w:val="Caption"/>
        <w:rPr>
          <w:rFonts w:asciiTheme="minorHAnsi" w:eastAsia="Times New Roman" w:hAnsiTheme="minorHAnsi" w:cstheme="minorHAnsi"/>
          <w:b w:val="0"/>
          <w:bCs w:val="0"/>
          <w:color w:val="000000"/>
          <w:sz w:val="24"/>
          <w:szCs w:val="24"/>
        </w:rPr>
      </w:pPr>
      <w:bookmarkStart w:id="3" w:name="_Ref191675274"/>
      <w:r w:rsidRPr="00630394">
        <w:rPr>
          <w:rFonts w:asciiTheme="minorHAnsi" w:hAnsiTheme="minorHAnsi" w:cstheme="minorHAnsi"/>
          <w:color w:val="auto"/>
          <w:sz w:val="24"/>
          <w:szCs w:val="24"/>
        </w:rPr>
        <w:t xml:space="preserve">Figure </w:t>
      </w:r>
      <w:r w:rsidR="007E1249" w:rsidRPr="00630394">
        <w:rPr>
          <w:rFonts w:asciiTheme="minorHAnsi" w:hAnsiTheme="minorHAnsi" w:cstheme="minorHAnsi"/>
          <w:color w:val="auto"/>
          <w:sz w:val="24"/>
          <w:szCs w:val="24"/>
        </w:rPr>
        <w:fldChar w:fldCharType="begin"/>
      </w:r>
      <w:r w:rsidRPr="00630394">
        <w:rPr>
          <w:rFonts w:asciiTheme="minorHAnsi" w:hAnsiTheme="minorHAnsi" w:cstheme="minorHAnsi"/>
          <w:color w:val="auto"/>
          <w:sz w:val="24"/>
          <w:szCs w:val="24"/>
        </w:rPr>
        <w:instrText xml:space="preserve"> SEQ Figure \* ARABIC </w:instrText>
      </w:r>
      <w:r w:rsidR="007E1249" w:rsidRPr="00630394">
        <w:rPr>
          <w:rFonts w:asciiTheme="minorHAnsi" w:hAnsiTheme="minorHAnsi" w:cstheme="minorHAnsi"/>
          <w:color w:val="auto"/>
          <w:sz w:val="24"/>
          <w:szCs w:val="24"/>
        </w:rPr>
        <w:fldChar w:fldCharType="separate"/>
      </w:r>
      <w:r w:rsidRPr="00630394">
        <w:rPr>
          <w:rFonts w:asciiTheme="minorHAnsi" w:hAnsiTheme="minorHAnsi" w:cstheme="minorHAnsi"/>
          <w:noProof/>
          <w:color w:val="auto"/>
          <w:sz w:val="24"/>
          <w:szCs w:val="24"/>
        </w:rPr>
        <w:t>1</w:t>
      </w:r>
      <w:r w:rsidR="007E1249" w:rsidRPr="00630394">
        <w:rPr>
          <w:rFonts w:asciiTheme="minorHAnsi" w:hAnsiTheme="minorHAnsi" w:cstheme="minorHAnsi"/>
          <w:color w:val="auto"/>
          <w:sz w:val="24"/>
          <w:szCs w:val="24"/>
        </w:rPr>
        <w:fldChar w:fldCharType="end"/>
      </w:r>
      <w:bookmarkEnd w:id="3"/>
      <w:r w:rsidR="00F840DA">
        <w:rPr>
          <w:rFonts w:asciiTheme="minorHAnsi" w:hAnsiTheme="minorHAnsi" w:cstheme="minorHAnsi"/>
          <w:color w:val="auto"/>
          <w:sz w:val="24"/>
          <w:szCs w:val="24"/>
        </w:rPr>
        <w:t xml:space="preserve"> </w:t>
      </w:r>
      <w:r w:rsidR="003E423B" w:rsidRPr="00630394">
        <w:rPr>
          <w:rFonts w:asciiTheme="minorHAnsi" w:eastAsia="Times New Roman" w:hAnsiTheme="minorHAnsi" w:cstheme="minorHAnsi"/>
          <w:b w:val="0"/>
          <w:color w:val="000000"/>
          <w:sz w:val="24"/>
          <w:szCs w:val="24"/>
        </w:rPr>
        <w:t>Distribution of identified poisonous bee plants</w:t>
      </w:r>
    </w:p>
    <w:p w:rsidR="00EB2ED7" w:rsidRPr="00630394" w:rsidRDefault="00EB2ED7" w:rsidP="00EB2ED7">
      <w:pPr>
        <w:spacing w:line="360" w:lineRule="auto"/>
        <w:jc w:val="both"/>
        <w:rPr>
          <w:rFonts w:asciiTheme="minorHAnsi" w:eastAsia="Times New Roman" w:hAnsiTheme="minorHAnsi" w:cstheme="minorHAnsi"/>
          <w:sz w:val="24"/>
          <w:szCs w:val="24"/>
        </w:rPr>
      </w:pPr>
      <w:r w:rsidRPr="00630394">
        <w:rPr>
          <w:rFonts w:asciiTheme="minorHAnsi" w:eastAsia="Times New Roman" w:hAnsiTheme="minorHAnsi" w:cstheme="minorHAnsi"/>
          <w:i/>
          <w:iCs/>
          <w:sz w:val="24"/>
          <w:szCs w:val="24"/>
        </w:rPr>
        <w:t>Croton macrostachys</w:t>
      </w:r>
      <w:r w:rsidRPr="00630394">
        <w:rPr>
          <w:rFonts w:asciiTheme="minorHAnsi" w:eastAsia="Times New Roman" w:hAnsiTheme="minorHAnsi" w:cstheme="minorHAnsi"/>
          <w:sz w:val="24"/>
          <w:szCs w:val="24"/>
        </w:rPr>
        <w:t xml:space="preserve"> </w:t>
      </w:r>
      <w:r w:rsidRPr="009B08B8">
        <w:rPr>
          <w:rFonts w:asciiTheme="minorHAnsi" w:eastAsia="Times New Roman" w:hAnsiTheme="minorHAnsi" w:cstheme="minorHAnsi"/>
          <w:i/>
          <w:sz w:val="24"/>
          <w:szCs w:val="24"/>
        </w:rPr>
        <w:t>(Bisana)</w:t>
      </w:r>
      <w:r w:rsidRPr="00630394">
        <w:rPr>
          <w:rFonts w:asciiTheme="minorHAnsi" w:eastAsia="Times New Roman" w:hAnsiTheme="minorHAnsi" w:cstheme="minorHAnsi"/>
          <w:sz w:val="24"/>
          <w:szCs w:val="24"/>
        </w:rPr>
        <w:t>,</w:t>
      </w:r>
      <w:r w:rsidRPr="00630394">
        <w:rPr>
          <w:rFonts w:asciiTheme="minorHAnsi" w:eastAsia="Times New Roman" w:hAnsiTheme="minorHAnsi" w:cstheme="minorHAnsi"/>
          <w:i/>
          <w:iCs/>
          <w:sz w:val="24"/>
          <w:szCs w:val="24"/>
        </w:rPr>
        <w:t xml:space="preserve"> Eucalyptus camadulensis </w:t>
      </w:r>
      <w:r w:rsidRPr="00873B84">
        <w:rPr>
          <w:rFonts w:asciiTheme="minorHAnsi" w:eastAsia="Times New Roman" w:hAnsiTheme="minorHAnsi" w:cstheme="minorHAnsi"/>
          <w:i/>
          <w:iCs/>
          <w:sz w:val="24"/>
          <w:szCs w:val="24"/>
        </w:rPr>
        <w:t>(</w:t>
      </w:r>
      <w:r w:rsidRPr="00873B84">
        <w:rPr>
          <w:rFonts w:asciiTheme="minorHAnsi" w:eastAsia="Times New Roman" w:hAnsiTheme="minorHAnsi" w:cstheme="minorHAnsi"/>
          <w:i/>
          <w:sz w:val="24"/>
          <w:szCs w:val="24"/>
        </w:rPr>
        <w:t>Qey Bahirzaf</w:t>
      </w:r>
      <w:r w:rsidRPr="00873B84">
        <w:rPr>
          <w:rFonts w:asciiTheme="minorHAnsi" w:eastAsia="Times New Roman" w:hAnsiTheme="minorHAnsi" w:cstheme="minorHAnsi"/>
          <w:i/>
          <w:iCs/>
          <w:sz w:val="24"/>
          <w:szCs w:val="24"/>
        </w:rPr>
        <w:t>),</w:t>
      </w:r>
      <w:r w:rsidRPr="00630394">
        <w:rPr>
          <w:rFonts w:asciiTheme="minorHAnsi" w:eastAsia="Times New Roman" w:hAnsiTheme="minorHAnsi" w:cstheme="minorHAnsi"/>
          <w:i/>
          <w:iCs/>
          <w:sz w:val="24"/>
          <w:szCs w:val="24"/>
        </w:rPr>
        <w:t xml:space="preserve"> Senna </w:t>
      </w:r>
      <w:r w:rsidRPr="009B08B8">
        <w:rPr>
          <w:rFonts w:asciiTheme="minorHAnsi" w:eastAsia="Times New Roman" w:hAnsiTheme="minorHAnsi" w:cstheme="minorHAnsi"/>
          <w:i/>
          <w:iCs/>
          <w:sz w:val="24"/>
          <w:szCs w:val="24"/>
        </w:rPr>
        <w:t xml:space="preserve">didymobotrya </w:t>
      </w:r>
      <w:r w:rsidRPr="009B08B8">
        <w:rPr>
          <w:rFonts w:asciiTheme="minorHAnsi" w:eastAsia="Times New Roman" w:hAnsiTheme="minorHAnsi" w:cstheme="minorHAnsi"/>
          <w:i/>
          <w:sz w:val="24"/>
          <w:szCs w:val="24"/>
        </w:rPr>
        <w:t> (Serkabeba)</w:t>
      </w:r>
      <w:r w:rsidRPr="00630394">
        <w:rPr>
          <w:rFonts w:asciiTheme="minorHAnsi" w:eastAsia="Times New Roman" w:hAnsiTheme="minorHAnsi" w:cstheme="minorHAnsi"/>
          <w:sz w:val="24"/>
          <w:szCs w:val="24"/>
        </w:rPr>
        <w:t xml:space="preserve">, </w:t>
      </w:r>
      <w:r w:rsidRPr="00630394">
        <w:rPr>
          <w:rFonts w:asciiTheme="minorHAnsi" w:eastAsia="Times New Roman" w:hAnsiTheme="minorHAnsi" w:cstheme="minorHAnsi"/>
          <w:i/>
          <w:iCs/>
          <w:sz w:val="24"/>
          <w:szCs w:val="24"/>
        </w:rPr>
        <w:t xml:space="preserve">Jatropha Purrcaf </w:t>
      </w:r>
      <w:r w:rsidRPr="009B08B8">
        <w:rPr>
          <w:rFonts w:asciiTheme="minorHAnsi" w:eastAsia="Times New Roman" w:hAnsiTheme="minorHAnsi" w:cstheme="minorHAnsi"/>
          <w:i/>
          <w:iCs/>
          <w:sz w:val="24"/>
          <w:szCs w:val="24"/>
        </w:rPr>
        <w:t>(</w:t>
      </w:r>
      <w:r w:rsidRPr="009B08B8">
        <w:rPr>
          <w:rFonts w:asciiTheme="minorHAnsi" w:eastAsia="Times New Roman" w:hAnsiTheme="minorHAnsi" w:cstheme="minorHAnsi"/>
          <w:i/>
          <w:sz w:val="24"/>
          <w:szCs w:val="24"/>
        </w:rPr>
        <w:t>Mogno</w:t>
      </w:r>
      <w:r w:rsidRPr="009B08B8">
        <w:rPr>
          <w:rFonts w:asciiTheme="minorHAnsi" w:eastAsia="Times New Roman" w:hAnsiTheme="minorHAnsi" w:cstheme="minorHAnsi"/>
          <w:i/>
          <w:iCs/>
          <w:sz w:val="24"/>
          <w:szCs w:val="24"/>
        </w:rPr>
        <w:t>)</w:t>
      </w:r>
      <w:r w:rsidRPr="00630394">
        <w:rPr>
          <w:rFonts w:asciiTheme="minorHAnsi" w:eastAsia="Times New Roman" w:hAnsiTheme="minorHAnsi" w:cstheme="minorHAnsi"/>
          <w:sz w:val="24"/>
          <w:szCs w:val="24"/>
        </w:rPr>
        <w:t xml:space="preserve"> plants have been reported to cause diarrhea to honeybees while, </w:t>
      </w:r>
      <w:r w:rsidRPr="00630394">
        <w:rPr>
          <w:rFonts w:asciiTheme="minorHAnsi" w:eastAsia="Times New Roman" w:hAnsiTheme="minorHAnsi" w:cstheme="minorHAnsi"/>
          <w:i/>
          <w:iCs/>
          <w:sz w:val="24"/>
          <w:szCs w:val="24"/>
        </w:rPr>
        <w:t xml:space="preserve">Clematis hirusta </w:t>
      </w:r>
      <w:r w:rsidRPr="00873B84">
        <w:rPr>
          <w:rFonts w:asciiTheme="minorHAnsi" w:eastAsia="Times New Roman" w:hAnsiTheme="minorHAnsi" w:cstheme="minorHAnsi"/>
          <w:iCs/>
          <w:sz w:val="24"/>
          <w:szCs w:val="24"/>
        </w:rPr>
        <w:t>(</w:t>
      </w:r>
      <w:r w:rsidRPr="00873B84">
        <w:rPr>
          <w:rFonts w:asciiTheme="minorHAnsi" w:eastAsia="Times New Roman" w:hAnsiTheme="minorHAnsi" w:cstheme="minorHAnsi"/>
          <w:sz w:val="24"/>
          <w:szCs w:val="24"/>
        </w:rPr>
        <w:t>Azo Areg</w:t>
      </w:r>
      <w:r w:rsidRPr="00873B84">
        <w:rPr>
          <w:rFonts w:asciiTheme="minorHAnsi" w:eastAsia="Times New Roman" w:hAnsiTheme="minorHAnsi" w:cstheme="minorHAnsi"/>
          <w:iCs/>
          <w:sz w:val="24"/>
          <w:szCs w:val="24"/>
        </w:rPr>
        <w:t>)</w:t>
      </w:r>
      <w:r w:rsidRPr="00630394">
        <w:rPr>
          <w:rFonts w:asciiTheme="minorHAnsi" w:eastAsia="Times New Roman" w:hAnsiTheme="minorHAnsi" w:cstheme="minorHAnsi"/>
          <w:iCs/>
          <w:sz w:val="24"/>
          <w:szCs w:val="24"/>
        </w:rPr>
        <w:t xml:space="preserve"> and </w:t>
      </w:r>
      <w:r w:rsidRPr="00630394">
        <w:rPr>
          <w:rFonts w:asciiTheme="minorHAnsi" w:eastAsia="Times New Roman" w:hAnsiTheme="minorHAnsi" w:cstheme="minorHAnsi"/>
          <w:i/>
          <w:iCs/>
          <w:sz w:val="24"/>
          <w:szCs w:val="24"/>
        </w:rPr>
        <w:t xml:space="preserve">Vernonia amygdalina </w:t>
      </w:r>
      <w:r w:rsidRPr="00873B84">
        <w:rPr>
          <w:rFonts w:asciiTheme="minorHAnsi" w:eastAsia="Times New Roman" w:hAnsiTheme="minorHAnsi" w:cstheme="minorHAnsi"/>
          <w:i/>
          <w:iCs/>
          <w:sz w:val="24"/>
          <w:szCs w:val="24"/>
        </w:rPr>
        <w:t>(Grawa)</w:t>
      </w:r>
      <w:r w:rsidRPr="00630394">
        <w:rPr>
          <w:rFonts w:asciiTheme="minorHAnsi" w:eastAsia="Times New Roman" w:hAnsiTheme="minorHAnsi" w:cstheme="minorHAnsi"/>
          <w:iCs/>
          <w:sz w:val="24"/>
          <w:szCs w:val="24"/>
        </w:rPr>
        <w:t xml:space="preserve"> are causing </w:t>
      </w:r>
      <w:r w:rsidRPr="00630394">
        <w:rPr>
          <w:rFonts w:asciiTheme="minorHAnsi" w:eastAsia="Times New Roman" w:hAnsiTheme="minorHAnsi" w:cstheme="minorHAnsi"/>
          <w:sz w:val="24"/>
          <w:szCs w:val="24"/>
        </w:rPr>
        <w:t xml:space="preserve">intoxication in honeybees </w:t>
      </w:r>
      <w:r w:rsidRPr="00195B5D">
        <w:rPr>
          <w:rFonts w:asciiTheme="minorHAnsi" w:eastAsia="Times New Roman" w:hAnsiTheme="minorHAnsi" w:cstheme="minorHAnsi"/>
          <w:sz w:val="24"/>
          <w:szCs w:val="24"/>
        </w:rPr>
        <w:t>(</w:t>
      </w:r>
      <w:fldSimple w:instr=" REF _Ref191688121 \h  \* MERGEFORMAT ">
        <w:r w:rsidR="00195B5D" w:rsidRPr="00195B5D">
          <w:rPr>
            <w:rFonts w:asciiTheme="minorHAnsi" w:hAnsiTheme="minorHAnsi" w:cstheme="minorHAnsi"/>
            <w:sz w:val="24"/>
            <w:szCs w:val="24"/>
          </w:rPr>
          <w:t xml:space="preserve">Table </w:t>
        </w:r>
        <w:r w:rsidR="00195B5D" w:rsidRPr="00195B5D">
          <w:rPr>
            <w:rFonts w:asciiTheme="minorHAnsi" w:hAnsiTheme="minorHAnsi" w:cstheme="minorHAnsi"/>
            <w:noProof/>
            <w:sz w:val="24"/>
            <w:szCs w:val="24"/>
          </w:rPr>
          <w:t>2</w:t>
        </w:r>
      </w:fldSimple>
      <w:r w:rsidRPr="00195B5D">
        <w:rPr>
          <w:rFonts w:asciiTheme="minorHAnsi" w:eastAsia="Times New Roman" w:hAnsiTheme="minorHAnsi" w:cstheme="minorHAnsi"/>
          <w:sz w:val="24"/>
          <w:szCs w:val="24"/>
        </w:rPr>
        <w:t>).</w:t>
      </w:r>
      <w:r w:rsidRPr="00630394">
        <w:rPr>
          <w:rFonts w:asciiTheme="minorHAnsi" w:eastAsia="Times New Roman" w:hAnsiTheme="minorHAnsi" w:cstheme="minorHAnsi"/>
          <w:sz w:val="24"/>
          <w:szCs w:val="24"/>
        </w:rPr>
        <w:t xml:space="preserve"> </w:t>
      </w:r>
      <w:r w:rsidRPr="00630394">
        <w:rPr>
          <w:rFonts w:asciiTheme="minorHAnsi" w:eastAsia="Times New Roman" w:hAnsiTheme="minorHAnsi" w:cstheme="minorHAnsi"/>
          <w:i/>
          <w:iCs/>
          <w:sz w:val="24"/>
          <w:szCs w:val="24"/>
        </w:rPr>
        <w:t xml:space="preserve">Croton </w:t>
      </w:r>
      <w:r w:rsidRPr="00873B84">
        <w:rPr>
          <w:rFonts w:asciiTheme="minorHAnsi" w:eastAsia="Times New Roman" w:hAnsiTheme="minorHAnsi" w:cstheme="minorHAnsi"/>
          <w:i/>
          <w:iCs/>
          <w:sz w:val="24"/>
          <w:szCs w:val="24"/>
        </w:rPr>
        <w:t>macrostachyus (</w:t>
      </w:r>
      <w:r w:rsidRPr="00873B84">
        <w:rPr>
          <w:rFonts w:asciiTheme="minorHAnsi" w:eastAsia="Times New Roman" w:hAnsiTheme="minorHAnsi" w:cstheme="minorHAnsi"/>
          <w:i/>
          <w:sz w:val="24"/>
          <w:szCs w:val="24"/>
        </w:rPr>
        <w:t>Bisana)</w:t>
      </w:r>
      <w:r w:rsidRPr="00630394">
        <w:rPr>
          <w:rFonts w:asciiTheme="minorHAnsi" w:eastAsia="Times New Roman" w:hAnsiTheme="minorHAnsi" w:cstheme="minorHAnsi"/>
          <w:sz w:val="24"/>
          <w:szCs w:val="24"/>
        </w:rPr>
        <w:t xml:space="preserve"> have been also reported to cause death of honeybees in </w:t>
      </w:r>
      <w:r w:rsidRPr="00630394">
        <w:rPr>
          <w:rFonts w:asciiTheme="minorHAnsi" w:eastAsia="Times New Roman" w:hAnsiTheme="minorHAnsi" w:cstheme="minorHAnsi"/>
          <w:color w:val="000000"/>
          <w:sz w:val="24"/>
          <w:szCs w:val="24"/>
        </w:rPr>
        <w:t>Kaffa and Sheka Zone</w:t>
      </w:r>
      <w:r w:rsidRPr="00630394">
        <w:rPr>
          <w:rFonts w:asciiTheme="minorHAnsi" w:eastAsia="Times New Roman" w:hAnsiTheme="minorHAnsi" w:cstheme="minorHAnsi"/>
          <w:bCs/>
          <w:color w:val="000000"/>
          <w:sz w:val="24"/>
          <w:szCs w:val="24"/>
        </w:rPr>
        <w:t xml:space="preserve"> (Awraris et al., 2012). </w:t>
      </w:r>
    </w:p>
    <w:p w:rsidR="00873145" w:rsidRPr="00630394" w:rsidRDefault="00EB2ED7" w:rsidP="00EB2ED7">
      <w:pPr>
        <w:spacing w:line="360" w:lineRule="auto"/>
        <w:jc w:val="both"/>
        <w:rPr>
          <w:rFonts w:asciiTheme="minorHAnsi" w:eastAsia="Times New Roman" w:hAnsiTheme="minorHAnsi" w:cstheme="minorHAnsi"/>
          <w:sz w:val="24"/>
          <w:szCs w:val="24"/>
        </w:rPr>
      </w:pPr>
      <w:r w:rsidRPr="00630394">
        <w:rPr>
          <w:rFonts w:asciiTheme="minorHAnsi" w:eastAsia="Times New Roman" w:hAnsiTheme="minorHAnsi" w:cstheme="minorHAnsi"/>
          <w:bCs/>
          <w:sz w:val="24"/>
          <w:szCs w:val="24"/>
        </w:rPr>
        <w:t xml:space="preserve">Different plants have different poisoning effects on honeybees depending on the types of toxic substances they contain. The signs of abnormality caused by poisonous plants are the reflection of compositions of food offered. </w:t>
      </w:r>
      <w:r w:rsidR="00066678" w:rsidRPr="00630394">
        <w:rPr>
          <w:rFonts w:asciiTheme="minorHAnsi" w:eastAsia="Times New Roman" w:hAnsiTheme="minorHAnsi" w:cstheme="minorHAnsi"/>
          <w:sz w:val="24"/>
          <w:szCs w:val="24"/>
        </w:rPr>
        <w:t>Respondents listed out about five major effects of poisonous plan</w:t>
      </w:r>
      <w:r w:rsidR="00892928" w:rsidRPr="00630394">
        <w:rPr>
          <w:rFonts w:asciiTheme="minorHAnsi" w:eastAsia="Times New Roman" w:hAnsiTheme="minorHAnsi" w:cstheme="minorHAnsi"/>
          <w:sz w:val="24"/>
          <w:szCs w:val="24"/>
        </w:rPr>
        <w:t>t</w:t>
      </w:r>
      <w:r w:rsidR="00803D4D" w:rsidRPr="00630394">
        <w:rPr>
          <w:rFonts w:asciiTheme="minorHAnsi" w:eastAsia="Times New Roman" w:hAnsiTheme="minorHAnsi" w:cstheme="minorHAnsi"/>
          <w:sz w:val="24"/>
          <w:szCs w:val="24"/>
        </w:rPr>
        <w:t>s</w:t>
      </w:r>
      <w:r w:rsidR="00066678" w:rsidRPr="00630394">
        <w:rPr>
          <w:rFonts w:asciiTheme="minorHAnsi" w:eastAsia="Times New Roman" w:hAnsiTheme="minorHAnsi" w:cstheme="minorHAnsi"/>
          <w:sz w:val="24"/>
          <w:szCs w:val="24"/>
        </w:rPr>
        <w:t xml:space="preserve"> on honeybees. These are</w:t>
      </w:r>
      <w:r w:rsidR="00873B84">
        <w:rPr>
          <w:rFonts w:asciiTheme="minorHAnsi" w:eastAsia="Times New Roman" w:hAnsiTheme="minorHAnsi" w:cstheme="minorHAnsi"/>
          <w:sz w:val="24"/>
          <w:szCs w:val="24"/>
        </w:rPr>
        <w:t xml:space="preserve"> </w:t>
      </w:r>
      <w:r w:rsidR="00066678" w:rsidRPr="00630394">
        <w:rPr>
          <w:rFonts w:asciiTheme="minorHAnsi" w:eastAsia="Times New Roman" w:hAnsiTheme="minorHAnsi" w:cstheme="minorHAnsi"/>
          <w:sz w:val="24"/>
          <w:szCs w:val="24"/>
        </w:rPr>
        <w:t xml:space="preserve">diarrhea (31.76%), death (21.18%), </w:t>
      </w:r>
      <w:r w:rsidR="00803D4D" w:rsidRPr="00630394">
        <w:rPr>
          <w:rFonts w:asciiTheme="minorHAnsi" w:eastAsia="Times New Roman" w:hAnsiTheme="minorHAnsi" w:cstheme="minorHAnsi"/>
          <w:sz w:val="24"/>
          <w:szCs w:val="24"/>
        </w:rPr>
        <w:t xml:space="preserve">intoxication </w:t>
      </w:r>
      <w:r w:rsidR="00066678" w:rsidRPr="00630394">
        <w:rPr>
          <w:rFonts w:asciiTheme="minorHAnsi" w:eastAsia="Times New Roman" w:hAnsiTheme="minorHAnsi" w:cstheme="minorHAnsi"/>
          <w:sz w:val="24"/>
          <w:szCs w:val="24"/>
        </w:rPr>
        <w:t xml:space="preserve">(15.29%) </w:t>
      </w:r>
      <w:r w:rsidR="00803D4D" w:rsidRPr="00630394">
        <w:rPr>
          <w:rFonts w:asciiTheme="minorHAnsi" w:eastAsia="Times New Roman" w:hAnsiTheme="minorHAnsi" w:cstheme="minorHAnsi"/>
          <w:sz w:val="24"/>
          <w:szCs w:val="24"/>
        </w:rPr>
        <w:t xml:space="preserve">crawling </w:t>
      </w:r>
      <w:r w:rsidR="00066678" w:rsidRPr="00630394">
        <w:rPr>
          <w:rFonts w:asciiTheme="minorHAnsi" w:eastAsia="Times New Roman" w:hAnsiTheme="minorHAnsi" w:cstheme="minorHAnsi"/>
          <w:sz w:val="24"/>
          <w:szCs w:val="24"/>
        </w:rPr>
        <w:t xml:space="preserve">(14.12%) and </w:t>
      </w:r>
      <w:r w:rsidR="00803D4D" w:rsidRPr="00630394">
        <w:rPr>
          <w:rFonts w:asciiTheme="minorHAnsi" w:eastAsia="Times New Roman" w:hAnsiTheme="minorHAnsi" w:cstheme="minorHAnsi"/>
          <w:sz w:val="24"/>
          <w:szCs w:val="24"/>
        </w:rPr>
        <w:t xml:space="preserve">colony </w:t>
      </w:r>
      <w:r w:rsidR="00066678" w:rsidRPr="00630394">
        <w:rPr>
          <w:rFonts w:asciiTheme="minorHAnsi" w:eastAsia="Times New Roman" w:hAnsiTheme="minorHAnsi" w:cstheme="minorHAnsi"/>
          <w:sz w:val="24"/>
          <w:szCs w:val="24"/>
        </w:rPr>
        <w:t>d</w:t>
      </w:r>
      <w:r w:rsidR="006070AC" w:rsidRPr="00630394">
        <w:rPr>
          <w:rFonts w:asciiTheme="minorHAnsi" w:eastAsia="Times New Roman" w:hAnsiTheme="minorHAnsi" w:cstheme="minorHAnsi"/>
          <w:sz w:val="24"/>
          <w:szCs w:val="24"/>
        </w:rPr>
        <w:t xml:space="preserve">windling (7%) </w:t>
      </w:r>
      <w:r w:rsidR="004D67D7" w:rsidRPr="00630394">
        <w:rPr>
          <w:rFonts w:asciiTheme="minorHAnsi" w:eastAsia="Times New Roman" w:hAnsiTheme="minorHAnsi" w:cstheme="minorHAnsi"/>
          <w:sz w:val="24"/>
          <w:szCs w:val="24"/>
        </w:rPr>
        <w:t>(</w:t>
      </w:r>
      <w:fldSimple w:instr=" REF _Ref191675854 \h  \* MERGEFORMAT ">
        <w:r w:rsidR="00195B5D">
          <w:rPr>
            <w:rFonts w:asciiTheme="minorHAnsi" w:hAnsiTheme="minorHAnsi" w:cstheme="minorHAnsi"/>
            <w:sz w:val="24"/>
            <w:szCs w:val="24"/>
          </w:rPr>
          <w:t>Table</w:t>
        </w:r>
        <w:r w:rsidR="004D67D7" w:rsidRPr="00630394">
          <w:rPr>
            <w:rFonts w:asciiTheme="minorHAnsi" w:hAnsiTheme="minorHAnsi" w:cstheme="minorHAnsi"/>
            <w:noProof/>
            <w:sz w:val="24"/>
            <w:szCs w:val="24"/>
          </w:rPr>
          <w:t>3</w:t>
        </w:r>
      </w:fldSimple>
      <w:r w:rsidR="004D67D7" w:rsidRPr="00630394">
        <w:rPr>
          <w:rFonts w:asciiTheme="minorHAnsi" w:eastAsia="Times New Roman" w:hAnsiTheme="minorHAnsi" w:cstheme="minorHAnsi"/>
          <w:sz w:val="24"/>
          <w:szCs w:val="24"/>
        </w:rPr>
        <w:t xml:space="preserve">). </w:t>
      </w:r>
      <w:r w:rsidRPr="00630394">
        <w:rPr>
          <w:rFonts w:asciiTheme="minorHAnsi" w:eastAsia="Times New Roman" w:hAnsiTheme="minorHAnsi" w:cstheme="minorHAnsi"/>
          <w:sz w:val="24"/>
          <w:szCs w:val="24"/>
        </w:rPr>
        <w:t>These all entails the action of poisonous plants on honeybee</w:t>
      </w:r>
      <w:r w:rsidR="00052FD1" w:rsidRPr="00630394">
        <w:rPr>
          <w:rFonts w:asciiTheme="minorHAnsi" w:eastAsia="Times New Roman" w:hAnsiTheme="minorHAnsi" w:cstheme="minorHAnsi"/>
          <w:sz w:val="24"/>
          <w:szCs w:val="24"/>
        </w:rPr>
        <w:t>s</w:t>
      </w:r>
      <w:r w:rsidRPr="00630394">
        <w:rPr>
          <w:rFonts w:asciiTheme="minorHAnsi" w:eastAsia="Times New Roman" w:hAnsiTheme="minorHAnsi" w:cstheme="minorHAnsi"/>
          <w:sz w:val="24"/>
          <w:szCs w:val="24"/>
        </w:rPr>
        <w:t xml:space="preserve">. </w:t>
      </w:r>
    </w:p>
    <w:p w:rsidR="003E423B" w:rsidRPr="00630394" w:rsidRDefault="00480C36" w:rsidP="00480C36">
      <w:pPr>
        <w:pStyle w:val="Caption"/>
        <w:keepNext/>
        <w:rPr>
          <w:rFonts w:asciiTheme="minorHAnsi" w:eastAsia="Times New Roman" w:hAnsiTheme="minorHAnsi" w:cstheme="minorHAnsi"/>
          <w:b w:val="0"/>
          <w:bCs w:val="0"/>
          <w:color w:val="auto"/>
          <w:sz w:val="24"/>
          <w:szCs w:val="24"/>
        </w:rPr>
      </w:pPr>
      <w:bookmarkStart w:id="4" w:name="_Ref191688121"/>
      <w:r w:rsidRPr="00630394">
        <w:rPr>
          <w:rFonts w:asciiTheme="minorHAnsi" w:hAnsiTheme="minorHAnsi" w:cstheme="minorHAnsi"/>
          <w:color w:val="auto"/>
          <w:sz w:val="24"/>
          <w:szCs w:val="24"/>
        </w:rPr>
        <w:t xml:space="preserve">Table </w:t>
      </w:r>
      <w:r w:rsidR="007E1249" w:rsidRPr="00630394">
        <w:rPr>
          <w:rFonts w:asciiTheme="minorHAnsi" w:hAnsiTheme="minorHAnsi" w:cstheme="minorHAnsi"/>
          <w:color w:val="auto"/>
          <w:sz w:val="24"/>
          <w:szCs w:val="24"/>
        </w:rPr>
        <w:fldChar w:fldCharType="begin"/>
      </w:r>
      <w:r w:rsidRPr="00630394">
        <w:rPr>
          <w:rFonts w:asciiTheme="minorHAnsi" w:hAnsiTheme="minorHAnsi" w:cstheme="minorHAnsi"/>
          <w:color w:val="auto"/>
          <w:sz w:val="24"/>
          <w:szCs w:val="24"/>
        </w:rPr>
        <w:instrText xml:space="preserve"> SEQ Table \* ARABIC </w:instrText>
      </w:r>
      <w:r w:rsidR="007E1249" w:rsidRPr="00630394">
        <w:rPr>
          <w:rFonts w:asciiTheme="minorHAnsi" w:hAnsiTheme="minorHAnsi" w:cstheme="minorHAnsi"/>
          <w:color w:val="auto"/>
          <w:sz w:val="24"/>
          <w:szCs w:val="24"/>
        </w:rPr>
        <w:fldChar w:fldCharType="separate"/>
      </w:r>
      <w:r w:rsidR="008B4727" w:rsidRPr="00630394">
        <w:rPr>
          <w:rFonts w:asciiTheme="minorHAnsi" w:hAnsiTheme="minorHAnsi" w:cstheme="minorHAnsi"/>
          <w:noProof/>
          <w:color w:val="auto"/>
          <w:sz w:val="24"/>
          <w:szCs w:val="24"/>
        </w:rPr>
        <w:t>2</w:t>
      </w:r>
      <w:r w:rsidR="007E1249" w:rsidRPr="00630394">
        <w:rPr>
          <w:rFonts w:asciiTheme="minorHAnsi" w:hAnsiTheme="minorHAnsi" w:cstheme="minorHAnsi"/>
          <w:color w:val="auto"/>
          <w:sz w:val="24"/>
          <w:szCs w:val="24"/>
        </w:rPr>
        <w:fldChar w:fldCharType="end"/>
      </w:r>
      <w:bookmarkEnd w:id="4"/>
      <w:r w:rsidR="00195B5D">
        <w:rPr>
          <w:rFonts w:asciiTheme="minorHAnsi" w:hAnsiTheme="minorHAnsi" w:cstheme="minorHAnsi"/>
          <w:color w:val="auto"/>
          <w:sz w:val="24"/>
          <w:szCs w:val="24"/>
        </w:rPr>
        <w:t xml:space="preserve"> </w:t>
      </w:r>
      <w:r w:rsidR="003E423B" w:rsidRPr="00630394">
        <w:rPr>
          <w:rFonts w:asciiTheme="minorHAnsi" w:eastAsia="Times New Roman" w:hAnsiTheme="minorHAnsi" w:cstheme="minorHAnsi"/>
          <w:b w:val="0"/>
          <w:color w:val="auto"/>
          <w:sz w:val="24"/>
          <w:szCs w:val="24"/>
        </w:rPr>
        <w:t>Major poison plant with their Effects</w:t>
      </w:r>
    </w:p>
    <w:tbl>
      <w:tblPr>
        <w:tblW w:w="5419" w:type="pct"/>
        <w:tblInd w:w="-85" w:type="dxa"/>
        <w:tblLayout w:type="fixed"/>
        <w:tblCellMar>
          <w:left w:w="0" w:type="dxa"/>
          <w:right w:w="0" w:type="dxa"/>
        </w:tblCellMar>
        <w:tblLook w:val="04A0"/>
      </w:tblPr>
      <w:tblGrid>
        <w:gridCol w:w="1545"/>
        <w:gridCol w:w="2253"/>
        <w:gridCol w:w="890"/>
        <w:gridCol w:w="1078"/>
        <w:gridCol w:w="1167"/>
        <w:gridCol w:w="898"/>
        <w:gridCol w:w="2519"/>
      </w:tblGrid>
      <w:tr w:rsidR="006945E1" w:rsidRPr="00563207" w:rsidTr="006945E1">
        <w:trPr>
          <w:trHeight w:val="857"/>
        </w:trPr>
        <w:tc>
          <w:tcPr>
            <w:tcW w:w="746" w:type="pct"/>
            <w:tcBorders>
              <w:top w:val="single" w:sz="4" w:space="0" w:color="auto"/>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b/>
                <w:bCs/>
                <w:sz w:val="20"/>
                <w:szCs w:val="20"/>
              </w:rPr>
              <w:t xml:space="preserve">Common name of poisonous plant </w:t>
            </w:r>
          </w:p>
        </w:tc>
        <w:tc>
          <w:tcPr>
            <w:tcW w:w="1088" w:type="pct"/>
            <w:tcBorders>
              <w:top w:val="single" w:sz="4" w:space="0" w:color="auto"/>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b/>
                <w:bCs/>
                <w:sz w:val="20"/>
                <w:szCs w:val="20"/>
              </w:rPr>
              <w:t xml:space="preserve">Scientific Name </w:t>
            </w:r>
          </w:p>
        </w:tc>
        <w:tc>
          <w:tcPr>
            <w:tcW w:w="430" w:type="pct"/>
            <w:tcBorders>
              <w:top w:val="single" w:sz="4" w:space="0" w:color="auto"/>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b/>
                <w:bCs/>
                <w:sz w:val="20"/>
                <w:szCs w:val="20"/>
              </w:rPr>
              <w:t>Plant type</w:t>
            </w:r>
          </w:p>
        </w:tc>
        <w:tc>
          <w:tcPr>
            <w:tcW w:w="521" w:type="pct"/>
            <w:tcBorders>
              <w:top w:val="single" w:sz="4" w:space="0" w:color="auto"/>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b/>
                <w:bCs/>
                <w:sz w:val="20"/>
                <w:szCs w:val="20"/>
              </w:rPr>
              <w:t xml:space="preserve">Total symptom   frequency </w:t>
            </w:r>
          </w:p>
        </w:tc>
        <w:tc>
          <w:tcPr>
            <w:tcW w:w="564" w:type="pct"/>
            <w:tcBorders>
              <w:top w:val="single" w:sz="4" w:space="0" w:color="auto"/>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b/>
                <w:bCs/>
                <w:sz w:val="20"/>
                <w:szCs w:val="20"/>
              </w:rPr>
              <w:t xml:space="preserve">Highest symptom Frequency </w:t>
            </w:r>
          </w:p>
        </w:tc>
        <w:tc>
          <w:tcPr>
            <w:tcW w:w="434" w:type="pct"/>
            <w:tcBorders>
              <w:top w:val="single" w:sz="4" w:space="0" w:color="auto"/>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b/>
                <w:bCs/>
                <w:sz w:val="20"/>
                <w:szCs w:val="20"/>
              </w:rPr>
              <w:t>Percent (%)</w:t>
            </w:r>
          </w:p>
        </w:tc>
        <w:tc>
          <w:tcPr>
            <w:tcW w:w="1217" w:type="pct"/>
            <w:tcBorders>
              <w:top w:val="single" w:sz="4" w:space="0" w:color="auto"/>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b/>
                <w:bCs/>
                <w:sz w:val="20"/>
                <w:szCs w:val="20"/>
              </w:rPr>
              <w:t xml:space="preserve">Major identified symptom </w:t>
            </w:r>
          </w:p>
        </w:tc>
      </w:tr>
      <w:tr w:rsidR="006945E1" w:rsidRPr="00563207" w:rsidTr="006945E1">
        <w:trPr>
          <w:trHeight w:val="362"/>
        </w:trPr>
        <w:tc>
          <w:tcPr>
            <w:tcW w:w="746" w:type="pct"/>
            <w:tcBorders>
              <w:top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i/>
                <w:sz w:val="20"/>
                <w:szCs w:val="20"/>
              </w:rPr>
            </w:pPr>
            <w:r w:rsidRPr="00563207">
              <w:rPr>
                <w:rFonts w:asciiTheme="minorHAnsi" w:eastAsia="Times New Roman" w:hAnsiTheme="minorHAnsi" w:cstheme="minorHAnsi"/>
                <w:i/>
                <w:sz w:val="20"/>
                <w:szCs w:val="20"/>
              </w:rPr>
              <w:t>Bisana</w:t>
            </w:r>
          </w:p>
        </w:tc>
        <w:tc>
          <w:tcPr>
            <w:tcW w:w="1088" w:type="pct"/>
            <w:tcBorders>
              <w:top w:val="single" w:sz="4" w:space="0" w:color="auto"/>
            </w:tcBorders>
            <w:shd w:val="clear" w:color="auto" w:fill="auto"/>
            <w:tcMar>
              <w:top w:w="15" w:type="dxa"/>
              <w:left w:w="95" w:type="dxa"/>
              <w:bottom w:w="0" w:type="dxa"/>
              <w:right w:w="95" w:type="dxa"/>
            </w:tcMar>
            <w:hideMark/>
          </w:tcPr>
          <w:p w:rsidR="003E423B" w:rsidRPr="00563207" w:rsidRDefault="00082195"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iCs/>
                <w:sz w:val="20"/>
                <w:szCs w:val="20"/>
              </w:rPr>
              <w:t>Coroton macrostachyus</w:t>
            </w:r>
          </w:p>
        </w:tc>
        <w:tc>
          <w:tcPr>
            <w:tcW w:w="430" w:type="pct"/>
            <w:tcBorders>
              <w:top w:val="single" w:sz="4" w:space="0" w:color="auto"/>
            </w:tcBorders>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Tree </w:t>
            </w:r>
          </w:p>
        </w:tc>
        <w:tc>
          <w:tcPr>
            <w:tcW w:w="521" w:type="pct"/>
            <w:tcBorders>
              <w:top w:val="single" w:sz="4" w:space="0" w:color="auto"/>
            </w:tcBorders>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70 </w:t>
            </w:r>
          </w:p>
        </w:tc>
        <w:tc>
          <w:tcPr>
            <w:tcW w:w="564" w:type="pct"/>
            <w:tcBorders>
              <w:top w:val="single" w:sz="4" w:space="0" w:color="auto"/>
            </w:tcBorders>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38 </w:t>
            </w:r>
          </w:p>
        </w:tc>
        <w:tc>
          <w:tcPr>
            <w:tcW w:w="434" w:type="pct"/>
            <w:tcBorders>
              <w:top w:val="single" w:sz="4" w:space="0" w:color="auto"/>
            </w:tcBorders>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54.3</w:t>
            </w:r>
          </w:p>
        </w:tc>
        <w:tc>
          <w:tcPr>
            <w:tcW w:w="1217" w:type="pct"/>
            <w:tcBorders>
              <w:top w:val="single" w:sz="4" w:space="0" w:color="auto"/>
            </w:tcBorders>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Diarrhea</w:t>
            </w:r>
          </w:p>
        </w:tc>
      </w:tr>
      <w:tr w:rsidR="006945E1" w:rsidRPr="00563207" w:rsidTr="006945E1">
        <w:trPr>
          <w:trHeight w:val="398"/>
        </w:trPr>
        <w:tc>
          <w:tcPr>
            <w:tcW w:w="746" w:type="pct"/>
            <w:shd w:val="clear" w:color="auto" w:fill="auto"/>
            <w:tcMar>
              <w:top w:w="15" w:type="dxa"/>
              <w:left w:w="95" w:type="dxa"/>
              <w:bottom w:w="0" w:type="dxa"/>
              <w:right w:w="95" w:type="dxa"/>
            </w:tcMar>
            <w:hideMark/>
          </w:tcPr>
          <w:p w:rsidR="003E423B" w:rsidRPr="00563207" w:rsidRDefault="002D20EC"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sz w:val="20"/>
                <w:szCs w:val="20"/>
              </w:rPr>
              <w:lastRenderedPageBreak/>
              <w:t>G</w:t>
            </w:r>
            <w:r w:rsidR="003E423B" w:rsidRPr="00563207">
              <w:rPr>
                <w:rFonts w:asciiTheme="minorHAnsi" w:eastAsia="Times New Roman" w:hAnsiTheme="minorHAnsi" w:cstheme="minorHAnsi"/>
                <w:i/>
                <w:sz w:val="20"/>
                <w:szCs w:val="20"/>
              </w:rPr>
              <w:t>rawa</w:t>
            </w:r>
          </w:p>
        </w:tc>
        <w:tc>
          <w:tcPr>
            <w:tcW w:w="1088"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iCs/>
                <w:sz w:val="20"/>
                <w:szCs w:val="20"/>
              </w:rPr>
              <w:t>Vernoniaamygdalina</w:t>
            </w:r>
          </w:p>
        </w:tc>
        <w:tc>
          <w:tcPr>
            <w:tcW w:w="430"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Tree </w:t>
            </w:r>
          </w:p>
        </w:tc>
        <w:tc>
          <w:tcPr>
            <w:tcW w:w="521"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24 </w:t>
            </w:r>
          </w:p>
        </w:tc>
        <w:tc>
          <w:tcPr>
            <w:tcW w:w="56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13 </w:t>
            </w:r>
          </w:p>
        </w:tc>
        <w:tc>
          <w:tcPr>
            <w:tcW w:w="43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54.2 </w:t>
            </w:r>
          </w:p>
        </w:tc>
        <w:tc>
          <w:tcPr>
            <w:tcW w:w="1217" w:type="pct"/>
            <w:shd w:val="clear" w:color="auto" w:fill="auto"/>
            <w:tcMar>
              <w:top w:w="15" w:type="dxa"/>
              <w:left w:w="95" w:type="dxa"/>
              <w:bottom w:w="0" w:type="dxa"/>
              <w:right w:w="95" w:type="dxa"/>
            </w:tcMar>
            <w:hideMark/>
          </w:tcPr>
          <w:p w:rsidR="003E423B" w:rsidRPr="00563207" w:rsidRDefault="00803D4D" w:rsidP="00066678">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Intoxication</w:t>
            </w:r>
          </w:p>
        </w:tc>
      </w:tr>
      <w:tr w:rsidR="006945E1" w:rsidRPr="00563207" w:rsidTr="006945E1">
        <w:trPr>
          <w:trHeight w:val="407"/>
        </w:trPr>
        <w:tc>
          <w:tcPr>
            <w:tcW w:w="746"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sz w:val="20"/>
                <w:szCs w:val="20"/>
              </w:rPr>
              <w:t>Simiza</w:t>
            </w:r>
          </w:p>
        </w:tc>
        <w:tc>
          <w:tcPr>
            <w:tcW w:w="1088"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iCs/>
                <w:sz w:val="20"/>
                <w:szCs w:val="20"/>
              </w:rPr>
              <w:t>Justiciaschemperina</w:t>
            </w:r>
          </w:p>
        </w:tc>
        <w:tc>
          <w:tcPr>
            <w:tcW w:w="430"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Shrub </w:t>
            </w:r>
          </w:p>
        </w:tc>
        <w:tc>
          <w:tcPr>
            <w:tcW w:w="521"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14 </w:t>
            </w:r>
          </w:p>
        </w:tc>
        <w:tc>
          <w:tcPr>
            <w:tcW w:w="56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8 </w:t>
            </w:r>
          </w:p>
        </w:tc>
        <w:tc>
          <w:tcPr>
            <w:tcW w:w="43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57.14 </w:t>
            </w:r>
          </w:p>
        </w:tc>
        <w:tc>
          <w:tcPr>
            <w:tcW w:w="1217"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Crawling </w:t>
            </w:r>
          </w:p>
        </w:tc>
      </w:tr>
      <w:tr w:rsidR="006945E1" w:rsidRPr="00563207" w:rsidTr="006945E1">
        <w:trPr>
          <w:trHeight w:val="335"/>
        </w:trPr>
        <w:tc>
          <w:tcPr>
            <w:tcW w:w="746"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sz w:val="20"/>
                <w:szCs w:val="20"/>
              </w:rPr>
              <w:t>AzoAreg</w:t>
            </w:r>
          </w:p>
        </w:tc>
        <w:tc>
          <w:tcPr>
            <w:tcW w:w="1088"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iCs/>
                <w:sz w:val="20"/>
                <w:szCs w:val="20"/>
              </w:rPr>
              <w:t>Clematis hirusta</w:t>
            </w:r>
          </w:p>
        </w:tc>
        <w:tc>
          <w:tcPr>
            <w:tcW w:w="430"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Climber </w:t>
            </w:r>
          </w:p>
        </w:tc>
        <w:tc>
          <w:tcPr>
            <w:tcW w:w="521"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10 </w:t>
            </w:r>
          </w:p>
        </w:tc>
        <w:tc>
          <w:tcPr>
            <w:tcW w:w="56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3 </w:t>
            </w:r>
          </w:p>
        </w:tc>
        <w:tc>
          <w:tcPr>
            <w:tcW w:w="43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30 </w:t>
            </w:r>
          </w:p>
        </w:tc>
        <w:tc>
          <w:tcPr>
            <w:tcW w:w="1217" w:type="pct"/>
            <w:shd w:val="clear" w:color="auto" w:fill="auto"/>
            <w:tcMar>
              <w:top w:w="15" w:type="dxa"/>
              <w:left w:w="95" w:type="dxa"/>
              <w:bottom w:w="0" w:type="dxa"/>
              <w:right w:w="95" w:type="dxa"/>
            </w:tcMar>
            <w:hideMark/>
          </w:tcPr>
          <w:p w:rsidR="003E423B" w:rsidRPr="00563207" w:rsidRDefault="00803D4D" w:rsidP="00892928">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Intoxication</w:t>
            </w:r>
            <w:r w:rsidR="003E423B" w:rsidRPr="00563207">
              <w:rPr>
                <w:rFonts w:asciiTheme="minorHAnsi" w:eastAsia="Times New Roman" w:hAnsiTheme="minorHAnsi" w:cstheme="minorHAnsi"/>
                <w:sz w:val="20"/>
                <w:szCs w:val="20"/>
              </w:rPr>
              <w:t>, death, crawling</w:t>
            </w:r>
          </w:p>
        </w:tc>
      </w:tr>
      <w:tr w:rsidR="006945E1" w:rsidRPr="00563207" w:rsidTr="006945E1">
        <w:trPr>
          <w:trHeight w:val="452"/>
        </w:trPr>
        <w:tc>
          <w:tcPr>
            <w:tcW w:w="746"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sz w:val="20"/>
                <w:szCs w:val="20"/>
              </w:rPr>
              <w:t>Astenager</w:t>
            </w:r>
          </w:p>
        </w:tc>
        <w:tc>
          <w:tcPr>
            <w:tcW w:w="1088"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iCs/>
                <w:sz w:val="20"/>
                <w:szCs w:val="20"/>
              </w:rPr>
              <w:t>Daturastramonium L</w:t>
            </w:r>
          </w:p>
        </w:tc>
        <w:tc>
          <w:tcPr>
            <w:tcW w:w="430"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Herb </w:t>
            </w:r>
          </w:p>
        </w:tc>
        <w:tc>
          <w:tcPr>
            <w:tcW w:w="521"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4 </w:t>
            </w:r>
          </w:p>
        </w:tc>
        <w:tc>
          <w:tcPr>
            <w:tcW w:w="56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1 </w:t>
            </w:r>
          </w:p>
        </w:tc>
        <w:tc>
          <w:tcPr>
            <w:tcW w:w="43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25 </w:t>
            </w:r>
          </w:p>
        </w:tc>
        <w:tc>
          <w:tcPr>
            <w:tcW w:w="1217"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Death,</w:t>
            </w:r>
            <w:r w:rsidR="00DB65D6" w:rsidRPr="00563207">
              <w:rPr>
                <w:rFonts w:asciiTheme="minorHAnsi" w:eastAsia="Times New Roman" w:hAnsiTheme="minorHAnsi" w:cstheme="minorHAnsi"/>
                <w:sz w:val="20"/>
                <w:szCs w:val="20"/>
              </w:rPr>
              <w:t xml:space="preserve"> </w:t>
            </w:r>
            <w:r w:rsidRPr="00563207">
              <w:rPr>
                <w:rFonts w:asciiTheme="minorHAnsi" w:eastAsia="Times New Roman" w:hAnsiTheme="minorHAnsi" w:cstheme="minorHAnsi"/>
                <w:sz w:val="20"/>
                <w:szCs w:val="20"/>
              </w:rPr>
              <w:t>crawling</w:t>
            </w:r>
          </w:p>
        </w:tc>
      </w:tr>
      <w:tr w:rsidR="006945E1" w:rsidRPr="00563207" w:rsidTr="006945E1">
        <w:trPr>
          <w:trHeight w:val="407"/>
        </w:trPr>
        <w:tc>
          <w:tcPr>
            <w:tcW w:w="746"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sz w:val="20"/>
                <w:szCs w:val="20"/>
              </w:rPr>
              <w:t>QyeBahirzaf</w:t>
            </w:r>
          </w:p>
        </w:tc>
        <w:tc>
          <w:tcPr>
            <w:tcW w:w="1088"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iCs/>
                <w:sz w:val="20"/>
                <w:szCs w:val="20"/>
              </w:rPr>
              <w:t>Eucalyptus camadulensis</w:t>
            </w:r>
          </w:p>
        </w:tc>
        <w:tc>
          <w:tcPr>
            <w:tcW w:w="430"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Tree </w:t>
            </w:r>
          </w:p>
        </w:tc>
        <w:tc>
          <w:tcPr>
            <w:tcW w:w="521"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4 </w:t>
            </w:r>
          </w:p>
        </w:tc>
        <w:tc>
          <w:tcPr>
            <w:tcW w:w="56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2 </w:t>
            </w:r>
          </w:p>
        </w:tc>
        <w:tc>
          <w:tcPr>
            <w:tcW w:w="43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50 </w:t>
            </w:r>
          </w:p>
        </w:tc>
        <w:tc>
          <w:tcPr>
            <w:tcW w:w="1217"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Diarrhea</w:t>
            </w:r>
          </w:p>
        </w:tc>
      </w:tr>
      <w:tr w:rsidR="006945E1" w:rsidRPr="00563207" w:rsidTr="006945E1">
        <w:trPr>
          <w:trHeight w:val="407"/>
        </w:trPr>
        <w:tc>
          <w:tcPr>
            <w:tcW w:w="746"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sz w:val="20"/>
                <w:szCs w:val="20"/>
              </w:rPr>
              <w:t>Kulkual</w:t>
            </w:r>
          </w:p>
        </w:tc>
        <w:tc>
          <w:tcPr>
            <w:tcW w:w="1088"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iCs/>
                <w:sz w:val="20"/>
                <w:szCs w:val="20"/>
              </w:rPr>
              <w:t>Euphorbia abyssinica</w:t>
            </w:r>
          </w:p>
        </w:tc>
        <w:tc>
          <w:tcPr>
            <w:tcW w:w="430"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Shrub </w:t>
            </w:r>
          </w:p>
        </w:tc>
        <w:tc>
          <w:tcPr>
            <w:tcW w:w="521"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6 </w:t>
            </w:r>
          </w:p>
        </w:tc>
        <w:tc>
          <w:tcPr>
            <w:tcW w:w="56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4 </w:t>
            </w:r>
          </w:p>
        </w:tc>
        <w:tc>
          <w:tcPr>
            <w:tcW w:w="43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66.7 </w:t>
            </w:r>
          </w:p>
        </w:tc>
        <w:tc>
          <w:tcPr>
            <w:tcW w:w="1217"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Death </w:t>
            </w:r>
          </w:p>
        </w:tc>
      </w:tr>
      <w:tr w:rsidR="006945E1" w:rsidRPr="00563207" w:rsidTr="006945E1">
        <w:trPr>
          <w:trHeight w:val="353"/>
        </w:trPr>
        <w:tc>
          <w:tcPr>
            <w:tcW w:w="746"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sz w:val="20"/>
                <w:szCs w:val="20"/>
              </w:rPr>
              <w:t>Serkabeba</w:t>
            </w:r>
          </w:p>
        </w:tc>
        <w:tc>
          <w:tcPr>
            <w:tcW w:w="1088"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i/>
                <w:sz w:val="20"/>
                <w:szCs w:val="20"/>
              </w:rPr>
            </w:pPr>
            <w:r w:rsidRPr="00563207">
              <w:rPr>
                <w:rFonts w:asciiTheme="minorHAnsi" w:eastAsia="Times New Roman" w:hAnsiTheme="minorHAnsi" w:cstheme="minorHAnsi"/>
                <w:i/>
                <w:iCs/>
                <w:sz w:val="20"/>
                <w:szCs w:val="20"/>
              </w:rPr>
              <w:t>Sennadidymobotrya</w:t>
            </w:r>
            <w:r w:rsidRPr="00563207">
              <w:rPr>
                <w:rFonts w:asciiTheme="minorHAnsi" w:eastAsia="Times New Roman" w:hAnsiTheme="minorHAnsi" w:cstheme="minorHAnsi"/>
                <w:i/>
                <w:sz w:val="20"/>
                <w:szCs w:val="20"/>
              </w:rPr>
              <w:t xml:space="preserve">  </w:t>
            </w:r>
          </w:p>
        </w:tc>
        <w:tc>
          <w:tcPr>
            <w:tcW w:w="430"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Shrub </w:t>
            </w:r>
          </w:p>
        </w:tc>
        <w:tc>
          <w:tcPr>
            <w:tcW w:w="521"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6 </w:t>
            </w:r>
          </w:p>
        </w:tc>
        <w:tc>
          <w:tcPr>
            <w:tcW w:w="56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4 </w:t>
            </w:r>
          </w:p>
        </w:tc>
        <w:tc>
          <w:tcPr>
            <w:tcW w:w="434"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66.7 </w:t>
            </w:r>
          </w:p>
        </w:tc>
        <w:tc>
          <w:tcPr>
            <w:tcW w:w="1217" w:type="pct"/>
            <w:shd w:val="clear" w:color="auto" w:fill="auto"/>
            <w:tcMar>
              <w:top w:w="15" w:type="dxa"/>
              <w:left w:w="95" w:type="dxa"/>
              <w:bottom w:w="0" w:type="dxa"/>
              <w:right w:w="95" w:type="dxa"/>
            </w:tcMar>
            <w:hideMark/>
          </w:tcPr>
          <w:p w:rsidR="003E423B" w:rsidRPr="00563207" w:rsidRDefault="003E423B" w:rsidP="003E423B">
            <w:pPr>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Diarrhea</w:t>
            </w:r>
          </w:p>
        </w:tc>
      </w:tr>
      <w:tr w:rsidR="006945E1" w:rsidRPr="00563207" w:rsidTr="006945E1">
        <w:trPr>
          <w:trHeight w:val="362"/>
        </w:trPr>
        <w:tc>
          <w:tcPr>
            <w:tcW w:w="746" w:type="pct"/>
            <w:tcBorders>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i/>
                <w:sz w:val="20"/>
                <w:szCs w:val="20"/>
              </w:rPr>
            </w:pPr>
            <w:r w:rsidRPr="00563207">
              <w:rPr>
                <w:rFonts w:asciiTheme="minorHAnsi" w:eastAsia="Times New Roman" w:hAnsiTheme="minorHAnsi" w:cstheme="minorHAnsi"/>
                <w:i/>
                <w:sz w:val="20"/>
                <w:szCs w:val="20"/>
              </w:rPr>
              <w:t>Mogno</w:t>
            </w:r>
          </w:p>
        </w:tc>
        <w:tc>
          <w:tcPr>
            <w:tcW w:w="1088" w:type="pct"/>
            <w:tcBorders>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i/>
                <w:sz w:val="20"/>
                <w:szCs w:val="20"/>
              </w:rPr>
            </w:pPr>
            <w:r w:rsidRPr="00563207">
              <w:rPr>
                <w:rFonts w:asciiTheme="minorHAnsi" w:eastAsia="Times New Roman" w:hAnsiTheme="minorHAnsi" w:cstheme="minorHAnsi"/>
                <w:i/>
                <w:iCs/>
                <w:sz w:val="20"/>
                <w:szCs w:val="20"/>
              </w:rPr>
              <w:t>Jatropha</w:t>
            </w:r>
            <w:r w:rsidR="0058664F" w:rsidRPr="00563207">
              <w:rPr>
                <w:rFonts w:asciiTheme="minorHAnsi" w:eastAsia="Times New Roman" w:hAnsiTheme="minorHAnsi" w:cstheme="minorHAnsi"/>
                <w:i/>
                <w:iCs/>
                <w:sz w:val="20"/>
                <w:szCs w:val="20"/>
              </w:rPr>
              <w:t xml:space="preserve"> </w:t>
            </w:r>
            <w:r w:rsidRPr="00563207">
              <w:rPr>
                <w:rFonts w:asciiTheme="minorHAnsi" w:eastAsia="Times New Roman" w:hAnsiTheme="minorHAnsi" w:cstheme="minorHAnsi"/>
                <w:i/>
                <w:iCs/>
                <w:sz w:val="20"/>
                <w:szCs w:val="20"/>
              </w:rPr>
              <w:t>Purrcaf</w:t>
            </w:r>
          </w:p>
        </w:tc>
        <w:tc>
          <w:tcPr>
            <w:tcW w:w="430" w:type="pct"/>
            <w:tcBorders>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Shrub </w:t>
            </w:r>
          </w:p>
        </w:tc>
        <w:tc>
          <w:tcPr>
            <w:tcW w:w="521" w:type="pct"/>
            <w:tcBorders>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10 </w:t>
            </w:r>
          </w:p>
        </w:tc>
        <w:tc>
          <w:tcPr>
            <w:tcW w:w="564" w:type="pct"/>
            <w:tcBorders>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4 </w:t>
            </w:r>
          </w:p>
        </w:tc>
        <w:tc>
          <w:tcPr>
            <w:tcW w:w="434" w:type="pct"/>
            <w:tcBorders>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 xml:space="preserve">40 </w:t>
            </w:r>
          </w:p>
        </w:tc>
        <w:tc>
          <w:tcPr>
            <w:tcW w:w="1217" w:type="pct"/>
            <w:tcBorders>
              <w:bottom w:val="single" w:sz="4" w:space="0" w:color="auto"/>
            </w:tcBorders>
            <w:shd w:val="clear" w:color="auto" w:fill="auto"/>
            <w:tcMar>
              <w:top w:w="15" w:type="dxa"/>
              <w:left w:w="95" w:type="dxa"/>
              <w:bottom w:w="0" w:type="dxa"/>
              <w:right w:w="95" w:type="dxa"/>
            </w:tcMar>
            <w:hideMark/>
          </w:tcPr>
          <w:p w:rsidR="003E423B" w:rsidRPr="00563207" w:rsidRDefault="003E423B" w:rsidP="003E423B">
            <w:pPr>
              <w:spacing w:after="0"/>
              <w:rPr>
                <w:rFonts w:asciiTheme="minorHAnsi" w:eastAsia="Times New Roman" w:hAnsiTheme="minorHAnsi" w:cstheme="minorHAnsi"/>
                <w:sz w:val="20"/>
                <w:szCs w:val="20"/>
              </w:rPr>
            </w:pPr>
            <w:r w:rsidRPr="00563207">
              <w:rPr>
                <w:rFonts w:asciiTheme="minorHAnsi" w:eastAsia="Times New Roman" w:hAnsiTheme="minorHAnsi" w:cstheme="minorHAnsi"/>
                <w:sz w:val="20"/>
                <w:szCs w:val="20"/>
              </w:rPr>
              <w:t>Diarrhea</w:t>
            </w:r>
          </w:p>
        </w:tc>
      </w:tr>
    </w:tbl>
    <w:p w:rsidR="003E423B" w:rsidRPr="00630394" w:rsidRDefault="008B4727" w:rsidP="00F840DA">
      <w:pPr>
        <w:pStyle w:val="Caption"/>
        <w:keepNext/>
        <w:spacing w:before="240"/>
        <w:rPr>
          <w:rFonts w:asciiTheme="minorHAnsi" w:eastAsia="Times New Roman" w:hAnsiTheme="minorHAnsi" w:cstheme="minorHAnsi"/>
          <w:b w:val="0"/>
          <w:color w:val="auto"/>
          <w:sz w:val="24"/>
          <w:szCs w:val="24"/>
        </w:rPr>
      </w:pPr>
      <w:bookmarkStart w:id="5" w:name="_Ref191675854"/>
      <w:r w:rsidRPr="00630394">
        <w:rPr>
          <w:rFonts w:asciiTheme="minorHAnsi" w:hAnsiTheme="minorHAnsi" w:cstheme="minorHAnsi"/>
          <w:color w:val="auto"/>
          <w:sz w:val="24"/>
          <w:szCs w:val="24"/>
        </w:rPr>
        <w:t xml:space="preserve">Table </w:t>
      </w:r>
      <w:r w:rsidR="007E1249" w:rsidRPr="00630394">
        <w:rPr>
          <w:rFonts w:asciiTheme="minorHAnsi" w:hAnsiTheme="minorHAnsi" w:cstheme="minorHAnsi"/>
          <w:color w:val="auto"/>
          <w:sz w:val="24"/>
          <w:szCs w:val="24"/>
        </w:rPr>
        <w:fldChar w:fldCharType="begin"/>
      </w:r>
      <w:r w:rsidRPr="00630394">
        <w:rPr>
          <w:rFonts w:asciiTheme="minorHAnsi" w:hAnsiTheme="minorHAnsi" w:cstheme="minorHAnsi"/>
          <w:color w:val="auto"/>
          <w:sz w:val="24"/>
          <w:szCs w:val="24"/>
        </w:rPr>
        <w:instrText xml:space="preserve"> SEQ Table \* ARABIC </w:instrText>
      </w:r>
      <w:r w:rsidR="007E1249" w:rsidRPr="00630394">
        <w:rPr>
          <w:rFonts w:asciiTheme="minorHAnsi" w:hAnsiTheme="minorHAnsi" w:cstheme="minorHAnsi"/>
          <w:color w:val="auto"/>
          <w:sz w:val="24"/>
          <w:szCs w:val="24"/>
        </w:rPr>
        <w:fldChar w:fldCharType="separate"/>
      </w:r>
      <w:r w:rsidRPr="00630394">
        <w:rPr>
          <w:rFonts w:asciiTheme="minorHAnsi" w:hAnsiTheme="minorHAnsi" w:cstheme="minorHAnsi"/>
          <w:noProof/>
          <w:color w:val="auto"/>
          <w:sz w:val="24"/>
          <w:szCs w:val="24"/>
        </w:rPr>
        <w:t>3</w:t>
      </w:r>
      <w:r w:rsidR="007E1249" w:rsidRPr="00630394">
        <w:rPr>
          <w:rFonts w:asciiTheme="minorHAnsi" w:hAnsiTheme="minorHAnsi" w:cstheme="minorHAnsi"/>
          <w:color w:val="auto"/>
          <w:sz w:val="24"/>
          <w:szCs w:val="24"/>
        </w:rPr>
        <w:fldChar w:fldCharType="end"/>
      </w:r>
      <w:bookmarkEnd w:id="5"/>
      <w:r w:rsidR="00195B5D">
        <w:rPr>
          <w:rFonts w:asciiTheme="minorHAnsi" w:hAnsiTheme="minorHAnsi" w:cstheme="minorHAnsi"/>
          <w:color w:val="auto"/>
          <w:sz w:val="24"/>
          <w:szCs w:val="24"/>
        </w:rPr>
        <w:t xml:space="preserve"> </w:t>
      </w:r>
      <w:r w:rsidR="003E423B" w:rsidRPr="00630394">
        <w:rPr>
          <w:rFonts w:asciiTheme="minorHAnsi" w:eastAsia="Times New Roman" w:hAnsiTheme="minorHAnsi" w:cstheme="minorHAnsi"/>
          <w:b w:val="0"/>
          <w:color w:val="auto"/>
          <w:sz w:val="24"/>
          <w:szCs w:val="24"/>
        </w:rPr>
        <w:t xml:space="preserve">Symptom of poisonous plant </w:t>
      </w:r>
      <w:r w:rsidR="00177B78" w:rsidRPr="00630394">
        <w:rPr>
          <w:rFonts w:asciiTheme="minorHAnsi" w:eastAsia="Times New Roman" w:hAnsiTheme="minorHAnsi" w:cstheme="minorHAnsi"/>
          <w:b w:val="0"/>
          <w:color w:val="auto"/>
          <w:sz w:val="24"/>
          <w:szCs w:val="24"/>
        </w:rPr>
        <w:t xml:space="preserve">reported </w:t>
      </w:r>
      <w:r w:rsidR="003E423B" w:rsidRPr="00630394">
        <w:rPr>
          <w:rFonts w:asciiTheme="minorHAnsi" w:eastAsia="Times New Roman" w:hAnsiTheme="minorHAnsi" w:cstheme="minorHAnsi"/>
          <w:b w:val="0"/>
          <w:color w:val="auto"/>
          <w:sz w:val="24"/>
          <w:szCs w:val="24"/>
        </w:rPr>
        <w:t>in honeybees</w:t>
      </w:r>
    </w:p>
    <w:tbl>
      <w:tblPr>
        <w:tblW w:w="10272" w:type="dxa"/>
        <w:tblInd w:w="-72" w:type="dxa"/>
        <w:tblLook w:val="04A0"/>
      </w:tblPr>
      <w:tblGrid>
        <w:gridCol w:w="4091"/>
        <w:gridCol w:w="2818"/>
        <w:gridCol w:w="3363"/>
      </w:tblGrid>
      <w:tr w:rsidR="003E423B" w:rsidRPr="00F840DA" w:rsidTr="004D67D7">
        <w:trPr>
          <w:trHeight w:val="476"/>
        </w:trPr>
        <w:tc>
          <w:tcPr>
            <w:tcW w:w="4091" w:type="dxa"/>
            <w:tcBorders>
              <w:top w:val="single" w:sz="4" w:space="0" w:color="auto"/>
              <w:bottom w:val="single" w:sz="4" w:space="0" w:color="auto"/>
            </w:tcBorders>
            <w:shd w:val="clear" w:color="auto" w:fill="auto"/>
          </w:tcPr>
          <w:p w:rsidR="003E423B" w:rsidRPr="00F840DA" w:rsidRDefault="003E423B" w:rsidP="00574E9E">
            <w:pPr>
              <w:spacing w:after="0" w:line="240" w:lineRule="auto"/>
              <w:rPr>
                <w:rFonts w:asciiTheme="minorHAnsi" w:eastAsia="Times New Roman" w:hAnsiTheme="minorHAnsi" w:cstheme="minorHAnsi"/>
                <w:b/>
                <w:sz w:val="20"/>
                <w:szCs w:val="20"/>
              </w:rPr>
            </w:pPr>
            <w:r w:rsidRPr="00F840DA">
              <w:rPr>
                <w:rFonts w:asciiTheme="minorHAnsi" w:eastAsia="Times New Roman" w:hAnsiTheme="minorHAnsi" w:cstheme="minorHAnsi"/>
                <w:b/>
                <w:sz w:val="20"/>
                <w:szCs w:val="20"/>
              </w:rPr>
              <w:t>Symptom</w:t>
            </w:r>
          </w:p>
        </w:tc>
        <w:tc>
          <w:tcPr>
            <w:tcW w:w="2818" w:type="dxa"/>
            <w:tcBorders>
              <w:top w:val="single" w:sz="4" w:space="0" w:color="auto"/>
              <w:bottom w:val="single" w:sz="4" w:space="0" w:color="auto"/>
            </w:tcBorders>
            <w:shd w:val="clear" w:color="auto" w:fill="auto"/>
          </w:tcPr>
          <w:p w:rsidR="003E423B" w:rsidRPr="00F840DA" w:rsidRDefault="003E423B" w:rsidP="00574E9E">
            <w:pPr>
              <w:spacing w:after="0" w:line="240" w:lineRule="auto"/>
              <w:rPr>
                <w:rFonts w:asciiTheme="minorHAnsi" w:eastAsia="Times New Roman" w:hAnsiTheme="minorHAnsi" w:cstheme="minorHAnsi"/>
                <w:b/>
                <w:sz w:val="20"/>
                <w:szCs w:val="20"/>
              </w:rPr>
            </w:pPr>
            <w:r w:rsidRPr="00F840DA">
              <w:rPr>
                <w:rFonts w:asciiTheme="minorHAnsi" w:eastAsia="Times New Roman" w:hAnsiTheme="minorHAnsi" w:cstheme="minorHAnsi"/>
                <w:b/>
                <w:sz w:val="20"/>
                <w:szCs w:val="20"/>
              </w:rPr>
              <w:t>Frequency</w:t>
            </w:r>
          </w:p>
        </w:tc>
        <w:tc>
          <w:tcPr>
            <w:tcW w:w="3363" w:type="dxa"/>
            <w:tcBorders>
              <w:top w:val="single" w:sz="4" w:space="0" w:color="auto"/>
              <w:bottom w:val="single" w:sz="4" w:space="0" w:color="auto"/>
            </w:tcBorders>
            <w:shd w:val="clear" w:color="auto" w:fill="auto"/>
          </w:tcPr>
          <w:p w:rsidR="003E423B" w:rsidRPr="00F840DA" w:rsidRDefault="003E423B" w:rsidP="00574E9E">
            <w:pPr>
              <w:spacing w:after="0" w:line="240" w:lineRule="auto"/>
              <w:rPr>
                <w:rFonts w:asciiTheme="minorHAnsi" w:eastAsia="Times New Roman" w:hAnsiTheme="minorHAnsi" w:cstheme="minorHAnsi"/>
                <w:b/>
                <w:sz w:val="20"/>
                <w:szCs w:val="20"/>
              </w:rPr>
            </w:pPr>
            <w:r w:rsidRPr="00F840DA">
              <w:rPr>
                <w:rFonts w:asciiTheme="minorHAnsi" w:eastAsia="Times New Roman" w:hAnsiTheme="minorHAnsi" w:cstheme="minorHAnsi"/>
                <w:b/>
                <w:sz w:val="20"/>
                <w:szCs w:val="20"/>
              </w:rPr>
              <w:t>Percent</w:t>
            </w:r>
          </w:p>
        </w:tc>
      </w:tr>
      <w:tr w:rsidR="003E423B" w:rsidRPr="00F840DA" w:rsidTr="004D67D7">
        <w:trPr>
          <w:trHeight w:val="476"/>
        </w:trPr>
        <w:tc>
          <w:tcPr>
            <w:tcW w:w="4091" w:type="dxa"/>
            <w:tcBorders>
              <w:top w:val="single" w:sz="4" w:space="0" w:color="auto"/>
            </w:tcBorders>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Diarrhea</w:t>
            </w:r>
          </w:p>
        </w:tc>
        <w:tc>
          <w:tcPr>
            <w:tcW w:w="2818" w:type="dxa"/>
            <w:tcBorders>
              <w:top w:val="single" w:sz="4" w:space="0" w:color="auto"/>
            </w:tcBorders>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54</w:t>
            </w:r>
          </w:p>
        </w:tc>
        <w:tc>
          <w:tcPr>
            <w:tcW w:w="3363" w:type="dxa"/>
            <w:tcBorders>
              <w:top w:val="single" w:sz="4" w:space="0" w:color="auto"/>
            </w:tcBorders>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31.76</w:t>
            </w:r>
          </w:p>
        </w:tc>
      </w:tr>
      <w:tr w:rsidR="003E423B" w:rsidRPr="00F840DA" w:rsidTr="004D67D7">
        <w:trPr>
          <w:trHeight w:val="501"/>
        </w:trPr>
        <w:tc>
          <w:tcPr>
            <w:tcW w:w="4091"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Dwindling</w:t>
            </w:r>
          </w:p>
        </w:tc>
        <w:tc>
          <w:tcPr>
            <w:tcW w:w="2818"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12</w:t>
            </w:r>
          </w:p>
        </w:tc>
        <w:tc>
          <w:tcPr>
            <w:tcW w:w="3363"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7.05</w:t>
            </w:r>
          </w:p>
        </w:tc>
      </w:tr>
      <w:tr w:rsidR="003E423B" w:rsidRPr="00F840DA" w:rsidTr="004D67D7">
        <w:trPr>
          <w:trHeight w:val="476"/>
        </w:trPr>
        <w:tc>
          <w:tcPr>
            <w:tcW w:w="4091"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Intoxicated</w:t>
            </w:r>
          </w:p>
        </w:tc>
        <w:tc>
          <w:tcPr>
            <w:tcW w:w="2818"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26</w:t>
            </w:r>
          </w:p>
        </w:tc>
        <w:tc>
          <w:tcPr>
            <w:tcW w:w="3363"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15.29</w:t>
            </w:r>
          </w:p>
        </w:tc>
      </w:tr>
      <w:tr w:rsidR="003E423B" w:rsidRPr="00F840DA" w:rsidTr="004D67D7">
        <w:trPr>
          <w:trHeight w:val="501"/>
        </w:trPr>
        <w:tc>
          <w:tcPr>
            <w:tcW w:w="4091"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Absconding</w:t>
            </w:r>
          </w:p>
        </w:tc>
        <w:tc>
          <w:tcPr>
            <w:tcW w:w="2818"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6</w:t>
            </w:r>
          </w:p>
        </w:tc>
        <w:tc>
          <w:tcPr>
            <w:tcW w:w="3363"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3.53</w:t>
            </w:r>
          </w:p>
        </w:tc>
      </w:tr>
      <w:tr w:rsidR="003E423B" w:rsidRPr="00F840DA" w:rsidTr="004D67D7">
        <w:trPr>
          <w:trHeight w:val="501"/>
        </w:trPr>
        <w:tc>
          <w:tcPr>
            <w:tcW w:w="4091"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 xml:space="preserve">Death </w:t>
            </w:r>
          </w:p>
        </w:tc>
        <w:tc>
          <w:tcPr>
            <w:tcW w:w="2818"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36</w:t>
            </w:r>
          </w:p>
        </w:tc>
        <w:tc>
          <w:tcPr>
            <w:tcW w:w="3363"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21.18</w:t>
            </w:r>
          </w:p>
        </w:tc>
      </w:tr>
      <w:tr w:rsidR="003E423B" w:rsidRPr="00F840DA" w:rsidTr="004D67D7">
        <w:trPr>
          <w:trHeight w:val="476"/>
        </w:trPr>
        <w:tc>
          <w:tcPr>
            <w:tcW w:w="4091"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Crawling</w:t>
            </w:r>
          </w:p>
        </w:tc>
        <w:tc>
          <w:tcPr>
            <w:tcW w:w="2818"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24</w:t>
            </w:r>
          </w:p>
        </w:tc>
        <w:tc>
          <w:tcPr>
            <w:tcW w:w="3363"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14.12</w:t>
            </w:r>
          </w:p>
        </w:tc>
      </w:tr>
      <w:tr w:rsidR="003E423B" w:rsidRPr="00F840DA" w:rsidTr="004D67D7">
        <w:trPr>
          <w:trHeight w:val="389"/>
        </w:trPr>
        <w:tc>
          <w:tcPr>
            <w:tcW w:w="4091"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Aggressiveness</w:t>
            </w:r>
          </w:p>
        </w:tc>
        <w:tc>
          <w:tcPr>
            <w:tcW w:w="2818"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6</w:t>
            </w:r>
          </w:p>
        </w:tc>
        <w:tc>
          <w:tcPr>
            <w:tcW w:w="3363"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3.53</w:t>
            </w:r>
          </w:p>
        </w:tc>
      </w:tr>
      <w:tr w:rsidR="003E423B" w:rsidRPr="00F840DA" w:rsidTr="004D67D7">
        <w:trPr>
          <w:trHeight w:val="476"/>
        </w:trPr>
        <w:tc>
          <w:tcPr>
            <w:tcW w:w="4091"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High infestation level of wax moth</w:t>
            </w:r>
          </w:p>
        </w:tc>
        <w:tc>
          <w:tcPr>
            <w:tcW w:w="2818"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2</w:t>
            </w:r>
          </w:p>
        </w:tc>
        <w:tc>
          <w:tcPr>
            <w:tcW w:w="3363"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1.18</w:t>
            </w:r>
          </w:p>
        </w:tc>
      </w:tr>
      <w:tr w:rsidR="003E423B" w:rsidRPr="00F840DA" w:rsidTr="004D67D7">
        <w:trPr>
          <w:trHeight w:val="501"/>
        </w:trPr>
        <w:tc>
          <w:tcPr>
            <w:tcW w:w="4091"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Shivering</w:t>
            </w:r>
          </w:p>
        </w:tc>
        <w:tc>
          <w:tcPr>
            <w:tcW w:w="2818"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2</w:t>
            </w:r>
          </w:p>
        </w:tc>
        <w:tc>
          <w:tcPr>
            <w:tcW w:w="3363" w:type="dxa"/>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1.18</w:t>
            </w:r>
          </w:p>
        </w:tc>
      </w:tr>
      <w:tr w:rsidR="003E423B" w:rsidRPr="00F840DA" w:rsidTr="004D67D7">
        <w:trPr>
          <w:trHeight w:val="476"/>
        </w:trPr>
        <w:tc>
          <w:tcPr>
            <w:tcW w:w="4091" w:type="dxa"/>
            <w:tcBorders>
              <w:bottom w:val="single" w:sz="4" w:space="0" w:color="auto"/>
            </w:tcBorders>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Mechanical damaged</w:t>
            </w:r>
          </w:p>
        </w:tc>
        <w:tc>
          <w:tcPr>
            <w:tcW w:w="2818" w:type="dxa"/>
            <w:tcBorders>
              <w:bottom w:val="single" w:sz="4" w:space="0" w:color="auto"/>
            </w:tcBorders>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2</w:t>
            </w:r>
          </w:p>
        </w:tc>
        <w:tc>
          <w:tcPr>
            <w:tcW w:w="3363" w:type="dxa"/>
            <w:tcBorders>
              <w:bottom w:val="single" w:sz="4" w:space="0" w:color="auto"/>
            </w:tcBorders>
            <w:shd w:val="clear" w:color="auto" w:fill="auto"/>
          </w:tcPr>
          <w:p w:rsidR="003E423B" w:rsidRPr="00F840DA" w:rsidRDefault="003E423B" w:rsidP="00574E9E">
            <w:pPr>
              <w:spacing w:after="0" w:line="240" w:lineRule="auto"/>
              <w:rPr>
                <w:rFonts w:asciiTheme="minorHAnsi" w:eastAsia="Times New Roman" w:hAnsiTheme="minorHAnsi" w:cstheme="minorHAnsi"/>
                <w:sz w:val="20"/>
                <w:szCs w:val="20"/>
              </w:rPr>
            </w:pPr>
            <w:r w:rsidRPr="00F840DA">
              <w:rPr>
                <w:rFonts w:asciiTheme="minorHAnsi" w:eastAsia="Times New Roman" w:hAnsiTheme="minorHAnsi" w:cstheme="minorHAnsi"/>
                <w:sz w:val="20"/>
                <w:szCs w:val="20"/>
              </w:rPr>
              <w:t>1.18</w:t>
            </w:r>
          </w:p>
        </w:tc>
      </w:tr>
    </w:tbl>
    <w:p w:rsidR="003E423B" w:rsidRPr="00630394" w:rsidRDefault="004737FF" w:rsidP="00323525">
      <w:pPr>
        <w:spacing w:before="240" w:after="0" w:line="480" w:lineRule="auto"/>
        <w:jc w:val="both"/>
        <w:rPr>
          <w:rFonts w:asciiTheme="minorHAnsi" w:eastAsia="Times New Roman" w:hAnsiTheme="minorHAnsi" w:cstheme="minorHAnsi"/>
          <w:b/>
          <w:bCs/>
          <w:sz w:val="24"/>
          <w:szCs w:val="24"/>
        </w:rPr>
      </w:pPr>
      <w:r w:rsidRPr="00630394">
        <w:rPr>
          <w:rFonts w:asciiTheme="minorHAnsi" w:eastAsia="Times New Roman" w:hAnsiTheme="minorHAnsi" w:cstheme="minorHAnsi"/>
          <w:b/>
          <w:bCs/>
          <w:sz w:val="24"/>
          <w:szCs w:val="24"/>
        </w:rPr>
        <w:t>CONCLUSION AND RECOM</w:t>
      </w:r>
      <w:bookmarkStart w:id="6" w:name="_GoBack"/>
      <w:bookmarkEnd w:id="6"/>
      <w:r w:rsidRPr="00630394">
        <w:rPr>
          <w:rFonts w:asciiTheme="minorHAnsi" w:eastAsia="Times New Roman" w:hAnsiTheme="minorHAnsi" w:cstheme="minorHAnsi"/>
          <w:b/>
          <w:bCs/>
          <w:sz w:val="24"/>
          <w:szCs w:val="24"/>
        </w:rPr>
        <w:t>MENDATION</w:t>
      </w:r>
    </w:p>
    <w:p w:rsidR="004A45AE" w:rsidRPr="00630394" w:rsidRDefault="00A5331F" w:rsidP="004523E3">
      <w:pPr>
        <w:spacing w:before="240" w:after="0" w:line="360" w:lineRule="auto"/>
        <w:jc w:val="both"/>
        <w:rPr>
          <w:rFonts w:asciiTheme="minorHAnsi" w:eastAsia="Times New Roman" w:hAnsiTheme="minorHAnsi" w:cstheme="minorHAnsi"/>
          <w:sz w:val="24"/>
          <w:szCs w:val="24"/>
        </w:rPr>
      </w:pPr>
      <w:r w:rsidRPr="00630394">
        <w:rPr>
          <w:rFonts w:asciiTheme="minorHAnsi" w:hAnsiTheme="minorHAnsi" w:cstheme="minorHAnsi"/>
          <w:sz w:val="24"/>
          <w:szCs w:val="24"/>
        </w:rPr>
        <w:t xml:space="preserve">Twenty plants </w:t>
      </w:r>
      <w:r w:rsidR="00334894" w:rsidRPr="00630394">
        <w:rPr>
          <w:rFonts w:asciiTheme="minorHAnsi" w:hAnsiTheme="minorHAnsi" w:cstheme="minorHAnsi"/>
          <w:sz w:val="24"/>
          <w:szCs w:val="24"/>
        </w:rPr>
        <w:t xml:space="preserve">have been reported </w:t>
      </w:r>
      <w:r w:rsidRPr="00630394">
        <w:rPr>
          <w:rFonts w:asciiTheme="minorHAnsi" w:hAnsiTheme="minorHAnsi" w:cstheme="minorHAnsi"/>
          <w:sz w:val="24"/>
          <w:szCs w:val="24"/>
        </w:rPr>
        <w:t xml:space="preserve">as poisonous plants against honeybees among which </w:t>
      </w:r>
      <w:r w:rsidR="00082195" w:rsidRPr="00630394">
        <w:rPr>
          <w:rFonts w:asciiTheme="minorHAnsi" w:hAnsiTheme="minorHAnsi" w:cstheme="minorHAnsi"/>
          <w:i/>
          <w:sz w:val="24"/>
          <w:szCs w:val="24"/>
        </w:rPr>
        <w:t>Coroton macrostachyus</w:t>
      </w:r>
      <w:r w:rsidR="00873B84">
        <w:rPr>
          <w:rFonts w:asciiTheme="minorHAnsi" w:eastAsia="Times New Roman" w:hAnsiTheme="minorHAnsi" w:cstheme="minorHAnsi"/>
          <w:i/>
          <w:sz w:val="24"/>
          <w:szCs w:val="24"/>
        </w:rPr>
        <w:t xml:space="preserve">, </w:t>
      </w:r>
      <w:r w:rsidRPr="00630394">
        <w:rPr>
          <w:rFonts w:asciiTheme="minorHAnsi" w:eastAsia="Times New Roman" w:hAnsiTheme="minorHAnsi" w:cstheme="minorHAnsi"/>
          <w:i/>
          <w:sz w:val="24"/>
          <w:szCs w:val="24"/>
        </w:rPr>
        <w:t>Vernonia amygdalina</w:t>
      </w:r>
      <w:r w:rsidR="009D5C38" w:rsidRPr="00630394">
        <w:rPr>
          <w:rFonts w:asciiTheme="minorHAnsi" w:eastAsia="Times New Roman" w:hAnsiTheme="minorHAnsi" w:cstheme="minorHAnsi"/>
          <w:i/>
          <w:sz w:val="24"/>
          <w:szCs w:val="24"/>
        </w:rPr>
        <w:t>,</w:t>
      </w:r>
      <w:r w:rsidR="00873B84">
        <w:rPr>
          <w:rFonts w:asciiTheme="minorHAnsi" w:eastAsia="Times New Roman" w:hAnsiTheme="minorHAnsi" w:cstheme="minorHAnsi"/>
          <w:i/>
          <w:sz w:val="24"/>
          <w:szCs w:val="24"/>
        </w:rPr>
        <w:t xml:space="preserve"> </w:t>
      </w:r>
      <w:r w:rsidRPr="00630394">
        <w:rPr>
          <w:rFonts w:asciiTheme="minorHAnsi" w:eastAsia="Times New Roman" w:hAnsiTheme="minorHAnsi" w:cstheme="minorHAnsi"/>
          <w:i/>
          <w:sz w:val="24"/>
          <w:szCs w:val="24"/>
        </w:rPr>
        <w:t>Justicia schemperina</w:t>
      </w:r>
      <w:r w:rsidR="00873B84">
        <w:rPr>
          <w:rFonts w:asciiTheme="minorHAnsi" w:eastAsia="Times New Roman" w:hAnsiTheme="minorHAnsi" w:cstheme="minorHAnsi"/>
          <w:i/>
          <w:sz w:val="24"/>
          <w:szCs w:val="24"/>
        </w:rPr>
        <w:t xml:space="preserve"> </w:t>
      </w:r>
      <w:r w:rsidR="009D5C38" w:rsidRPr="00630394">
        <w:rPr>
          <w:rFonts w:asciiTheme="minorHAnsi" w:hAnsiTheme="minorHAnsi" w:cstheme="minorHAnsi"/>
          <w:sz w:val="24"/>
          <w:szCs w:val="24"/>
        </w:rPr>
        <w:t xml:space="preserve">and </w:t>
      </w:r>
      <w:r w:rsidR="009D5C38" w:rsidRPr="00630394">
        <w:rPr>
          <w:rFonts w:asciiTheme="minorHAnsi" w:eastAsia="Times New Roman" w:hAnsiTheme="minorHAnsi" w:cstheme="minorHAnsi"/>
          <w:i/>
          <w:iCs/>
          <w:kern w:val="24"/>
          <w:sz w:val="24"/>
          <w:szCs w:val="24"/>
        </w:rPr>
        <w:t xml:space="preserve">Euphorbia abyssinica </w:t>
      </w:r>
      <w:r w:rsidRPr="00630394">
        <w:rPr>
          <w:rFonts w:asciiTheme="minorHAnsi" w:eastAsia="Times New Roman" w:hAnsiTheme="minorHAnsi" w:cstheme="minorHAnsi"/>
          <w:sz w:val="24"/>
          <w:szCs w:val="24"/>
        </w:rPr>
        <w:t xml:space="preserve">are the major and widely distributed </w:t>
      </w:r>
      <w:r w:rsidR="00DE7480" w:rsidRPr="00630394">
        <w:rPr>
          <w:rFonts w:asciiTheme="minorHAnsi" w:eastAsia="Times New Roman" w:hAnsiTheme="minorHAnsi" w:cstheme="minorHAnsi"/>
          <w:sz w:val="24"/>
          <w:szCs w:val="24"/>
        </w:rPr>
        <w:t xml:space="preserve">plants </w:t>
      </w:r>
      <w:r w:rsidRPr="00630394">
        <w:rPr>
          <w:rFonts w:asciiTheme="minorHAnsi" w:eastAsia="Times New Roman" w:hAnsiTheme="minorHAnsi" w:cstheme="minorHAnsi"/>
          <w:sz w:val="24"/>
          <w:szCs w:val="24"/>
        </w:rPr>
        <w:t xml:space="preserve">in all study zones. </w:t>
      </w:r>
      <w:r w:rsidRPr="00630394">
        <w:rPr>
          <w:rFonts w:asciiTheme="minorHAnsi" w:hAnsiTheme="minorHAnsi" w:cstheme="minorHAnsi"/>
          <w:sz w:val="24"/>
          <w:szCs w:val="24"/>
        </w:rPr>
        <w:t>A</w:t>
      </w:r>
      <w:r w:rsidRPr="00630394">
        <w:rPr>
          <w:rFonts w:asciiTheme="minorHAnsi" w:eastAsia="Times New Roman" w:hAnsiTheme="minorHAnsi" w:cstheme="minorHAnsi"/>
          <w:sz w:val="24"/>
          <w:szCs w:val="24"/>
        </w:rPr>
        <w:t xml:space="preserve">bout 65% of these poisonous plants are </w:t>
      </w:r>
      <w:r w:rsidR="00DE7480" w:rsidRPr="00630394">
        <w:rPr>
          <w:rFonts w:asciiTheme="minorHAnsi" w:eastAsia="Times New Roman" w:hAnsiTheme="minorHAnsi" w:cstheme="minorHAnsi"/>
          <w:sz w:val="24"/>
          <w:szCs w:val="24"/>
        </w:rPr>
        <w:t xml:space="preserve">blooming at times where there is </w:t>
      </w:r>
      <w:r w:rsidRPr="00630394">
        <w:rPr>
          <w:rFonts w:asciiTheme="minorHAnsi" w:eastAsia="Times New Roman" w:hAnsiTheme="minorHAnsi" w:cstheme="minorHAnsi"/>
          <w:sz w:val="24"/>
          <w:szCs w:val="24"/>
        </w:rPr>
        <w:t>scarcity of nectar and pollen (Dec</w:t>
      </w:r>
      <w:r w:rsidR="00DA564F" w:rsidRPr="00630394">
        <w:rPr>
          <w:rFonts w:asciiTheme="minorHAnsi" w:eastAsia="Times New Roman" w:hAnsiTheme="minorHAnsi" w:cstheme="minorHAnsi"/>
          <w:sz w:val="24"/>
          <w:szCs w:val="24"/>
        </w:rPr>
        <w:t>ember</w:t>
      </w:r>
      <w:r w:rsidRPr="00630394">
        <w:rPr>
          <w:rFonts w:asciiTheme="minorHAnsi" w:eastAsia="Times New Roman" w:hAnsiTheme="minorHAnsi" w:cstheme="minorHAnsi"/>
          <w:sz w:val="24"/>
          <w:szCs w:val="24"/>
        </w:rPr>
        <w:t xml:space="preserve"> to </w:t>
      </w:r>
      <w:r w:rsidR="00B459C4" w:rsidRPr="00630394">
        <w:rPr>
          <w:rFonts w:asciiTheme="minorHAnsi" w:eastAsia="Times New Roman" w:hAnsiTheme="minorHAnsi" w:cstheme="minorHAnsi"/>
          <w:sz w:val="24"/>
          <w:szCs w:val="24"/>
        </w:rPr>
        <w:lastRenderedPageBreak/>
        <w:t>February</w:t>
      </w:r>
      <w:r w:rsidRPr="00630394">
        <w:rPr>
          <w:rFonts w:asciiTheme="minorHAnsi" w:eastAsia="Times New Roman" w:hAnsiTheme="minorHAnsi" w:cstheme="minorHAnsi"/>
          <w:sz w:val="24"/>
          <w:szCs w:val="24"/>
        </w:rPr>
        <w:t xml:space="preserve">, and June to August) and thus there might be high chance to be visited by honeybees </w:t>
      </w:r>
      <w:r w:rsidR="00DE7480" w:rsidRPr="00630394">
        <w:rPr>
          <w:rFonts w:asciiTheme="minorHAnsi" w:eastAsia="Times New Roman" w:hAnsiTheme="minorHAnsi" w:cstheme="minorHAnsi"/>
          <w:sz w:val="24"/>
          <w:szCs w:val="24"/>
        </w:rPr>
        <w:t xml:space="preserve">thereby </w:t>
      </w:r>
      <w:r w:rsidRPr="00630394">
        <w:rPr>
          <w:rFonts w:asciiTheme="minorHAnsi" w:eastAsia="Times New Roman" w:hAnsiTheme="minorHAnsi" w:cstheme="minorHAnsi"/>
          <w:sz w:val="24"/>
          <w:szCs w:val="24"/>
        </w:rPr>
        <w:t>honeybees get poisoned.</w:t>
      </w:r>
      <w:r w:rsidR="00873B84">
        <w:rPr>
          <w:rFonts w:asciiTheme="minorHAnsi" w:eastAsia="Times New Roman" w:hAnsiTheme="minorHAnsi" w:cstheme="minorHAnsi"/>
          <w:sz w:val="24"/>
          <w:szCs w:val="24"/>
        </w:rPr>
        <w:t xml:space="preserve"> </w:t>
      </w:r>
      <w:r w:rsidR="004A45AE" w:rsidRPr="00630394">
        <w:rPr>
          <w:rFonts w:asciiTheme="minorHAnsi" w:eastAsia="Times New Roman" w:hAnsiTheme="minorHAnsi" w:cstheme="minorHAnsi"/>
          <w:sz w:val="24"/>
          <w:szCs w:val="24"/>
        </w:rPr>
        <w:t>Therefore, in a place where abundant poisonous plants are found, planting the non-poisonous major honey plants is necessary to neutralize the effect of poisonous plants and practice feeding of honeybee colonies during flowering period of these poisono</w:t>
      </w:r>
      <w:r w:rsidR="00845F59" w:rsidRPr="00630394">
        <w:rPr>
          <w:rFonts w:asciiTheme="minorHAnsi" w:eastAsia="Times New Roman" w:hAnsiTheme="minorHAnsi" w:cstheme="minorHAnsi"/>
          <w:sz w:val="24"/>
          <w:szCs w:val="24"/>
        </w:rPr>
        <w:t xml:space="preserve">us plants to </w:t>
      </w:r>
      <w:r w:rsidR="004A4EE7" w:rsidRPr="00630394">
        <w:rPr>
          <w:rFonts w:asciiTheme="minorHAnsi" w:eastAsia="Times New Roman" w:hAnsiTheme="minorHAnsi" w:cstheme="minorHAnsi"/>
          <w:sz w:val="24"/>
          <w:szCs w:val="24"/>
        </w:rPr>
        <w:t>limit</w:t>
      </w:r>
      <w:r w:rsidR="00845F59" w:rsidRPr="00630394">
        <w:rPr>
          <w:rFonts w:asciiTheme="minorHAnsi" w:eastAsia="Times New Roman" w:hAnsiTheme="minorHAnsi" w:cstheme="minorHAnsi"/>
          <w:sz w:val="24"/>
          <w:szCs w:val="24"/>
        </w:rPr>
        <w:t xml:space="preserve"> honey</w:t>
      </w:r>
      <w:r w:rsidR="004A45AE" w:rsidRPr="00630394">
        <w:rPr>
          <w:rFonts w:asciiTheme="minorHAnsi" w:eastAsia="Times New Roman" w:hAnsiTheme="minorHAnsi" w:cstheme="minorHAnsi"/>
          <w:sz w:val="24"/>
          <w:szCs w:val="24"/>
        </w:rPr>
        <w:t>bees from visiting poisonous plants</w:t>
      </w:r>
      <w:r w:rsidR="00DE7480" w:rsidRPr="00630394">
        <w:rPr>
          <w:rFonts w:asciiTheme="minorHAnsi" w:eastAsia="Times New Roman" w:hAnsiTheme="minorHAnsi" w:cstheme="minorHAnsi"/>
          <w:sz w:val="24"/>
          <w:szCs w:val="24"/>
        </w:rPr>
        <w:t>. Moreover</w:t>
      </w:r>
      <w:r w:rsidR="007C67B5" w:rsidRPr="00630394">
        <w:rPr>
          <w:rFonts w:asciiTheme="minorHAnsi" w:eastAsia="Times New Roman" w:hAnsiTheme="minorHAnsi" w:cstheme="minorHAnsi"/>
          <w:sz w:val="24"/>
          <w:szCs w:val="24"/>
        </w:rPr>
        <w:t>, when</w:t>
      </w:r>
      <w:r w:rsidR="008A7F7C" w:rsidRPr="00630394">
        <w:rPr>
          <w:rFonts w:asciiTheme="minorHAnsi" w:hAnsiTheme="minorHAnsi" w:cstheme="minorHAnsi"/>
          <w:sz w:val="24"/>
          <w:szCs w:val="24"/>
        </w:rPr>
        <w:t xml:space="preserve"> selecting apiary site</w:t>
      </w:r>
      <w:r w:rsidR="00DE7480" w:rsidRPr="00630394">
        <w:rPr>
          <w:rFonts w:asciiTheme="minorHAnsi" w:hAnsiTheme="minorHAnsi" w:cstheme="minorHAnsi"/>
          <w:sz w:val="24"/>
          <w:szCs w:val="24"/>
        </w:rPr>
        <w:t>s</w:t>
      </w:r>
      <w:r w:rsidR="008A7F7C" w:rsidRPr="00630394">
        <w:rPr>
          <w:rFonts w:asciiTheme="minorHAnsi" w:hAnsiTheme="minorHAnsi" w:cstheme="minorHAnsi"/>
          <w:sz w:val="24"/>
          <w:szCs w:val="24"/>
        </w:rPr>
        <w:t xml:space="preserve">, it </w:t>
      </w:r>
      <w:r w:rsidR="00DE7480" w:rsidRPr="00630394">
        <w:rPr>
          <w:rFonts w:asciiTheme="minorHAnsi" w:hAnsiTheme="minorHAnsi" w:cstheme="minorHAnsi"/>
          <w:sz w:val="24"/>
          <w:szCs w:val="24"/>
        </w:rPr>
        <w:t xml:space="preserve">is much better to consider sites where poisonous plants are </w:t>
      </w:r>
      <w:r w:rsidR="00BE2712" w:rsidRPr="00630394">
        <w:rPr>
          <w:rFonts w:asciiTheme="minorHAnsi" w:hAnsiTheme="minorHAnsi" w:cstheme="minorHAnsi"/>
          <w:sz w:val="24"/>
          <w:szCs w:val="24"/>
        </w:rPr>
        <w:t>in</w:t>
      </w:r>
      <w:r w:rsidR="00873B84">
        <w:rPr>
          <w:rFonts w:asciiTheme="minorHAnsi" w:hAnsiTheme="minorHAnsi" w:cstheme="minorHAnsi"/>
          <w:sz w:val="24"/>
          <w:szCs w:val="24"/>
        </w:rPr>
        <w:t xml:space="preserve"> </w:t>
      </w:r>
      <w:r w:rsidR="00BE2712" w:rsidRPr="00630394">
        <w:rPr>
          <w:rFonts w:asciiTheme="minorHAnsi" w:hAnsiTheme="minorHAnsi" w:cstheme="minorHAnsi"/>
          <w:sz w:val="24"/>
          <w:szCs w:val="24"/>
        </w:rPr>
        <w:t>sufficient</w:t>
      </w:r>
      <w:r w:rsidR="008A7F7C" w:rsidRPr="00630394">
        <w:rPr>
          <w:rFonts w:asciiTheme="minorHAnsi" w:eastAsia="Times New Roman" w:hAnsiTheme="minorHAnsi" w:cstheme="minorHAnsi"/>
          <w:sz w:val="24"/>
          <w:szCs w:val="24"/>
        </w:rPr>
        <w:t>.</w:t>
      </w:r>
      <w:r w:rsidR="00873B84">
        <w:rPr>
          <w:rFonts w:asciiTheme="minorHAnsi" w:eastAsia="Times New Roman" w:hAnsiTheme="minorHAnsi" w:cstheme="minorHAnsi"/>
          <w:sz w:val="24"/>
          <w:szCs w:val="24"/>
        </w:rPr>
        <w:t xml:space="preserve"> </w:t>
      </w:r>
      <w:r w:rsidR="00DE7480" w:rsidRPr="00630394">
        <w:rPr>
          <w:rFonts w:asciiTheme="minorHAnsi" w:eastAsia="Times New Roman" w:hAnsiTheme="minorHAnsi" w:cstheme="minorHAnsi"/>
          <w:sz w:val="24"/>
          <w:szCs w:val="24"/>
        </w:rPr>
        <w:t>From this study, it is found importa</w:t>
      </w:r>
      <w:r w:rsidR="00845F59" w:rsidRPr="00630394">
        <w:rPr>
          <w:rFonts w:asciiTheme="minorHAnsi" w:eastAsia="Times New Roman" w:hAnsiTheme="minorHAnsi" w:cstheme="minorHAnsi"/>
          <w:sz w:val="24"/>
          <w:szCs w:val="24"/>
        </w:rPr>
        <w:t>nt to study the levels of honey</w:t>
      </w:r>
      <w:r w:rsidR="00DE7480" w:rsidRPr="00630394">
        <w:rPr>
          <w:rFonts w:asciiTheme="minorHAnsi" w:eastAsia="Times New Roman" w:hAnsiTheme="minorHAnsi" w:cstheme="minorHAnsi"/>
          <w:sz w:val="24"/>
          <w:szCs w:val="24"/>
        </w:rPr>
        <w:t xml:space="preserve">bee poisoning from these plants and </w:t>
      </w:r>
      <w:r w:rsidR="00194776" w:rsidRPr="00630394">
        <w:rPr>
          <w:rFonts w:asciiTheme="minorHAnsi" w:eastAsia="Times New Roman" w:hAnsiTheme="minorHAnsi" w:cstheme="minorHAnsi"/>
          <w:sz w:val="24"/>
          <w:szCs w:val="24"/>
        </w:rPr>
        <w:t xml:space="preserve">determining </w:t>
      </w:r>
      <w:r w:rsidR="00313802" w:rsidRPr="00630394">
        <w:rPr>
          <w:rFonts w:asciiTheme="minorHAnsi" w:eastAsia="Times New Roman" w:hAnsiTheme="minorHAnsi" w:cstheme="minorHAnsi"/>
          <w:sz w:val="24"/>
          <w:szCs w:val="24"/>
        </w:rPr>
        <w:t xml:space="preserve">toxicity </w:t>
      </w:r>
      <w:r w:rsidR="00194776" w:rsidRPr="00630394">
        <w:rPr>
          <w:rFonts w:asciiTheme="minorHAnsi" w:eastAsia="Times New Roman" w:hAnsiTheme="minorHAnsi" w:cstheme="minorHAnsi"/>
          <w:sz w:val="24"/>
          <w:szCs w:val="24"/>
        </w:rPr>
        <w:t>levels caused by pollens and/or nectars of these plants.</w:t>
      </w:r>
      <w:r w:rsidR="00873B84">
        <w:rPr>
          <w:rFonts w:asciiTheme="minorHAnsi" w:eastAsia="Times New Roman" w:hAnsiTheme="minorHAnsi" w:cstheme="minorHAnsi"/>
          <w:sz w:val="24"/>
          <w:szCs w:val="24"/>
        </w:rPr>
        <w:t xml:space="preserve"> </w:t>
      </w:r>
      <w:r w:rsidR="00194776" w:rsidRPr="00630394">
        <w:rPr>
          <w:rFonts w:asciiTheme="minorHAnsi" w:eastAsia="Times New Roman" w:hAnsiTheme="minorHAnsi" w:cstheme="minorHAnsi"/>
          <w:sz w:val="24"/>
          <w:szCs w:val="24"/>
        </w:rPr>
        <w:t xml:space="preserve">Identification of </w:t>
      </w:r>
      <w:r w:rsidR="004A45AE" w:rsidRPr="00630394">
        <w:rPr>
          <w:rFonts w:asciiTheme="minorHAnsi" w:eastAsia="Times New Roman" w:hAnsiTheme="minorHAnsi" w:cstheme="minorHAnsi"/>
          <w:sz w:val="24"/>
          <w:szCs w:val="24"/>
        </w:rPr>
        <w:t xml:space="preserve">the toxic components </w:t>
      </w:r>
      <w:r w:rsidR="00194776" w:rsidRPr="00630394">
        <w:rPr>
          <w:rFonts w:asciiTheme="minorHAnsi" w:eastAsia="Times New Roman" w:hAnsiTheme="minorHAnsi" w:cstheme="minorHAnsi"/>
          <w:sz w:val="24"/>
          <w:szCs w:val="24"/>
        </w:rPr>
        <w:t xml:space="preserve">from </w:t>
      </w:r>
      <w:r w:rsidR="004A45AE" w:rsidRPr="00630394">
        <w:rPr>
          <w:rFonts w:asciiTheme="minorHAnsi" w:eastAsia="Times New Roman" w:hAnsiTheme="minorHAnsi" w:cstheme="minorHAnsi"/>
          <w:sz w:val="24"/>
          <w:szCs w:val="24"/>
        </w:rPr>
        <w:t>these poisonous plants</w:t>
      </w:r>
      <w:r w:rsidR="00194776" w:rsidRPr="00630394">
        <w:rPr>
          <w:rFonts w:asciiTheme="minorHAnsi" w:eastAsia="Times New Roman" w:hAnsiTheme="minorHAnsi" w:cstheme="minorHAnsi"/>
          <w:sz w:val="24"/>
          <w:szCs w:val="24"/>
        </w:rPr>
        <w:t xml:space="preserve"> and specificity of the plant resources involved in poisoning of the honeybees and/or humans shall be recommended as a medium term research strategy</w:t>
      </w:r>
      <w:r w:rsidR="004A45AE" w:rsidRPr="00630394">
        <w:rPr>
          <w:rFonts w:asciiTheme="minorHAnsi" w:eastAsia="Times New Roman" w:hAnsiTheme="minorHAnsi" w:cstheme="minorHAnsi"/>
          <w:sz w:val="24"/>
          <w:szCs w:val="24"/>
        </w:rPr>
        <w:t>. The scope of this study is limited to the three zones of Amhara region and thus further study is important to exhaustively identify poisonous honeybee plants existing in the region.</w:t>
      </w:r>
    </w:p>
    <w:p w:rsidR="005F5676" w:rsidRPr="00630394" w:rsidRDefault="005F5676" w:rsidP="004523E3">
      <w:pPr>
        <w:spacing w:before="240" w:line="360" w:lineRule="auto"/>
        <w:jc w:val="both"/>
        <w:rPr>
          <w:rFonts w:asciiTheme="minorHAnsi" w:hAnsiTheme="minorHAnsi" w:cstheme="minorHAnsi"/>
          <w:b/>
          <w:sz w:val="24"/>
          <w:szCs w:val="24"/>
        </w:rPr>
      </w:pPr>
      <w:r w:rsidRPr="00630394">
        <w:rPr>
          <w:rFonts w:asciiTheme="minorHAnsi" w:hAnsiTheme="minorHAnsi" w:cstheme="minorHAnsi"/>
          <w:b/>
          <w:sz w:val="24"/>
          <w:szCs w:val="24"/>
        </w:rPr>
        <w:t>Acknowledgements</w:t>
      </w:r>
    </w:p>
    <w:p w:rsidR="005F5676" w:rsidRPr="00630394" w:rsidRDefault="005F5676" w:rsidP="004523E3">
      <w:pPr>
        <w:autoSpaceDE w:val="0"/>
        <w:autoSpaceDN w:val="0"/>
        <w:adjustRightInd w:val="0"/>
        <w:spacing w:before="240" w:after="0" w:line="360" w:lineRule="auto"/>
        <w:jc w:val="both"/>
        <w:rPr>
          <w:rFonts w:asciiTheme="minorHAnsi" w:hAnsiTheme="minorHAnsi" w:cstheme="minorHAnsi"/>
          <w:sz w:val="24"/>
          <w:szCs w:val="24"/>
        </w:rPr>
      </w:pPr>
      <w:r w:rsidRPr="00630394">
        <w:rPr>
          <w:rFonts w:asciiTheme="minorHAnsi" w:hAnsiTheme="minorHAnsi" w:cstheme="minorHAnsi"/>
          <w:sz w:val="24"/>
          <w:szCs w:val="24"/>
        </w:rPr>
        <w:t xml:space="preserve">We extend our gratitude to Molla Zerihun for their invaluable assistance </w:t>
      </w:r>
      <w:r w:rsidR="00D0453B" w:rsidRPr="00630394">
        <w:rPr>
          <w:rFonts w:asciiTheme="minorHAnsi" w:hAnsiTheme="minorHAnsi" w:cstheme="minorHAnsi"/>
          <w:color w:val="131413"/>
          <w:sz w:val="24"/>
          <w:szCs w:val="24"/>
        </w:rPr>
        <w:t xml:space="preserve">during primary data collection. </w:t>
      </w:r>
      <w:r w:rsidR="00D0453B" w:rsidRPr="00630394">
        <w:rPr>
          <w:rFonts w:asciiTheme="minorHAnsi" w:hAnsiTheme="minorHAnsi" w:cstheme="minorHAnsi"/>
          <w:sz w:val="24"/>
          <w:szCs w:val="24"/>
        </w:rPr>
        <w:t xml:space="preserve">His </w:t>
      </w:r>
      <w:r w:rsidRPr="00630394">
        <w:rPr>
          <w:rFonts w:asciiTheme="minorHAnsi" w:hAnsiTheme="minorHAnsi" w:cstheme="minorHAnsi"/>
          <w:sz w:val="24"/>
          <w:szCs w:val="24"/>
        </w:rPr>
        <w:t>expertise and dedication greatly contributed to the success of our research endeavors.</w:t>
      </w:r>
    </w:p>
    <w:p w:rsidR="004A45AE" w:rsidRDefault="004A45AE" w:rsidP="006070AC">
      <w:pPr>
        <w:spacing w:after="0" w:line="360" w:lineRule="auto"/>
        <w:jc w:val="both"/>
        <w:rPr>
          <w:rFonts w:asciiTheme="minorHAnsi" w:eastAsia="Times New Roman" w:hAnsiTheme="minorHAnsi" w:cstheme="minorHAnsi"/>
          <w:sz w:val="24"/>
          <w:szCs w:val="24"/>
        </w:rPr>
      </w:pPr>
    </w:p>
    <w:p w:rsidR="00873B84" w:rsidRDefault="00873B84" w:rsidP="006070AC">
      <w:pPr>
        <w:spacing w:after="0" w:line="360" w:lineRule="auto"/>
        <w:jc w:val="both"/>
        <w:rPr>
          <w:rFonts w:asciiTheme="minorHAnsi" w:eastAsia="Times New Roman" w:hAnsiTheme="minorHAnsi" w:cstheme="minorHAnsi"/>
          <w:sz w:val="24"/>
          <w:szCs w:val="24"/>
        </w:rPr>
      </w:pPr>
    </w:p>
    <w:p w:rsidR="00873B84" w:rsidRDefault="00873B84" w:rsidP="006070AC">
      <w:pPr>
        <w:spacing w:after="0" w:line="360" w:lineRule="auto"/>
        <w:jc w:val="both"/>
        <w:rPr>
          <w:rFonts w:asciiTheme="minorHAnsi" w:eastAsia="Times New Roman" w:hAnsiTheme="minorHAnsi" w:cstheme="minorHAnsi"/>
          <w:sz w:val="24"/>
          <w:szCs w:val="24"/>
        </w:rPr>
      </w:pPr>
    </w:p>
    <w:p w:rsidR="00873B84" w:rsidRDefault="00873B84" w:rsidP="006070AC">
      <w:pPr>
        <w:spacing w:after="0" w:line="360" w:lineRule="auto"/>
        <w:jc w:val="both"/>
        <w:rPr>
          <w:rFonts w:asciiTheme="minorHAnsi" w:eastAsia="Times New Roman" w:hAnsiTheme="minorHAnsi" w:cstheme="minorHAnsi"/>
          <w:sz w:val="24"/>
          <w:szCs w:val="24"/>
        </w:rPr>
      </w:pPr>
    </w:p>
    <w:p w:rsidR="00873B84" w:rsidRDefault="00873B84" w:rsidP="006070AC">
      <w:pPr>
        <w:spacing w:after="0" w:line="360" w:lineRule="auto"/>
        <w:jc w:val="both"/>
        <w:rPr>
          <w:rFonts w:asciiTheme="minorHAnsi" w:eastAsia="Times New Roman" w:hAnsiTheme="minorHAnsi" w:cstheme="minorHAnsi"/>
          <w:sz w:val="24"/>
          <w:szCs w:val="24"/>
        </w:rPr>
      </w:pPr>
    </w:p>
    <w:p w:rsidR="00873B84" w:rsidRDefault="00873B84" w:rsidP="006070AC">
      <w:pPr>
        <w:spacing w:after="0" w:line="360" w:lineRule="auto"/>
        <w:jc w:val="both"/>
        <w:rPr>
          <w:rFonts w:asciiTheme="minorHAnsi" w:eastAsia="Times New Roman" w:hAnsiTheme="minorHAnsi" w:cstheme="minorHAnsi"/>
          <w:sz w:val="24"/>
          <w:szCs w:val="24"/>
        </w:rPr>
      </w:pPr>
    </w:p>
    <w:p w:rsidR="00873B84" w:rsidRDefault="00873B84" w:rsidP="006070AC">
      <w:pPr>
        <w:spacing w:after="0" w:line="360" w:lineRule="auto"/>
        <w:jc w:val="both"/>
        <w:rPr>
          <w:rFonts w:asciiTheme="minorHAnsi" w:eastAsia="Times New Roman" w:hAnsiTheme="minorHAnsi" w:cstheme="minorHAnsi"/>
          <w:sz w:val="24"/>
          <w:szCs w:val="24"/>
        </w:rPr>
      </w:pPr>
    </w:p>
    <w:p w:rsidR="00873B84" w:rsidRDefault="00873B84" w:rsidP="006070AC">
      <w:pPr>
        <w:spacing w:after="0" w:line="360" w:lineRule="auto"/>
        <w:jc w:val="both"/>
        <w:rPr>
          <w:rFonts w:asciiTheme="minorHAnsi" w:eastAsia="Times New Roman" w:hAnsiTheme="minorHAnsi" w:cstheme="minorHAnsi"/>
          <w:sz w:val="24"/>
          <w:szCs w:val="24"/>
        </w:rPr>
      </w:pPr>
    </w:p>
    <w:p w:rsidR="00873B84" w:rsidRDefault="00873B84" w:rsidP="006070AC">
      <w:pPr>
        <w:spacing w:after="0" w:line="360" w:lineRule="auto"/>
        <w:jc w:val="both"/>
        <w:rPr>
          <w:rFonts w:asciiTheme="minorHAnsi" w:eastAsia="Times New Roman" w:hAnsiTheme="minorHAnsi" w:cstheme="minorHAnsi"/>
          <w:sz w:val="24"/>
          <w:szCs w:val="24"/>
        </w:rPr>
      </w:pPr>
    </w:p>
    <w:p w:rsidR="00873B84" w:rsidRDefault="00873B84" w:rsidP="006070AC">
      <w:pPr>
        <w:spacing w:after="0" w:line="360" w:lineRule="auto"/>
        <w:jc w:val="both"/>
        <w:rPr>
          <w:rFonts w:asciiTheme="minorHAnsi" w:eastAsia="Times New Roman" w:hAnsiTheme="minorHAnsi" w:cstheme="minorHAnsi"/>
          <w:sz w:val="24"/>
          <w:szCs w:val="24"/>
        </w:rPr>
      </w:pPr>
    </w:p>
    <w:p w:rsidR="00873B84" w:rsidRDefault="00873B84" w:rsidP="006070AC">
      <w:pPr>
        <w:spacing w:after="0" w:line="360" w:lineRule="auto"/>
        <w:jc w:val="both"/>
        <w:rPr>
          <w:rFonts w:asciiTheme="minorHAnsi" w:eastAsia="Times New Roman" w:hAnsiTheme="minorHAnsi" w:cstheme="minorHAnsi"/>
          <w:sz w:val="24"/>
          <w:szCs w:val="24"/>
        </w:rPr>
      </w:pPr>
    </w:p>
    <w:p w:rsidR="00C33845" w:rsidRPr="00630394" w:rsidRDefault="00323A34" w:rsidP="00E4708A">
      <w:pPr>
        <w:spacing w:before="100" w:beforeAutospacing="1" w:after="100" w:afterAutospacing="1" w:line="480" w:lineRule="auto"/>
        <w:ind w:left="720" w:right="720" w:hanging="720"/>
        <w:jc w:val="both"/>
        <w:rPr>
          <w:rFonts w:asciiTheme="minorHAnsi" w:eastAsia="Times New Roman" w:hAnsiTheme="minorHAnsi" w:cstheme="minorHAnsi"/>
          <w:b/>
          <w:sz w:val="24"/>
          <w:szCs w:val="24"/>
        </w:rPr>
      </w:pPr>
      <w:r w:rsidRPr="00630394">
        <w:rPr>
          <w:rFonts w:asciiTheme="minorHAnsi" w:eastAsia="Times New Roman" w:hAnsiTheme="minorHAnsi" w:cstheme="minorHAnsi"/>
          <w:b/>
          <w:sz w:val="24"/>
          <w:szCs w:val="24"/>
        </w:rPr>
        <w:lastRenderedPageBreak/>
        <w:t xml:space="preserve">REFERENCE </w:t>
      </w:r>
    </w:p>
    <w:p w:rsidR="004345FD" w:rsidRPr="00DB65D6" w:rsidRDefault="004345FD" w:rsidP="00873B84">
      <w:pPr>
        <w:spacing w:after="0"/>
        <w:ind w:left="720" w:hanging="720"/>
        <w:jc w:val="both"/>
        <w:rPr>
          <w:rFonts w:asciiTheme="minorHAnsi" w:hAnsiTheme="minorHAnsi" w:cstheme="minorHAnsi"/>
          <w:color w:val="000000"/>
          <w:sz w:val="24"/>
          <w:szCs w:val="24"/>
        </w:rPr>
      </w:pPr>
      <w:r w:rsidRPr="00DB65D6">
        <w:rPr>
          <w:rFonts w:asciiTheme="minorHAnsi" w:hAnsiTheme="minorHAnsi" w:cstheme="minorHAnsi"/>
          <w:color w:val="231F1F"/>
          <w:sz w:val="24"/>
          <w:szCs w:val="24"/>
        </w:rPr>
        <w:t xml:space="preserve">Adler, </w:t>
      </w:r>
      <w:r w:rsidRPr="00DB65D6">
        <w:rPr>
          <w:rFonts w:asciiTheme="minorHAnsi" w:hAnsiTheme="minorHAnsi" w:cstheme="minorHAnsi"/>
          <w:color w:val="000000"/>
          <w:sz w:val="24"/>
          <w:szCs w:val="24"/>
        </w:rPr>
        <w:t>L S</w:t>
      </w:r>
      <w:r w:rsidR="00835BCA" w:rsidRPr="00DB65D6">
        <w:rPr>
          <w:rFonts w:asciiTheme="minorHAnsi" w:hAnsiTheme="minorHAnsi" w:cstheme="minorHAnsi"/>
          <w:color w:val="000000"/>
          <w:sz w:val="24"/>
          <w:szCs w:val="24"/>
        </w:rPr>
        <w:t>.,</w:t>
      </w:r>
      <w:r w:rsidRPr="00DB65D6">
        <w:rPr>
          <w:rFonts w:asciiTheme="minorHAnsi" w:hAnsiTheme="minorHAnsi" w:cstheme="minorHAnsi"/>
          <w:color w:val="000000"/>
          <w:sz w:val="24"/>
          <w:szCs w:val="24"/>
        </w:rPr>
        <w:t xml:space="preserve"> and Irwin, R E. (2005). Ecological costs and benefits of defences in nectar. Ecology 86</w:t>
      </w:r>
      <w:r w:rsidR="00835BCA" w:rsidRPr="00DB65D6">
        <w:rPr>
          <w:rFonts w:asciiTheme="minorHAnsi" w:hAnsiTheme="minorHAnsi" w:cstheme="minorHAnsi"/>
          <w:color w:val="000000"/>
          <w:sz w:val="24"/>
          <w:szCs w:val="24"/>
        </w:rPr>
        <w:t>,</w:t>
      </w:r>
      <w:r w:rsidRPr="00DB65D6">
        <w:rPr>
          <w:rFonts w:asciiTheme="minorHAnsi" w:hAnsiTheme="minorHAnsi" w:cstheme="minorHAnsi"/>
          <w:color w:val="000000"/>
          <w:sz w:val="24"/>
          <w:szCs w:val="24"/>
        </w:rPr>
        <w:t xml:space="preserve"> 2968-2978. </w:t>
      </w:r>
    </w:p>
    <w:p w:rsidR="004345FD" w:rsidRPr="00DB65D6" w:rsidRDefault="004345FD" w:rsidP="00AF532D">
      <w:pPr>
        <w:spacing w:after="0"/>
        <w:ind w:left="720" w:hanging="720"/>
        <w:jc w:val="both"/>
        <w:rPr>
          <w:rFonts w:asciiTheme="minorHAnsi" w:hAnsiTheme="minorHAnsi" w:cstheme="minorHAnsi"/>
          <w:color w:val="000000"/>
          <w:sz w:val="24"/>
          <w:szCs w:val="24"/>
        </w:rPr>
      </w:pPr>
      <w:r w:rsidRPr="00DB65D6">
        <w:rPr>
          <w:rFonts w:asciiTheme="minorHAnsi" w:hAnsiTheme="minorHAnsi" w:cstheme="minorHAnsi"/>
          <w:color w:val="000000"/>
          <w:sz w:val="24"/>
          <w:szCs w:val="24"/>
        </w:rPr>
        <w:t>Adler, L S. (2000). The ecological significance of toxic nectar. Oikos 91</w:t>
      </w:r>
      <w:r w:rsidR="00835BCA" w:rsidRPr="00DB65D6">
        <w:rPr>
          <w:rFonts w:asciiTheme="minorHAnsi" w:hAnsiTheme="minorHAnsi" w:cstheme="minorHAnsi"/>
          <w:color w:val="000000"/>
          <w:sz w:val="24"/>
          <w:szCs w:val="24"/>
        </w:rPr>
        <w:t>,</w:t>
      </w:r>
      <w:r w:rsidRPr="00DB65D6">
        <w:rPr>
          <w:rFonts w:asciiTheme="minorHAnsi" w:hAnsiTheme="minorHAnsi" w:cstheme="minorHAnsi"/>
          <w:color w:val="000000"/>
          <w:sz w:val="24"/>
          <w:szCs w:val="24"/>
        </w:rPr>
        <w:t xml:space="preserve"> 409-420. </w:t>
      </w:r>
    </w:p>
    <w:p w:rsidR="004345FD" w:rsidRPr="00DB65D6" w:rsidRDefault="004345FD" w:rsidP="00AF532D">
      <w:pPr>
        <w:widowControl w:val="0"/>
        <w:autoSpaceDE w:val="0"/>
        <w:autoSpaceDN w:val="0"/>
        <w:adjustRightInd w:val="0"/>
        <w:spacing w:after="0"/>
        <w:ind w:left="480" w:hanging="480"/>
        <w:rPr>
          <w:rFonts w:asciiTheme="minorHAnsi" w:hAnsiTheme="minorHAnsi" w:cstheme="minorHAnsi"/>
          <w:noProof/>
          <w:sz w:val="24"/>
          <w:szCs w:val="24"/>
        </w:rPr>
      </w:pPr>
      <w:r w:rsidRPr="00DB65D6">
        <w:rPr>
          <w:rFonts w:asciiTheme="minorHAnsi" w:hAnsiTheme="minorHAnsi" w:cstheme="minorHAnsi"/>
          <w:noProof/>
          <w:sz w:val="24"/>
          <w:szCs w:val="24"/>
        </w:rPr>
        <w:t xml:space="preserve">Alemayehu Gela, &amp; Taye Negara. (2017). Evaluating the Toxicity Effect of Euphorbia Contifolia on Honey Bees (Apis mellifera) at Field Condition. </w:t>
      </w:r>
      <w:r w:rsidRPr="00DB65D6">
        <w:rPr>
          <w:rFonts w:asciiTheme="minorHAnsi" w:hAnsiTheme="minorHAnsi" w:cstheme="minorHAnsi"/>
          <w:i/>
          <w:iCs/>
          <w:noProof/>
          <w:sz w:val="24"/>
          <w:szCs w:val="24"/>
        </w:rPr>
        <w:t>International Journal of Ecotoxicology and Ecobiology</w:t>
      </w:r>
      <w:r w:rsidRPr="00DB65D6">
        <w:rPr>
          <w:rFonts w:asciiTheme="minorHAnsi" w:hAnsiTheme="minorHAnsi" w:cstheme="minorHAnsi"/>
          <w:noProof/>
          <w:sz w:val="24"/>
          <w:szCs w:val="24"/>
        </w:rPr>
        <w:t xml:space="preserve">, </w:t>
      </w:r>
      <w:r w:rsidRPr="00DB65D6">
        <w:rPr>
          <w:rFonts w:asciiTheme="minorHAnsi" w:hAnsiTheme="minorHAnsi" w:cstheme="minorHAnsi"/>
          <w:i/>
          <w:iCs/>
          <w:noProof/>
          <w:sz w:val="24"/>
          <w:szCs w:val="24"/>
        </w:rPr>
        <w:t>2</w:t>
      </w:r>
      <w:r w:rsidRPr="00DB65D6">
        <w:rPr>
          <w:rFonts w:asciiTheme="minorHAnsi" w:hAnsiTheme="minorHAnsi" w:cstheme="minorHAnsi"/>
          <w:noProof/>
          <w:sz w:val="24"/>
          <w:szCs w:val="24"/>
        </w:rPr>
        <w:t>, 145–149. https://doi.org/10.11648/j.ijee.20170204.12</w:t>
      </w:r>
    </w:p>
    <w:p w:rsidR="004345FD" w:rsidRPr="00DB65D6" w:rsidRDefault="004345FD" w:rsidP="00AF532D">
      <w:pPr>
        <w:autoSpaceDE w:val="0"/>
        <w:autoSpaceDN w:val="0"/>
        <w:adjustRightInd w:val="0"/>
        <w:spacing w:after="0"/>
        <w:ind w:left="720" w:hanging="720"/>
        <w:jc w:val="both"/>
        <w:rPr>
          <w:rFonts w:asciiTheme="minorHAnsi" w:hAnsiTheme="minorHAnsi" w:cstheme="minorHAnsi"/>
          <w:sz w:val="24"/>
          <w:szCs w:val="24"/>
        </w:rPr>
      </w:pPr>
      <w:r w:rsidRPr="00DB65D6">
        <w:rPr>
          <w:rFonts w:asciiTheme="minorHAnsi" w:hAnsiTheme="minorHAnsi" w:cstheme="minorHAnsi"/>
          <w:sz w:val="24"/>
          <w:szCs w:val="24"/>
        </w:rPr>
        <w:t>Assemu Tesfa, Kerealem Ejigu and Adebabay Kebede. (2013).</w:t>
      </w:r>
      <w:r w:rsidR="00D81978" w:rsidRPr="00DB65D6">
        <w:rPr>
          <w:rFonts w:asciiTheme="minorHAnsi" w:hAnsiTheme="minorHAnsi" w:cstheme="minorHAnsi"/>
          <w:sz w:val="24"/>
          <w:szCs w:val="24"/>
        </w:rPr>
        <w:t xml:space="preserve"> </w:t>
      </w:r>
      <w:r w:rsidRPr="00DB65D6">
        <w:rPr>
          <w:rFonts w:asciiTheme="minorHAnsi" w:hAnsiTheme="minorHAnsi" w:cstheme="minorHAnsi"/>
          <w:bCs/>
          <w:sz w:val="24"/>
          <w:szCs w:val="24"/>
        </w:rPr>
        <w:t xml:space="preserve">Assessment of current beekeeping management practice </w:t>
      </w:r>
      <w:r w:rsidRPr="00DB65D6">
        <w:rPr>
          <w:rFonts w:asciiTheme="minorHAnsi" w:hAnsiTheme="minorHAnsi" w:cstheme="minorHAnsi"/>
          <w:sz w:val="24"/>
          <w:szCs w:val="24"/>
        </w:rPr>
        <w:t>and honeybee floras of Western Amhara, Ethiopia. Inter J Agri Biosci, 2: 196-201.</w:t>
      </w:r>
    </w:p>
    <w:p w:rsidR="004345FD" w:rsidRPr="00DB65D6" w:rsidRDefault="00D81978" w:rsidP="00AF532D">
      <w:pPr>
        <w:spacing w:after="0"/>
        <w:ind w:left="720" w:hanging="720"/>
        <w:jc w:val="both"/>
        <w:rPr>
          <w:rFonts w:asciiTheme="minorHAnsi" w:hAnsiTheme="minorHAnsi" w:cstheme="minorHAnsi"/>
          <w:color w:val="000000"/>
          <w:sz w:val="24"/>
          <w:szCs w:val="24"/>
        </w:rPr>
      </w:pPr>
      <w:r w:rsidRPr="00DB65D6">
        <w:rPr>
          <w:rStyle w:val="fontstyle01"/>
          <w:rFonts w:asciiTheme="minorHAnsi" w:hAnsiTheme="minorHAnsi" w:cstheme="minorHAnsi"/>
          <w:b w:val="0"/>
          <w:i w:val="0"/>
          <w:sz w:val="24"/>
          <w:szCs w:val="24"/>
        </w:rPr>
        <w:t xml:space="preserve">Awraris </w:t>
      </w:r>
      <w:r w:rsidR="004345FD" w:rsidRPr="00DB65D6">
        <w:rPr>
          <w:rStyle w:val="fontstyle01"/>
          <w:rFonts w:asciiTheme="minorHAnsi" w:hAnsiTheme="minorHAnsi" w:cstheme="minorHAnsi"/>
          <w:b w:val="0"/>
          <w:i w:val="0"/>
          <w:sz w:val="24"/>
          <w:szCs w:val="24"/>
        </w:rPr>
        <w:t>Getachew, Yemisrach Getachew, Dejen Assefa, Nuru Adgaba,</w:t>
      </w:r>
      <w:r w:rsidR="004345FD" w:rsidRPr="00DB65D6">
        <w:rPr>
          <w:rFonts w:asciiTheme="minorHAnsi" w:hAnsiTheme="minorHAnsi" w:cstheme="minorHAnsi"/>
          <w:b/>
          <w:bCs/>
          <w:i/>
          <w:color w:val="000000"/>
          <w:sz w:val="24"/>
          <w:szCs w:val="24"/>
        </w:rPr>
        <w:br/>
      </w:r>
      <w:r w:rsidR="004345FD" w:rsidRPr="00DB65D6">
        <w:rPr>
          <w:rStyle w:val="fontstyle01"/>
          <w:rFonts w:asciiTheme="minorHAnsi" w:hAnsiTheme="minorHAnsi" w:cstheme="minorHAnsi"/>
          <w:b w:val="0"/>
          <w:i w:val="0"/>
          <w:sz w:val="24"/>
          <w:szCs w:val="24"/>
        </w:rPr>
        <w:t>Gebeyehu Ganga and Workneh Abebe. (2012).</w:t>
      </w:r>
      <w:r w:rsidR="004345FD" w:rsidRPr="00DB65D6">
        <w:rPr>
          <w:rFonts w:asciiTheme="minorHAnsi" w:hAnsiTheme="minorHAnsi" w:cstheme="minorHAnsi"/>
          <w:bCs/>
          <w:color w:val="000000"/>
          <w:sz w:val="24"/>
          <w:szCs w:val="24"/>
        </w:rPr>
        <w:t>Honey production systems (</w:t>
      </w:r>
      <w:r w:rsidR="004345FD" w:rsidRPr="00DB65D6">
        <w:rPr>
          <w:rFonts w:asciiTheme="minorHAnsi" w:hAnsiTheme="minorHAnsi" w:cstheme="minorHAnsi"/>
          <w:bCs/>
          <w:i/>
          <w:iCs/>
          <w:color w:val="000000"/>
          <w:sz w:val="24"/>
          <w:szCs w:val="24"/>
        </w:rPr>
        <w:t xml:space="preserve">Apis mellifera </w:t>
      </w:r>
      <w:r w:rsidR="004345FD" w:rsidRPr="00DB65D6">
        <w:rPr>
          <w:rFonts w:asciiTheme="minorHAnsi" w:hAnsiTheme="minorHAnsi" w:cstheme="minorHAnsi"/>
          <w:bCs/>
          <w:color w:val="000000"/>
          <w:sz w:val="24"/>
          <w:szCs w:val="24"/>
        </w:rPr>
        <w:t>L.) in Kaffa, Sheka and Bench-Maji zones of Ethiopia</w:t>
      </w:r>
      <w:r w:rsidRPr="00DB65D6">
        <w:rPr>
          <w:rFonts w:asciiTheme="minorHAnsi" w:hAnsiTheme="minorHAnsi" w:cstheme="minorHAnsi"/>
          <w:color w:val="000000"/>
          <w:sz w:val="24"/>
          <w:szCs w:val="24"/>
        </w:rPr>
        <w:t>, J. Agri. Ext. Rural Dev.</w:t>
      </w:r>
      <w:r w:rsidR="004345FD" w:rsidRPr="00DB65D6">
        <w:rPr>
          <w:rFonts w:asciiTheme="minorHAnsi" w:hAnsiTheme="minorHAnsi" w:cstheme="minorHAnsi"/>
          <w:color w:val="000000"/>
          <w:sz w:val="24"/>
          <w:szCs w:val="24"/>
        </w:rPr>
        <w:t xml:space="preserve"> 19,</w:t>
      </w:r>
      <w:r w:rsidRPr="00DB65D6">
        <w:rPr>
          <w:rFonts w:asciiTheme="minorHAnsi" w:hAnsiTheme="minorHAnsi" w:cstheme="minorHAnsi"/>
          <w:color w:val="000000"/>
          <w:sz w:val="24"/>
          <w:szCs w:val="24"/>
        </w:rPr>
        <w:t xml:space="preserve"> </w:t>
      </w:r>
      <w:r w:rsidR="004345FD" w:rsidRPr="00DB65D6">
        <w:rPr>
          <w:rFonts w:asciiTheme="minorHAnsi" w:hAnsiTheme="minorHAnsi" w:cstheme="minorHAnsi"/>
          <w:color w:val="000000"/>
          <w:sz w:val="24"/>
          <w:szCs w:val="24"/>
        </w:rPr>
        <w:t>528-541</w:t>
      </w:r>
    </w:p>
    <w:p w:rsidR="004345FD" w:rsidRPr="00DB65D6" w:rsidRDefault="004345FD" w:rsidP="00AF532D">
      <w:pPr>
        <w:autoSpaceDE w:val="0"/>
        <w:autoSpaceDN w:val="0"/>
        <w:adjustRightInd w:val="0"/>
        <w:spacing w:after="0"/>
        <w:ind w:left="720" w:hanging="720"/>
        <w:jc w:val="both"/>
        <w:rPr>
          <w:rFonts w:asciiTheme="minorHAnsi" w:eastAsia="AdobeFangsongStd-Regular" w:hAnsiTheme="minorHAnsi" w:cstheme="minorHAnsi"/>
          <w:sz w:val="24"/>
          <w:szCs w:val="24"/>
        </w:rPr>
      </w:pPr>
      <w:r w:rsidRPr="00DB65D6">
        <w:rPr>
          <w:rFonts w:asciiTheme="minorHAnsi" w:hAnsiTheme="minorHAnsi" w:cstheme="minorHAnsi"/>
          <w:sz w:val="24"/>
          <w:szCs w:val="24"/>
          <w:shd w:val="clear" w:color="auto" w:fill="FFFFFF"/>
        </w:rPr>
        <w:t xml:space="preserve">Dereje Shibru, </w:t>
      </w:r>
      <w:hyperlink r:id="rId9" w:history="1">
        <w:r w:rsidRPr="00DB65D6">
          <w:rPr>
            <w:rFonts w:asciiTheme="minorHAnsi" w:hAnsiTheme="minorHAnsi" w:cstheme="minorHAnsi"/>
            <w:sz w:val="24"/>
            <w:szCs w:val="24"/>
            <w:shd w:val="clear" w:color="auto" w:fill="FFFFFF"/>
          </w:rPr>
          <w:t>Getahun Asebe</w:t>
        </w:r>
      </w:hyperlink>
      <w:r w:rsidRPr="00DB65D6">
        <w:rPr>
          <w:rFonts w:asciiTheme="minorHAnsi" w:hAnsiTheme="minorHAnsi" w:cstheme="minorHAnsi"/>
          <w:sz w:val="24"/>
          <w:szCs w:val="24"/>
          <w:shd w:val="clear" w:color="auto" w:fill="FFFFFF"/>
        </w:rPr>
        <w:t xml:space="preserve"> andEmana Megersa. (2016).</w:t>
      </w:r>
      <w:r w:rsidRPr="00DB65D6">
        <w:rPr>
          <w:rFonts w:asciiTheme="minorHAnsi" w:eastAsia="AdobeFangsongStd-Regular" w:hAnsiTheme="minorHAnsi" w:cstheme="minorHAnsi"/>
          <w:sz w:val="24"/>
          <w:szCs w:val="24"/>
        </w:rPr>
        <w:t xml:space="preserve"> Identifying opportunities and constraints of beekeeping: the case of Gambella Zuria and Godere Weredas, Gambella Regional State, Ethiopi</w:t>
      </w:r>
      <w:r w:rsidR="00D81978" w:rsidRPr="00DB65D6">
        <w:rPr>
          <w:rFonts w:asciiTheme="minorHAnsi" w:eastAsia="AdobeFangsongStd-Regular" w:hAnsiTheme="minorHAnsi" w:cstheme="minorHAnsi"/>
          <w:sz w:val="24"/>
          <w:szCs w:val="24"/>
        </w:rPr>
        <w:t xml:space="preserve">a. Entomol Ornithol Herpetol 5, </w:t>
      </w:r>
      <w:r w:rsidRPr="00DB65D6">
        <w:rPr>
          <w:rFonts w:asciiTheme="minorHAnsi" w:eastAsia="AdobeFangsongStd-Regular" w:hAnsiTheme="minorHAnsi" w:cstheme="minorHAnsi"/>
          <w:sz w:val="24"/>
          <w:szCs w:val="24"/>
        </w:rPr>
        <w:t>2-6</w:t>
      </w:r>
      <w:r w:rsidR="00D81978" w:rsidRPr="00DB65D6">
        <w:rPr>
          <w:rFonts w:asciiTheme="minorHAnsi" w:eastAsia="AdobeFangsongStd-Regular" w:hAnsiTheme="minorHAnsi" w:cstheme="minorHAnsi"/>
          <w:sz w:val="24"/>
          <w:szCs w:val="24"/>
        </w:rPr>
        <w:t>.</w:t>
      </w:r>
    </w:p>
    <w:p w:rsidR="004345FD" w:rsidRPr="00DB65D6" w:rsidRDefault="004345FD" w:rsidP="00AF532D">
      <w:pPr>
        <w:autoSpaceDE w:val="0"/>
        <w:autoSpaceDN w:val="0"/>
        <w:adjustRightInd w:val="0"/>
        <w:spacing w:after="0"/>
        <w:ind w:left="720" w:hanging="720"/>
        <w:jc w:val="both"/>
        <w:rPr>
          <w:rFonts w:asciiTheme="minorHAnsi" w:eastAsia="Times New Roman" w:hAnsiTheme="minorHAnsi" w:cstheme="minorHAnsi"/>
          <w:sz w:val="24"/>
          <w:szCs w:val="24"/>
        </w:rPr>
      </w:pPr>
      <w:r w:rsidRPr="00DB65D6">
        <w:rPr>
          <w:rFonts w:asciiTheme="minorHAnsi" w:eastAsia="Times New Roman" w:hAnsiTheme="minorHAnsi" w:cstheme="minorHAnsi"/>
          <w:sz w:val="24"/>
          <w:szCs w:val="24"/>
        </w:rPr>
        <w:t xml:space="preserve">Edwards S. (1976). Some </w:t>
      </w:r>
      <w:r w:rsidR="003D59DC" w:rsidRPr="00DB65D6">
        <w:rPr>
          <w:rFonts w:asciiTheme="minorHAnsi" w:eastAsia="Times New Roman" w:hAnsiTheme="minorHAnsi" w:cstheme="minorHAnsi"/>
          <w:sz w:val="24"/>
          <w:szCs w:val="24"/>
        </w:rPr>
        <w:t xml:space="preserve">Wild Flowering Plants </w:t>
      </w:r>
      <w:r w:rsidRPr="00DB65D6">
        <w:rPr>
          <w:rFonts w:asciiTheme="minorHAnsi" w:eastAsia="Times New Roman" w:hAnsiTheme="minorHAnsi" w:cstheme="minorHAnsi"/>
          <w:sz w:val="24"/>
          <w:szCs w:val="24"/>
        </w:rPr>
        <w:t xml:space="preserve">of Ethiopia. Addis Ababa </w:t>
      </w:r>
      <w:r w:rsidR="003D59DC" w:rsidRPr="00DB65D6">
        <w:rPr>
          <w:rFonts w:asciiTheme="minorHAnsi" w:eastAsia="Times New Roman" w:hAnsiTheme="minorHAnsi" w:cstheme="minorHAnsi"/>
          <w:sz w:val="24"/>
          <w:szCs w:val="24"/>
        </w:rPr>
        <w:t>University Press</w:t>
      </w:r>
      <w:r w:rsidRPr="00DB65D6">
        <w:rPr>
          <w:rFonts w:asciiTheme="minorHAnsi" w:eastAsia="Times New Roman" w:hAnsiTheme="minorHAnsi" w:cstheme="minorHAnsi"/>
          <w:sz w:val="24"/>
          <w:szCs w:val="24"/>
        </w:rPr>
        <w:t>, Addis Ababa. Ethiopia. Ent.18</w:t>
      </w:r>
      <w:r w:rsidR="00D81978" w:rsidRPr="00DB65D6">
        <w:rPr>
          <w:rFonts w:asciiTheme="minorHAnsi" w:eastAsia="Times New Roman" w:hAnsiTheme="minorHAnsi" w:cstheme="minorHAnsi"/>
          <w:sz w:val="24"/>
          <w:szCs w:val="24"/>
        </w:rPr>
        <w:t>,265-267.</w:t>
      </w:r>
    </w:p>
    <w:p w:rsidR="004345FD" w:rsidRPr="00DB65D6" w:rsidRDefault="004345FD" w:rsidP="00AF532D">
      <w:pPr>
        <w:spacing w:after="0"/>
        <w:ind w:left="720" w:hanging="720"/>
        <w:jc w:val="both"/>
        <w:rPr>
          <w:rFonts w:asciiTheme="minorHAnsi" w:hAnsiTheme="minorHAnsi" w:cstheme="minorHAnsi"/>
          <w:sz w:val="24"/>
          <w:szCs w:val="24"/>
        </w:rPr>
      </w:pPr>
      <w:r w:rsidRPr="00DB65D6">
        <w:rPr>
          <w:rFonts w:asciiTheme="minorHAnsi" w:hAnsiTheme="minorHAnsi" w:cstheme="minorHAnsi"/>
          <w:sz w:val="24"/>
          <w:szCs w:val="24"/>
        </w:rPr>
        <w:t>Kerealem Ejigu, Tilahun Gebey, Preston TR. (2009). Constraints and prospects for apiculture research and development in Amhara region, Ethiopia. Liv. Res. Rural Dev. 21: no. 10.</w:t>
      </w:r>
    </w:p>
    <w:p w:rsidR="004345FD" w:rsidRPr="00DB65D6" w:rsidRDefault="004345FD" w:rsidP="00AF532D">
      <w:pPr>
        <w:spacing w:after="0"/>
        <w:ind w:left="720" w:hanging="720"/>
        <w:jc w:val="both"/>
        <w:rPr>
          <w:rFonts w:asciiTheme="minorHAnsi" w:hAnsiTheme="minorHAnsi" w:cstheme="minorHAnsi"/>
          <w:sz w:val="24"/>
          <w:szCs w:val="24"/>
        </w:rPr>
      </w:pPr>
      <w:r w:rsidRPr="00DB65D6">
        <w:rPr>
          <w:rFonts w:asciiTheme="minorHAnsi" w:hAnsiTheme="minorHAnsi" w:cstheme="minorHAnsi"/>
          <w:sz w:val="24"/>
          <w:szCs w:val="24"/>
        </w:rPr>
        <w:t>Kerealem Ejigu. (2005). Honeybee Production System, Opportunities and Challenges in Enebsesar Midir woreda (Amahara region) and Amaro special woreda (SNNPR), Ethiopia. M.Sc. Thesis, Alemaya University, Ethiopia.</w:t>
      </w:r>
    </w:p>
    <w:p w:rsidR="004345FD" w:rsidRPr="00DB65D6" w:rsidRDefault="004345FD" w:rsidP="00AF532D">
      <w:pPr>
        <w:spacing w:after="0"/>
        <w:ind w:left="720" w:hanging="720"/>
        <w:jc w:val="both"/>
        <w:rPr>
          <w:rFonts w:asciiTheme="minorHAnsi" w:hAnsiTheme="minorHAnsi" w:cstheme="minorHAnsi"/>
          <w:color w:val="231F1F"/>
          <w:sz w:val="24"/>
          <w:szCs w:val="24"/>
        </w:rPr>
      </w:pPr>
      <w:r w:rsidRPr="00DB65D6">
        <w:rPr>
          <w:rFonts w:asciiTheme="minorHAnsi" w:hAnsiTheme="minorHAnsi" w:cstheme="minorHAnsi"/>
          <w:color w:val="231F1F"/>
          <w:sz w:val="24"/>
          <w:szCs w:val="24"/>
        </w:rPr>
        <w:t>Praz, C J; Müller, A; Dorn, S. (2008). Specialized bees fail to develop on non-host pollen: do plants chemically protect their pollen? Ecology</w:t>
      </w:r>
      <w:r w:rsidR="009D5105" w:rsidRPr="00DB65D6">
        <w:rPr>
          <w:rFonts w:asciiTheme="minorHAnsi" w:hAnsiTheme="minorHAnsi" w:cstheme="minorHAnsi"/>
          <w:color w:val="231F1F"/>
          <w:sz w:val="24"/>
          <w:szCs w:val="24"/>
        </w:rPr>
        <w:t>.</w:t>
      </w:r>
      <w:r w:rsidRPr="00DB65D6">
        <w:rPr>
          <w:rFonts w:asciiTheme="minorHAnsi" w:hAnsiTheme="minorHAnsi" w:cstheme="minorHAnsi"/>
          <w:color w:val="231F1F"/>
          <w:sz w:val="24"/>
          <w:szCs w:val="24"/>
        </w:rPr>
        <w:t xml:space="preserve"> 89</w:t>
      </w:r>
      <w:r w:rsidR="009D5105" w:rsidRPr="00DB65D6">
        <w:rPr>
          <w:rFonts w:asciiTheme="minorHAnsi" w:hAnsiTheme="minorHAnsi" w:cstheme="minorHAnsi"/>
          <w:color w:val="231F1F"/>
          <w:sz w:val="24"/>
          <w:szCs w:val="24"/>
        </w:rPr>
        <w:t xml:space="preserve">, </w:t>
      </w:r>
      <w:r w:rsidRPr="00DB65D6">
        <w:rPr>
          <w:rFonts w:asciiTheme="minorHAnsi" w:hAnsiTheme="minorHAnsi" w:cstheme="minorHAnsi"/>
          <w:color w:val="231F1F"/>
          <w:sz w:val="24"/>
          <w:szCs w:val="24"/>
        </w:rPr>
        <w:t>795-804.</w:t>
      </w:r>
    </w:p>
    <w:p w:rsidR="004345FD" w:rsidRPr="00DB65D6" w:rsidRDefault="004345FD" w:rsidP="00AF532D">
      <w:pPr>
        <w:spacing w:after="0"/>
        <w:ind w:left="720" w:hanging="720"/>
        <w:jc w:val="both"/>
        <w:rPr>
          <w:rFonts w:asciiTheme="minorHAnsi" w:hAnsiTheme="minorHAnsi" w:cstheme="minorHAnsi"/>
          <w:sz w:val="24"/>
          <w:szCs w:val="24"/>
        </w:rPr>
      </w:pPr>
      <w:r w:rsidRPr="00DB65D6">
        <w:rPr>
          <w:rFonts w:asciiTheme="minorHAnsi" w:hAnsiTheme="minorHAnsi" w:cstheme="minorHAnsi"/>
          <w:bCs/>
          <w:color w:val="000000"/>
          <w:sz w:val="24"/>
          <w:szCs w:val="24"/>
        </w:rPr>
        <w:t>Sisay</w:t>
      </w:r>
      <w:r w:rsidR="00255DDA">
        <w:rPr>
          <w:rFonts w:asciiTheme="minorHAnsi" w:hAnsiTheme="minorHAnsi" w:cstheme="minorHAnsi"/>
          <w:bCs/>
          <w:color w:val="000000"/>
          <w:sz w:val="24"/>
          <w:szCs w:val="24"/>
        </w:rPr>
        <w:t xml:space="preserve"> </w:t>
      </w:r>
      <w:r w:rsidRPr="00DB65D6">
        <w:rPr>
          <w:rFonts w:asciiTheme="minorHAnsi" w:hAnsiTheme="minorHAnsi" w:cstheme="minorHAnsi"/>
          <w:color w:val="000000"/>
          <w:sz w:val="24"/>
          <w:szCs w:val="24"/>
        </w:rPr>
        <w:t xml:space="preserve">Fikru, </w:t>
      </w:r>
      <w:r w:rsidRPr="00DB65D6">
        <w:rPr>
          <w:rFonts w:asciiTheme="minorHAnsi" w:hAnsiTheme="minorHAnsi" w:cstheme="minorHAnsi"/>
          <w:bCs/>
          <w:color w:val="000000"/>
          <w:sz w:val="24"/>
          <w:szCs w:val="24"/>
        </w:rPr>
        <w:t>Gebremedhin</w:t>
      </w:r>
      <w:r w:rsidR="00255DDA">
        <w:rPr>
          <w:rFonts w:asciiTheme="minorHAnsi" w:hAnsiTheme="minorHAnsi" w:cstheme="minorHAnsi"/>
          <w:bCs/>
          <w:color w:val="000000"/>
          <w:sz w:val="24"/>
          <w:szCs w:val="24"/>
        </w:rPr>
        <w:t xml:space="preserve"> </w:t>
      </w:r>
      <w:r w:rsidRPr="00DB65D6">
        <w:rPr>
          <w:rFonts w:asciiTheme="minorHAnsi" w:hAnsiTheme="minorHAnsi" w:cstheme="minorHAnsi"/>
          <w:color w:val="000000"/>
          <w:sz w:val="24"/>
          <w:szCs w:val="24"/>
        </w:rPr>
        <w:t xml:space="preserve">Gebresilassie, </w:t>
      </w:r>
      <w:r w:rsidRPr="00DB65D6">
        <w:rPr>
          <w:rFonts w:asciiTheme="minorHAnsi" w:hAnsiTheme="minorHAnsi" w:cstheme="minorHAnsi"/>
          <w:bCs/>
          <w:color w:val="000000"/>
          <w:sz w:val="24"/>
          <w:szCs w:val="24"/>
        </w:rPr>
        <w:t>Awoke</w:t>
      </w:r>
      <w:r w:rsidR="00255DDA">
        <w:rPr>
          <w:rFonts w:asciiTheme="minorHAnsi" w:hAnsiTheme="minorHAnsi" w:cstheme="minorHAnsi"/>
          <w:bCs/>
          <w:color w:val="000000"/>
          <w:sz w:val="24"/>
          <w:szCs w:val="24"/>
        </w:rPr>
        <w:t xml:space="preserve"> </w:t>
      </w:r>
      <w:r w:rsidRPr="00DB65D6">
        <w:rPr>
          <w:rFonts w:asciiTheme="minorHAnsi" w:hAnsiTheme="minorHAnsi" w:cstheme="minorHAnsi"/>
          <w:color w:val="000000"/>
          <w:sz w:val="24"/>
          <w:szCs w:val="24"/>
        </w:rPr>
        <w:t>Kassa. (2015). Assessment of Beekeeping Practices (Absconding, Bee Forage and Bee Diseases and Pests) in Jigjiga Zone, Somali Regional State of Ethiopia. Poult Fish Wildl Sci 3: 135</w:t>
      </w:r>
    </w:p>
    <w:p w:rsidR="004345FD" w:rsidRPr="00DB65D6" w:rsidRDefault="004345FD" w:rsidP="00AF532D">
      <w:pPr>
        <w:spacing w:after="0"/>
        <w:ind w:left="720" w:hanging="720"/>
        <w:jc w:val="both"/>
        <w:rPr>
          <w:rFonts w:asciiTheme="minorHAnsi" w:hAnsiTheme="minorHAnsi" w:cstheme="minorHAnsi"/>
          <w:i/>
          <w:iCs/>
          <w:sz w:val="24"/>
          <w:szCs w:val="24"/>
        </w:rPr>
      </w:pPr>
      <w:r w:rsidRPr="00DB65D6">
        <w:rPr>
          <w:rFonts w:asciiTheme="minorHAnsi" w:hAnsiTheme="minorHAnsi" w:cstheme="minorHAnsi"/>
          <w:sz w:val="24"/>
          <w:szCs w:val="24"/>
        </w:rPr>
        <w:t>Solomon Bogale. (2009).</w:t>
      </w:r>
      <w:r w:rsidRPr="00DB65D6">
        <w:rPr>
          <w:rFonts w:asciiTheme="minorHAnsi" w:hAnsiTheme="minorHAnsi" w:cstheme="minorHAnsi"/>
          <w:i/>
          <w:sz w:val="24"/>
          <w:szCs w:val="24"/>
        </w:rPr>
        <w:t>Indigenous Knowledge and Its Relevance for Sustainable Beekeeping Development: a Case study in the Highlands of Southeast Ethiopia</w:t>
      </w:r>
      <w:r w:rsidRPr="00DB65D6">
        <w:rPr>
          <w:rFonts w:asciiTheme="minorHAnsi" w:hAnsiTheme="minorHAnsi" w:cstheme="minorHAnsi"/>
          <w:sz w:val="24"/>
          <w:szCs w:val="24"/>
        </w:rPr>
        <w:t>.</w:t>
      </w:r>
      <w:r w:rsidRPr="00DB65D6">
        <w:rPr>
          <w:rFonts w:asciiTheme="minorHAnsi" w:hAnsiTheme="minorHAnsi" w:cstheme="minorHAnsi"/>
          <w:i/>
          <w:iCs/>
          <w:sz w:val="24"/>
          <w:szCs w:val="24"/>
        </w:rPr>
        <w:t xml:space="preserve"> Mada Walabu University, Ethiopia.</w:t>
      </w:r>
    </w:p>
    <w:p w:rsidR="004345FD" w:rsidRPr="00DB65D6" w:rsidRDefault="004345FD" w:rsidP="00AF532D">
      <w:pPr>
        <w:spacing w:after="0"/>
        <w:ind w:left="720" w:hanging="720"/>
        <w:rPr>
          <w:rFonts w:asciiTheme="minorHAnsi" w:hAnsiTheme="minorHAnsi" w:cstheme="minorHAnsi"/>
          <w:color w:val="000000"/>
          <w:sz w:val="24"/>
          <w:szCs w:val="24"/>
        </w:rPr>
      </w:pPr>
      <w:r w:rsidRPr="00DB65D6">
        <w:rPr>
          <w:rFonts w:asciiTheme="minorHAnsi" w:hAnsiTheme="minorHAnsi" w:cstheme="minorHAnsi"/>
          <w:color w:val="000000"/>
          <w:sz w:val="24"/>
          <w:szCs w:val="24"/>
        </w:rPr>
        <w:t>Tessega</w:t>
      </w:r>
      <w:r w:rsidRPr="00DB65D6">
        <w:rPr>
          <w:rFonts w:asciiTheme="minorHAnsi" w:hAnsiTheme="minorHAnsi" w:cstheme="minorHAnsi"/>
          <w:bCs/>
          <w:color w:val="000000"/>
          <w:sz w:val="24"/>
          <w:szCs w:val="24"/>
        </w:rPr>
        <w:t xml:space="preserve"> Belie.</w:t>
      </w:r>
      <w:r w:rsidRPr="00DB65D6">
        <w:rPr>
          <w:rFonts w:asciiTheme="minorHAnsi" w:hAnsiTheme="minorHAnsi" w:cstheme="minorHAnsi"/>
          <w:color w:val="000000"/>
          <w:sz w:val="24"/>
          <w:szCs w:val="24"/>
        </w:rPr>
        <w:t xml:space="preserve"> (2009). Honeybee Production and Marketing Systems, Constraints and Opportunities in Burie District of Amhara region, Ethiopia. Pp, 24-45.</w:t>
      </w:r>
    </w:p>
    <w:p w:rsidR="004345FD" w:rsidRPr="00DB65D6" w:rsidRDefault="004345FD" w:rsidP="00AF532D">
      <w:pPr>
        <w:spacing w:after="0"/>
        <w:ind w:left="720" w:hanging="720"/>
        <w:jc w:val="both"/>
        <w:rPr>
          <w:rFonts w:asciiTheme="minorHAnsi" w:hAnsiTheme="minorHAnsi" w:cstheme="minorHAnsi"/>
          <w:bCs/>
          <w:color w:val="000000"/>
          <w:sz w:val="24"/>
          <w:szCs w:val="24"/>
        </w:rPr>
      </w:pPr>
      <w:r w:rsidRPr="00DB65D6">
        <w:rPr>
          <w:rFonts w:asciiTheme="minorHAnsi" w:hAnsiTheme="minorHAnsi" w:cstheme="minorHAnsi"/>
          <w:color w:val="000000"/>
          <w:sz w:val="24"/>
          <w:szCs w:val="24"/>
        </w:rPr>
        <w:t>Vansell</w:t>
      </w:r>
      <w:r w:rsidRPr="00DB65D6">
        <w:rPr>
          <w:rFonts w:asciiTheme="minorHAnsi" w:hAnsiTheme="minorHAnsi" w:cstheme="minorHAnsi"/>
          <w:bCs/>
          <w:color w:val="000000"/>
          <w:sz w:val="24"/>
          <w:szCs w:val="24"/>
        </w:rPr>
        <w:t xml:space="preserve">, G. H. </w:t>
      </w:r>
      <w:r w:rsidRPr="00DB65D6">
        <w:rPr>
          <w:rFonts w:asciiTheme="minorHAnsi" w:hAnsiTheme="minorHAnsi" w:cstheme="minorHAnsi"/>
          <w:color w:val="000000"/>
          <w:sz w:val="24"/>
          <w:szCs w:val="24"/>
        </w:rPr>
        <w:t xml:space="preserve">and Wntliins, </w:t>
      </w:r>
      <w:r w:rsidRPr="00DB65D6">
        <w:rPr>
          <w:rFonts w:asciiTheme="minorHAnsi" w:hAnsiTheme="minorHAnsi" w:cstheme="minorHAnsi"/>
          <w:bCs/>
          <w:color w:val="000000"/>
          <w:sz w:val="24"/>
          <w:szCs w:val="24"/>
        </w:rPr>
        <w:t>W.</w:t>
      </w:r>
      <w:r w:rsidRPr="00DB65D6">
        <w:rPr>
          <w:rFonts w:asciiTheme="minorHAnsi" w:hAnsiTheme="minorHAnsi" w:cstheme="minorHAnsi"/>
          <w:color w:val="000000"/>
          <w:sz w:val="24"/>
          <w:szCs w:val="24"/>
        </w:rPr>
        <w:t>G. (</w:t>
      </w:r>
      <w:r w:rsidRPr="00DB65D6">
        <w:rPr>
          <w:rFonts w:asciiTheme="minorHAnsi" w:hAnsiTheme="minorHAnsi" w:cstheme="minorHAnsi"/>
          <w:bCs/>
          <w:color w:val="000000"/>
          <w:sz w:val="24"/>
          <w:szCs w:val="24"/>
        </w:rPr>
        <w:t xml:space="preserve">1933). A </w:t>
      </w:r>
      <w:r w:rsidRPr="00DB65D6">
        <w:rPr>
          <w:rFonts w:asciiTheme="minorHAnsi" w:hAnsiTheme="minorHAnsi" w:cstheme="minorHAnsi"/>
          <w:color w:val="000000"/>
          <w:sz w:val="24"/>
          <w:szCs w:val="24"/>
        </w:rPr>
        <w:t xml:space="preserve">plant poisonous to </w:t>
      </w:r>
      <w:r w:rsidRPr="00DB65D6">
        <w:rPr>
          <w:rFonts w:asciiTheme="minorHAnsi" w:hAnsiTheme="minorHAnsi" w:cstheme="minorHAnsi"/>
          <w:bCs/>
          <w:color w:val="000000"/>
          <w:sz w:val="24"/>
          <w:szCs w:val="24"/>
        </w:rPr>
        <w:t>bees</w:t>
      </w:r>
      <w:r w:rsidRPr="00DB65D6">
        <w:rPr>
          <w:rFonts w:asciiTheme="minorHAnsi" w:hAnsiTheme="minorHAnsi" w:cstheme="minorHAnsi"/>
          <w:color w:val="000000"/>
          <w:sz w:val="24"/>
          <w:szCs w:val="24"/>
        </w:rPr>
        <w:t xml:space="preserve"> -</w:t>
      </w:r>
      <w:r w:rsidRPr="00DB65D6">
        <w:rPr>
          <w:rFonts w:asciiTheme="minorHAnsi" w:hAnsiTheme="minorHAnsi" w:cstheme="minorHAnsi"/>
          <w:bCs/>
          <w:color w:val="000000"/>
          <w:sz w:val="24"/>
          <w:szCs w:val="24"/>
        </w:rPr>
        <w:t xml:space="preserve">J. </w:t>
      </w:r>
      <w:r w:rsidRPr="00DB65D6">
        <w:rPr>
          <w:rFonts w:asciiTheme="minorHAnsi" w:hAnsiTheme="minorHAnsi" w:cstheme="minorHAnsi"/>
          <w:color w:val="000000"/>
          <w:sz w:val="24"/>
          <w:szCs w:val="24"/>
        </w:rPr>
        <w:t xml:space="preserve">econ. Entomol., </w:t>
      </w:r>
      <w:r w:rsidRPr="00DB65D6">
        <w:rPr>
          <w:rFonts w:asciiTheme="minorHAnsi" w:hAnsiTheme="minorHAnsi" w:cstheme="minorHAnsi"/>
          <w:bCs/>
          <w:color w:val="000000"/>
          <w:sz w:val="24"/>
          <w:szCs w:val="24"/>
        </w:rPr>
        <w:t>26 (p. 168).</w:t>
      </w:r>
    </w:p>
    <w:p w:rsidR="0072699D" w:rsidRPr="00DB65D6" w:rsidRDefault="0072699D" w:rsidP="00AF532D">
      <w:pPr>
        <w:widowControl w:val="0"/>
        <w:autoSpaceDE w:val="0"/>
        <w:autoSpaceDN w:val="0"/>
        <w:adjustRightInd w:val="0"/>
        <w:spacing w:after="0" w:line="240" w:lineRule="auto"/>
        <w:ind w:left="480" w:hanging="480"/>
        <w:rPr>
          <w:rFonts w:asciiTheme="minorHAnsi" w:hAnsiTheme="minorHAnsi" w:cstheme="minorHAnsi"/>
          <w:noProof/>
          <w:sz w:val="24"/>
          <w:szCs w:val="24"/>
        </w:rPr>
      </w:pPr>
      <w:r w:rsidRPr="00DB65D6">
        <w:rPr>
          <w:rFonts w:asciiTheme="minorHAnsi" w:hAnsiTheme="minorHAnsi" w:cstheme="minorHAnsi"/>
          <w:noProof/>
          <w:sz w:val="24"/>
          <w:szCs w:val="24"/>
        </w:rPr>
        <w:t xml:space="preserve">Hassen, A., &amp; Muche, M. (2020). Preliminary Survey of Poisonous, Useful and Medicinal Bee Plants in Ethiopia: Review. </w:t>
      </w:r>
      <w:r w:rsidRPr="00DB65D6">
        <w:rPr>
          <w:rFonts w:asciiTheme="minorHAnsi" w:hAnsiTheme="minorHAnsi" w:cstheme="minorHAnsi"/>
          <w:i/>
          <w:iCs/>
          <w:noProof/>
          <w:sz w:val="24"/>
          <w:szCs w:val="24"/>
        </w:rPr>
        <w:t>Bulletin of Pure &amp; Applied Sciences- Botany</w:t>
      </w:r>
      <w:r w:rsidRPr="00DB65D6">
        <w:rPr>
          <w:rFonts w:asciiTheme="minorHAnsi" w:hAnsiTheme="minorHAnsi" w:cstheme="minorHAnsi"/>
          <w:noProof/>
          <w:sz w:val="24"/>
          <w:szCs w:val="24"/>
        </w:rPr>
        <w:t xml:space="preserve">, </w:t>
      </w:r>
      <w:r w:rsidRPr="00DB65D6">
        <w:rPr>
          <w:rFonts w:asciiTheme="minorHAnsi" w:hAnsiTheme="minorHAnsi" w:cstheme="minorHAnsi"/>
          <w:i/>
          <w:iCs/>
          <w:noProof/>
          <w:sz w:val="24"/>
          <w:szCs w:val="24"/>
        </w:rPr>
        <w:t>39</w:t>
      </w:r>
      <w:r w:rsidRPr="00DB65D6">
        <w:rPr>
          <w:rFonts w:asciiTheme="minorHAnsi" w:hAnsiTheme="minorHAnsi" w:cstheme="minorHAnsi"/>
          <w:noProof/>
          <w:sz w:val="24"/>
          <w:szCs w:val="24"/>
        </w:rPr>
        <w:t xml:space="preserve">, 106–121. </w:t>
      </w:r>
      <w:r w:rsidRPr="00DB65D6">
        <w:rPr>
          <w:rFonts w:asciiTheme="minorHAnsi" w:hAnsiTheme="minorHAnsi" w:cstheme="minorHAnsi"/>
          <w:noProof/>
          <w:sz w:val="24"/>
          <w:szCs w:val="24"/>
        </w:rPr>
        <w:lastRenderedPageBreak/>
        <w:t>https://doi.org/10.5958/2320-3196.2020.00016.6</w:t>
      </w:r>
    </w:p>
    <w:p w:rsidR="0072699D" w:rsidRPr="00DB65D6" w:rsidRDefault="0072699D" w:rsidP="00AF532D">
      <w:pPr>
        <w:spacing w:after="0"/>
        <w:ind w:left="720" w:hanging="720"/>
        <w:rPr>
          <w:rFonts w:asciiTheme="minorHAnsi" w:hAnsiTheme="minorHAnsi" w:cstheme="minorHAnsi"/>
          <w:sz w:val="24"/>
          <w:szCs w:val="24"/>
        </w:rPr>
      </w:pPr>
      <w:r w:rsidRPr="00DB65D6">
        <w:rPr>
          <w:rFonts w:asciiTheme="minorHAnsi" w:hAnsiTheme="minorHAnsi" w:cstheme="minorHAnsi"/>
          <w:noProof/>
          <w:sz w:val="24"/>
          <w:szCs w:val="24"/>
        </w:rPr>
        <w:t xml:space="preserve">WHO. (2018). </w:t>
      </w:r>
      <w:r w:rsidRPr="00DB65D6">
        <w:rPr>
          <w:rFonts w:asciiTheme="minorHAnsi" w:hAnsiTheme="minorHAnsi" w:cstheme="minorHAnsi"/>
          <w:i/>
          <w:iCs/>
          <w:noProof/>
          <w:sz w:val="24"/>
          <w:szCs w:val="24"/>
        </w:rPr>
        <w:t>Natural toxins in food</w:t>
      </w:r>
      <w:r w:rsidRPr="00DB65D6">
        <w:rPr>
          <w:rFonts w:asciiTheme="minorHAnsi" w:hAnsiTheme="minorHAnsi" w:cstheme="minorHAnsi"/>
          <w:noProof/>
          <w:sz w:val="24"/>
          <w:szCs w:val="24"/>
        </w:rPr>
        <w:t>.</w:t>
      </w:r>
      <w:r w:rsidRPr="00DB65D6">
        <w:rPr>
          <w:rFonts w:asciiTheme="minorHAnsi" w:hAnsiTheme="minorHAnsi" w:cstheme="minorHAnsi"/>
          <w:i/>
          <w:iCs/>
          <w:noProof/>
          <w:sz w:val="24"/>
          <w:szCs w:val="24"/>
        </w:rPr>
        <w:t xml:space="preserve"> 2018</w:t>
      </w:r>
      <w:r w:rsidRPr="00DB65D6">
        <w:rPr>
          <w:rFonts w:asciiTheme="minorHAnsi" w:hAnsiTheme="minorHAnsi" w:cstheme="minorHAnsi"/>
          <w:noProof/>
          <w:sz w:val="24"/>
          <w:szCs w:val="24"/>
        </w:rPr>
        <w:t>, 1–5. https://www.who.int/news-room/fact-sheets/detail/natural-toxins-in-food</w:t>
      </w:r>
    </w:p>
    <w:p w:rsidR="003E423B" w:rsidRPr="00DB65D6" w:rsidRDefault="003E423B" w:rsidP="00AF532D">
      <w:pPr>
        <w:shd w:val="clear" w:color="auto" w:fill="FFFFFF"/>
        <w:spacing w:after="0" w:line="360" w:lineRule="auto"/>
        <w:ind w:left="720" w:hanging="720"/>
        <w:contextualSpacing/>
        <w:jc w:val="both"/>
        <w:rPr>
          <w:rFonts w:asciiTheme="minorHAnsi" w:eastAsia="Times New Roman" w:hAnsiTheme="minorHAnsi" w:cstheme="minorHAnsi"/>
          <w:color w:val="FF0000"/>
          <w:sz w:val="24"/>
          <w:szCs w:val="24"/>
        </w:rPr>
      </w:pPr>
    </w:p>
    <w:p w:rsidR="003E423B" w:rsidRPr="004D67D7" w:rsidRDefault="003E423B" w:rsidP="00AF532D">
      <w:pPr>
        <w:shd w:val="clear" w:color="auto" w:fill="FFFFFF"/>
        <w:spacing w:after="0" w:line="360" w:lineRule="auto"/>
        <w:ind w:left="720" w:hanging="720"/>
        <w:contextualSpacing/>
        <w:jc w:val="both"/>
        <w:rPr>
          <w:rFonts w:asciiTheme="minorHAnsi" w:eastAsia="Times New Roman" w:hAnsiTheme="minorHAnsi" w:cstheme="minorHAnsi"/>
          <w:color w:val="FF0000"/>
          <w:sz w:val="24"/>
          <w:szCs w:val="24"/>
        </w:rPr>
      </w:pPr>
    </w:p>
    <w:p w:rsidR="003E423B" w:rsidRPr="004D67D7" w:rsidRDefault="003E423B" w:rsidP="003E423B">
      <w:pPr>
        <w:shd w:val="clear" w:color="auto" w:fill="FFFFFF"/>
        <w:spacing w:after="0" w:line="360" w:lineRule="auto"/>
        <w:contextualSpacing/>
        <w:jc w:val="both"/>
        <w:rPr>
          <w:rFonts w:asciiTheme="minorHAnsi" w:eastAsia="Times New Roman" w:hAnsiTheme="minorHAnsi" w:cstheme="minorHAnsi"/>
          <w:color w:val="FF0000"/>
          <w:sz w:val="24"/>
          <w:szCs w:val="24"/>
        </w:rPr>
      </w:pPr>
    </w:p>
    <w:p w:rsidR="003E423B" w:rsidRPr="004D67D7" w:rsidRDefault="003E423B" w:rsidP="003E423B">
      <w:pPr>
        <w:shd w:val="clear" w:color="auto" w:fill="FFFFFF"/>
        <w:spacing w:after="0" w:line="360" w:lineRule="auto"/>
        <w:contextualSpacing/>
        <w:jc w:val="both"/>
        <w:rPr>
          <w:rFonts w:asciiTheme="minorHAnsi" w:eastAsia="Times New Roman" w:hAnsiTheme="minorHAnsi" w:cstheme="minorHAnsi"/>
          <w:color w:val="FF0000"/>
          <w:sz w:val="24"/>
          <w:szCs w:val="24"/>
        </w:rPr>
      </w:pPr>
    </w:p>
    <w:p w:rsidR="003E423B" w:rsidRPr="004D67D7" w:rsidRDefault="003E423B" w:rsidP="003E423B">
      <w:pPr>
        <w:shd w:val="clear" w:color="auto" w:fill="FFFFFF"/>
        <w:spacing w:after="0" w:line="360" w:lineRule="auto"/>
        <w:contextualSpacing/>
        <w:jc w:val="both"/>
        <w:rPr>
          <w:rFonts w:asciiTheme="minorHAnsi" w:eastAsia="Times New Roman" w:hAnsiTheme="minorHAnsi" w:cstheme="minorHAnsi"/>
          <w:color w:val="FF0000"/>
          <w:sz w:val="24"/>
          <w:szCs w:val="24"/>
        </w:rPr>
      </w:pPr>
    </w:p>
    <w:p w:rsidR="003E423B" w:rsidRPr="004D67D7" w:rsidRDefault="003E423B" w:rsidP="003E423B">
      <w:pPr>
        <w:shd w:val="clear" w:color="auto" w:fill="FFFFFF"/>
        <w:spacing w:after="0" w:line="360" w:lineRule="auto"/>
        <w:contextualSpacing/>
        <w:jc w:val="both"/>
        <w:rPr>
          <w:rFonts w:asciiTheme="minorHAnsi" w:eastAsia="Times New Roman" w:hAnsiTheme="minorHAnsi" w:cstheme="minorHAnsi"/>
          <w:color w:val="FF0000"/>
          <w:sz w:val="24"/>
          <w:szCs w:val="24"/>
        </w:rPr>
      </w:pPr>
    </w:p>
    <w:p w:rsidR="003E423B" w:rsidRPr="004D67D7" w:rsidRDefault="003E423B" w:rsidP="003E423B">
      <w:pPr>
        <w:shd w:val="clear" w:color="auto" w:fill="FFFFFF"/>
        <w:spacing w:after="0" w:line="360" w:lineRule="auto"/>
        <w:contextualSpacing/>
        <w:jc w:val="both"/>
        <w:rPr>
          <w:rFonts w:asciiTheme="minorHAnsi" w:eastAsia="Times New Roman" w:hAnsiTheme="minorHAnsi" w:cstheme="minorHAnsi"/>
          <w:color w:val="FF0000"/>
          <w:sz w:val="24"/>
          <w:szCs w:val="24"/>
        </w:rPr>
      </w:pPr>
    </w:p>
    <w:p w:rsidR="003E423B" w:rsidRPr="004D67D7" w:rsidRDefault="003E423B" w:rsidP="003E423B">
      <w:pPr>
        <w:shd w:val="clear" w:color="auto" w:fill="FFFFFF"/>
        <w:spacing w:after="0" w:line="360" w:lineRule="auto"/>
        <w:contextualSpacing/>
        <w:jc w:val="both"/>
        <w:rPr>
          <w:rFonts w:asciiTheme="minorHAnsi" w:eastAsia="Times New Roman" w:hAnsiTheme="minorHAnsi" w:cstheme="minorHAnsi"/>
          <w:color w:val="FF0000"/>
          <w:sz w:val="24"/>
          <w:szCs w:val="24"/>
        </w:rPr>
      </w:pPr>
    </w:p>
    <w:p w:rsidR="003E423B" w:rsidRPr="004D67D7" w:rsidRDefault="003E423B" w:rsidP="003E423B">
      <w:pPr>
        <w:shd w:val="clear" w:color="auto" w:fill="FFFFFF"/>
        <w:spacing w:after="0" w:line="360" w:lineRule="auto"/>
        <w:contextualSpacing/>
        <w:jc w:val="both"/>
        <w:rPr>
          <w:rFonts w:asciiTheme="minorHAnsi" w:eastAsia="Times New Roman" w:hAnsiTheme="minorHAnsi" w:cstheme="minorHAnsi"/>
          <w:color w:val="FF0000"/>
          <w:sz w:val="24"/>
          <w:szCs w:val="24"/>
        </w:rPr>
      </w:pPr>
    </w:p>
    <w:p w:rsidR="003E423B" w:rsidRPr="004D67D7" w:rsidRDefault="003E423B" w:rsidP="003E423B">
      <w:pPr>
        <w:shd w:val="clear" w:color="auto" w:fill="FFFFFF"/>
        <w:spacing w:after="0" w:line="360" w:lineRule="auto"/>
        <w:contextualSpacing/>
        <w:jc w:val="both"/>
        <w:rPr>
          <w:rFonts w:asciiTheme="minorHAnsi" w:eastAsia="Times New Roman" w:hAnsiTheme="minorHAnsi" w:cstheme="minorHAnsi"/>
          <w:color w:val="FF0000"/>
          <w:sz w:val="24"/>
          <w:szCs w:val="24"/>
        </w:rPr>
      </w:pPr>
    </w:p>
    <w:p w:rsidR="003E423B" w:rsidRPr="004D67D7" w:rsidRDefault="003E423B" w:rsidP="003E423B">
      <w:pPr>
        <w:shd w:val="clear" w:color="auto" w:fill="FFFFFF"/>
        <w:spacing w:after="0" w:line="360" w:lineRule="auto"/>
        <w:contextualSpacing/>
        <w:jc w:val="both"/>
        <w:rPr>
          <w:rFonts w:asciiTheme="minorHAnsi" w:eastAsia="Times New Roman" w:hAnsiTheme="minorHAnsi" w:cstheme="minorHAnsi"/>
          <w:color w:val="FF0000"/>
          <w:sz w:val="24"/>
          <w:szCs w:val="24"/>
        </w:rPr>
      </w:pPr>
    </w:p>
    <w:p w:rsidR="003E423B" w:rsidRPr="004D67D7" w:rsidRDefault="003E423B" w:rsidP="003E423B">
      <w:pPr>
        <w:shd w:val="clear" w:color="auto" w:fill="FFFFFF"/>
        <w:spacing w:after="0" w:line="360" w:lineRule="auto"/>
        <w:contextualSpacing/>
        <w:jc w:val="both"/>
        <w:rPr>
          <w:rFonts w:asciiTheme="minorHAnsi" w:eastAsia="Times New Roman" w:hAnsiTheme="minorHAnsi" w:cstheme="minorHAnsi"/>
          <w:sz w:val="24"/>
          <w:szCs w:val="24"/>
        </w:rPr>
      </w:pPr>
    </w:p>
    <w:sectPr w:rsidR="003E423B" w:rsidRPr="004D67D7" w:rsidSect="00E4708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AF0" w:rsidRDefault="00665AF0" w:rsidP="003E423B">
      <w:pPr>
        <w:spacing w:after="0" w:line="240" w:lineRule="auto"/>
      </w:pPr>
      <w:r>
        <w:separator/>
      </w:r>
    </w:p>
  </w:endnote>
  <w:endnote w:type="continuationSeparator" w:id="1">
    <w:p w:rsidR="00665AF0" w:rsidRDefault="00665AF0" w:rsidP="003E4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Italic">
    <w:altName w:val="Times New Roman"/>
    <w:panose1 w:val="00000000000000000000"/>
    <w:charset w:val="00"/>
    <w:family w:val="roman"/>
    <w:notTrueType/>
    <w:pitch w:val="default"/>
    <w:sig w:usb0="00000000" w:usb1="00000000" w:usb2="00000000" w:usb3="00000000" w:csb0="00000000" w:csb1="00000000"/>
  </w:font>
  <w:font w:name="GillSansMT">
    <w:altName w:val="Times New Roman"/>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AdobeFangsongStd-Regular">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AF0" w:rsidRDefault="00665AF0" w:rsidP="003E423B">
      <w:pPr>
        <w:spacing w:after="0" w:line="240" w:lineRule="auto"/>
      </w:pPr>
      <w:r>
        <w:separator/>
      </w:r>
    </w:p>
  </w:footnote>
  <w:footnote w:type="continuationSeparator" w:id="1">
    <w:p w:rsidR="00665AF0" w:rsidRDefault="00665AF0" w:rsidP="003E4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05"/>
    <w:multiLevelType w:val="hybridMultilevel"/>
    <w:tmpl w:val="6AF82392"/>
    <w:lvl w:ilvl="0" w:tplc="EA5C55D8">
      <w:start w:val="1"/>
      <w:numFmt w:val="bullet"/>
      <w:lvlText w:val=""/>
      <w:lvlJc w:val="left"/>
      <w:pPr>
        <w:tabs>
          <w:tab w:val="num" w:pos="720"/>
        </w:tabs>
        <w:ind w:left="720" w:hanging="360"/>
      </w:pPr>
      <w:rPr>
        <w:rFonts w:ascii="Wingdings" w:hAnsi="Wingdings" w:hint="default"/>
      </w:rPr>
    </w:lvl>
    <w:lvl w:ilvl="1" w:tplc="D8FAA80E" w:tentative="1">
      <w:start w:val="1"/>
      <w:numFmt w:val="bullet"/>
      <w:lvlText w:val=""/>
      <w:lvlJc w:val="left"/>
      <w:pPr>
        <w:tabs>
          <w:tab w:val="num" w:pos="1440"/>
        </w:tabs>
        <w:ind w:left="1440" w:hanging="360"/>
      </w:pPr>
      <w:rPr>
        <w:rFonts w:ascii="Wingdings" w:hAnsi="Wingdings" w:hint="default"/>
      </w:rPr>
    </w:lvl>
    <w:lvl w:ilvl="2" w:tplc="D1D0A6C4" w:tentative="1">
      <w:start w:val="1"/>
      <w:numFmt w:val="bullet"/>
      <w:lvlText w:val=""/>
      <w:lvlJc w:val="left"/>
      <w:pPr>
        <w:tabs>
          <w:tab w:val="num" w:pos="2160"/>
        </w:tabs>
        <w:ind w:left="2160" w:hanging="360"/>
      </w:pPr>
      <w:rPr>
        <w:rFonts w:ascii="Wingdings" w:hAnsi="Wingdings" w:hint="default"/>
      </w:rPr>
    </w:lvl>
    <w:lvl w:ilvl="3" w:tplc="4F5A9FF2" w:tentative="1">
      <w:start w:val="1"/>
      <w:numFmt w:val="bullet"/>
      <w:lvlText w:val=""/>
      <w:lvlJc w:val="left"/>
      <w:pPr>
        <w:tabs>
          <w:tab w:val="num" w:pos="2880"/>
        </w:tabs>
        <w:ind w:left="2880" w:hanging="360"/>
      </w:pPr>
      <w:rPr>
        <w:rFonts w:ascii="Wingdings" w:hAnsi="Wingdings" w:hint="default"/>
      </w:rPr>
    </w:lvl>
    <w:lvl w:ilvl="4" w:tplc="B31EF55E" w:tentative="1">
      <w:start w:val="1"/>
      <w:numFmt w:val="bullet"/>
      <w:lvlText w:val=""/>
      <w:lvlJc w:val="left"/>
      <w:pPr>
        <w:tabs>
          <w:tab w:val="num" w:pos="3600"/>
        </w:tabs>
        <w:ind w:left="3600" w:hanging="360"/>
      </w:pPr>
      <w:rPr>
        <w:rFonts w:ascii="Wingdings" w:hAnsi="Wingdings" w:hint="default"/>
      </w:rPr>
    </w:lvl>
    <w:lvl w:ilvl="5" w:tplc="E2EC1842" w:tentative="1">
      <w:start w:val="1"/>
      <w:numFmt w:val="bullet"/>
      <w:lvlText w:val=""/>
      <w:lvlJc w:val="left"/>
      <w:pPr>
        <w:tabs>
          <w:tab w:val="num" w:pos="4320"/>
        </w:tabs>
        <w:ind w:left="4320" w:hanging="360"/>
      </w:pPr>
      <w:rPr>
        <w:rFonts w:ascii="Wingdings" w:hAnsi="Wingdings" w:hint="default"/>
      </w:rPr>
    </w:lvl>
    <w:lvl w:ilvl="6" w:tplc="135AB772" w:tentative="1">
      <w:start w:val="1"/>
      <w:numFmt w:val="bullet"/>
      <w:lvlText w:val=""/>
      <w:lvlJc w:val="left"/>
      <w:pPr>
        <w:tabs>
          <w:tab w:val="num" w:pos="5040"/>
        </w:tabs>
        <w:ind w:left="5040" w:hanging="360"/>
      </w:pPr>
      <w:rPr>
        <w:rFonts w:ascii="Wingdings" w:hAnsi="Wingdings" w:hint="default"/>
      </w:rPr>
    </w:lvl>
    <w:lvl w:ilvl="7" w:tplc="39F84DD8" w:tentative="1">
      <w:start w:val="1"/>
      <w:numFmt w:val="bullet"/>
      <w:lvlText w:val=""/>
      <w:lvlJc w:val="left"/>
      <w:pPr>
        <w:tabs>
          <w:tab w:val="num" w:pos="5760"/>
        </w:tabs>
        <w:ind w:left="5760" w:hanging="360"/>
      </w:pPr>
      <w:rPr>
        <w:rFonts w:ascii="Wingdings" w:hAnsi="Wingdings" w:hint="default"/>
      </w:rPr>
    </w:lvl>
    <w:lvl w:ilvl="8" w:tplc="BA0A97EE" w:tentative="1">
      <w:start w:val="1"/>
      <w:numFmt w:val="bullet"/>
      <w:lvlText w:val=""/>
      <w:lvlJc w:val="left"/>
      <w:pPr>
        <w:tabs>
          <w:tab w:val="num" w:pos="6480"/>
        </w:tabs>
        <w:ind w:left="6480" w:hanging="360"/>
      </w:pPr>
      <w:rPr>
        <w:rFonts w:ascii="Wingdings" w:hAnsi="Wingdings" w:hint="default"/>
      </w:rPr>
    </w:lvl>
  </w:abstractNum>
  <w:abstractNum w:abstractNumId="1">
    <w:nsid w:val="09E82BDE"/>
    <w:multiLevelType w:val="hybridMultilevel"/>
    <w:tmpl w:val="5A5AC0FE"/>
    <w:lvl w:ilvl="0" w:tplc="4B2897AC">
      <w:start w:val="1"/>
      <w:numFmt w:val="bullet"/>
      <w:lvlText w:val=""/>
      <w:lvlJc w:val="left"/>
      <w:pPr>
        <w:tabs>
          <w:tab w:val="num" w:pos="720"/>
        </w:tabs>
        <w:ind w:left="720" w:hanging="360"/>
      </w:pPr>
      <w:rPr>
        <w:rFonts w:ascii="Wingdings" w:hAnsi="Wingdings" w:hint="default"/>
      </w:rPr>
    </w:lvl>
    <w:lvl w:ilvl="1" w:tplc="2EFE0FF4" w:tentative="1">
      <w:start w:val="1"/>
      <w:numFmt w:val="bullet"/>
      <w:lvlText w:val=""/>
      <w:lvlJc w:val="left"/>
      <w:pPr>
        <w:tabs>
          <w:tab w:val="num" w:pos="1440"/>
        </w:tabs>
        <w:ind w:left="1440" w:hanging="360"/>
      </w:pPr>
      <w:rPr>
        <w:rFonts w:ascii="Wingdings" w:hAnsi="Wingdings" w:hint="default"/>
      </w:rPr>
    </w:lvl>
    <w:lvl w:ilvl="2" w:tplc="5F1642BC" w:tentative="1">
      <w:start w:val="1"/>
      <w:numFmt w:val="bullet"/>
      <w:lvlText w:val=""/>
      <w:lvlJc w:val="left"/>
      <w:pPr>
        <w:tabs>
          <w:tab w:val="num" w:pos="2160"/>
        </w:tabs>
        <w:ind w:left="2160" w:hanging="360"/>
      </w:pPr>
      <w:rPr>
        <w:rFonts w:ascii="Wingdings" w:hAnsi="Wingdings" w:hint="default"/>
      </w:rPr>
    </w:lvl>
    <w:lvl w:ilvl="3" w:tplc="80582572" w:tentative="1">
      <w:start w:val="1"/>
      <w:numFmt w:val="bullet"/>
      <w:lvlText w:val=""/>
      <w:lvlJc w:val="left"/>
      <w:pPr>
        <w:tabs>
          <w:tab w:val="num" w:pos="2880"/>
        </w:tabs>
        <w:ind w:left="2880" w:hanging="360"/>
      </w:pPr>
      <w:rPr>
        <w:rFonts w:ascii="Wingdings" w:hAnsi="Wingdings" w:hint="default"/>
      </w:rPr>
    </w:lvl>
    <w:lvl w:ilvl="4" w:tplc="136A137A" w:tentative="1">
      <w:start w:val="1"/>
      <w:numFmt w:val="bullet"/>
      <w:lvlText w:val=""/>
      <w:lvlJc w:val="left"/>
      <w:pPr>
        <w:tabs>
          <w:tab w:val="num" w:pos="3600"/>
        </w:tabs>
        <w:ind w:left="3600" w:hanging="360"/>
      </w:pPr>
      <w:rPr>
        <w:rFonts w:ascii="Wingdings" w:hAnsi="Wingdings" w:hint="default"/>
      </w:rPr>
    </w:lvl>
    <w:lvl w:ilvl="5" w:tplc="ABFED42A" w:tentative="1">
      <w:start w:val="1"/>
      <w:numFmt w:val="bullet"/>
      <w:lvlText w:val=""/>
      <w:lvlJc w:val="left"/>
      <w:pPr>
        <w:tabs>
          <w:tab w:val="num" w:pos="4320"/>
        </w:tabs>
        <w:ind w:left="4320" w:hanging="360"/>
      </w:pPr>
      <w:rPr>
        <w:rFonts w:ascii="Wingdings" w:hAnsi="Wingdings" w:hint="default"/>
      </w:rPr>
    </w:lvl>
    <w:lvl w:ilvl="6" w:tplc="CE9CB984" w:tentative="1">
      <w:start w:val="1"/>
      <w:numFmt w:val="bullet"/>
      <w:lvlText w:val=""/>
      <w:lvlJc w:val="left"/>
      <w:pPr>
        <w:tabs>
          <w:tab w:val="num" w:pos="5040"/>
        </w:tabs>
        <w:ind w:left="5040" w:hanging="360"/>
      </w:pPr>
      <w:rPr>
        <w:rFonts w:ascii="Wingdings" w:hAnsi="Wingdings" w:hint="default"/>
      </w:rPr>
    </w:lvl>
    <w:lvl w:ilvl="7" w:tplc="A2A045C2" w:tentative="1">
      <w:start w:val="1"/>
      <w:numFmt w:val="bullet"/>
      <w:lvlText w:val=""/>
      <w:lvlJc w:val="left"/>
      <w:pPr>
        <w:tabs>
          <w:tab w:val="num" w:pos="5760"/>
        </w:tabs>
        <w:ind w:left="5760" w:hanging="360"/>
      </w:pPr>
      <w:rPr>
        <w:rFonts w:ascii="Wingdings" w:hAnsi="Wingdings" w:hint="default"/>
      </w:rPr>
    </w:lvl>
    <w:lvl w:ilvl="8" w:tplc="866A319E" w:tentative="1">
      <w:start w:val="1"/>
      <w:numFmt w:val="bullet"/>
      <w:lvlText w:val=""/>
      <w:lvlJc w:val="left"/>
      <w:pPr>
        <w:tabs>
          <w:tab w:val="num" w:pos="6480"/>
        </w:tabs>
        <w:ind w:left="6480" w:hanging="360"/>
      </w:pPr>
      <w:rPr>
        <w:rFonts w:ascii="Wingdings" w:hAnsi="Wingdings" w:hint="default"/>
      </w:rPr>
    </w:lvl>
  </w:abstractNum>
  <w:abstractNum w:abstractNumId="2">
    <w:nsid w:val="1C3261B9"/>
    <w:multiLevelType w:val="hybridMultilevel"/>
    <w:tmpl w:val="70D2C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757AE"/>
    <w:multiLevelType w:val="hybridMultilevel"/>
    <w:tmpl w:val="D37278FA"/>
    <w:lvl w:ilvl="0" w:tplc="8398DEEE">
      <w:start w:val="1"/>
      <w:numFmt w:val="bullet"/>
      <w:lvlText w:val=""/>
      <w:lvlJc w:val="left"/>
      <w:pPr>
        <w:tabs>
          <w:tab w:val="num" w:pos="720"/>
        </w:tabs>
        <w:ind w:left="720" w:hanging="360"/>
      </w:pPr>
      <w:rPr>
        <w:rFonts w:ascii="Wingdings" w:hAnsi="Wingdings" w:hint="default"/>
      </w:rPr>
    </w:lvl>
    <w:lvl w:ilvl="1" w:tplc="D346BAF2" w:tentative="1">
      <w:start w:val="1"/>
      <w:numFmt w:val="bullet"/>
      <w:lvlText w:val=""/>
      <w:lvlJc w:val="left"/>
      <w:pPr>
        <w:tabs>
          <w:tab w:val="num" w:pos="1440"/>
        </w:tabs>
        <w:ind w:left="1440" w:hanging="360"/>
      </w:pPr>
      <w:rPr>
        <w:rFonts w:ascii="Wingdings" w:hAnsi="Wingdings" w:hint="default"/>
      </w:rPr>
    </w:lvl>
    <w:lvl w:ilvl="2" w:tplc="8A4C2FD8" w:tentative="1">
      <w:start w:val="1"/>
      <w:numFmt w:val="bullet"/>
      <w:lvlText w:val=""/>
      <w:lvlJc w:val="left"/>
      <w:pPr>
        <w:tabs>
          <w:tab w:val="num" w:pos="2160"/>
        </w:tabs>
        <w:ind w:left="2160" w:hanging="360"/>
      </w:pPr>
      <w:rPr>
        <w:rFonts w:ascii="Wingdings" w:hAnsi="Wingdings" w:hint="default"/>
      </w:rPr>
    </w:lvl>
    <w:lvl w:ilvl="3" w:tplc="EB9E9B9E" w:tentative="1">
      <w:start w:val="1"/>
      <w:numFmt w:val="bullet"/>
      <w:lvlText w:val=""/>
      <w:lvlJc w:val="left"/>
      <w:pPr>
        <w:tabs>
          <w:tab w:val="num" w:pos="2880"/>
        </w:tabs>
        <w:ind w:left="2880" w:hanging="360"/>
      </w:pPr>
      <w:rPr>
        <w:rFonts w:ascii="Wingdings" w:hAnsi="Wingdings" w:hint="default"/>
      </w:rPr>
    </w:lvl>
    <w:lvl w:ilvl="4" w:tplc="70F005F2" w:tentative="1">
      <w:start w:val="1"/>
      <w:numFmt w:val="bullet"/>
      <w:lvlText w:val=""/>
      <w:lvlJc w:val="left"/>
      <w:pPr>
        <w:tabs>
          <w:tab w:val="num" w:pos="3600"/>
        </w:tabs>
        <w:ind w:left="3600" w:hanging="360"/>
      </w:pPr>
      <w:rPr>
        <w:rFonts w:ascii="Wingdings" w:hAnsi="Wingdings" w:hint="default"/>
      </w:rPr>
    </w:lvl>
    <w:lvl w:ilvl="5" w:tplc="87E60856" w:tentative="1">
      <w:start w:val="1"/>
      <w:numFmt w:val="bullet"/>
      <w:lvlText w:val=""/>
      <w:lvlJc w:val="left"/>
      <w:pPr>
        <w:tabs>
          <w:tab w:val="num" w:pos="4320"/>
        </w:tabs>
        <w:ind w:left="4320" w:hanging="360"/>
      </w:pPr>
      <w:rPr>
        <w:rFonts w:ascii="Wingdings" w:hAnsi="Wingdings" w:hint="default"/>
      </w:rPr>
    </w:lvl>
    <w:lvl w:ilvl="6" w:tplc="0C00C4DC" w:tentative="1">
      <w:start w:val="1"/>
      <w:numFmt w:val="bullet"/>
      <w:lvlText w:val=""/>
      <w:lvlJc w:val="left"/>
      <w:pPr>
        <w:tabs>
          <w:tab w:val="num" w:pos="5040"/>
        </w:tabs>
        <w:ind w:left="5040" w:hanging="360"/>
      </w:pPr>
      <w:rPr>
        <w:rFonts w:ascii="Wingdings" w:hAnsi="Wingdings" w:hint="default"/>
      </w:rPr>
    </w:lvl>
    <w:lvl w:ilvl="7" w:tplc="DBDE82FA" w:tentative="1">
      <w:start w:val="1"/>
      <w:numFmt w:val="bullet"/>
      <w:lvlText w:val=""/>
      <w:lvlJc w:val="left"/>
      <w:pPr>
        <w:tabs>
          <w:tab w:val="num" w:pos="5760"/>
        </w:tabs>
        <w:ind w:left="5760" w:hanging="360"/>
      </w:pPr>
      <w:rPr>
        <w:rFonts w:ascii="Wingdings" w:hAnsi="Wingdings" w:hint="default"/>
      </w:rPr>
    </w:lvl>
    <w:lvl w:ilvl="8" w:tplc="5162AEAC" w:tentative="1">
      <w:start w:val="1"/>
      <w:numFmt w:val="bullet"/>
      <w:lvlText w:val=""/>
      <w:lvlJc w:val="left"/>
      <w:pPr>
        <w:tabs>
          <w:tab w:val="num" w:pos="6480"/>
        </w:tabs>
        <w:ind w:left="6480" w:hanging="360"/>
      </w:pPr>
      <w:rPr>
        <w:rFonts w:ascii="Wingdings" w:hAnsi="Wingdings" w:hint="default"/>
      </w:rPr>
    </w:lvl>
  </w:abstractNum>
  <w:abstractNum w:abstractNumId="4">
    <w:nsid w:val="34475550"/>
    <w:multiLevelType w:val="hybridMultilevel"/>
    <w:tmpl w:val="3FDC4180"/>
    <w:lvl w:ilvl="0" w:tplc="52AE2F28">
      <w:start w:val="1"/>
      <w:numFmt w:val="bullet"/>
      <w:lvlText w:val=""/>
      <w:lvlJc w:val="left"/>
      <w:pPr>
        <w:tabs>
          <w:tab w:val="num" w:pos="720"/>
        </w:tabs>
        <w:ind w:left="720" w:hanging="360"/>
      </w:pPr>
      <w:rPr>
        <w:rFonts w:ascii="Wingdings" w:hAnsi="Wingdings" w:hint="default"/>
      </w:rPr>
    </w:lvl>
    <w:lvl w:ilvl="1" w:tplc="9C8E9390" w:tentative="1">
      <w:start w:val="1"/>
      <w:numFmt w:val="bullet"/>
      <w:lvlText w:val=""/>
      <w:lvlJc w:val="left"/>
      <w:pPr>
        <w:tabs>
          <w:tab w:val="num" w:pos="1440"/>
        </w:tabs>
        <w:ind w:left="1440" w:hanging="360"/>
      </w:pPr>
      <w:rPr>
        <w:rFonts w:ascii="Wingdings" w:hAnsi="Wingdings" w:hint="default"/>
      </w:rPr>
    </w:lvl>
    <w:lvl w:ilvl="2" w:tplc="776031FE" w:tentative="1">
      <w:start w:val="1"/>
      <w:numFmt w:val="bullet"/>
      <w:lvlText w:val=""/>
      <w:lvlJc w:val="left"/>
      <w:pPr>
        <w:tabs>
          <w:tab w:val="num" w:pos="2160"/>
        </w:tabs>
        <w:ind w:left="2160" w:hanging="360"/>
      </w:pPr>
      <w:rPr>
        <w:rFonts w:ascii="Wingdings" w:hAnsi="Wingdings" w:hint="default"/>
      </w:rPr>
    </w:lvl>
    <w:lvl w:ilvl="3" w:tplc="237A4872" w:tentative="1">
      <w:start w:val="1"/>
      <w:numFmt w:val="bullet"/>
      <w:lvlText w:val=""/>
      <w:lvlJc w:val="left"/>
      <w:pPr>
        <w:tabs>
          <w:tab w:val="num" w:pos="2880"/>
        </w:tabs>
        <w:ind w:left="2880" w:hanging="360"/>
      </w:pPr>
      <w:rPr>
        <w:rFonts w:ascii="Wingdings" w:hAnsi="Wingdings" w:hint="default"/>
      </w:rPr>
    </w:lvl>
    <w:lvl w:ilvl="4" w:tplc="A60807C6" w:tentative="1">
      <w:start w:val="1"/>
      <w:numFmt w:val="bullet"/>
      <w:lvlText w:val=""/>
      <w:lvlJc w:val="left"/>
      <w:pPr>
        <w:tabs>
          <w:tab w:val="num" w:pos="3600"/>
        </w:tabs>
        <w:ind w:left="3600" w:hanging="360"/>
      </w:pPr>
      <w:rPr>
        <w:rFonts w:ascii="Wingdings" w:hAnsi="Wingdings" w:hint="default"/>
      </w:rPr>
    </w:lvl>
    <w:lvl w:ilvl="5" w:tplc="BA865BBE" w:tentative="1">
      <w:start w:val="1"/>
      <w:numFmt w:val="bullet"/>
      <w:lvlText w:val=""/>
      <w:lvlJc w:val="left"/>
      <w:pPr>
        <w:tabs>
          <w:tab w:val="num" w:pos="4320"/>
        </w:tabs>
        <w:ind w:left="4320" w:hanging="360"/>
      </w:pPr>
      <w:rPr>
        <w:rFonts w:ascii="Wingdings" w:hAnsi="Wingdings" w:hint="default"/>
      </w:rPr>
    </w:lvl>
    <w:lvl w:ilvl="6" w:tplc="000AF754" w:tentative="1">
      <w:start w:val="1"/>
      <w:numFmt w:val="bullet"/>
      <w:lvlText w:val=""/>
      <w:lvlJc w:val="left"/>
      <w:pPr>
        <w:tabs>
          <w:tab w:val="num" w:pos="5040"/>
        </w:tabs>
        <w:ind w:left="5040" w:hanging="360"/>
      </w:pPr>
      <w:rPr>
        <w:rFonts w:ascii="Wingdings" w:hAnsi="Wingdings" w:hint="default"/>
      </w:rPr>
    </w:lvl>
    <w:lvl w:ilvl="7" w:tplc="1A8247E8" w:tentative="1">
      <w:start w:val="1"/>
      <w:numFmt w:val="bullet"/>
      <w:lvlText w:val=""/>
      <w:lvlJc w:val="left"/>
      <w:pPr>
        <w:tabs>
          <w:tab w:val="num" w:pos="5760"/>
        </w:tabs>
        <w:ind w:left="5760" w:hanging="360"/>
      </w:pPr>
      <w:rPr>
        <w:rFonts w:ascii="Wingdings" w:hAnsi="Wingdings" w:hint="default"/>
      </w:rPr>
    </w:lvl>
    <w:lvl w:ilvl="8" w:tplc="E662C136" w:tentative="1">
      <w:start w:val="1"/>
      <w:numFmt w:val="bullet"/>
      <w:lvlText w:val=""/>
      <w:lvlJc w:val="left"/>
      <w:pPr>
        <w:tabs>
          <w:tab w:val="num" w:pos="6480"/>
        </w:tabs>
        <w:ind w:left="6480" w:hanging="360"/>
      </w:pPr>
      <w:rPr>
        <w:rFonts w:ascii="Wingdings" w:hAnsi="Wingdings" w:hint="default"/>
      </w:rPr>
    </w:lvl>
  </w:abstractNum>
  <w:abstractNum w:abstractNumId="5">
    <w:nsid w:val="38DB73A1"/>
    <w:multiLevelType w:val="hybridMultilevel"/>
    <w:tmpl w:val="53904AEA"/>
    <w:lvl w:ilvl="0" w:tplc="74485CF0">
      <w:start w:val="1"/>
      <w:numFmt w:val="bullet"/>
      <w:lvlText w:val="•"/>
      <w:lvlJc w:val="left"/>
      <w:pPr>
        <w:tabs>
          <w:tab w:val="num" w:pos="720"/>
        </w:tabs>
        <w:ind w:left="720" w:hanging="360"/>
      </w:pPr>
      <w:rPr>
        <w:rFonts w:ascii="Arial" w:hAnsi="Arial" w:hint="default"/>
      </w:rPr>
    </w:lvl>
    <w:lvl w:ilvl="1" w:tplc="DB38A0A8" w:tentative="1">
      <w:start w:val="1"/>
      <w:numFmt w:val="bullet"/>
      <w:lvlText w:val=""/>
      <w:lvlJc w:val="left"/>
      <w:pPr>
        <w:tabs>
          <w:tab w:val="num" w:pos="1440"/>
        </w:tabs>
        <w:ind w:left="1440" w:hanging="360"/>
      </w:pPr>
      <w:rPr>
        <w:rFonts w:ascii="Wingdings" w:hAnsi="Wingdings" w:hint="default"/>
      </w:rPr>
    </w:lvl>
    <w:lvl w:ilvl="2" w:tplc="E6DAE4DE" w:tentative="1">
      <w:start w:val="1"/>
      <w:numFmt w:val="bullet"/>
      <w:lvlText w:val=""/>
      <w:lvlJc w:val="left"/>
      <w:pPr>
        <w:tabs>
          <w:tab w:val="num" w:pos="2160"/>
        </w:tabs>
        <w:ind w:left="2160" w:hanging="360"/>
      </w:pPr>
      <w:rPr>
        <w:rFonts w:ascii="Wingdings" w:hAnsi="Wingdings" w:hint="default"/>
      </w:rPr>
    </w:lvl>
    <w:lvl w:ilvl="3" w:tplc="B75E313A" w:tentative="1">
      <w:start w:val="1"/>
      <w:numFmt w:val="bullet"/>
      <w:lvlText w:val=""/>
      <w:lvlJc w:val="left"/>
      <w:pPr>
        <w:tabs>
          <w:tab w:val="num" w:pos="2880"/>
        </w:tabs>
        <w:ind w:left="2880" w:hanging="360"/>
      </w:pPr>
      <w:rPr>
        <w:rFonts w:ascii="Wingdings" w:hAnsi="Wingdings" w:hint="default"/>
      </w:rPr>
    </w:lvl>
    <w:lvl w:ilvl="4" w:tplc="FB302770" w:tentative="1">
      <w:start w:val="1"/>
      <w:numFmt w:val="bullet"/>
      <w:lvlText w:val=""/>
      <w:lvlJc w:val="left"/>
      <w:pPr>
        <w:tabs>
          <w:tab w:val="num" w:pos="3600"/>
        </w:tabs>
        <w:ind w:left="3600" w:hanging="360"/>
      </w:pPr>
      <w:rPr>
        <w:rFonts w:ascii="Wingdings" w:hAnsi="Wingdings" w:hint="default"/>
      </w:rPr>
    </w:lvl>
    <w:lvl w:ilvl="5" w:tplc="5E044E04" w:tentative="1">
      <w:start w:val="1"/>
      <w:numFmt w:val="bullet"/>
      <w:lvlText w:val=""/>
      <w:lvlJc w:val="left"/>
      <w:pPr>
        <w:tabs>
          <w:tab w:val="num" w:pos="4320"/>
        </w:tabs>
        <w:ind w:left="4320" w:hanging="360"/>
      </w:pPr>
      <w:rPr>
        <w:rFonts w:ascii="Wingdings" w:hAnsi="Wingdings" w:hint="default"/>
      </w:rPr>
    </w:lvl>
    <w:lvl w:ilvl="6" w:tplc="5322C382" w:tentative="1">
      <w:start w:val="1"/>
      <w:numFmt w:val="bullet"/>
      <w:lvlText w:val=""/>
      <w:lvlJc w:val="left"/>
      <w:pPr>
        <w:tabs>
          <w:tab w:val="num" w:pos="5040"/>
        </w:tabs>
        <w:ind w:left="5040" w:hanging="360"/>
      </w:pPr>
      <w:rPr>
        <w:rFonts w:ascii="Wingdings" w:hAnsi="Wingdings" w:hint="default"/>
      </w:rPr>
    </w:lvl>
    <w:lvl w:ilvl="7" w:tplc="F3BE61B2" w:tentative="1">
      <w:start w:val="1"/>
      <w:numFmt w:val="bullet"/>
      <w:lvlText w:val=""/>
      <w:lvlJc w:val="left"/>
      <w:pPr>
        <w:tabs>
          <w:tab w:val="num" w:pos="5760"/>
        </w:tabs>
        <w:ind w:left="5760" w:hanging="360"/>
      </w:pPr>
      <w:rPr>
        <w:rFonts w:ascii="Wingdings" w:hAnsi="Wingdings" w:hint="default"/>
      </w:rPr>
    </w:lvl>
    <w:lvl w:ilvl="8" w:tplc="7E62DC04" w:tentative="1">
      <w:start w:val="1"/>
      <w:numFmt w:val="bullet"/>
      <w:lvlText w:val=""/>
      <w:lvlJc w:val="left"/>
      <w:pPr>
        <w:tabs>
          <w:tab w:val="num" w:pos="6480"/>
        </w:tabs>
        <w:ind w:left="6480" w:hanging="360"/>
      </w:pPr>
      <w:rPr>
        <w:rFonts w:ascii="Wingdings" w:hAnsi="Wingdings" w:hint="default"/>
      </w:rPr>
    </w:lvl>
  </w:abstractNum>
  <w:abstractNum w:abstractNumId="6">
    <w:nsid w:val="5AFA66F7"/>
    <w:multiLevelType w:val="hybridMultilevel"/>
    <w:tmpl w:val="CC661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D5E05A1"/>
    <w:multiLevelType w:val="hybridMultilevel"/>
    <w:tmpl w:val="37D0B344"/>
    <w:lvl w:ilvl="0" w:tplc="0409000D">
      <w:start w:val="1"/>
      <w:numFmt w:val="bullet"/>
      <w:lvlText w:val=""/>
      <w:lvlJc w:val="left"/>
      <w:pPr>
        <w:tabs>
          <w:tab w:val="num" w:pos="720"/>
        </w:tabs>
        <w:ind w:left="720" w:hanging="360"/>
      </w:pPr>
      <w:rPr>
        <w:rFonts w:ascii="Wingdings" w:hAnsi="Wingdings" w:hint="default"/>
      </w:rPr>
    </w:lvl>
    <w:lvl w:ilvl="1" w:tplc="DB38A0A8" w:tentative="1">
      <w:start w:val="1"/>
      <w:numFmt w:val="bullet"/>
      <w:lvlText w:val=""/>
      <w:lvlJc w:val="left"/>
      <w:pPr>
        <w:tabs>
          <w:tab w:val="num" w:pos="1440"/>
        </w:tabs>
        <w:ind w:left="1440" w:hanging="360"/>
      </w:pPr>
      <w:rPr>
        <w:rFonts w:ascii="Wingdings" w:hAnsi="Wingdings" w:hint="default"/>
      </w:rPr>
    </w:lvl>
    <w:lvl w:ilvl="2" w:tplc="E6DAE4DE" w:tentative="1">
      <w:start w:val="1"/>
      <w:numFmt w:val="bullet"/>
      <w:lvlText w:val=""/>
      <w:lvlJc w:val="left"/>
      <w:pPr>
        <w:tabs>
          <w:tab w:val="num" w:pos="2160"/>
        </w:tabs>
        <w:ind w:left="2160" w:hanging="360"/>
      </w:pPr>
      <w:rPr>
        <w:rFonts w:ascii="Wingdings" w:hAnsi="Wingdings" w:hint="default"/>
      </w:rPr>
    </w:lvl>
    <w:lvl w:ilvl="3" w:tplc="B75E313A" w:tentative="1">
      <w:start w:val="1"/>
      <w:numFmt w:val="bullet"/>
      <w:lvlText w:val=""/>
      <w:lvlJc w:val="left"/>
      <w:pPr>
        <w:tabs>
          <w:tab w:val="num" w:pos="2880"/>
        </w:tabs>
        <w:ind w:left="2880" w:hanging="360"/>
      </w:pPr>
      <w:rPr>
        <w:rFonts w:ascii="Wingdings" w:hAnsi="Wingdings" w:hint="default"/>
      </w:rPr>
    </w:lvl>
    <w:lvl w:ilvl="4" w:tplc="FB302770" w:tentative="1">
      <w:start w:val="1"/>
      <w:numFmt w:val="bullet"/>
      <w:lvlText w:val=""/>
      <w:lvlJc w:val="left"/>
      <w:pPr>
        <w:tabs>
          <w:tab w:val="num" w:pos="3600"/>
        </w:tabs>
        <w:ind w:left="3600" w:hanging="360"/>
      </w:pPr>
      <w:rPr>
        <w:rFonts w:ascii="Wingdings" w:hAnsi="Wingdings" w:hint="default"/>
      </w:rPr>
    </w:lvl>
    <w:lvl w:ilvl="5" w:tplc="5E044E04" w:tentative="1">
      <w:start w:val="1"/>
      <w:numFmt w:val="bullet"/>
      <w:lvlText w:val=""/>
      <w:lvlJc w:val="left"/>
      <w:pPr>
        <w:tabs>
          <w:tab w:val="num" w:pos="4320"/>
        </w:tabs>
        <w:ind w:left="4320" w:hanging="360"/>
      </w:pPr>
      <w:rPr>
        <w:rFonts w:ascii="Wingdings" w:hAnsi="Wingdings" w:hint="default"/>
      </w:rPr>
    </w:lvl>
    <w:lvl w:ilvl="6" w:tplc="5322C382" w:tentative="1">
      <w:start w:val="1"/>
      <w:numFmt w:val="bullet"/>
      <w:lvlText w:val=""/>
      <w:lvlJc w:val="left"/>
      <w:pPr>
        <w:tabs>
          <w:tab w:val="num" w:pos="5040"/>
        </w:tabs>
        <w:ind w:left="5040" w:hanging="360"/>
      </w:pPr>
      <w:rPr>
        <w:rFonts w:ascii="Wingdings" w:hAnsi="Wingdings" w:hint="default"/>
      </w:rPr>
    </w:lvl>
    <w:lvl w:ilvl="7" w:tplc="F3BE61B2" w:tentative="1">
      <w:start w:val="1"/>
      <w:numFmt w:val="bullet"/>
      <w:lvlText w:val=""/>
      <w:lvlJc w:val="left"/>
      <w:pPr>
        <w:tabs>
          <w:tab w:val="num" w:pos="5760"/>
        </w:tabs>
        <w:ind w:left="5760" w:hanging="360"/>
      </w:pPr>
      <w:rPr>
        <w:rFonts w:ascii="Wingdings" w:hAnsi="Wingdings" w:hint="default"/>
      </w:rPr>
    </w:lvl>
    <w:lvl w:ilvl="8" w:tplc="7E62DC04" w:tentative="1">
      <w:start w:val="1"/>
      <w:numFmt w:val="bullet"/>
      <w:lvlText w:val=""/>
      <w:lvlJc w:val="left"/>
      <w:pPr>
        <w:tabs>
          <w:tab w:val="num" w:pos="6480"/>
        </w:tabs>
        <w:ind w:left="6480" w:hanging="360"/>
      </w:pPr>
      <w:rPr>
        <w:rFonts w:ascii="Wingdings" w:hAnsi="Wingdings" w:hint="default"/>
      </w:rPr>
    </w:lvl>
  </w:abstractNum>
  <w:abstractNum w:abstractNumId="8">
    <w:nsid w:val="77F130A3"/>
    <w:multiLevelType w:val="hybridMultilevel"/>
    <w:tmpl w:val="467EE5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B3746A6"/>
    <w:multiLevelType w:val="hybridMultilevel"/>
    <w:tmpl w:val="229C29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207280"/>
    <w:multiLevelType w:val="hybridMultilevel"/>
    <w:tmpl w:val="F392C0DC"/>
    <w:lvl w:ilvl="0" w:tplc="0409000D">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7"/>
  </w:num>
  <w:num w:numId="7">
    <w:abstractNumId w:val="10"/>
  </w:num>
  <w:num w:numId="8">
    <w:abstractNumId w:val="4"/>
  </w:num>
  <w:num w:numId="9">
    <w:abstractNumId w:val="2"/>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E423B"/>
    <w:rsid w:val="000047F9"/>
    <w:rsid w:val="0001004F"/>
    <w:rsid w:val="00011B27"/>
    <w:rsid w:val="000332DD"/>
    <w:rsid w:val="00037C10"/>
    <w:rsid w:val="00041958"/>
    <w:rsid w:val="000452F5"/>
    <w:rsid w:val="00052FD1"/>
    <w:rsid w:val="000559F5"/>
    <w:rsid w:val="000569CE"/>
    <w:rsid w:val="00056B07"/>
    <w:rsid w:val="00066678"/>
    <w:rsid w:val="0006728E"/>
    <w:rsid w:val="0007067D"/>
    <w:rsid w:val="00072E55"/>
    <w:rsid w:val="00082195"/>
    <w:rsid w:val="000935FB"/>
    <w:rsid w:val="000A5C83"/>
    <w:rsid w:val="000B3FB4"/>
    <w:rsid w:val="000C783C"/>
    <w:rsid w:val="000E23EA"/>
    <w:rsid w:val="000E6685"/>
    <w:rsid w:val="000F1C17"/>
    <w:rsid w:val="0012465B"/>
    <w:rsid w:val="0012796D"/>
    <w:rsid w:val="00133995"/>
    <w:rsid w:val="00146E97"/>
    <w:rsid w:val="00164F26"/>
    <w:rsid w:val="001704D6"/>
    <w:rsid w:val="00173BDF"/>
    <w:rsid w:val="00177B78"/>
    <w:rsid w:val="001832E1"/>
    <w:rsid w:val="00187015"/>
    <w:rsid w:val="00194776"/>
    <w:rsid w:val="00195B5D"/>
    <w:rsid w:val="001B6EE1"/>
    <w:rsid w:val="001E0E31"/>
    <w:rsid w:val="001E0EB3"/>
    <w:rsid w:val="001E21D7"/>
    <w:rsid w:val="001E4D5D"/>
    <w:rsid w:val="001F2BDD"/>
    <w:rsid w:val="00200155"/>
    <w:rsid w:val="0021077A"/>
    <w:rsid w:val="00227444"/>
    <w:rsid w:val="00232CE3"/>
    <w:rsid w:val="0023517A"/>
    <w:rsid w:val="00246F77"/>
    <w:rsid w:val="0025332B"/>
    <w:rsid w:val="00255DDA"/>
    <w:rsid w:val="00272921"/>
    <w:rsid w:val="00284845"/>
    <w:rsid w:val="00286312"/>
    <w:rsid w:val="002864C6"/>
    <w:rsid w:val="002A1A0F"/>
    <w:rsid w:val="002A725E"/>
    <w:rsid w:val="002C2C07"/>
    <w:rsid w:val="002C3F35"/>
    <w:rsid w:val="002D20EC"/>
    <w:rsid w:val="002D4357"/>
    <w:rsid w:val="002D69F9"/>
    <w:rsid w:val="002E5821"/>
    <w:rsid w:val="002E58CC"/>
    <w:rsid w:val="002F2860"/>
    <w:rsid w:val="002F78DF"/>
    <w:rsid w:val="0031036A"/>
    <w:rsid w:val="00313802"/>
    <w:rsid w:val="00323525"/>
    <w:rsid w:val="00323A34"/>
    <w:rsid w:val="00334894"/>
    <w:rsid w:val="00342F7A"/>
    <w:rsid w:val="00343738"/>
    <w:rsid w:val="00345510"/>
    <w:rsid w:val="0036103F"/>
    <w:rsid w:val="00377A4E"/>
    <w:rsid w:val="003803DE"/>
    <w:rsid w:val="00391DAD"/>
    <w:rsid w:val="003932A9"/>
    <w:rsid w:val="003A4A0A"/>
    <w:rsid w:val="003A5C18"/>
    <w:rsid w:val="003A71BC"/>
    <w:rsid w:val="003B38C7"/>
    <w:rsid w:val="003C5B2A"/>
    <w:rsid w:val="003D59DC"/>
    <w:rsid w:val="003E423B"/>
    <w:rsid w:val="003E5B97"/>
    <w:rsid w:val="003E5BF4"/>
    <w:rsid w:val="00411E89"/>
    <w:rsid w:val="004149CD"/>
    <w:rsid w:val="00416989"/>
    <w:rsid w:val="004203D1"/>
    <w:rsid w:val="00422CBF"/>
    <w:rsid w:val="004345FD"/>
    <w:rsid w:val="004523E3"/>
    <w:rsid w:val="00455548"/>
    <w:rsid w:val="0046252C"/>
    <w:rsid w:val="004737FF"/>
    <w:rsid w:val="00480C36"/>
    <w:rsid w:val="004875BF"/>
    <w:rsid w:val="00490E05"/>
    <w:rsid w:val="0049392C"/>
    <w:rsid w:val="004A1A6E"/>
    <w:rsid w:val="004A2B7C"/>
    <w:rsid w:val="004A45AE"/>
    <w:rsid w:val="004A4EE7"/>
    <w:rsid w:val="004B34DF"/>
    <w:rsid w:val="004D04C1"/>
    <w:rsid w:val="004D0E24"/>
    <w:rsid w:val="004D53F0"/>
    <w:rsid w:val="004D67D7"/>
    <w:rsid w:val="004D74C4"/>
    <w:rsid w:val="004D7C15"/>
    <w:rsid w:val="004E0DB0"/>
    <w:rsid w:val="004E534A"/>
    <w:rsid w:val="004F1D0C"/>
    <w:rsid w:val="004F3F5A"/>
    <w:rsid w:val="00511510"/>
    <w:rsid w:val="005248F1"/>
    <w:rsid w:val="00531C05"/>
    <w:rsid w:val="00534A73"/>
    <w:rsid w:val="005517FF"/>
    <w:rsid w:val="005537AC"/>
    <w:rsid w:val="00563207"/>
    <w:rsid w:val="005637B7"/>
    <w:rsid w:val="00564AED"/>
    <w:rsid w:val="005659CB"/>
    <w:rsid w:val="00574E9E"/>
    <w:rsid w:val="0058180F"/>
    <w:rsid w:val="005860AE"/>
    <w:rsid w:val="0058664F"/>
    <w:rsid w:val="005B5014"/>
    <w:rsid w:val="005B5C56"/>
    <w:rsid w:val="005C2EB3"/>
    <w:rsid w:val="005D65FE"/>
    <w:rsid w:val="005E100D"/>
    <w:rsid w:val="005E7CF6"/>
    <w:rsid w:val="005F5676"/>
    <w:rsid w:val="006004AB"/>
    <w:rsid w:val="00605C0A"/>
    <w:rsid w:val="006070AC"/>
    <w:rsid w:val="0062381A"/>
    <w:rsid w:val="00630394"/>
    <w:rsid w:val="006403D7"/>
    <w:rsid w:val="00647851"/>
    <w:rsid w:val="00651D75"/>
    <w:rsid w:val="006549E5"/>
    <w:rsid w:val="0066327E"/>
    <w:rsid w:val="00665AF0"/>
    <w:rsid w:val="0066665F"/>
    <w:rsid w:val="0067138A"/>
    <w:rsid w:val="00673933"/>
    <w:rsid w:val="0067789D"/>
    <w:rsid w:val="006945E1"/>
    <w:rsid w:val="00696271"/>
    <w:rsid w:val="006A7083"/>
    <w:rsid w:val="006B442E"/>
    <w:rsid w:val="006B5212"/>
    <w:rsid w:val="006B5716"/>
    <w:rsid w:val="006F5C00"/>
    <w:rsid w:val="00701507"/>
    <w:rsid w:val="00711E26"/>
    <w:rsid w:val="007146D4"/>
    <w:rsid w:val="00716B7D"/>
    <w:rsid w:val="00716E48"/>
    <w:rsid w:val="007265C0"/>
    <w:rsid w:val="0072699D"/>
    <w:rsid w:val="00732F81"/>
    <w:rsid w:val="00741C2C"/>
    <w:rsid w:val="00760ABB"/>
    <w:rsid w:val="007733BA"/>
    <w:rsid w:val="0077593A"/>
    <w:rsid w:val="00780C31"/>
    <w:rsid w:val="00790256"/>
    <w:rsid w:val="00791843"/>
    <w:rsid w:val="00796708"/>
    <w:rsid w:val="007A0A5D"/>
    <w:rsid w:val="007A6F28"/>
    <w:rsid w:val="007C3FF0"/>
    <w:rsid w:val="007C67B5"/>
    <w:rsid w:val="007D20EB"/>
    <w:rsid w:val="007D4BC8"/>
    <w:rsid w:val="007E1249"/>
    <w:rsid w:val="00800998"/>
    <w:rsid w:val="00803D4D"/>
    <w:rsid w:val="00804ACA"/>
    <w:rsid w:val="00806C50"/>
    <w:rsid w:val="00822C9C"/>
    <w:rsid w:val="008357A3"/>
    <w:rsid w:val="00835BCA"/>
    <w:rsid w:val="00844393"/>
    <w:rsid w:val="00845F59"/>
    <w:rsid w:val="00855AC2"/>
    <w:rsid w:val="00855EBA"/>
    <w:rsid w:val="0086009C"/>
    <w:rsid w:val="00872422"/>
    <w:rsid w:val="00873145"/>
    <w:rsid w:val="00873B84"/>
    <w:rsid w:val="00892928"/>
    <w:rsid w:val="008A7F7C"/>
    <w:rsid w:val="008B4727"/>
    <w:rsid w:val="008D3287"/>
    <w:rsid w:val="008D7662"/>
    <w:rsid w:val="008E1FDB"/>
    <w:rsid w:val="008E31AF"/>
    <w:rsid w:val="008E3F04"/>
    <w:rsid w:val="008E44E7"/>
    <w:rsid w:val="008E46AB"/>
    <w:rsid w:val="008F3221"/>
    <w:rsid w:val="0090027D"/>
    <w:rsid w:val="009044AC"/>
    <w:rsid w:val="009060DB"/>
    <w:rsid w:val="00916471"/>
    <w:rsid w:val="00920D23"/>
    <w:rsid w:val="0092272F"/>
    <w:rsid w:val="00932232"/>
    <w:rsid w:val="00932334"/>
    <w:rsid w:val="009451A8"/>
    <w:rsid w:val="00951174"/>
    <w:rsid w:val="00951CDA"/>
    <w:rsid w:val="009529E9"/>
    <w:rsid w:val="00957184"/>
    <w:rsid w:val="00960A33"/>
    <w:rsid w:val="00972244"/>
    <w:rsid w:val="009731F2"/>
    <w:rsid w:val="009978B9"/>
    <w:rsid w:val="009B08B8"/>
    <w:rsid w:val="009D5105"/>
    <w:rsid w:val="009D5C38"/>
    <w:rsid w:val="009D7BC6"/>
    <w:rsid w:val="009F3B62"/>
    <w:rsid w:val="00A04052"/>
    <w:rsid w:val="00A078C9"/>
    <w:rsid w:val="00A14843"/>
    <w:rsid w:val="00A3763E"/>
    <w:rsid w:val="00A41082"/>
    <w:rsid w:val="00A454DD"/>
    <w:rsid w:val="00A5331F"/>
    <w:rsid w:val="00A53768"/>
    <w:rsid w:val="00A602B3"/>
    <w:rsid w:val="00A61682"/>
    <w:rsid w:val="00A74124"/>
    <w:rsid w:val="00A90FAC"/>
    <w:rsid w:val="00A92B00"/>
    <w:rsid w:val="00A94EEA"/>
    <w:rsid w:val="00A979F3"/>
    <w:rsid w:val="00AA5CAC"/>
    <w:rsid w:val="00AB1110"/>
    <w:rsid w:val="00AC10AA"/>
    <w:rsid w:val="00AC3B19"/>
    <w:rsid w:val="00AC4261"/>
    <w:rsid w:val="00AC5593"/>
    <w:rsid w:val="00AD3333"/>
    <w:rsid w:val="00AD7662"/>
    <w:rsid w:val="00AF532D"/>
    <w:rsid w:val="00B00E84"/>
    <w:rsid w:val="00B05162"/>
    <w:rsid w:val="00B05972"/>
    <w:rsid w:val="00B06C5D"/>
    <w:rsid w:val="00B236BE"/>
    <w:rsid w:val="00B24232"/>
    <w:rsid w:val="00B36BCD"/>
    <w:rsid w:val="00B459C4"/>
    <w:rsid w:val="00B47D4F"/>
    <w:rsid w:val="00B51BA7"/>
    <w:rsid w:val="00B71CAE"/>
    <w:rsid w:val="00B816F8"/>
    <w:rsid w:val="00B839AA"/>
    <w:rsid w:val="00B84511"/>
    <w:rsid w:val="00BA4B0A"/>
    <w:rsid w:val="00BB067D"/>
    <w:rsid w:val="00BD4822"/>
    <w:rsid w:val="00BE1E84"/>
    <w:rsid w:val="00BE2712"/>
    <w:rsid w:val="00BE48D5"/>
    <w:rsid w:val="00BF1FDD"/>
    <w:rsid w:val="00BF2D90"/>
    <w:rsid w:val="00C02FBC"/>
    <w:rsid w:val="00C054E5"/>
    <w:rsid w:val="00C067A3"/>
    <w:rsid w:val="00C07468"/>
    <w:rsid w:val="00C32435"/>
    <w:rsid w:val="00C33845"/>
    <w:rsid w:val="00C357B8"/>
    <w:rsid w:val="00C37889"/>
    <w:rsid w:val="00C41F07"/>
    <w:rsid w:val="00C42B9A"/>
    <w:rsid w:val="00C52F4C"/>
    <w:rsid w:val="00C7137E"/>
    <w:rsid w:val="00C86B52"/>
    <w:rsid w:val="00C90509"/>
    <w:rsid w:val="00C93ED2"/>
    <w:rsid w:val="00CB0BEF"/>
    <w:rsid w:val="00CC0DD9"/>
    <w:rsid w:val="00CC121A"/>
    <w:rsid w:val="00CD1F53"/>
    <w:rsid w:val="00CE5920"/>
    <w:rsid w:val="00CF0193"/>
    <w:rsid w:val="00CF1E4B"/>
    <w:rsid w:val="00CF5530"/>
    <w:rsid w:val="00D0453B"/>
    <w:rsid w:val="00D04CCD"/>
    <w:rsid w:val="00D10399"/>
    <w:rsid w:val="00D20473"/>
    <w:rsid w:val="00D24883"/>
    <w:rsid w:val="00D30A51"/>
    <w:rsid w:val="00D3213F"/>
    <w:rsid w:val="00D43D84"/>
    <w:rsid w:val="00D53AB9"/>
    <w:rsid w:val="00D55564"/>
    <w:rsid w:val="00D66132"/>
    <w:rsid w:val="00D70C2A"/>
    <w:rsid w:val="00D81978"/>
    <w:rsid w:val="00D90B72"/>
    <w:rsid w:val="00D91A41"/>
    <w:rsid w:val="00D9685E"/>
    <w:rsid w:val="00D96D10"/>
    <w:rsid w:val="00D97AA9"/>
    <w:rsid w:val="00DA17E2"/>
    <w:rsid w:val="00DA4A2B"/>
    <w:rsid w:val="00DA564F"/>
    <w:rsid w:val="00DA7946"/>
    <w:rsid w:val="00DB07E4"/>
    <w:rsid w:val="00DB65D6"/>
    <w:rsid w:val="00DB7D5C"/>
    <w:rsid w:val="00DC7309"/>
    <w:rsid w:val="00DC7E73"/>
    <w:rsid w:val="00DD0BDA"/>
    <w:rsid w:val="00DE2598"/>
    <w:rsid w:val="00DE7480"/>
    <w:rsid w:val="00E00474"/>
    <w:rsid w:val="00E21B34"/>
    <w:rsid w:val="00E352B7"/>
    <w:rsid w:val="00E4708A"/>
    <w:rsid w:val="00E61829"/>
    <w:rsid w:val="00E76C6D"/>
    <w:rsid w:val="00E84A88"/>
    <w:rsid w:val="00E85D5E"/>
    <w:rsid w:val="00EA03FD"/>
    <w:rsid w:val="00EA5677"/>
    <w:rsid w:val="00EB2ED7"/>
    <w:rsid w:val="00EB5ACA"/>
    <w:rsid w:val="00EC52D7"/>
    <w:rsid w:val="00ED06F8"/>
    <w:rsid w:val="00EE0A3C"/>
    <w:rsid w:val="00EE2FC1"/>
    <w:rsid w:val="00F02988"/>
    <w:rsid w:val="00F06367"/>
    <w:rsid w:val="00F07C3B"/>
    <w:rsid w:val="00F11F2E"/>
    <w:rsid w:val="00F15681"/>
    <w:rsid w:val="00F16602"/>
    <w:rsid w:val="00F3385D"/>
    <w:rsid w:val="00F33A79"/>
    <w:rsid w:val="00F347F6"/>
    <w:rsid w:val="00F36CA3"/>
    <w:rsid w:val="00F4090C"/>
    <w:rsid w:val="00F45BCA"/>
    <w:rsid w:val="00F45CAE"/>
    <w:rsid w:val="00F465AB"/>
    <w:rsid w:val="00F4749B"/>
    <w:rsid w:val="00F60C9F"/>
    <w:rsid w:val="00F66F88"/>
    <w:rsid w:val="00F80830"/>
    <w:rsid w:val="00F840DA"/>
    <w:rsid w:val="00F91925"/>
    <w:rsid w:val="00FA79F4"/>
    <w:rsid w:val="00FC4A92"/>
    <w:rsid w:val="00FC52C3"/>
    <w:rsid w:val="00FC7424"/>
    <w:rsid w:val="00FE5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A9"/>
    <w:pPr>
      <w:spacing w:after="200" w:line="276" w:lineRule="auto"/>
    </w:pPr>
    <w:rPr>
      <w:sz w:val="22"/>
      <w:szCs w:val="22"/>
    </w:rPr>
  </w:style>
  <w:style w:type="paragraph" w:styleId="Heading3">
    <w:name w:val="heading 3"/>
    <w:basedOn w:val="Normal"/>
    <w:next w:val="Normal"/>
    <w:link w:val="Heading3Char"/>
    <w:uiPriority w:val="9"/>
    <w:unhideWhenUsed/>
    <w:qFormat/>
    <w:rsid w:val="003E423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E423B"/>
    <w:rPr>
      <w:rFonts w:ascii="Cambria" w:eastAsia="Times New Roman" w:hAnsi="Cambria" w:cs="Times New Roman"/>
      <w:b/>
      <w:bCs/>
      <w:color w:val="4F81BD"/>
    </w:rPr>
  </w:style>
  <w:style w:type="numbering" w:customStyle="1" w:styleId="NoList1">
    <w:name w:val="No List1"/>
    <w:next w:val="NoList"/>
    <w:uiPriority w:val="99"/>
    <w:semiHidden/>
    <w:unhideWhenUsed/>
    <w:rsid w:val="003E423B"/>
  </w:style>
  <w:style w:type="paragraph" w:styleId="ListParagraph">
    <w:name w:val="List Paragraph"/>
    <w:aliases w:val="Heading II,List Paragraph1"/>
    <w:basedOn w:val="Normal"/>
    <w:link w:val="ListParagraphChar"/>
    <w:uiPriority w:val="34"/>
    <w:qFormat/>
    <w:rsid w:val="003E423B"/>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Heading II Char,List Paragraph1 Char"/>
    <w:link w:val="ListParagraph"/>
    <w:uiPriority w:val="34"/>
    <w:rsid w:val="003E423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423B"/>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3E423B"/>
    <w:rPr>
      <w:rFonts w:ascii="Tahoma" w:eastAsia="Times New Roman" w:hAnsi="Tahoma" w:cs="Tahoma"/>
      <w:sz w:val="16"/>
      <w:szCs w:val="16"/>
    </w:rPr>
  </w:style>
  <w:style w:type="character" w:customStyle="1" w:styleId="fontstyle01">
    <w:name w:val="fontstyle01"/>
    <w:rsid w:val="003E423B"/>
    <w:rPr>
      <w:rFonts w:ascii="GillSansMT-BoldItalic" w:hAnsi="GillSansMT-BoldItalic" w:hint="default"/>
      <w:b/>
      <w:bCs/>
      <w:i/>
      <w:iCs/>
      <w:color w:val="242021"/>
      <w:sz w:val="28"/>
      <w:szCs w:val="28"/>
    </w:rPr>
  </w:style>
  <w:style w:type="table" w:customStyle="1" w:styleId="TableGrid1">
    <w:name w:val="Table Grid1"/>
    <w:basedOn w:val="TableNormal"/>
    <w:next w:val="TableGrid"/>
    <w:uiPriority w:val="59"/>
    <w:rsid w:val="003E423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3E423B"/>
    <w:rPr>
      <w:rFonts w:ascii="GillSansMT" w:hAnsi="GillSansMT" w:hint="default"/>
      <w:b w:val="0"/>
      <w:bCs w:val="0"/>
      <w:i w:val="0"/>
      <w:iCs w:val="0"/>
      <w:color w:val="242021"/>
      <w:sz w:val="28"/>
      <w:szCs w:val="28"/>
    </w:rPr>
  </w:style>
  <w:style w:type="table" w:styleId="TableGrid">
    <w:name w:val="Table Grid"/>
    <w:basedOn w:val="TableNormal"/>
    <w:uiPriority w:val="59"/>
    <w:rsid w:val="003E4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4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23B"/>
  </w:style>
  <w:style w:type="paragraph" w:styleId="Footer">
    <w:name w:val="footer"/>
    <w:basedOn w:val="Normal"/>
    <w:link w:val="FooterChar"/>
    <w:uiPriority w:val="99"/>
    <w:unhideWhenUsed/>
    <w:rsid w:val="003E4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23B"/>
  </w:style>
  <w:style w:type="paragraph" w:styleId="NormalWeb">
    <w:name w:val="Normal (Web)"/>
    <w:basedOn w:val="Normal"/>
    <w:uiPriority w:val="99"/>
    <w:semiHidden/>
    <w:unhideWhenUsed/>
    <w:rsid w:val="00EE0A3C"/>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2E5821"/>
    <w:rPr>
      <w:sz w:val="16"/>
      <w:szCs w:val="16"/>
    </w:rPr>
  </w:style>
  <w:style w:type="paragraph" w:styleId="CommentText">
    <w:name w:val="annotation text"/>
    <w:basedOn w:val="Normal"/>
    <w:link w:val="CommentTextChar"/>
    <w:uiPriority w:val="99"/>
    <w:semiHidden/>
    <w:unhideWhenUsed/>
    <w:rsid w:val="002E5821"/>
    <w:rPr>
      <w:sz w:val="20"/>
      <w:szCs w:val="20"/>
    </w:rPr>
  </w:style>
  <w:style w:type="character" w:customStyle="1" w:styleId="CommentTextChar">
    <w:name w:val="Comment Text Char"/>
    <w:basedOn w:val="DefaultParagraphFont"/>
    <w:link w:val="CommentText"/>
    <w:uiPriority w:val="99"/>
    <w:semiHidden/>
    <w:rsid w:val="002E5821"/>
  </w:style>
  <w:style w:type="paragraph" w:styleId="CommentSubject">
    <w:name w:val="annotation subject"/>
    <w:basedOn w:val="CommentText"/>
    <w:next w:val="CommentText"/>
    <w:link w:val="CommentSubjectChar"/>
    <w:uiPriority w:val="99"/>
    <w:semiHidden/>
    <w:unhideWhenUsed/>
    <w:rsid w:val="002E5821"/>
    <w:rPr>
      <w:b/>
      <w:bCs/>
    </w:rPr>
  </w:style>
  <w:style w:type="character" w:customStyle="1" w:styleId="CommentSubjectChar">
    <w:name w:val="Comment Subject Char"/>
    <w:link w:val="CommentSubject"/>
    <w:uiPriority w:val="99"/>
    <w:semiHidden/>
    <w:rsid w:val="002E5821"/>
    <w:rPr>
      <w:b/>
      <w:bCs/>
    </w:rPr>
  </w:style>
  <w:style w:type="character" w:styleId="Emphasis">
    <w:name w:val="Emphasis"/>
    <w:basedOn w:val="DefaultParagraphFont"/>
    <w:uiPriority w:val="20"/>
    <w:qFormat/>
    <w:rsid w:val="00932232"/>
    <w:rPr>
      <w:i/>
      <w:iCs/>
    </w:rPr>
  </w:style>
  <w:style w:type="paragraph" w:styleId="Caption">
    <w:name w:val="caption"/>
    <w:basedOn w:val="Normal"/>
    <w:next w:val="Normal"/>
    <w:uiPriority w:val="35"/>
    <w:unhideWhenUsed/>
    <w:qFormat/>
    <w:rsid w:val="006B442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C0DD9"/>
    <w:pPr>
      <w:spacing w:after="0"/>
    </w:pPr>
  </w:style>
  <w:style w:type="character" w:styleId="Hyperlink">
    <w:name w:val="Hyperlink"/>
    <w:basedOn w:val="DefaultParagraphFont"/>
    <w:uiPriority w:val="99"/>
    <w:unhideWhenUsed/>
    <w:rsid w:val="00CC0D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55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profile/Getahun_Aseb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esktop\poison%20plant%20altitud.docx.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8.9836303356821048E-3"/>
          <c:y val="2.2831939821956171E-3"/>
          <c:w val="0.60718915086109282"/>
          <c:h val="0.87500013529236653"/>
        </c:manualLayout>
      </c:layout>
      <c:pie3DChart>
        <c:varyColors val="1"/>
        <c:ser>
          <c:idx val="0"/>
          <c:order val="0"/>
          <c:tx>
            <c:strRef>
              <c:f>Sheet2!$D$1</c:f>
              <c:strCache>
                <c:ptCount val="1"/>
                <c:pt idx="0">
                  <c:v>percent</c:v>
                </c:pt>
              </c:strCache>
            </c:strRef>
          </c:tx>
          <c:dLbls>
            <c:spPr>
              <a:noFill/>
              <a:ln>
                <a:noFill/>
              </a:ln>
              <a:effectLst/>
            </c:spPr>
            <c:txPr>
              <a:bodyPr/>
              <a:lstStyle/>
              <a:p>
                <a:pPr>
                  <a:defRPr sz="1200"/>
                </a:pPr>
                <a:endParaRPr lang="en-US"/>
              </a:p>
            </c:txPr>
            <c:showPercent val="1"/>
            <c:extLst xmlns:c16r2="http://schemas.microsoft.com/office/drawing/2015/06/chart">
              <c:ext xmlns:c15="http://schemas.microsoft.com/office/drawing/2012/chart" uri="{CE6537A1-D6FC-4f65-9D91-7224C49458BB}"/>
            </c:extLst>
          </c:dLbls>
          <c:cat>
            <c:strRef>
              <c:f>Sheet2!$C$2:$C$4</c:f>
              <c:strCache>
                <c:ptCount val="3"/>
                <c:pt idx="0">
                  <c:v>Highland  above 2450masl</c:v>
                </c:pt>
                <c:pt idx="1">
                  <c:v>Mid land between 1500 -2400masl</c:v>
                </c:pt>
                <c:pt idx="2">
                  <c:v>lowland lower than 1500masl</c:v>
                </c:pt>
              </c:strCache>
            </c:strRef>
          </c:cat>
          <c:val>
            <c:numRef>
              <c:f>Sheet2!$D$2:$D$4</c:f>
              <c:numCache>
                <c:formatCode>General</c:formatCode>
                <c:ptCount val="3"/>
                <c:pt idx="0">
                  <c:v>12.02</c:v>
                </c:pt>
                <c:pt idx="1">
                  <c:v>82.3</c:v>
                </c:pt>
                <c:pt idx="2">
                  <c:v>5.7</c:v>
                </c:pt>
              </c:numCache>
            </c:numRef>
          </c:val>
          <c:extLst xmlns:c16r2="http://schemas.microsoft.com/office/drawing/2015/06/chart">
            <c:ext xmlns:c16="http://schemas.microsoft.com/office/drawing/2014/chart" uri="{C3380CC4-5D6E-409C-BE32-E72D297353CC}">
              <c16:uniqueId val="{00000000-4197-48B4-846C-E8C36B3535E7}"/>
            </c:ext>
          </c:extLst>
        </c:ser>
        <c:dLbls>
          <c:showPercent val="1"/>
        </c:dLbls>
      </c:pie3DChart>
    </c:plotArea>
    <c:legend>
      <c:legendPos val="r"/>
      <c:layout>
        <c:manualLayout>
          <c:xMode val="edge"/>
          <c:yMode val="edge"/>
          <c:x val="0.6263306869300036"/>
          <c:y val="9.1332525741974577E-2"/>
          <c:w val="0.37366931306999757"/>
          <c:h val="0.65938461538462645"/>
        </c:manualLayout>
      </c:layout>
      <c:txPr>
        <a:bodyPr/>
        <a:lstStyle/>
        <a:p>
          <a:pPr>
            <a:defRPr sz="1200">
              <a:latin typeface="Times New Roman" pitchFamily="18" charset="0"/>
              <a:cs typeface="Times New Roman" pitchFamily="18" charset="0"/>
            </a:defRPr>
          </a:pPr>
          <a:endParaRPr lang="en-US"/>
        </a:p>
      </c:txP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B5655-9C5D-4514-9C4E-B9079C12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18020</CharactersWithSpaces>
  <SharedDoc>false</SharedDoc>
  <HLinks>
    <vt:vector size="6" baseType="variant">
      <vt:variant>
        <vt:i4>2818140</vt:i4>
      </vt:variant>
      <vt:variant>
        <vt:i4>0</vt:i4>
      </vt:variant>
      <vt:variant>
        <vt:i4>0</vt:i4>
      </vt:variant>
      <vt:variant>
        <vt:i4>5</vt:i4>
      </vt:variant>
      <vt:variant>
        <vt:lpwstr>https://www.researchgate.net/profile/Getahun_Asebe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69</cp:revision>
  <dcterms:created xsi:type="dcterms:W3CDTF">2021-04-03T20:41:00Z</dcterms:created>
  <dcterms:modified xsi:type="dcterms:W3CDTF">2025-03-01T18:39:00Z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9d03aaf4-644f-3913-8ee3-84289df0ba85</vt:lpwstr>
  </property>
</Properties>
</file>