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1DF" w:rsidRDefault="003811DF" w:rsidP="00DD6C17">
      <w:pPr>
        <w:jc w:val="center"/>
        <w:rPr>
          <w:rFonts w:ascii="Times New Roman" w:hAnsi="Times New Roman" w:cs="Times New Roman"/>
          <w:b/>
          <w:sz w:val="28"/>
          <w:szCs w:val="28"/>
        </w:rPr>
      </w:pPr>
    </w:p>
    <w:p w:rsidR="00EF7A1F" w:rsidRDefault="00EF7A1F" w:rsidP="00DD6C17">
      <w:pPr>
        <w:jc w:val="center"/>
        <w:rPr>
          <w:rFonts w:ascii="Times New Roman" w:hAnsi="Times New Roman" w:cs="Times New Roman"/>
          <w:b/>
          <w:sz w:val="28"/>
          <w:szCs w:val="28"/>
        </w:rPr>
      </w:pPr>
      <w:r w:rsidRPr="009C48D9">
        <w:rPr>
          <w:b/>
          <w:noProof/>
        </w:rPr>
        <w:drawing>
          <wp:inline distT="0" distB="0" distL="0" distR="0">
            <wp:extent cx="1210396" cy="1057356"/>
            <wp:effectExtent l="19050" t="0" r="8804" b="0"/>
            <wp:docPr id="12"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cstate="print"/>
                    <a:srcRect/>
                    <a:stretch>
                      <a:fillRect/>
                    </a:stretch>
                  </pic:blipFill>
                  <pic:spPr bwMode="auto">
                    <a:xfrm>
                      <a:off x="0" y="0"/>
                      <a:ext cx="1221328" cy="1066906"/>
                    </a:xfrm>
                    <a:prstGeom prst="rect">
                      <a:avLst/>
                    </a:prstGeom>
                    <a:noFill/>
                    <a:ln w="9525">
                      <a:noFill/>
                      <a:miter lim="800000"/>
                      <a:headEnd/>
                      <a:tailEnd/>
                    </a:ln>
                  </pic:spPr>
                </pic:pic>
              </a:graphicData>
            </a:graphic>
          </wp:inline>
        </w:drawing>
      </w:r>
    </w:p>
    <w:p w:rsidR="00EF7034" w:rsidRPr="00C44A5D" w:rsidRDefault="001D439C" w:rsidP="0083056A">
      <w:pPr>
        <w:spacing w:after="0"/>
        <w:jc w:val="center"/>
        <w:rPr>
          <w:rFonts w:cstheme="minorHAnsi"/>
          <w:b/>
          <w:sz w:val="32"/>
          <w:szCs w:val="28"/>
        </w:rPr>
      </w:pPr>
      <w:r w:rsidRPr="00C44A5D">
        <w:rPr>
          <w:rFonts w:cstheme="minorHAnsi"/>
          <w:b/>
          <w:sz w:val="32"/>
          <w:szCs w:val="28"/>
        </w:rPr>
        <w:t>BAHIRDAR UNIVERSITY</w:t>
      </w:r>
    </w:p>
    <w:p w:rsidR="00B23CE5" w:rsidRPr="00C44A5D" w:rsidRDefault="00EF7A1F" w:rsidP="004D7140">
      <w:pPr>
        <w:autoSpaceDE w:val="0"/>
        <w:autoSpaceDN w:val="0"/>
        <w:adjustRightInd w:val="0"/>
        <w:spacing w:after="0"/>
        <w:ind w:left="630" w:hanging="630"/>
        <w:jc w:val="center"/>
        <w:rPr>
          <w:rFonts w:cs="Times New Roman"/>
          <w:b/>
          <w:sz w:val="32"/>
          <w:szCs w:val="28"/>
        </w:rPr>
      </w:pPr>
      <w:r w:rsidRPr="00684A15">
        <w:rPr>
          <w:rFonts w:cs="Times New Roman"/>
          <w:b/>
          <w:noProof/>
          <w:sz w:val="32"/>
          <w:szCs w:val="28"/>
        </w:rPr>
        <w:t>COLLAGE</w:t>
      </w:r>
      <w:r w:rsidRPr="00C44A5D">
        <w:rPr>
          <w:rFonts w:cs="Times New Roman"/>
          <w:b/>
          <w:sz w:val="32"/>
          <w:szCs w:val="28"/>
        </w:rPr>
        <w:t xml:space="preserve"> OF AGRICULTURE AND ENVIRONMENTAL</w:t>
      </w:r>
      <w:r w:rsidR="00955ED5">
        <w:rPr>
          <w:rFonts w:cs="Times New Roman"/>
          <w:b/>
          <w:sz w:val="32"/>
          <w:szCs w:val="28"/>
        </w:rPr>
        <w:t xml:space="preserve"> </w:t>
      </w:r>
      <w:r w:rsidR="0009436A">
        <w:rPr>
          <w:rFonts w:cs="Times New Roman"/>
          <w:b/>
          <w:sz w:val="32"/>
          <w:szCs w:val="28"/>
        </w:rPr>
        <w:t>SCIENCES, DEPARTMENT</w:t>
      </w:r>
      <w:r w:rsidRPr="00C44A5D">
        <w:rPr>
          <w:rFonts w:cs="Times New Roman"/>
          <w:b/>
          <w:sz w:val="32"/>
          <w:szCs w:val="28"/>
        </w:rPr>
        <w:t xml:space="preserve"> OF PLANT SCIENCE</w:t>
      </w:r>
      <w:r w:rsidR="00B23CE5" w:rsidRPr="00C44A5D">
        <w:rPr>
          <w:rFonts w:cs="Times New Roman"/>
          <w:b/>
          <w:sz w:val="32"/>
          <w:szCs w:val="28"/>
        </w:rPr>
        <w:t>S</w:t>
      </w:r>
      <w:r w:rsidR="00955ED5">
        <w:rPr>
          <w:rFonts w:cs="Times New Roman"/>
          <w:b/>
          <w:sz w:val="32"/>
          <w:szCs w:val="28"/>
        </w:rPr>
        <w:t xml:space="preserve"> </w:t>
      </w:r>
      <w:r w:rsidR="00B23CE5" w:rsidRPr="00C44A5D">
        <w:rPr>
          <w:rFonts w:cs="Times New Roman"/>
          <w:b/>
          <w:sz w:val="32"/>
          <w:szCs w:val="28"/>
        </w:rPr>
        <w:t>M</w:t>
      </w:r>
      <w:r w:rsidR="00A4398F">
        <w:rPr>
          <w:rFonts w:cs="Times New Roman"/>
          <w:b/>
          <w:sz w:val="32"/>
          <w:szCs w:val="28"/>
        </w:rPr>
        <w:t>.</w:t>
      </w:r>
      <w:r w:rsidR="00B23CE5" w:rsidRPr="00C44A5D">
        <w:rPr>
          <w:rFonts w:cs="Times New Roman"/>
          <w:b/>
          <w:sz w:val="32"/>
          <w:szCs w:val="28"/>
        </w:rPr>
        <w:t>Sc</w:t>
      </w:r>
      <w:r w:rsidR="004E47CD" w:rsidRPr="00C44A5D">
        <w:rPr>
          <w:rFonts w:cs="Times New Roman"/>
          <w:b/>
          <w:sz w:val="32"/>
          <w:szCs w:val="28"/>
        </w:rPr>
        <w:t>.</w:t>
      </w:r>
      <w:r w:rsidR="00031D67" w:rsidRPr="00C44A5D">
        <w:rPr>
          <w:rFonts w:cs="Times New Roman"/>
          <w:b/>
          <w:sz w:val="32"/>
          <w:szCs w:val="28"/>
        </w:rPr>
        <w:t xml:space="preserve"> PROGRAM IN </w:t>
      </w:r>
      <w:r w:rsidR="00B23CE5" w:rsidRPr="00C44A5D">
        <w:rPr>
          <w:rFonts w:cs="Times New Roman"/>
          <w:b/>
          <w:sz w:val="32"/>
          <w:szCs w:val="28"/>
        </w:rPr>
        <w:t>AGRONOMY</w:t>
      </w:r>
    </w:p>
    <w:p w:rsidR="009E180B" w:rsidRPr="00C44A5D" w:rsidRDefault="009E180B" w:rsidP="0083056A">
      <w:pPr>
        <w:autoSpaceDE w:val="0"/>
        <w:autoSpaceDN w:val="0"/>
        <w:adjustRightInd w:val="0"/>
        <w:spacing w:after="0"/>
        <w:jc w:val="center"/>
        <w:rPr>
          <w:rFonts w:cs="Times New Roman"/>
          <w:b/>
          <w:sz w:val="32"/>
          <w:szCs w:val="28"/>
        </w:rPr>
      </w:pPr>
    </w:p>
    <w:p w:rsidR="008E53FF" w:rsidRPr="00C44A5D" w:rsidRDefault="00473033" w:rsidP="008D63A3">
      <w:pPr>
        <w:pStyle w:val="Default"/>
        <w:spacing w:line="276" w:lineRule="auto"/>
        <w:ind w:left="446" w:hanging="446"/>
        <w:jc w:val="center"/>
        <w:rPr>
          <w:rFonts w:asciiTheme="minorHAnsi" w:hAnsiTheme="minorHAnsi"/>
          <w:b/>
          <w:sz w:val="32"/>
          <w:szCs w:val="28"/>
        </w:rPr>
      </w:pPr>
      <w:r w:rsidRPr="00C44A5D">
        <w:rPr>
          <w:rFonts w:asciiTheme="minorHAnsi" w:hAnsiTheme="minorHAnsi"/>
          <w:b/>
          <w:sz w:val="32"/>
          <w:szCs w:val="28"/>
        </w:rPr>
        <w:t>Influence of Different Rate</w:t>
      </w:r>
      <w:r w:rsidR="00955ED5">
        <w:rPr>
          <w:rFonts w:asciiTheme="minorHAnsi" w:hAnsiTheme="minorHAnsi"/>
          <w:b/>
          <w:sz w:val="32"/>
          <w:szCs w:val="28"/>
        </w:rPr>
        <w:t>s</w:t>
      </w:r>
      <w:r w:rsidR="00F24749">
        <w:rPr>
          <w:rFonts w:asciiTheme="minorHAnsi" w:hAnsiTheme="minorHAnsi"/>
          <w:b/>
          <w:sz w:val="32"/>
          <w:szCs w:val="28"/>
        </w:rPr>
        <w:t xml:space="preserve"> of N</w:t>
      </w:r>
      <w:r w:rsidRPr="00C44A5D">
        <w:rPr>
          <w:rFonts w:asciiTheme="minorHAnsi" w:hAnsiTheme="minorHAnsi"/>
          <w:b/>
          <w:sz w:val="32"/>
          <w:szCs w:val="28"/>
        </w:rPr>
        <w:t xml:space="preserve">P </w:t>
      </w:r>
      <w:r w:rsidR="00D9224A" w:rsidRPr="00C44A5D">
        <w:rPr>
          <w:rFonts w:asciiTheme="minorHAnsi" w:hAnsiTheme="minorHAnsi"/>
          <w:b/>
          <w:sz w:val="32"/>
          <w:szCs w:val="28"/>
        </w:rPr>
        <w:t>Fertilizer</w:t>
      </w:r>
      <w:r w:rsidR="00955ED5">
        <w:rPr>
          <w:rFonts w:asciiTheme="minorHAnsi" w:hAnsiTheme="minorHAnsi"/>
          <w:b/>
          <w:sz w:val="32"/>
          <w:szCs w:val="28"/>
        </w:rPr>
        <w:t>s</w:t>
      </w:r>
      <w:r w:rsidR="00D9224A" w:rsidRPr="00C44A5D">
        <w:rPr>
          <w:rFonts w:asciiTheme="minorHAnsi" w:hAnsiTheme="minorHAnsi"/>
          <w:b/>
          <w:sz w:val="32"/>
          <w:szCs w:val="28"/>
        </w:rPr>
        <w:t xml:space="preserve"> </w:t>
      </w:r>
      <w:r w:rsidRPr="00C44A5D">
        <w:rPr>
          <w:rFonts w:asciiTheme="minorHAnsi" w:hAnsiTheme="minorHAnsi"/>
          <w:b/>
          <w:sz w:val="32"/>
          <w:szCs w:val="28"/>
        </w:rPr>
        <w:t>Application on Yield and Yield Component</w:t>
      </w:r>
      <w:r w:rsidR="00955ED5">
        <w:rPr>
          <w:rFonts w:asciiTheme="minorHAnsi" w:hAnsiTheme="minorHAnsi"/>
          <w:b/>
          <w:sz w:val="32"/>
          <w:szCs w:val="28"/>
        </w:rPr>
        <w:t>s</w:t>
      </w:r>
      <w:r w:rsidRPr="00C44A5D">
        <w:rPr>
          <w:rFonts w:asciiTheme="minorHAnsi" w:hAnsiTheme="minorHAnsi"/>
          <w:b/>
          <w:sz w:val="32"/>
          <w:szCs w:val="28"/>
        </w:rPr>
        <w:t xml:space="preserve"> of Bread Wheat (</w:t>
      </w:r>
      <w:r w:rsidRPr="00C44A5D">
        <w:rPr>
          <w:rFonts w:asciiTheme="minorHAnsi" w:hAnsiTheme="minorHAnsi"/>
          <w:b/>
          <w:i/>
          <w:sz w:val="32"/>
          <w:szCs w:val="28"/>
        </w:rPr>
        <w:t>Triticum aestivum</w:t>
      </w:r>
      <w:r w:rsidRPr="00C44A5D">
        <w:rPr>
          <w:rFonts w:asciiTheme="minorHAnsi" w:hAnsiTheme="minorHAnsi"/>
          <w:b/>
          <w:sz w:val="32"/>
          <w:szCs w:val="28"/>
        </w:rPr>
        <w:t>) in Selected District</w:t>
      </w:r>
      <w:r w:rsidR="00AE33B4">
        <w:rPr>
          <w:rFonts w:asciiTheme="minorHAnsi" w:hAnsiTheme="minorHAnsi"/>
          <w:b/>
          <w:sz w:val="32"/>
          <w:szCs w:val="28"/>
        </w:rPr>
        <w:t>s</w:t>
      </w:r>
      <w:r w:rsidRPr="00C44A5D">
        <w:rPr>
          <w:rFonts w:asciiTheme="minorHAnsi" w:hAnsiTheme="minorHAnsi"/>
          <w:b/>
          <w:sz w:val="32"/>
          <w:szCs w:val="28"/>
        </w:rPr>
        <w:t xml:space="preserve"> of Wag -</w:t>
      </w:r>
      <w:r w:rsidRPr="00684A15">
        <w:rPr>
          <w:rFonts w:asciiTheme="minorHAnsi" w:hAnsiTheme="minorHAnsi"/>
          <w:b/>
          <w:noProof/>
          <w:sz w:val="32"/>
          <w:szCs w:val="28"/>
        </w:rPr>
        <w:t>Himira</w:t>
      </w:r>
      <w:r w:rsidRPr="00C44A5D">
        <w:rPr>
          <w:rFonts w:asciiTheme="minorHAnsi" w:hAnsiTheme="minorHAnsi"/>
          <w:b/>
          <w:sz w:val="32"/>
          <w:szCs w:val="28"/>
        </w:rPr>
        <w:t xml:space="preserve"> Zone</w:t>
      </w:r>
      <w:r w:rsidR="00AE33B4">
        <w:rPr>
          <w:rFonts w:asciiTheme="minorHAnsi" w:hAnsiTheme="minorHAnsi"/>
          <w:b/>
          <w:sz w:val="32"/>
          <w:szCs w:val="28"/>
        </w:rPr>
        <w:t>,</w:t>
      </w:r>
      <w:r w:rsidRPr="00C44A5D">
        <w:rPr>
          <w:rFonts w:asciiTheme="minorHAnsi" w:hAnsiTheme="minorHAnsi"/>
          <w:b/>
          <w:sz w:val="32"/>
          <w:szCs w:val="28"/>
        </w:rPr>
        <w:t xml:space="preserve"> North Eastern Ethiopia</w:t>
      </w:r>
    </w:p>
    <w:p w:rsidR="009E180B" w:rsidRDefault="009E180B" w:rsidP="009E180B">
      <w:pPr>
        <w:tabs>
          <w:tab w:val="left" w:pos="3541"/>
        </w:tabs>
        <w:spacing w:after="0" w:line="240" w:lineRule="auto"/>
        <w:jc w:val="center"/>
        <w:rPr>
          <w:rFonts w:cstheme="minorHAnsi"/>
          <w:bCs/>
          <w:sz w:val="28"/>
          <w:szCs w:val="28"/>
        </w:rPr>
      </w:pPr>
    </w:p>
    <w:p w:rsidR="00D03E7B" w:rsidRPr="00D24FD3" w:rsidRDefault="007B4FBB" w:rsidP="009E180B">
      <w:pPr>
        <w:tabs>
          <w:tab w:val="left" w:pos="3541"/>
        </w:tabs>
        <w:spacing w:after="0" w:line="240" w:lineRule="auto"/>
        <w:jc w:val="center"/>
        <w:rPr>
          <w:rFonts w:cstheme="minorHAnsi"/>
          <w:b/>
          <w:bCs/>
          <w:sz w:val="28"/>
          <w:szCs w:val="28"/>
        </w:rPr>
      </w:pPr>
      <w:r w:rsidRPr="00D24FD3">
        <w:rPr>
          <w:rFonts w:cstheme="minorHAnsi"/>
          <w:b/>
          <w:bCs/>
          <w:sz w:val="28"/>
          <w:szCs w:val="28"/>
        </w:rPr>
        <w:t>M</w:t>
      </w:r>
      <w:r w:rsidR="00D24FD3" w:rsidRPr="00D24FD3">
        <w:rPr>
          <w:rFonts w:cstheme="minorHAnsi"/>
          <w:b/>
          <w:bCs/>
          <w:sz w:val="28"/>
          <w:szCs w:val="28"/>
        </w:rPr>
        <w:t>.</w:t>
      </w:r>
      <w:r w:rsidRPr="00D24FD3">
        <w:rPr>
          <w:rFonts w:cstheme="minorHAnsi"/>
          <w:b/>
          <w:bCs/>
          <w:sz w:val="28"/>
          <w:szCs w:val="28"/>
        </w:rPr>
        <w:t xml:space="preserve">Sc. </w:t>
      </w:r>
      <w:r w:rsidR="00EF7034" w:rsidRPr="00D24FD3">
        <w:rPr>
          <w:rFonts w:cstheme="minorHAnsi"/>
          <w:b/>
          <w:bCs/>
          <w:sz w:val="28"/>
          <w:szCs w:val="28"/>
        </w:rPr>
        <w:t>Thesis</w:t>
      </w:r>
    </w:p>
    <w:p w:rsidR="00D03E7B" w:rsidRPr="0083056A" w:rsidRDefault="00D03E7B" w:rsidP="0083056A">
      <w:pPr>
        <w:autoSpaceDE w:val="0"/>
        <w:autoSpaceDN w:val="0"/>
        <w:adjustRightInd w:val="0"/>
        <w:spacing w:after="0" w:line="240" w:lineRule="auto"/>
        <w:jc w:val="center"/>
        <w:rPr>
          <w:rFonts w:cstheme="minorHAnsi"/>
          <w:bCs/>
          <w:sz w:val="28"/>
          <w:szCs w:val="28"/>
        </w:rPr>
      </w:pPr>
    </w:p>
    <w:p w:rsidR="00D03E7B" w:rsidRPr="0083056A" w:rsidRDefault="00EF7034" w:rsidP="0083056A">
      <w:pPr>
        <w:autoSpaceDE w:val="0"/>
        <w:autoSpaceDN w:val="0"/>
        <w:adjustRightInd w:val="0"/>
        <w:spacing w:after="0" w:line="240" w:lineRule="auto"/>
        <w:jc w:val="center"/>
        <w:rPr>
          <w:rFonts w:cstheme="minorHAnsi"/>
          <w:bCs/>
          <w:sz w:val="28"/>
          <w:szCs w:val="28"/>
        </w:rPr>
      </w:pPr>
      <w:r w:rsidRPr="0083056A">
        <w:rPr>
          <w:rFonts w:cstheme="minorHAnsi"/>
          <w:bCs/>
          <w:sz w:val="28"/>
          <w:szCs w:val="28"/>
        </w:rPr>
        <w:t>By</w:t>
      </w:r>
    </w:p>
    <w:p w:rsidR="00D03E7B" w:rsidRPr="0083056A" w:rsidRDefault="00D03E7B" w:rsidP="0083056A">
      <w:pPr>
        <w:autoSpaceDE w:val="0"/>
        <w:autoSpaceDN w:val="0"/>
        <w:adjustRightInd w:val="0"/>
        <w:spacing w:after="0" w:line="240" w:lineRule="auto"/>
        <w:jc w:val="center"/>
        <w:rPr>
          <w:rFonts w:cstheme="minorHAnsi"/>
          <w:bCs/>
          <w:sz w:val="28"/>
          <w:szCs w:val="28"/>
        </w:rPr>
      </w:pPr>
    </w:p>
    <w:p w:rsidR="00EF7034" w:rsidRPr="00AD5F90" w:rsidRDefault="00124013" w:rsidP="0083056A">
      <w:pPr>
        <w:autoSpaceDE w:val="0"/>
        <w:autoSpaceDN w:val="0"/>
        <w:adjustRightInd w:val="0"/>
        <w:spacing w:after="0" w:line="240" w:lineRule="auto"/>
        <w:jc w:val="center"/>
        <w:rPr>
          <w:rFonts w:cs="Times New Roman"/>
          <w:b/>
          <w:bCs/>
          <w:sz w:val="28"/>
          <w:szCs w:val="28"/>
        </w:rPr>
      </w:pPr>
      <w:r>
        <w:rPr>
          <w:rFonts w:cstheme="minorHAnsi"/>
          <w:b/>
          <w:bCs/>
          <w:sz w:val="28"/>
          <w:szCs w:val="28"/>
        </w:rPr>
        <w:t>Alemu Lakew</w:t>
      </w:r>
    </w:p>
    <w:p w:rsidR="00D03E7B" w:rsidRPr="00AD5F90" w:rsidRDefault="00D03E7B" w:rsidP="0083056A">
      <w:pPr>
        <w:autoSpaceDE w:val="0"/>
        <w:autoSpaceDN w:val="0"/>
        <w:adjustRightInd w:val="0"/>
        <w:spacing w:after="0"/>
        <w:rPr>
          <w:rFonts w:cs="Times New Roman"/>
          <w:b/>
          <w:sz w:val="28"/>
          <w:szCs w:val="28"/>
        </w:rPr>
      </w:pPr>
    </w:p>
    <w:p w:rsidR="003A47CF" w:rsidRPr="00AD5F90" w:rsidRDefault="0052015C" w:rsidP="00A0674B">
      <w:pPr>
        <w:autoSpaceDE w:val="0"/>
        <w:autoSpaceDN w:val="0"/>
        <w:adjustRightInd w:val="0"/>
        <w:spacing w:after="0"/>
        <w:rPr>
          <w:rFonts w:cs="Times New Roman"/>
          <w:b/>
          <w:sz w:val="28"/>
          <w:szCs w:val="28"/>
        </w:rPr>
      </w:pPr>
      <w:r w:rsidRPr="00AD5F90">
        <w:rPr>
          <w:rFonts w:cs="Times New Roman"/>
          <w:b/>
          <w:sz w:val="28"/>
          <w:szCs w:val="28"/>
        </w:rPr>
        <w:tab/>
      </w:r>
    </w:p>
    <w:p w:rsidR="003A47CF" w:rsidRPr="0083056A" w:rsidRDefault="003A47CF" w:rsidP="0083056A">
      <w:pPr>
        <w:tabs>
          <w:tab w:val="left" w:pos="3600"/>
          <w:tab w:val="left" w:pos="5895"/>
          <w:tab w:val="right" w:pos="9360"/>
        </w:tabs>
        <w:spacing w:after="0"/>
        <w:jc w:val="right"/>
        <w:rPr>
          <w:rFonts w:cs="Times New Roman"/>
          <w:sz w:val="28"/>
          <w:szCs w:val="28"/>
        </w:rPr>
      </w:pPr>
    </w:p>
    <w:p w:rsidR="0083056A" w:rsidRDefault="0083056A" w:rsidP="0083056A">
      <w:pPr>
        <w:tabs>
          <w:tab w:val="left" w:pos="3600"/>
          <w:tab w:val="left" w:pos="5895"/>
          <w:tab w:val="right" w:pos="9360"/>
        </w:tabs>
        <w:spacing w:after="0"/>
        <w:jc w:val="center"/>
        <w:rPr>
          <w:rFonts w:cs="Times New Roman"/>
          <w:sz w:val="28"/>
          <w:szCs w:val="28"/>
        </w:rPr>
      </w:pPr>
    </w:p>
    <w:p w:rsidR="0083056A" w:rsidRDefault="0083056A" w:rsidP="0083056A">
      <w:pPr>
        <w:tabs>
          <w:tab w:val="left" w:pos="3600"/>
          <w:tab w:val="left" w:pos="5895"/>
          <w:tab w:val="right" w:pos="9360"/>
        </w:tabs>
        <w:spacing w:after="0"/>
        <w:jc w:val="center"/>
        <w:rPr>
          <w:rFonts w:cs="Times New Roman"/>
          <w:sz w:val="28"/>
          <w:szCs w:val="28"/>
        </w:rPr>
      </w:pPr>
    </w:p>
    <w:p w:rsidR="0083056A" w:rsidRDefault="0083056A" w:rsidP="0083056A">
      <w:pPr>
        <w:tabs>
          <w:tab w:val="left" w:pos="3600"/>
          <w:tab w:val="left" w:pos="5895"/>
          <w:tab w:val="right" w:pos="9360"/>
        </w:tabs>
        <w:spacing w:after="0"/>
        <w:jc w:val="center"/>
        <w:rPr>
          <w:rFonts w:cs="Times New Roman"/>
          <w:sz w:val="28"/>
          <w:szCs w:val="28"/>
        </w:rPr>
      </w:pPr>
    </w:p>
    <w:p w:rsidR="0083056A" w:rsidRDefault="0083056A" w:rsidP="0083056A">
      <w:pPr>
        <w:tabs>
          <w:tab w:val="left" w:pos="3600"/>
          <w:tab w:val="left" w:pos="5895"/>
          <w:tab w:val="right" w:pos="9360"/>
        </w:tabs>
        <w:spacing w:after="0"/>
        <w:jc w:val="center"/>
        <w:rPr>
          <w:rFonts w:cs="Times New Roman"/>
          <w:sz w:val="28"/>
          <w:szCs w:val="28"/>
        </w:rPr>
      </w:pPr>
    </w:p>
    <w:p w:rsidR="00C853E2" w:rsidRDefault="00C853E2" w:rsidP="00347F2D">
      <w:pPr>
        <w:tabs>
          <w:tab w:val="left" w:pos="3600"/>
          <w:tab w:val="left" w:pos="5895"/>
          <w:tab w:val="right" w:pos="9360"/>
        </w:tabs>
        <w:spacing w:after="0"/>
        <w:rPr>
          <w:rFonts w:cs="Times New Roman"/>
          <w:noProof/>
          <w:sz w:val="28"/>
          <w:szCs w:val="28"/>
        </w:rPr>
      </w:pPr>
      <w:r>
        <w:rPr>
          <w:rFonts w:cs="Times New Roman"/>
          <w:noProof/>
          <w:sz w:val="28"/>
          <w:szCs w:val="28"/>
        </w:rPr>
        <w:t xml:space="preserve">                                                    </w:t>
      </w:r>
    </w:p>
    <w:p w:rsidR="00C853E2" w:rsidRDefault="00C853E2" w:rsidP="00347F2D">
      <w:pPr>
        <w:tabs>
          <w:tab w:val="left" w:pos="3600"/>
          <w:tab w:val="left" w:pos="5895"/>
          <w:tab w:val="right" w:pos="9360"/>
        </w:tabs>
        <w:spacing w:after="0"/>
        <w:rPr>
          <w:rFonts w:cs="Times New Roman"/>
          <w:noProof/>
          <w:sz w:val="28"/>
          <w:szCs w:val="28"/>
        </w:rPr>
      </w:pPr>
    </w:p>
    <w:p w:rsidR="00C853E2" w:rsidRDefault="00C853E2" w:rsidP="00347F2D">
      <w:pPr>
        <w:tabs>
          <w:tab w:val="left" w:pos="3600"/>
          <w:tab w:val="left" w:pos="5895"/>
          <w:tab w:val="right" w:pos="9360"/>
        </w:tabs>
        <w:spacing w:after="0"/>
        <w:rPr>
          <w:rFonts w:cs="Times New Roman"/>
          <w:noProof/>
          <w:sz w:val="28"/>
          <w:szCs w:val="28"/>
        </w:rPr>
      </w:pPr>
    </w:p>
    <w:p w:rsidR="00AA46D9" w:rsidRPr="001060FE" w:rsidRDefault="00C853E2" w:rsidP="00D515E5">
      <w:pPr>
        <w:tabs>
          <w:tab w:val="left" w:pos="3600"/>
          <w:tab w:val="left" w:pos="5895"/>
          <w:tab w:val="right" w:pos="9360"/>
        </w:tabs>
        <w:spacing w:after="0"/>
        <w:jc w:val="right"/>
        <w:rPr>
          <w:rFonts w:cs="Times New Roman"/>
          <w:b/>
          <w:noProof/>
          <w:sz w:val="24"/>
          <w:szCs w:val="28"/>
        </w:rPr>
      </w:pPr>
      <w:r w:rsidRPr="001060FE">
        <w:rPr>
          <w:rFonts w:cs="Times New Roman"/>
          <w:noProof/>
          <w:sz w:val="24"/>
          <w:szCs w:val="28"/>
        </w:rPr>
        <w:t xml:space="preserve">                                                                                       </w:t>
      </w:r>
      <w:r w:rsidR="002B0714">
        <w:rPr>
          <w:rFonts w:cs="Times New Roman"/>
          <w:b/>
          <w:noProof/>
          <w:sz w:val="24"/>
          <w:szCs w:val="28"/>
        </w:rPr>
        <w:t>October ,</w:t>
      </w:r>
      <w:r w:rsidR="00347F2D" w:rsidRPr="001060FE">
        <w:rPr>
          <w:rFonts w:cs="Times New Roman"/>
          <w:b/>
          <w:noProof/>
          <w:sz w:val="24"/>
          <w:szCs w:val="28"/>
        </w:rPr>
        <w:t xml:space="preserve"> </w:t>
      </w:r>
      <w:r w:rsidR="009E180B" w:rsidRPr="001060FE">
        <w:rPr>
          <w:rFonts w:cs="Times New Roman"/>
          <w:b/>
          <w:noProof/>
          <w:sz w:val="24"/>
          <w:szCs w:val="28"/>
        </w:rPr>
        <w:t>2018</w:t>
      </w:r>
    </w:p>
    <w:p w:rsidR="004439E4" w:rsidRPr="001060FE" w:rsidRDefault="00AA46D9" w:rsidP="00701F08">
      <w:pPr>
        <w:tabs>
          <w:tab w:val="left" w:pos="3600"/>
          <w:tab w:val="left" w:pos="5895"/>
          <w:tab w:val="right" w:pos="9360"/>
        </w:tabs>
        <w:spacing w:after="0"/>
        <w:jc w:val="right"/>
        <w:rPr>
          <w:rFonts w:cs="Times New Roman"/>
          <w:b/>
          <w:sz w:val="24"/>
          <w:szCs w:val="28"/>
        </w:rPr>
        <w:sectPr w:rsidR="004439E4" w:rsidRPr="001060FE" w:rsidSect="007D40A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728" w:header="720" w:footer="720" w:gutter="0"/>
          <w:pgNumType w:fmt="lowerRoman" w:start="1"/>
          <w:cols w:space="720"/>
          <w:titlePg/>
          <w:docGrid w:linePitch="360"/>
        </w:sectPr>
      </w:pPr>
      <w:r w:rsidRPr="001060FE">
        <w:rPr>
          <w:rFonts w:cs="Times New Roman"/>
          <w:b/>
          <w:noProof/>
          <w:sz w:val="24"/>
          <w:szCs w:val="28"/>
        </w:rPr>
        <w:t xml:space="preserve">                                                                                   </w:t>
      </w:r>
      <w:r w:rsidR="00C853E2" w:rsidRPr="001060FE">
        <w:rPr>
          <w:rFonts w:cs="Times New Roman"/>
          <w:b/>
          <w:noProof/>
          <w:sz w:val="24"/>
          <w:szCs w:val="28"/>
        </w:rPr>
        <w:t xml:space="preserve"> Bahir Dar, Ethiopia</w:t>
      </w:r>
    </w:p>
    <w:p w:rsidR="00CF040B" w:rsidRDefault="00CF040B" w:rsidP="00701F08">
      <w:pPr>
        <w:rPr>
          <w:rFonts w:ascii="Times New Roman" w:hAnsi="Times New Roman" w:cs="Times New Roman"/>
          <w:sz w:val="28"/>
          <w:szCs w:val="28"/>
        </w:rPr>
      </w:pPr>
    </w:p>
    <w:p w:rsidR="005E1618" w:rsidRDefault="00701F08" w:rsidP="00701F08">
      <w:pPr>
        <w:jc w:val="center"/>
        <w:rPr>
          <w:rFonts w:ascii="Times New Roman" w:hAnsi="Times New Roman" w:cs="Times New Roman"/>
          <w:sz w:val="28"/>
          <w:szCs w:val="28"/>
        </w:rPr>
      </w:pPr>
      <w:r w:rsidRPr="009C48D9">
        <w:rPr>
          <w:b/>
          <w:noProof/>
        </w:rPr>
        <w:drawing>
          <wp:inline distT="0" distB="0" distL="0" distR="0" wp14:anchorId="1EE51941" wp14:editId="560682CB">
            <wp:extent cx="1210396" cy="1057356"/>
            <wp:effectExtent l="19050" t="0" r="8804" b="0"/>
            <wp:docPr id="2"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cstate="print"/>
                    <a:srcRect/>
                    <a:stretch>
                      <a:fillRect/>
                    </a:stretch>
                  </pic:blipFill>
                  <pic:spPr bwMode="auto">
                    <a:xfrm>
                      <a:off x="0" y="0"/>
                      <a:ext cx="1221328" cy="1066906"/>
                    </a:xfrm>
                    <a:prstGeom prst="rect">
                      <a:avLst/>
                    </a:prstGeom>
                    <a:noFill/>
                    <a:ln w="9525">
                      <a:noFill/>
                      <a:miter lim="800000"/>
                      <a:headEnd/>
                      <a:tailEnd/>
                    </a:ln>
                  </pic:spPr>
                </pic:pic>
              </a:graphicData>
            </a:graphic>
          </wp:inline>
        </w:drawing>
      </w:r>
    </w:p>
    <w:p w:rsidR="0093629B" w:rsidRPr="006E7E16" w:rsidRDefault="0093629B" w:rsidP="00701F08">
      <w:pPr>
        <w:autoSpaceDE w:val="0"/>
        <w:autoSpaceDN w:val="0"/>
        <w:adjustRightInd w:val="0"/>
        <w:spacing w:after="0"/>
        <w:jc w:val="center"/>
        <w:rPr>
          <w:rFonts w:cs="Times New Roman"/>
          <w:color w:val="000000"/>
          <w:sz w:val="32"/>
          <w:szCs w:val="28"/>
        </w:rPr>
      </w:pPr>
      <w:r w:rsidRPr="006E7E16">
        <w:rPr>
          <w:rFonts w:cs="Times New Roman"/>
          <w:b/>
          <w:bCs/>
          <w:color w:val="000000"/>
          <w:sz w:val="32"/>
          <w:szCs w:val="28"/>
        </w:rPr>
        <w:t>BAHIR DAR UNIVERSITY</w:t>
      </w:r>
    </w:p>
    <w:p w:rsidR="0093629B" w:rsidRPr="006E7E16" w:rsidRDefault="0093629B" w:rsidP="00701F08">
      <w:pPr>
        <w:autoSpaceDE w:val="0"/>
        <w:autoSpaceDN w:val="0"/>
        <w:adjustRightInd w:val="0"/>
        <w:spacing w:after="0"/>
        <w:jc w:val="center"/>
        <w:rPr>
          <w:rFonts w:cs="Times New Roman"/>
          <w:color w:val="000000"/>
          <w:sz w:val="32"/>
          <w:szCs w:val="28"/>
        </w:rPr>
      </w:pPr>
      <w:r w:rsidRPr="006E7E16">
        <w:rPr>
          <w:rFonts w:cs="Times New Roman"/>
          <w:b/>
          <w:bCs/>
          <w:color w:val="000000"/>
          <w:sz w:val="32"/>
          <w:szCs w:val="28"/>
        </w:rPr>
        <w:t xml:space="preserve">COLLEGE OF </w:t>
      </w:r>
      <w:r w:rsidRPr="006E7E16">
        <w:rPr>
          <w:rFonts w:cs="Times New Roman"/>
          <w:b/>
          <w:bCs/>
          <w:noProof/>
          <w:color w:val="000000"/>
          <w:sz w:val="32"/>
          <w:szCs w:val="28"/>
        </w:rPr>
        <w:t>AGRICU</w:t>
      </w:r>
      <w:r w:rsidR="00B00657" w:rsidRPr="006E7E16">
        <w:rPr>
          <w:rFonts w:cs="Times New Roman"/>
          <w:b/>
          <w:bCs/>
          <w:noProof/>
          <w:color w:val="000000"/>
          <w:sz w:val="32"/>
          <w:szCs w:val="28"/>
        </w:rPr>
        <w:t>LT</w:t>
      </w:r>
      <w:r w:rsidRPr="006E7E16">
        <w:rPr>
          <w:rFonts w:cs="Times New Roman"/>
          <w:b/>
          <w:bCs/>
          <w:noProof/>
          <w:color w:val="000000"/>
          <w:sz w:val="32"/>
          <w:szCs w:val="28"/>
        </w:rPr>
        <w:t>URE</w:t>
      </w:r>
      <w:r w:rsidRPr="006E7E16">
        <w:rPr>
          <w:rFonts w:cs="Times New Roman"/>
          <w:b/>
          <w:bCs/>
          <w:color w:val="000000"/>
          <w:sz w:val="32"/>
          <w:szCs w:val="28"/>
        </w:rPr>
        <w:t xml:space="preserve"> AND ENVIRONMENTAL SCIENCES</w:t>
      </w:r>
    </w:p>
    <w:p w:rsidR="00E3426F" w:rsidRPr="006E7E16" w:rsidRDefault="00B23CE5" w:rsidP="00701F08">
      <w:pPr>
        <w:pStyle w:val="TOCHeading"/>
        <w:spacing w:before="0"/>
        <w:jc w:val="center"/>
        <w:rPr>
          <w:rFonts w:asciiTheme="minorHAnsi" w:eastAsiaTheme="minorHAnsi" w:hAnsiTheme="minorHAnsi" w:cs="Times New Roman"/>
          <w:color w:val="000000"/>
          <w:sz w:val="32"/>
        </w:rPr>
      </w:pPr>
      <w:r w:rsidRPr="006E7E16">
        <w:rPr>
          <w:rFonts w:asciiTheme="minorHAnsi" w:eastAsiaTheme="minorHAnsi" w:hAnsiTheme="minorHAnsi" w:cs="Times New Roman"/>
          <w:color w:val="000000"/>
          <w:sz w:val="32"/>
        </w:rPr>
        <w:t>DEPARTMENT OF PLANT SCIENCES</w:t>
      </w:r>
      <w:r w:rsidR="005A6DDA">
        <w:rPr>
          <w:rFonts w:asciiTheme="minorHAnsi" w:eastAsiaTheme="minorHAnsi" w:hAnsiTheme="minorHAnsi" w:cs="Times New Roman"/>
          <w:color w:val="000000"/>
          <w:sz w:val="32"/>
        </w:rPr>
        <w:t xml:space="preserve"> </w:t>
      </w:r>
      <w:r w:rsidRPr="006E7E16">
        <w:rPr>
          <w:rFonts w:cs="Times New Roman"/>
          <w:color w:val="000000"/>
          <w:sz w:val="32"/>
        </w:rPr>
        <w:t>M</w:t>
      </w:r>
      <w:r w:rsidR="00C824B5">
        <w:rPr>
          <w:rFonts w:cs="Times New Roman"/>
          <w:color w:val="000000"/>
          <w:sz w:val="32"/>
        </w:rPr>
        <w:t>.</w:t>
      </w:r>
      <w:r w:rsidRPr="006E7E16">
        <w:rPr>
          <w:rFonts w:cs="Times New Roman"/>
          <w:color w:val="000000"/>
          <w:sz w:val="32"/>
        </w:rPr>
        <w:t>Sc</w:t>
      </w:r>
      <w:r w:rsidR="00C824B5">
        <w:rPr>
          <w:rFonts w:cs="Times New Roman"/>
          <w:color w:val="000000"/>
          <w:sz w:val="32"/>
        </w:rPr>
        <w:t>.</w:t>
      </w:r>
      <w:r w:rsidRPr="006E7E16">
        <w:rPr>
          <w:rFonts w:cs="Times New Roman"/>
          <w:color w:val="000000"/>
          <w:sz w:val="32"/>
        </w:rPr>
        <w:t xml:space="preserve"> PROGRAM</w:t>
      </w:r>
    </w:p>
    <w:p w:rsidR="003D4A71" w:rsidRPr="006E7E16" w:rsidRDefault="00B23CE5" w:rsidP="00701F08">
      <w:pPr>
        <w:tabs>
          <w:tab w:val="left" w:pos="3541"/>
        </w:tabs>
        <w:jc w:val="center"/>
        <w:rPr>
          <w:rFonts w:cs="Times New Roman"/>
          <w:b/>
          <w:color w:val="000000"/>
          <w:kern w:val="24"/>
          <w:sz w:val="32"/>
          <w:szCs w:val="28"/>
        </w:rPr>
      </w:pPr>
      <w:r w:rsidRPr="006E7E16">
        <w:rPr>
          <w:rFonts w:cs="Times New Roman"/>
          <w:b/>
          <w:color w:val="000000"/>
          <w:sz w:val="32"/>
          <w:szCs w:val="28"/>
        </w:rPr>
        <w:t>IN AGRONOMY</w:t>
      </w:r>
    </w:p>
    <w:p w:rsidR="00473033" w:rsidRPr="00AD5F90" w:rsidRDefault="001858C9" w:rsidP="00AD5F90">
      <w:pPr>
        <w:pStyle w:val="Default"/>
        <w:spacing w:after="240" w:line="276" w:lineRule="auto"/>
        <w:ind w:left="540" w:hanging="540"/>
        <w:jc w:val="center"/>
        <w:rPr>
          <w:rFonts w:asciiTheme="minorHAnsi" w:hAnsiTheme="minorHAnsi"/>
          <w:b/>
          <w:sz w:val="32"/>
          <w:szCs w:val="28"/>
        </w:rPr>
      </w:pPr>
      <w:r w:rsidRPr="006E7E16">
        <w:rPr>
          <w:rFonts w:asciiTheme="minorHAnsi" w:hAnsiTheme="minorHAnsi"/>
          <w:b/>
          <w:sz w:val="32"/>
          <w:szCs w:val="28"/>
        </w:rPr>
        <w:t>Influence of Different Rate</w:t>
      </w:r>
      <w:r w:rsidR="005A6DDA">
        <w:rPr>
          <w:rFonts w:asciiTheme="minorHAnsi" w:hAnsiTheme="minorHAnsi"/>
          <w:b/>
          <w:sz w:val="32"/>
          <w:szCs w:val="28"/>
        </w:rPr>
        <w:t>s</w:t>
      </w:r>
      <w:r w:rsidR="00E47D82">
        <w:rPr>
          <w:rFonts w:asciiTheme="minorHAnsi" w:hAnsiTheme="minorHAnsi"/>
          <w:b/>
          <w:sz w:val="32"/>
          <w:szCs w:val="28"/>
        </w:rPr>
        <w:t xml:space="preserve"> of N</w:t>
      </w:r>
      <w:r w:rsidRPr="006E7E16">
        <w:rPr>
          <w:rFonts w:asciiTheme="minorHAnsi" w:hAnsiTheme="minorHAnsi"/>
          <w:b/>
          <w:sz w:val="32"/>
          <w:szCs w:val="28"/>
        </w:rPr>
        <w:t>P Fertilizer</w:t>
      </w:r>
      <w:r w:rsidR="005A6DDA">
        <w:rPr>
          <w:rFonts w:asciiTheme="minorHAnsi" w:hAnsiTheme="minorHAnsi"/>
          <w:b/>
          <w:sz w:val="32"/>
          <w:szCs w:val="28"/>
        </w:rPr>
        <w:t>s</w:t>
      </w:r>
      <w:r w:rsidRPr="006E7E16">
        <w:rPr>
          <w:rFonts w:asciiTheme="minorHAnsi" w:hAnsiTheme="minorHAnsi"/>
          <w:b/>
          <w:sz w:val="32"/>
          <w:szCs w:val="28"/>
        </w:rPr>
        <w:t xml:space="preserve"> Application on Yield and Yield Component</w:t>
      </w:r>
      <w:r w:rsidR="00DE7364">
        <w:rPr>
          <w:rFonts w:asciiTheme="minorHAnsi" w:hAnsiTheme="minorHAnsi"/>
          <w:b/>
          <w:sz w:val="32"/>
          <w:szCs w:val="28"/>
        </w:rPr>
        <w:t>s</w:t>
      </w:r>
      <w:r w:rsidRPr="006E7E16">
        <w:rPr>
          <w:rFonts w:asciiTheme="minorHAnsi" w:hAnsiTheme="minorHAnsi"/>
          <w:b/>
          <w:sz w:val="32"/>
          <w:szCs w:val="28"/>
        </w:rPr>
        <w:t xml:space="preserve"> of Bread Wheat (</w:t>
      </w:r>
      <w:r w:rsidRPr="006E7E16">
        <w:rPr>
          <w:rFonts w:asciiTheme="minorHAnsi" w:hAnsiTheme="minorHAnsi"/>
          <w:b/>
          <w:i/>
          <w:sz w:val="32"/>
          <w:szCs w:val="28"/>
        </w:rPr>
        <w:t>Triticum aestivum</w:t>
      </w:r>
      <w:r w:rsidRPr="006E7E16">
        <w:rPr>
          <w:rFonts w:asciiTheme="minorHAnsi" w:hAnsiTheme="minorHAnsi"/>
          <w:b/>
          <w:sz w:val="32"/>
          <w:szCs w:val="28"/>
        </w:rPr>
        <w:t>) in Selected District</w:t>
      </w:r>
      <w:r w:rsidR="00DE7364">
        <w:rPr>
          <w:rFonts w:asciiTheme="minorHAnsi" w:hAnsiTheme="minorHAnsi"/>
          <w:b/>
          <w:sz w:val="32"/>
          <w:szCs w:val="28"/>
        </w:rPr>
        <w:t>s</w:t>
      </w:r>
      <w:r w:rsidRPr="006E7E16">
        <w:rPr>
          <w:rFonts w:asciiTheme="minorHAnsi" w:hAnsiTheme="minorHAnsi"/>
          <w:b/>
          <w:sz w:val="32"/>
          <w:szCs w:val="28"/>
        </w:rPr>
        <w:t xml:space="preserve"> of Wag -</w:t>
      </w:r>
      <w:r w:rsidRPr="00B60048">
        <w:rPr>
          <w:rFonts w:asciiTheme="minorHAnsi" w:hAnsiTheme="minorHAnsi"/>
          <w:b/>
          <w:noProof/>
          <w:sz w:val="32"/>
          <w:szCs w:val="28"/>
        </w:rPr>
        <w:t>Himira</w:t>
      </w:r>
      <w:r w:rsidRPr="006E7E16">
        <w:rPr>
          <w:rFonts w:asciiTheme="minorHAnsi" w:hAnsiTheme="minorHAnsi"/>
          <w:b/>
          <w:sz w:val="32"/>
          <w:szCs w:val="28"/>
        </w:rPr>
        <w:t xml:space="preserve"> Zone</w:t>
      </w:r>
      <w:r w:rsidR="00DE7364">
        <w:rPr>
          <w:rFonts w:asciiTheme="minorHAnsi" w:hAnsiTheme="minorHAnsi"/>
          <w:b/>
          <w:sz w:val="32"/>
          <w:szCs w:val="28"/>
        </w:rPr>
        <w:t>,</w:t>
      </w:r>
      <w:r w:rsidRPr="006E7E16">
        <w:rPr>
          <w:rFonts w:asciiTheme="minorHAnsi" w:hAnsiTheme="minorHAnsi"/>
          <w:b/>
          <w:sz w:val="32"/>
          <w:szCs w:val="28"/>
        </w:rPr>
        <w:t xml:space="preserve"> North Eastern Ethiopia</w:t>
      </w:r>
    </w:p>
    <w:p w:rsidR="00605B05" w:rsidRPr="00E3426F" w:rsidRDefault="00AC1B19" w:rsidP="00473033">
      <w:pPr>
        <w:pStyle w:val="Default"/>
        <w:spacing w:line="276" w:lineRule="auto"/>
        <w:jc w:val="center"/>
        <w:rPr>
          <w:rFonts w:asciiTheme="minorHAnsi" w:hAnsiTheme="minorHAnsi"/>
          <w:sz w:val="28"/>
          <w:szCs w:val="28"/>
        </w:rPr>
      </w:pPr>
      <w:r>
        <w:rPr>
          <w:rFonts w:asciiTheme="minorHAnsi" w:hAnsiTheme="minorHAnsi"/>
          <w:b/>
          <w:bCs/>
          <w:sz w:val="28"/>
          <w:szCs w:val="28"/>
        </w:rPr>
        <w:t>M</w:t>
      </w:r>
      <w:r w:rsidR="00605B05" w:rsidRPr="00E3426F">
        <w:rPr>
          <w:rFonts w:asciiTheme="minorHAnsi" w:hAnsiTheme="minorHAnsi"/>
          <w:b/>
          <w:bCs/>
          <w:sz w:val="28"/>
          <w:szCs w:val="28"/>
        </w:rPr>
        <w:t>Sc</w:t>
      </w:r>
      <w:r w:rsidR="004E47CD" w:rsidRPr="00E3426F">
        <w:rPr>
          <w:rFonts w:asciiTheme="minorHAnsi" w:hAnsiTheme="minorHAnsi"/>
          <w:b/>
          <w:bCs/>
          <w:sz w:val="28"/>
          <w:szCs w:val="28"/>
        </w:rPr>
        <w:t>.</w:t>
      </w:r>
      <w:r w:rsidR="00605B05" w:rsidRPr="00E3426F">
        <w:rPr>
          <w:rFonts w:asciiTheme="minorHAnsi" w:hAnsiTheme="minorHAnsi"/>
          <w:b/>
          <w:bCs/>
          <w:sz w:val="28"/>
          <w:szCs w:val="28"/>
        </w:rPr>
        <w:t xml:space="preserve"> Thesis</w:t>
      </w:r>
    </w:p>
    <w:p w:rsidR="00605B05" w:rsidRPr="00E3426F" w:rsidRDefault="00605B05" w:rsidP="00E3426F">
      <w:pPr>
        <w:pStyle w:val="Default"/>
        <w:spacing w:line="276" w:lineRule="auto"/>
        <w:jc w:val="center"/>
        <w:rPr>
          <w:rFonts w:asciiTheme="minorHAnsi" w:hAnsiTheme="minorHAnsi"/>
          <w:sz w:val="28"/>
          <w:szCs w:val="28"/>
        </w:rPr>
      </w:pPr>
      <w:r w:rsidRPr="00E3426F">
        <w:rPr>
          <w:rFonts w:asciiTheme="minorHAnsi" w:hAnsiTheme="minorHAnsi"/>
          <w:b/>
          <w:bCs/>
          <w:sz w:val="28"/>
          <w:szCs w:val="28"/>
        </w:rPr>
        <w:t>By</w:t>
      </w:r>
    </w:p>
    <w:p w:rsidR="003D4A71" w:rsidRPr="00E3426F" w:rsidRDefault="005257FA" w:rsidP="00AD5F90">
      <w:pPr>
        <w:jc w:val="center"/>
        <w:rPr>
          <w:rFonts w:cs="Times New Roman"/>
          <w:sz w:val="28"/>
          <w:szCs w:val="28"/>
        </w:rPr>
      </w:pPr>
      <w:r>
        <w:rPr>
          <w:rFonts w:cs="Times New Roman"/>
          <w:b/>
          <w:bCs/>
          <w:sz w:val="28"/>
          <w:szCs w:val="28"/>
        </w:rPr>
        <w:t>Alemu Lakew</w:t>
      </w:r>
    </w:p>
    <w:p w:rsidR="0052015C" w:rsidRPr="009D11AE" w:rsidRDefault="00834299" w:rsidP="00AD5F90">
      <w:pPr>
        <w:pStyle w:val="Default"/>
        <w:jc w:val="center"/>
        <w:rPr>
          <w:rFonts w:asciiTheme="minorHAnsi" w:hAnsiTheme="minorHAnsi"/>
          <w:b/>
          <w:sz w:val="28"/>
          <w:szCs w:val="28"/>
        </w:rPr>
      </w:pPr>
      <w:r w:rsidRPr="009D11AE">
        <w:rPr>
          <w:rFonts w:asciiTheme="minorHAnsi" w:hAnsiTheme="minorHAnsi"/>
          <w:b/>
          <w:sz w:val="28"/>
          <w:szCs w:val="28"/>
        </w:rPr>
        <w:t>Submitted to Department Graduate Council of Plant Sciences in</w:t>
      </w:r>
    </w:p>
    <w:p w:rsidR="009D7417" w:rsidRPr="009D11AE" w:rsidRDefault="00FC3A76" w:rsidP="00AD5F90">
      <w:pPr>
        <w:pStyle w:val="Default"/>
        <w:ind w:left="1170"/>
        <w:jc w:val="center"/>
        <w:rPr>
          <w:rFonts w:asciiTheme="minorHAnsi" w:hAnsiTheme="minorHAnsi"/>
          <w:b/>
          <w:sz w:val="28"/>
          <w:szCs w:val="28"/>
        </w:rPr>
      </w:pPr>
      <w:r>
        <w:rPr>
          <w:rFonts w:asciiTheme="minorHAnsi" w:hAnsiTheme="minorHAnsi"/>
          <w:b/>
          <w:sz w:val="28"/>
          <w:szCs w:val="28"/>
        </w:rPr>
        <w:t>The Partial Fulfillment</w:t>
      </w:r>
      <w:r w:rsidR="00834299" w:rsidRPr="009D11AE">
        <w:rPr>
          <w:rFonts w:asciiTheme="minorHAnsi" w:hAnsiTheme="minorHAnsi"/>
          <w:b/>
          <w:sz w:val="28"/>
          <w:szCs w:val="28"/>
        </w:rPr>
        <w:t xml:space="preserve"> of the Requirements for the Degree of</w:t>
      </w:r>
    </w:p>
    <w:p w:rsidR="00D03E7B" w:rsidRPr="009D11AE" w:rsidRDefault="00834299" w:rsidP="00AD5F90">
      <w:pPr>
        <w:pStyle w:val="Default"/>
        <w:jc w:val="center"/>
        <w:rPr>
          <w:rFonts w:asciiTheme="minorHAnsi" w:hAnsiTheme="minorHAnsi"/>
          <w:b/>
          <w:bCs/>
          <w:sz w:val="28"/>
          <w:szCs w:val="28"/>
        </w:rPr>
      </w:pPr>
      <w:r w:rsidRPr="009D11AE">
        <w:rPr>
          <w:rFonts w:asciiTheme="minorHAnsi" w:hAnsiTheme="minorHAnsi"/>
          <w:b/>
          <w:sz w:val="28"/>
          <w:szCs w:val="28"/>
        </w:rPr>
        <w:t>Master of Science (</w:t>
      </w:r>
      <w:r w:rsidR="001C51E3" w:rsidRPr="009D11AE">
        <w:rPr>
          <w:rFonts w:asciiTheme="minorHAnsi" w:hAnsiTheme="minorHAnsi"/>
          <w:b/>
          <w:sz w:val="28"/>
          <w:szCs w:val="28"/>
        </w:rPr>
        <w:t>M</w:t>
      </w:r>
      <w:r w:rsidR="00D24FD3">
        <w:rPr>
          <w:rFonts w:asciiTheme="minorHAnsi" w:hAnsiTheme="minorHAnsi"/>
          <w:b/>
          <w:sz w:val="28"/>
          <w:szCs w:val="28"/>
        </w:rPr>
        <w:t>.</w:t>
      </w:r>
      <w:r w:rsidR="00222336" w:rsidRPr="009D11AE">
        <w:rPr>
          <w:rFonts w:asciiTheme="minorHAnsi" w:hAnsiTheme="minorHAnsi"/>
          <w:b/>
          <w:sz w:val="28"/>
          <w:szCs w:val="28"/>
        </w:rPr>
        <w:t>Sc.</w:t>
      </w:r>
      <w:r w:rsidRPr="009D11AE">
        <w:rPr>
          <w:rFonts w:asciiTheme="minorHAnsi" w:hAnsiTheme="minorHAnsi"/>
          <w:b/>
          <w:sz w:val="28"/>
          <w:szCs w:val="28"/>
        </w:rPr>
        <w:t>) in Agronomy</w:t>
      </w:r>
    </w:p>
    <w:p w:rsidR="001D7E2C" w:rsidRPr="00E3426F" w:rsidRDefault="001D7E2C" w:rsidP="003E3A17">
      <w:pPr>
        <w:pStyle w:val="Default"/>
        <w:jc w:val="center"/>
        <w:rPr>
          <w:rFonts w:asciiTheme="minorHAnsi" w:hAnsiTheme="minorHAnsi"/>
          <w:b/>
          <w:bCs/>
          <w:sz w:val="28"/>
          <w:szCs w:val="28"/>
        </w:rPr>
      </w:pPr>
    </w:p>
    <w:p w:rsidR="001D7E2C" w:rsidRPr="00E3426F" w:rsidRDefault="001D7E2C" w:rsidP="003E3A17">
      <w:pPr>
        <w:pStyle w:val="Default"/>
        <w:jc w:val="center"/>
        <w:rPr>
          <w:rFonts w:asciiTheme="minorHAnsi" w:hAnsiTheme="minorHAnsi"/>
          <w:b/>
          <w:bCs/>
          <w:sz w:val="28"/>
          <w:szCs w:val="28"/>
        </w:rPr>
      </w:pPr>
    </w:p>
    <w:p w:rsidR="001D7E2C" w:rsidRPr="00E3426F" w:rsidRDefault="001D7E2C" w:rsidP="003E3A17">
      <w:pPr>
        <w:pStyle w:val="Default"/>
        <w:jc w:val="right"/>
        <w:rPr>
          <w:rFonts w:asciiTheme="minorHAnsi" w:hAnsiTheme="minorHAnsi"/>
          <w:b/>
          <w:bCs/>
          <w:sz w:val="28"/>
          <w:szCs w:val="28"/>
        </w:rPr>
      </w:pPr>
    </w:p>
    <w:p w:rsidR="00702266" w:rsidRPr="00E3426F" w:rsidRDefault="00702266" w:rsidP="00E3426F">
      <w:pPr>
        <w:pStyle w:val="Default"/>
        <w:spacing w:line="276" w:lineRule="auto"/>
        <w:jc w:val="right"/>
        <w:rPr>
          <w:rFonts w:asciiTheme="minorHAnsi" w:hAnsiTheme="minorHAnsi"/>
          <w:b/>
          <w:bCs/>
          <w:sz w:val="28"/>
          <w:szCs w:val="28"/>
        </w:rPr>
      </w:pPr>
    </w:p>
    <w:p w:rsidR="00E3426F" w:rsidRPr="001060FE" w:rsidRDefault="00701F08" w:rsidP="00701F08">
      <w:pPr>
        <w:pStyle w:val="Default"/>
        <w:spacing w:line="276" w:lineRule="auto"/>
        <w:rPr>
          <w:rFonts w:asciiTheme="minorHAnsi" w:hAnsiTheme="minorHAnsi"/>
          <w:b/>
          <w:bCs/>
          <w:szCs w:val="28"/>
        </w:rPr>
      </w:pPr>
      <w:r w:rsidRPr="001060FE">
        <w:rPr>
          <w:rFonts w:asciiTheme="minorHAnsi" w:hAnsiTheme="minorHAnsi"/>
          <w:b/>
          <w:bCs/>
          <w:szCs w:val="28"/>
        </w:rPr>
        <w:t>Major advisor: Dr. Getachewu Alemayehu</w:t>
      </w:r>
    </w:p>
    <w:p w:rsidR="00701F08" w:rsidRPr="001060FE" w:rsidRDefault="00701F08" w:rsidP="00701F08">
      <w:pPr>
        <w:pStyle w:val="Default"/>
        <w:spacing w:line="276" w:lineRule="auto"/>
        <w:rPr>
          <w:rFonts w:asciiTheme="minorHAnsi" w:hAnsiTheme="minorHAnsi"/>
          <w:b/>
          <w:bCs/>
          <w:szCs w:val="28"/>
        </w:rPr>
      </w:pPr>
      <w:r w:rsidRPr="001060FE">
        <w:rPr>
          <w:rFonts w:asciiTheme="minorHAnsi" w:hAnsiTheme="minorHAnsi"/>
          <w:b/>
          <w:bCs/>
          <w:szCs w:val="28"/>
        </w:rPr>
        <w:t>Co</w:t>
      </w:r>
      <w:r w:rsidR="00B542D3">
        <w:rPr>
          <w:rFonts w:asciiTheme="minorHAnsi" w:hAnsiTheme="minorHAnsi"/>
          <w:b/>
          <w:bCs/>
          <w:szCs w:val="28"/>
        </w:rPr>
        <w:t>-A</w:t>
      </w:r>
      <w:r w:rsidRPr="001060FE">
        <w:rPr>
          <w:rFonts w:asciiTheme="minorHAnsi" w:hAnsiTheme="minorHAnsi"/>
          <w:b/>
          <w:bCs/>
          <w:szCs w:val="28"/>
        </w:rPr>
        <w:t xml:space="preserve">dvisor: Dr. Dereje Ayalew </w:t>
      </w:r>
    </w:p>
    <w:p w:rsidR="00701F08" w:rsidRDefault="00701F08" w:rsidP="00E3426F">
      <w:pPr>
        <w:pStyle w:val="Default"/>
        <w:spacing w:line="276" w:lineRule="auto"/>
        <w:jc w:val="center"/>
        <w:rPr>
          <w:rFonts w:asciiTheme="minorHAnsi" w:hAnsiTheme="minorHAnsi"/>
          <w:b/>
          <w:bCs/>
          <w:sz w:val="28"/>
          <w:szCs w:val="28"/>
        </w:rPr>
      </w:pPr>
    </w:p>
    <w:p w:rsidR="00701F08" w:rsidRPr="00701F08" w:rsidRDefault="00430DFF" w:rsidP="00701F08">
      <w:pPr>
        <w:pStyle w:val="Default"/>
        <w:spacing w:line="276" w:lineRule="auto"/>
        <w:ind w:left="3600"/>
        <w:jc w:val="right"/>
        <w:rPr>
          <w:b/>
          <w:bCs/>
          <w:szCs w:val="28"/>
        </w:rPr>
      </w:pPr>
      <w:r>
        <w:rPr>
          <w:b/>
          <w:bCs/>
          <w:szCs w:val="28"/>
        </w:rPr>
        <w:t>October,</w:t>
      </w:r>
      <w:r w:rsidR="00701F08" w:rsidRPr="00701F08">
        <w:rPr>
          <w:b/>
          <w:bCs/>
          <w:szCs w:val="28"/>
        </w:rPr>
        <w:t xml:space="preserve"> 2018</w:t>
      </w:r>
    </w:p>
    <w:p w:rsidR="00701F08" w:rsidRPr="00701F08" w:rsidRDefault="00701F08" w:rsidP="00701F08">
      <w:pPr>
        <w:pStyle w:val="Default"/>
        <w:spacing w:line="276" w:lineRule="auto"/>
        <w:ind w:left="3600"/>
        <w:jc w:val="right"/>
        <w:rPr>
          <w:rFonts w:asciiTheme="minorHAnsi" w:hAnsiTheme="minorHAnsi"/>
          <w:b/>
          <w:bCs/>
          <w:szCs w:val="28"/>
        </w:rPr>
        <w:sectPr w:rsidR="00701F08" w:rsidRPr="00701F08" w:rsidSect="00AE5D7C">
          <w:headerReference w:type="default" r:id="rId16"/>
          <w:pgSz w:w="12240" w:h="15840"/>
          <w:pgMar w:top="1440" w:right="1440" w:bottom="1440" w:left="1728" w:header="720" w:footer="720" w:gutter="0"/>
          <w:pgNumType w:start="1"/>
          <w:cols w:space="720"/>
          <w:titlePg/>
          <w:docGrid w:linePitch="360"/>
        </w:sectPr>
      </w:pPr>
      <w:r w:rsidRPr="00701F08">
        <w:rPr>
          <w:b/>
          <w:bCs/>
          <w:szCs w:val="28"/>
        </w:rPr>
        <w:t xml:space="preserve">        </w:t>
      </w:r>
      <w:r w:rsidR="00365ACA">
        <w:rPr>
          <w:b/>
          <w:bCs/>
          <w:szCs w:val="28"/>
        </w:rPr>
        <w:t xml:space="preserve">             Bahir Dar, Ethiopia </w:t>
      </w:r>
    </w:p>
    <w:p w:rsidR="009B2ECD" w:rsidRDefault="001A03DE" w:rsidP="00365ACA">
      <w:pPr>
        <w:pStyle w:val="Heading1"/>
        <w:jc w:val="center"/>
        <w:rPr>
          <w:rFonts w:ascii="Times New Roman" w:hAnsi="Times New Roman"/>
          <w:sz w:val="28"/>
        </w:rPr>
      </w:pPr>
      <w:bookmarkStart w:id="0" w:name="_Toc483986858"/>
      <w:bookmarkStart w:id="1" w:name="_Toc512093774"/>
      <w:bookmarkStart w:id="2" w:name="_Toc525298094"/>
      <w:bookmarkStart w:id="3" w:name="_Toc483986859"/>
      <w:r w:rsidRPr="008A3C34">
        <w:rPr>
          <w:rFonts w:ascii="Times New Roman" w:hAnsi="Times New Roman"/>
          <w:sz w:val="28"/>
        </w:rPr>
        <w:lastRenderedPageBreak/>
        <w:t>THESIS APPROVAL SHEET</w:t>
      </w:r>
      <w:bookmarkEnd w:id="0"/>
      <w:bookmarkEnd w:id="1"/>
      <w:bookmarkEnd w:id="2"/>
    </w:p>
    <w:p w:rsidR="00365ACA" w:rsidRPr="00365ACA" w:rsidRDefault="00365ACA" w:rsidP="00365ACA">
      <w:pPr>
        <w:spacing w:after="0"/>
      </w:pPr>
    </w:p>
    <w:p w:rsidR="001A03DE" w:rsidRPr="00661018" w:rsidRDefault="001A03DE" w:rsidP="0077556A">
      <w:pPr>
        <w:pStyle w:val="Default"/>
        <w:spacing w:line="360" w:lineRule="auto"/>
        <w:jc w:val="both"/>
        <w:rPr>
          <w:rFonts w:asciiTheme="minorHAnsi" w:hAnsiTheme="minorHAnsi"/>
          <w:b/>
          <w:sz w:val="28"/>
          <w:szCs w:val="28"/>
        </w:rPr>
      </w:pPr>
      <w:r w:rsidRPr="001A03DE">
        <w:t xml:space="preserve">As </w:t>
      </w:r>
      <w:r w:rsidR="00FC3A76">
        <w:t>a member</w:t>
      </w:r>
      <w:r w:rsidRPr="001A03DE">
        <w:t xml:space="preserve"> of the Board of Examine</w:t>
      </w:r>
      <w:r w:rsidR="006F5701">
        <w:t>rs of the Master of Sciences (M</w:t>
      </w:r>
      <w:r w:rsidR="00365ACA">
        <w:t>.</w:t>
      </w:r>
      <w:r w:rsidRPr="001A03DE">
        <w:t xml:space="preserve">Sc.) thesis open defense examination, we have read and evaluated this thesis prepared by </w:t>
      </w:r>
      <w:r w:rsidR="00D9500F">
        <w:rPr>
          <w:b/>
          <w:bCs/>
        </w:rPr>
        <w:t>Mr.</w:t>
      </w:r>
      <w:r w:rsidR="00626116">
        <w:rPr>
          <w:b/>
          <w:bCs/>
        </w:rPr>
        <w:t xml:space="preserve"> Alemu Lakew</w:t>
      </w:r>
      <w:r w:rsidR="0077556A">
        <w:rPr>
          <w:b/>
          <w:bCs/>
        </w:rPr>
        <w:t xml:space="preserve"> </w:t>
      </w:r>
      <w:r w:rsidRPr="001A03DE">
        <w:t>entitled “</w:t>
      </w:r>
      <w:r w:rsidR="00661018" w:rsidRPr="003C2404">
        <w:rPr>
          <w:b/>
        </w:rPr>
        <w:t>Infl</w:t>
      </w:r>
      <w:r w:rsidR="0077556A" w:rsidRPr="003C2404">
        <w:rPr>
          <w:b/>
        </w:rPr>
        <w:t>uence of Different Rate</w:t>
      </w:r>
      <w:r w:rsidR="00E86364" w:rsidRPr="003C2404">
        <w:rPr>
          <w:b/>
        </w:rPr>
        <w:t>s</w:t>
      </w:r>
      <w:r w:rsidR="0077556A" w:rsidRPr="003C2404">
        <w:rPr>
          <w:b/>
        </w:rPr>
        <w:t xml:space="preserve"> of N</w:t>
      </w:r>
      <w:r w:rsidR="00661018" w:rsidRPr="003C2404">
        <w:rPr>
          <w:b/>
        </w:rPr>
        <w:t>P</w:t>
      </w:r>
      <w:r w:rsidR="0077556A" w:rsidRPr="003C2404">
        <w:rPr>
          <w:b/>
        </w:rPr>
        <w:t xml:space="preserve"> </w:t>
      </w:r>
      <w:r w:rsidR="004E49AE" w:rsidRPr="003C2404">
        <w:rPr>
          <w:b/>
          <w:noProof/>
        </w:rPr>
        <w:t>Fer</w:t>
      </w:r>
      <w:r w:rsidR="00EF76BF" w:rsidRPr="003C2404">
        <w:rPr>
          <w:b/>
          <w:noProof/>
        </w:rPr>
        <w:t>ti</w:t>
      </w:r>
      <w:r w:rsidR="004E49AE" w:rsidRPr="003C2404">
        <w:rPr>
          <w:b/>
          <w:noProof/>
        </w:rPr>
        <w:t>lizer</w:t>
      </w:r>
      <w:r w:rsidR="00E86364" w:rsidRPr="003C2404">
        <w:rPr>
          <w:b/>
          <w:noProof/>
        </w:rPr>
        <w:t>s</w:t>
      </w:r>
      <w:r w:rsidR="00661018" w:rsidRPr="003C2404">
        <w:rPr>
          <w:b/>
        </w:rPr>
        <w:t xml:space="preserve"> Application on Yield and Yield Component</w:t>
      </w:r>
      <w:r w:rsidR="00E86364" w:rsidRPr="003C2404">
        <w:rPr>
          <w:b/>
        </w:rPr>
        <w:t>s</w:t>
      </w:r>
      <w:r w:rsidR="00661018" w:rsidRPr="003C2404">
        <w:rPr>
          <w:b/>
        </w:rPr>
        <w:t xml:space="preserve"> of Bread Wheat (Triticum aestivum) in Selected District of Wag -</w:t>
      </w:r>
      <w:r w:rsidR="00661018" w:rsidRPr="003C2404">
        <w:rPr>
          <w:b/>
          <w:noProof/>
        </w:rPr>
        <w:t>Himira</w:t>
      </w:r>
      <w:r w:rsidR="00661018" w:rsidRPr="003C2404">
        <w:rPr>
          <w:b/>
        </w:rPr>
        <w:t xml:space="preserve"> Zone</w:t>
      </w:r>
      <w:r w:rsidR="0013601E" w:rsidRPr="003C2404">
        <w:rPr>
          <w:b/>
        </w:rPr>
        <w:t xml:space="preserve">, </w:t>
      </w:r>
      <w:r w:rsidR="00661018" w:rsidRPr="003C2404">
        <w:rPr>
          <w:b/>
        </w:rPr>
        <w:t>North Eastern Ethiopia</w:t>
      </w:r>
      <w:r w:rsidR="00FE784A" w:rsidRPr="008D63A3">
        <w:t>”</w:t>
      </w:r>
      <w:r w:rsidR="00010FD6" w:rsidRPr="001A03DE">
        <w:t xml:space="preserve">. </w:t>
      </w:r>
      <w:r w:rsidRPr="001A03DE">
        <w:t xml:space="preserve">We hereby certify that the thesis is accepted for fulfilling the requirements for the award of the </w:t>
      </w:r>
      <w:r w:rsidR="007C1CCC">
        <w:t>degree of Master of Sciences (M</w:t>
      </w:r>
      <w:r w:rsidR="00365ACA">
        <w:t>.</w:t>
      </w:r>
      <w:r w:rsidRPr="001A03DE">
        <w:t xml:space="preserve">Sc.) in </w:t>
      </w:r>
      <w:r w:rsidRPr="001A03DE">
        <w:rPr>
          <w:bCs/>
        </w:rPr>
        <w:t>Agronomy</w:t>
      </w:r>
      <w:r w:rsidRPr="001A03DE">
        <w:t xml:space="preserve">. </w:t>
      </w:r>
    </w:p>
    <w:p w:rsidR="001A03DE" w:rsidRPr="001A03DE" w:rsidRDefault="001A03DE" w:rsidP="00DD6C17">
      <w:pPr>
        <w:widowControl w:val="0"/>
        <w:autoSpaceDE w:val="0"/>
        <w:autoSpaceDN w:val="0"/>
        <w:adjustRightInd w:val="0"/>
        <w:spacing w:line="360" w:lineRule="auto"/>
        <w:rPr>
          <w:rFonts w:ascii="Times New Roman" w:hAnsi="Times New Roman" w:cs="Times New Roman"/>
          <w:sz w:val="24"/>
          <w:szCs w:val="24"/>
        </w:rPr>
      </w:pPr>
    </w:p>
    <w:p w:rsidR="001A03DE" w:rsidRPr="001A03DE" w:rsidRDefault="001A03DE" w:rsidP="00801057">
      <w:pPr>
        <w:rPr>
          <w:rFonts w:ascii="Times New Roman" w:hAnsi="Times New Roman" w:cs="Times New Roman"/>
          <w:sz w:val="24"/>
          <w:szCs w:val="24"/>
        </w:rPr>
      </w:pPr>
      <w:r w:rsidRPr="001A03DE">
        <w:rPr>
          <w:rFonts w:ascii="Times New Roman" w:hAnsi="Times New Roman" w:cs="Times New Roman"/>
          <w:b/>
          <w:bCs/>
          <w:sz w:val="24"/>
          <w:szCs w:val="24"/>
        </w:rPr>
        <w:t xml:space="preserve">Board of Examiners </w:t>
      </w:r>
    </w:p>
    <w:p w:rsidR="001A03DE" w:rsidRPr="001A03DE" w:rsidRDefault="001A03DE" w:rsidP="009C5FB9">
      <w:pPr>
        <w:spacing w:after="0" w:line="240" w:lineRule="auto"/>
        <w:rPr>
          <w:rFonts w:ascii="Times New Roman" w:hAnsi="Times New Roman" w:cs="Times New Roman"/>
          <w:sz w:val="24"/>
          <w:szCs w:val="24"/>
        </w:rPr>
      </w:pPr>
      <w:r w:rsidRPr="001A03DE">
        <w:rPr>
          <w:rFonts w:ascii="Times New Roman" w:hAnsi="Times New Roman" w:cs="Times New Roman"/>
          <w:sz w:val="24"/>
          <w:szCs w:val="24"/>
        </w:rPr>
        <w:t xml:space="preserve">________________________            ______________________            _______________ </w:t>
      </w:r>
    </w:p>
    <w:p w:rsidR="001A03DE" w:rsidRPr="001A03DE" w:rsidRDefault="001A03DE" w:rsidP="009C5FB9">
      <w:pPr>
        <w:spacing w:after="0" w:line="240" w:lineRule="auto"/>
        <w:rPr>
          <w:rFonts w:ascii="Times New Roman" w:hAnsi="Times New Roman" w:cs="Times New Roman"/>
          <w:sz w:val="24"/>
          <w:szCs w:val="24"/>
        </w:rPr>
      </w:pPr>
      <w:r w:rsidRPr="001A03DE">
        <w:rPr>
          <w:rFonts w:ascii="Times New Roman" w:hAnsi="Times New Roman" w:cs="Times New Roman"/>
          <w:sz w:val="24"/>
          <w:szCs w:val="24"/>
        </w:rPr>
        <w:t xml:space="preserve">Name of External Examiner        </w:t>
      </w:r>
      <w:r w:rsidR="00365ACA">
        <w:rPr>
          <w:rFonts w:ascii="Times New Roman" w:hAnsi="Times New Roman" w:cs="Times New Roman"/>
          <w:sz w:val="24"/>
          <w:szCs w:val="24"/>
        </w:rPr>
        <w:t xml:space="preserve">                      </w:t>
      </w:r>
      <w:r w:rsidRPr="001A03DE">
        <w:rPr>
          <w:rFonts w:ascii="Times New Roman" w:hAnsi="Times New Roman" w:cs="Times New Roman"/>
          <w:sz w:val="24"/>
          <w:szCs w:val="24"/>
        </w:rPr>
        <w:t xml:space="preserve">Signature                       </w:t>
      </w:r>
      <w:r w:rsidR="00365ACA">
        <w:rPr>
          <w:rFonts w:ascii="Times New Roman" w:hAnsi="Times New Roman" w:cs="Times New Roman"/>
          <w:sz w:val="24"/>
          <w:szCs w:val="24"/>
        </w:rPr>
        <w:t xml:space="preserve">     </w:t>
      </w:r>
      <w:r w:rsidRPr="001A03DE">
        <w:rPr>
          <w:rFonts w:ascii="Times New Roman" w:hAnsi="Times New Roman" w:cs="Times New Roman"/>
          <w:sz w:val="24"/>
          <w:szCs w:val="24"/>
        </w:rPr>
        <w:t xml:space="preserve">  Date </w:t>
      </w:r>
    </w:p>
    <w:p w:rsidR="00635DAE" w:rsidRDefault="00635DAE" w:rsidP="009C5FB9">
      <w:pPr>
        <w:spacing w:after="0"/>
        <w:rPr>
          <w:rFonts w:ascii="Times New Roman" w:hAnsi="Times New Roman" w:cs="Times New Roman"/>
          <w:sz w:val="24"/>
          <w:szCs w:val="24"/>
        </w:rPr>
      </w:pPr>
    </w:p>
    <w:p w:rsidR="001A03DE" w:rsidRPr="001A03DE" w:rsidRDefault="001A03DE" w:rsidP="00635DAE">
      <w:pPr>
        <w:spacing w:after="0" w:line="240" w:lineRule="auto"/>
        <w:rPr>
          <w:rFonts w:ascii="Times New Roman" w:hAnsi="Times New Roman" w:cs="Times New Roman"/>
          <w:sz w:val="24"/>
          <w:szCs w:val="24"/>
        </w:rPr>
      </w:pPr>
      <w:r w:rsidRPr="001A03DE">
        <w:rPr>
          <w:rFonts w:ascii="Times New Roman" w:hAnsi="Times New Roman" w:cs="Times New Roman"/>
          <w:sz w:val="24"/>
          <w:szCs w:val="24"/>
        </w:rPr>
        <w:t xml:space="preserve">__________________________       </w:t>
      </w:r>
      <w:r w:rsidRPr="001A03DE">
        <w:rPr>
          <w:rFonts w:ascii="Times New Roman" w:hAnsi="Times New Roman" w:cs="Times New Roman"/>
          <w:sz w:val="24"/>
          <w:szCs w:val="24"/>
        </w:rPr>
        <w:tab/>
        <w:t xml:space="preserve"> _________________                _______________ </w:t>
      </w:r>
    </w:p>
    <w:p w:rsidR="001A03DE" w:rsidRPr="001A03DE" w:rsidRDefault="001A03DE" w:rsidP="00635DAE">
      <w:pPr>
        <w:spacing w:after="0" w:line="240" w:lineRule="auto"/>
        <w:rPr>
          <w:rFonts w:ascii="Times New Roman" w:hAnsi="Times New Roman" w:cs="Times New Roman"/>
          <w:sz w:val="24"/>
          <w:szCs w:val="24"/>
        </w:rPr>
      </w:pPr>
      <w:r w:rsidRPr="001A03DE">
        <w:rPr>
          <w:rFonts w:ascii="Times New Roman" w:hAnsi="Times New Roman" w:cs="Times New Roman"/>
          <w:sz w:val="24"/>
          <w:szCs w:val="24"/>
        </w:rPr>
        <w:t xml:space="preserve">Name of Internal Examiner         </w:t>
      </w:r>
      <w:r w:rsidRPr="001A03DE">
        <w:rPr>
          <w:rFonts w:ascii="Times New Roman" w:hAnsi="Times New Roman" w:cs="Times New Roman"/>
          <w:sz w:val="24"/>
          <w:szCs w:val="24"/>
        </w:rPr>
        <w:tab/>
      </w:r>
      <w:r w:rsidRPr="001A03DE">
        <w:rPr>
          <w:rFonts w:ascii="Times New Roman" w:hAnsi="Times New Roman" w:cs="Times New Roman"/>
          <w:sz w:val="24"/>
          <w:szCs w:val="24"/>
        </w:rPr>
        <w:tab/>
        <w:t xml:space="preserve">  </w:t>
      </w:r>
      <w:r w:rsidR="00365ACA">
        <w:rPr>
          <w:rFonts w:ascii="Times New Roman" w:hAnsi="Times New Roman" w:cs="Times New Roman"/>
          <w:sz w:val="24"/>
          <w:szCs w:val="24"/>
        </w:rPr>
        <w:t xml:space="preserve"> Signature              </w:t>
      </w:r>
      <w:r w:rsidR="00365ACA">
        <w:rPr>
          <w:rFonts w:ascii="Times New Roman" w:hAnsi="Times New Roman" w:cs="Times New Roman"/>
          <w:sz w:val="24"/>
          <w:szCs w:val="24"/>
        </w:rPr>
        <w:tab/>
      </w:r>
      <w:r w:rsidR="00365ACA">
        <w:rPr>
          <w:rFonts w:ascii="Times New Roman" w:hAnsi="Times New Roman" w:cs="Times New Roman"/>
          <w:sz w:val="24"/>
          <w:szCs w:val="24"/>
        </w:rPr>
        <w:tab/>
        <w:t xml:space="preserve">   </w:t>
      </w:r>
      <w:r w:rsidRPr="001A03DE">
        <w:rPr>
          <w:rFonts w:ascii="Times New Roman" w:hAnsi="Times New Roman" w:cs="Times New Roman"/>
          <w:sz w:val="24"/>
          <w:szCs w:val="24"/>
        </w:rPr>
        <w:t xml:space="preserve">Date </w:t>
      </w:r>
    </w:p>
    <w:p w:rsidR="00635DAE" w:rsidRDefault="00635DAE" w:rsidP="00801057">
      <w:pPr>
        <w:rPr>
          <w:rFonts w:ascii="Times New Roman" w:hAnsi="Times New Roman" w:cs="Times New Roman"/>
          <w:sz w:val="24"/>
          <w:szCs w:val="24"/>
        </w:rPr>
      </w:pPr>
    </w:p>
    <w:p w:rsidR="001A03DE" w:rsidRPr="001A03DE" w:rsidRDefault="001A03DE" w:rsidP="009C5FB9">
      <w:pPr>
        <w:spacing w:after="0" w:line="240" w:lineRule="auto"/>
        <w:rPr>
          <w:rFonts w:ascii="Times New Roman" w:hAnsi="Times New Roman" w:cs="Times New Roman"/>
          <w:sz w:val="24"/>
          <w:szCs w:val="24"/>
        </w:rPr>
      </w:pPr>
      <w:r w:rsidRPr="001A03DE">
        <w:rPr>
          <w:rFonts w:ascii="Times New Roman" w:hAnsi="Times New Roman" w:cs="Times New Roman"/>
          <w:sz w:val="24"/>
          <w:szCs w:val="24"/>
        </w:rPr>
        <w:t xml:space="preserve">__________________________            _________________            _______________ </w:t>
      </w:r>
    </w:p>
    <w:p w:rsidR="001A03DE" w:rsidRDefault="001A03DE" w:rsidP="009C5FB9">
      <w:pPr>
        <w:spacing w:after="0" w:line="240" w:lineRule="auto"/>
        <w:rPr>
          <w:rFonts w:ascii="Times New Roman" w:hAnsi="Times New Roman" w:cs="Times New Roman"/>
          <w:sz w:val="24"/>
          <w:szCs w:val="24"/>
        </w:rPr>
      </w:pPr>
      <w:r w:rsidRPr="001A03DE">
        <w:rPr>
          <w:rFonts w:ascii="Times New Roman" w:hAnsi="Times New Roman" w:cs="Times New Roman"/>
          <w:sz w:val="24"/>
          <w:szCs w:val="24"/>
        </w:rPr>
        <w:t xml:space="preserve">Name of Chairman                                           Signature        </w:t>
      </w:r>
      <w:r w:rsidR="00365ACA">
        <w:rPr>
          <w:rFonts w:ascii="Times New Roman" w:hAnsi="Times New Roman" w:cs="Times New Roman"/>
          <w:sz w:val="24"/>
          <w:szCs w:val="24"/>
        </w:rPr>
        <w:t xml:space="preserve">                        </w:t>
      </w:r>
      <w:r>
        <w:rPr>
          <w:rFonts w:ascii="Times New Roman" w:hAnsi="Times New Roman" w:cs="Times New Roman"/>
          <w:sz w:val="24"/>
          <w:szCs w:val="24"/>
        </w:rPr>
        <w:t xml:space="preserve"> Dat</w:t>
      </w:r>
      <w:r w:rsidR="00AC479E">
        <w:rPr>
          <w:rFonts w:ascii="Times New Roman" w:hAnsi="Times New Roman" w:cs="Times New Roman"/>
          <w:sz w:val="24"/>
          <w:szCs w:val="24"/>
        </w:rPr>
        <w:t>e</w:t>
      </w:r>
    </w:p>
    <w:p w:rsidR="001A03DE" w:rsidRDefault="001A03DE" w:rsidP="009C5FB9">
      <w:pPr>
        <w:spacing w:after="0"/>
        <w:rPr>
          <w:rFonts w:ascii="Times New Roman" w:hAnsi="Times New Roman" w:cs="Times New Roman"/>
          <w:sz w:val="24"/>
          <w:szCs w:val="24"/>
        </w:rPr>
      </w:pPr>
    </w:p>
    <w:p w:rsidR="001A03DE" w:rsidRDefault="001A03DE" w:rsidP="009C5FB9">
      <w:pPr>
        <w:spacing w:after="0"/>
        <w:rPr>
          <w:rFonts w:ascii="Times New Roman" w:hAnsi="Times New Roman" w:cs="Times New Roman"/>
          <w:sz w:val="24"/>
          <w:szCs w:val="24"/>
        </w:rPr>
      </w:pPr>
    </w:p>
    <w:p w:rsidR="001A03DE" w:rsidRDefault="001A03DE" w:rsidP="00801057">
      <w:pPr>
        <w:rPr>
          <w:rFonts w:ascii="Times New Roman" w:hAnsi="Times New Roman" w:cs="Times New Roman"/>
          <w:sz w:val="24"/>
          <w:szCs w:val="24"/>
        </w:rPr>
      </w:pPr>
    </w:p>
    <w:p w:rsidR="001A03DE" w:rsidRDefault="001A03DE" w:rsidP="00801057">
      <w:pPr>
        <w:rPr>
          <w:rFonts w:ascii="Times New Roman" w:hAnsi="Times New Roman" w:cs="Times New Roman"/>
          <w:sz w:val="24"/>
          <w:szCs w:val="24"/>
        </w:rPr>
      </w:pPr>
      <w:r>
        <w:rPr>
          <w:rFonts w:ascii="Times New Roman" w:hAnsi="Times New Roman" w:cs="Times New Roman"/>
          <w:sz w:val="24"/>
          <w:szCs w:val="24"/>
        </w:rPr>
        <w:br w:type="page"/>
      </w:r>
    </w:p>
    <w:p w:rsidR="00D9222E" w:rsidRPr="00F621F6" w:rsidRDefault="002D3DEB" w:rsidP="00B542D3">
      <w:pPr>
        <w:pStyle w:val="Heading1"/>
        <w:spacing w:after="200"/>
        <w:jc w:val="center"/>
        <w:rPr>
          <w:rFonts w:ascii="Times New Roman" w:eastAsiaTheme="minorEastAsia" w:hAnsi="Times New Roman"/>
          <w:b w:val="0"/>
          <w:bCs w:val="0"/>
          <w:color w:val="000000"/>
          <w:kern w:val="0"/>
          <w:sz w:val="24"/>
          <w:szCs w:val="24"/>
        </w:rPr>
      </w:pPr>
      <w:bookmarkStart w:id="4" w:name="_Toc512093775"/>
      <w:bookmarkStart w:id="5" w:name="_Toc525298095"/>
      <w:r w:rsidRPr="00E360A0">
        <w:rPr>
          <w:rFonts w:ascii="Times New Roman" w:hAnsi="Times New Roman"/>
          <w:sz w:val="28"/>
        </w:rPr>
        <w:lastRenderedPageBreak/>
        <w:t>DECLARATION</w:t>
      </w:r>
      <w:bookmarkEnd w:id="3"/>
      <w:bookmarkEnd w:id="4"/>
      <w:bookmarkEnd w:id="5"/>
    </w:p>
    <w:p w:rsidR="00F13B4E" w:rsidRPr="00604C03" w:rsidRDefault="00F13B4E" w:rsidP="00025A61">
      <w:pPr>
        <w:pStyle w:val="Default"/>
        <w:spacing w:line="360" w:lineRule="auto"/>
        <w:jc w:val="both"/>
      </w:pPr>
      <w:r w:rsidRPr="00604C03">
        <w:t xml:space="preserve">This is to certify that this thesis entitled </w:t>
      </w:r>
      <w:r w:rsidR="00F621F6">
        <w:t>“</w:t>
      </w:r>
      <w:r w:rsidR="00F621F6" w:rsidRPr="008D63A3">
        <w:rPr>
          <w:b/>
          <w:i/>
        </w:rPr>
        <w:t>Influence of Different Rate</w:t>
      </w:r>
      <w:r w:rsidR="00BD62FE" w:rsidRPr="008D63A3">
        <w:rPr>
          <w:b/>
          <w:i/>
        </w:rPr>
        <w:t>s of N</w:t>
      </w:r>
      <w:r w:rsidR="004B5329" w:rsidRPr="008D63A3">
        <w:rPr>
          <w:b/>
          <w:i/>
        </w:rPr>
        <w:t xml:space="preserve">P </w:t>
      </w:r>
      <w:r w:rsidR="004B5329" w:rsidRPr="008D63A3">
        <w:rPr>
          <w:b/>
          <w:i/>
          <w:noProof/>
        </w:rPr>
        <w:t>Fer</w:t>
      </w:r>
      <w:r w:rsidR="00EF76BF" w:rsidRPr="008D63A3">
        <w:rPr>
          <w:b/>
          <w:i/>
          <w:noProof/>
        </w:rPr>
        <w:t>ti</w:t>
      </w:r>
      <w:r w:rsidR="004B5329" w:rsidRPr="008D63A3">
        <w:rPr>
          <w:b/>
          <w:i/>
          <w:noProof/>
        </w:rPr>
        <w:t>lizer</w:t>
      </w:r>
      <w:r w:rsidR="00BD62FE" w:rsidRPr="008D63A3">
        <w:rPr>
          <w:b/>
          <w:i/>
          <w:noProof/>
        </w:rPr>
        <w:t xml:space="preserve">s </w:t>
      </w:r>
      <w:r w:rsidR="00F621F6" w:rsidRPr="008D63A3">
        <w:rPr>
          <w:b/>
          <w:i/>
        </w:rPr>
        <w:t>Application on Yield and Yield Component</w:t>
      </w:r>
      <w:r w:rsidR="00BD62FE" w:rsidRPr="008D63A3">
        <w:rPr>
          <w:b/>
          <w:i/>
        </w:rPr>
        <w:t>s</w:t>
      </w:r>
      <w:r w:rsidR="00F621F6" w:rsidRPr="008D63A3">
        <w:rPr>
          <w:b/>
          <w:i/>
        </w:rPr>
        <w:t xml:space="preserve"> of Bread Wheat (</w:t>
      </w:r>
      <w:r w:rsidR="00F621F6" w:rsidRPr="008D63A3">
        <w:rPr>
          <w:i/>
        </w:rPr>
        <w:t>Triticum aestivum</w:t>
      </w:r>
      <w:r w:rsidR="00F621F6" w:rsidRPr="008D63A3">
        <w:rPr>
          <w:b/>
          <w:i/>
        </w:rPr>
        <w:t>) in Selected District</w:t>
      </w:r>
      <w:r w:rsidR="008C3328" w:rsidRPr="008D63A3">
        <w:rPr>
          <w:b/>
          <w:i/>
        </w:rPr>
        <w:t>s</w:t>
      </w:r>
      <w:r w:rsidR="00F621F6" w:rsidRPr="008D63A3">
        <w:rPr>
          <w:b/>
          <w:i/>
        </w:rPr>
        <w:t xml:space="preserve"> of Wag -</w:t>
      </w:r>
      <w:r w:rsidR="00F621F6" w:rsidRPr="008D63A3">
        <w:rPr>
          <w:b/>
          <w:i/>
          <w:noProof/>
        </w:rPr>
        <w:t>Himira</w:t>
      </w:r>
      <w:r w:rsidR="00F621F6" w:rsidRPr="008D63A3">
        <w:rPr>
          <w:b/>
          <w:i/>
        </w:rPr>
        <w:t xml:space="preserve"> Zone</w:t>
      </w:r>
      <w:r w:rsidR="00AE0C95" w:rsidRPr="008D63A3">
        <w:rPr>
          <w:b/>
          <w:i/>
        </w:rPr>
        <w:t>,</w:t>
      </w:r>
      <w:r w:rsidR="00F621F6" w:rsidRPr="008D63A3">
        <w:rPr>
          <w:b/>
          <w:i/>
        </w:rPr>
        <w:t xml:space="preserve"> North Eastern Ethiopia</w:t>
      </w:r>
      <w:r w:rsidR="0042776C">
        <w:rPr>
          <w:b/>
          <w:i/>
        </w:rPr>
        <w:t>”</w:t>
      </w:r>
      <w:r w:rsidR="008C3328">
        <w:t>,</w:t>
      </w:r>
      <w:r w:rsidR="00B34E93">
        <w:t xml:space="preserve"> Submitted</w:t>
      </w:r>
      <w:r w:rsidRPr="00604C03">
        <w:t xml:space="preserve"> in partial fulfillment of the requirements for the award of the degree of Master of Science in </w:t>
      </w:r>
      <w:r w:rsidR="009E362F">
        <w:t>“</w:t>
      </w:r>
      <w:r w:rsidR="000342D4" w:rsidRPr="00604C03">
        <w:t>Agronomy</w:t>
      </w:r>
      <w:r w:rsidR="009E362F">
        <w:t>”</w:t>
      </w:r>
      <w:r w:rsidRPr="00604C03">
        <w:t xml:space="preserve"> by Mr. </w:t>
      </w:r>
      <w:r w:rsidR="004173C0">
        <w:t>Alemu Lakew</w:t>
      </w:r>
      <w:r w:rsidR="00263D1C">
        <w:t xml:space="preserve"> </w:t>
      </w:r>
      <w:r w:rsidRPr="00604C03">
        <w:t>(</w:t>
      </w:r>
      <w:r w:rsidR="001A03DE">
        <w:t>BDU0906</w:t>
      </w:r>
      <w:r w:rsidR="00085E44">
        <w:t>14</w:t>
      </w:r>
      <w:r w:rsidR="00BF2CE1">
        <w:t>9</w:t>
      </w:r>
      <w:r w:rsidR="004206A5">
        <w:t xml:space="preserve"> Pr</w:t>
      </w:r>
      <w:r w:rsidRPr="00604C03">
        <w:t xml:space="preserve">) is an authentic work carried out by him under our guidance. The matter embodied in this </w:t>
      </w:r>
      <w:r w:rsidR="00D057A6">
        <w:t>thesis</w:t>
      </w:r>
      <w:r w:rsidR="007937AC">
        <w:t xml:space="preserve"> work has not been </w:t>
      </w:r>
      <w:r w:rsidRPr="00604C03">
        <w:t xml:space="preserve">submitted earlier for </w:t>
      </w:r>
      <w:r w:rsidR="00EF76BF">
        <w:t xml:space="preserve">the </w:t>
      </w:r>
      <w:r w:rsidRPr="00EF76BF">
        <w:rPr>
          <w:noProof/>
        </w:rPr>
        <w:t>award</w:t>
      </w:r>
      <w:r w:rsidRPr="00604C03">
        <w:t xml:space="preserve"> of any degree or diploma to the best of our knowledge and belief. </w:t>
      </w:r>
    </w:p>
    <w:p w:rsidR="00D057A6" w:rsidRDefault="00D057A6" w:rsidP="00025A61">
      <w:pPr>
        <w:pStyle w:val="Default"/>
        <w:spacing w:line="360" w:lineRule="auto"/>
        <w:jc w:val="both"/>
        <w:rPr>
          <w:b/>
          <w:bCs/>
        </w:rPr>
      </w:pPr>
    </w:p>
    <w:p w:rsidR="00041176" w:rsidRPr="002D0A78" w:rsidRDefault="00F13B4E" w:rsidP="00DD6C17">
      <w:pPr>
        <w:pStyle w:val="Default"/>
        <w:spacing w:after="200" w:line="360" w:lineRule="auto"/>
      </w:pPr>
      <w:r w:rsidRPr="00604C03">
        <w:rPr>
          <w:b/>
          <w:bCs/>
        </w:rPr>
        <w:t>Name of the Student</w:t>
      </w:r>
      <w:r w:rsidR="00D057A6">
        <w:rPr>
          <w:b/>
          <w:bCs/>
        </w:rPr>
        <w:t xml:space="preserve">: </w:t>
      </w:r>
      <w:r w:rsidR="00CF2D01">
        <w:t>Alemu Lakew</w:t>
      </w:r>
      <w:r w:rsidRPr="00604C03">
        <w:t xml:space="preserve"> </w:t>
      </w:r>
    </w:p>
    <w:p w:rsidR="009A7B7F" w:rsidRPr="009A7B7F" w:rsidRDefault="00F13B4E" w:rsidP="00DD6C17">
      <w:pPr>
        <w:pStyle w:val="Default"/>
        <w:spacing w:after="200" w:line="360" w:lineRule="auto"/>
        <w:rPr>
          <w:b/>
          <w:bCs/>
        </w:rPr>
      </w:pPr>
      <w:r w:rsidRPr="00604C03">
        <w:rPr>
          <w:b/>
          <w:bCs/>
        </w:rPr>
        <w:t xml:space="preserve">Name of the </w:t>
      </w:r>
      <w:r w:rsidR="00D057A6">
        <w:rPr>
          <w:b/>
          <w:bCs/>
        </w:rPr>
        <w:t>Advisors</w:t>
      </w:r>
    </w:p>
    <w:p w:rsidR="00F13B4E" w:rsidRPr="00604C03" w:rsidRDefault="00F13B4E" w:rsidP="00DD6C17">
      <w:pPr>
        <w:pStyle w:val="Default"/>
        <w:spacing w:after="200" w:line="360" w:lineRule="auto"/>
      </w:pPr>
      <w:r w:rsidRPr="00604C03">
        <w:t>1</w:t>
      </w:r>
      <w:r w:rsidR="00B01334">
        <w:rPr>
          <w:b/>
        </w:rPr>
        <w:t xml:space="preserve">) </w:t>
      </w:r>
      <w:r w:rsidR="00834299" w:rsidRPr="00834299">
        <w:rPr>
          <w:b/>
        </w:rPr>
        <w:t xml:space="preserve">Dr. Getachew </w:t>
      </w:r>
      <w:r w:rsidR="00AC2EFB" w:rsidRPr="00834299">
        <w:rPr>
          <w:b/>
        </w:rPr>
        <w:t>Alemayehu</w:t>
      </w:r>
      <w:r w:rsidR="00AC2EFB">
        <w:t xml:space="preserve"> :</w:t>
      </w:r>
      <w:r w:rsidR="00B01334" w:rsidRPr="00604C03">
        <w:t>( Major</w:t>
      </w:r>
      <w:r w:rsidR="00C01BFC">
        <w:t xml:space="preserve"> </w:t>
      </w:r>
      <w:r w:rsidR="0020297B">
        <w:t xml:space="preserve"> </w:t>
      </w:r>
      <w:r w:rsidR="00373C8B">
        <w:t>Advisor</w:t>
      </w:r>
      <w:r w:rsidRPr="00604C03">
        <w:t xml:space="preserve">) </w:t>
      </w:r>
    </w:p>
    <w:p w:rsidR="002D0A78" w:rsidRPr="00604C03" w:rsidRDefault="00F13B4E" w:rsidP="00DD6C17">
      <w:pPr>
        <w:pStyle w:val="Default"/>
        <w:spacing w:after="200" w:line="360" w:lineRule="auto"/>
      </w:pPr>
      <w:r w:rsidRPr="00604C03">
        <w:t>Signature &amp; date_________</w:t>
      </w:r>
      <w:r w:rsidR="00AB28E3" w:rsidRPr="00604C03">
        <w:t>______</w:t>
      </w:r>
      <w:r w:rsidRPr="00604C03">
        <w:t xml:space="preserve">____________ </w:t>
      </w:r>
    </w:p>
    <w:p w:rsidR="00F13B4E" w:rsidRPr="00604C03" w:rsidRDefault="00F13B4E" w:rsidP="00DD6C17">
      <w:pPr>
        <w:pStyle w:val="Default"/>
        <w:spacing w:after="200" w:line="360" w:lineRule="auto"/>
      </w:pPr>
      <w:r w:rsidRPr="00604C03">
        <w:t xml:space="preserve">2) </w:t>
      </w:r>
      <w:r w:rsidR="00834299" w:rsidRPr="00834299">
        <w:rPr>
          <w:b/>
        </w:rPr>
        <w:t xml:space="preserve">Dr. Dereje </w:t>
      </w:r>
      <w:r w:rsidR="00E82CAC" w:rsidRPr="00834299">
        <w:rPr>
          <w:b/>
        </w:rPr>
        <w:t>Ayalew</w:t>
      </w:r>
      <w:r w:rsidR="00E82CAC">
        <w:t xml:space="preserve"> :</w:t>
      </w:r>
      <w:r w:rsidR="00B01334">
        <w:t>(</w:t>
      </w:r>
      <w:r w:rsidR="00B01334" w:rsidRPr="00604C03">
        <w:t xml:space="preserve"> Co</w:t>
      </w:r>
      <w:r w:rsidRPr="00604C03">
        <w:t>-</w:t>
      </w:r>
      <w:r w:rsidR="00373C8B">
        <w:t>Advisor</w:t>
      </w:r>
      <w:r w:rsidRPr="00604C03">
        <w:t xml:space="preserve">) </w:t>
      </w:r>
    </w:p>
    <w:p w:rsidR="002D3DEB" w:rsidRPr="00604C03" w:rsidRDefault="00F13B4E" w:rsidP="00DD6C17">
      <w:pPr>
        <w:spacing w:line="360" w:lineRule="auto"/>
        <w:rPr>
          <w:rFonts w:ascii="Times New Roman" w:hAnsi="Times New Roman" w:cs="Times New Roman"/>
          <w:sz w:val="24"/>
          <w:szCs w:val="24"/>
        </w:rPr>
      </w:pPr>
      <w:r w:rsidRPr="00604C03">
        <w:rPr>
          <w:rFonts w:ascii="Times New Roman" w:hAnsi="Times New Roman" w:cs="Times New Roman"/>
          <w:sz w:val="24"/>
          <w:szCs w:val="24"/>
        </w:rPr>
        <w:t>Signature &amp; date_________</w:t>
      </w:r>
      <w:r w:rsidR="00AB28E3" w:rsidRPr="00604C03">
        <w:t>______</w:t>
      </w:r>
      <w:r w:rsidRPr="00604C03">
        <w:rPr>
          <w:rFonts w:ascii="Times New Roman" w:hAnsi="Times New Roman" w:cs="Times New Roman"/>
          <w:sz w:val="24"/>
          <w:szCs w:val="24"/>
        </w:rPr>
        <w:t>____________</w:t>
      </w:r>
    </w:p>
    <w:p w:rsidR="002D3DEB" w:rsidRPr="002D3DEB" w:rsidRDefault="002D3DEB" w:rsidP="00DD6C17"/>
    <w:p w:rsidR="00B904F1" w:rsidRDefault="00B904F1" w:rsidP="00DD6C17">
      <w:pPr>
        <w:autoSpaceDE w:val="0"/>
        <w:autoSpaceDN w:val="0"/>
        <w:adjustRightInd w:val="0"/>
        <w:spacing w:line="240" w:lineRule="auto"/>
        <w:rPr>
          <w:sz w:val="24"/>
        </w:rPr>
      </w:pPr>
    </w:p>
    <w:p w:rsidR="000861F9" w:rsidRDefault="000861F9" w:rsidP="00DD6C17">
      <w:pPr>
        <w:rPr>
          <w:sz w:val="28"/>
        </w:rPr>
      </w:pPr>
    </w:p>
    <w:p w:rsidR="00DC7559" w:rsidRDefault="00DC7559" w:rsidP="00DD6C17">
      <w:pPr>
        <w:rPr>
          <w:sz w:val="28"/>
        </w:rPr>
      </w:pPr>
    </w:p>
    <w:p w:rsidR="00DC7559" w:rsidRDefault="00DC7559" w:rsidP="00DD6C17">
      <w:pPr>
        <w:rPr>
          <w:sz w:val="28"/>
        </w:rPr>
      </w:pPr>
    </w:p>
    <w:p w:rsidR="00DC7559" w:rsidRDefault="00DC7559" w:rsidP="00DD6C17">
      <w:pPr>
        <w:rPr>
          <w:rFonts w:ascii="Cambria" w:eastAsia="Times New Roman" w:hAnsi="Cambria" w:cs="Times New Roman"/>
          <w:b/>
          <w:bCs/>
          <w:kern w:val="32"/>
          <w:sz w:val="28"/>
          <w:szCs w:val="32"/>
        </w:rPr>
      </w:pPr>
    </w:p>
    <w:p w:rsidR="005F3EE9" w:rsidRDefault="005F3EE9">
      <w:pPr>
        <w:rPr>
          <w:rFonts w:ascii="Times New Roman" w:eastAsia="Times New Roman" w:hAnsi="Times New Roman" w:cs="Times New Roman"/>
          <w:b/>
          <w:bCs/>
          <w:kern w:val="32"/>
          <w:sz w:val="28"/>
          <w:szCs w:val="32"/>
        </w:rPr>
      </w:pPr>
      <w:bookmarkStart w:id="6" w:name="_Toc483986860"/>
      <w:bookmarkStart w:id="7" w:name="_Toc511369577"/>
      <w:bookmarkStart w:id="8" w:name="_Toc511457382"/>
      <w:bookmarkStart w:id="9" w:name="_Toc512093776"/>
      <w:r>
        <w:rPr>
          <w:rFonts w:ascii="Times New Roman" w:hAnsi="Times New Roman"/>
          <w:sz w:val="28"/>
        </w:rPr>
        <w:br w:type="page"/>
      </w:r>
    </w:p>
    <w:p w:rsidR="00AE0597" w:rsidRPr="00E360A0" w:rsidRDefault="00A62CB0" w:rsidP="00A62CB0">
      <w:pPr>
        <w:pStyle w:val="Heading1"/>
        <w:spacing w:before="0" w:after="200"/>
        <w:jc w:val="center"/>
        <w:rPr>
          <w:rFonts w:ascii="Times New Roman" w:hAnsi="Times New Roman"/>
          <w:sz w:val="28"/>
        </w:rPr>
      </w:pPr>
      <w:bookmarkStart w:id="10" w:name="_Toc525298096"/>
      <w:r w:rsidRPr="00422869">
        <w:rPr>
          <w:rFonts w:ascii="Times New Roman" w:hAnsi="Times New Roman"/>
          <w:noProof/>
          <w:sz w:val="28"/>
        </w:rPr>
        <w:lastRenderedPageBreak/>
        <w:t>A</w:t>
      </w:r>
      <w:bookmarkEnd w:id="6"/>
      <w:bookmarkEnd w:id="7"/>
      <w:bookmarkEnd w:id="8"/>
      <w:bookmarkEnd w:id="9"/>
      <w:r>
        <w:rPr>
          <w:rFonts w:ascii="Times New Roman" w:hAnsi="Times New Roman"/>
          <w:noProof/>
          <w:sz w:val="28"/>
        </w:rPr>
        <w:t>CKNOWLEDGMENTS</w:t>
      </w:r>
      <w:bookmarkEnd w:id="10"/>
    </w:p>
    <w:p w:rsidR="00085E44" w:rsidRPr="00085E44" w:rsidRDefault="00085E44" w:rsidP="00F376F2">
      <w:pPr>
        <w:autoSpaceDE w:val="0"/>
        <w:autoSpaceDN w:val="0"/>
        <w:adjustRightInd w:val="0"/>
        <w:spacing w:after="0" w:line="360" w:lineRule="auto"/>
        <w:jc w:val="both"/>
        <w:rPr>
          <w:rFonts w:ascii="Times New Roman" w:hAnsi="Times New Roman" w:cs="Times New Roman"/>
          <w:color w:val="000000"/>
          <w:sz w:val="24"/>
          <w:szCs w:val="24"/>
        </w:rPr>
      </w:pPr>
      <w:r w:rsidRPr="00085E44">
        <w:rPr>
          <w:rFonts w:ascii="Times New Roman" w:hAnsi="Times New Roman" w:cs="Times New Roman"/>
          <w:color w:val="000000"/>
          <w:sz w:val="24"/>
          <w:szCs w:val="24"/>
        </w:rPr>
        <w:t xml:space="preserve">First, </w:t>
      </w:r>
      <w:r w:rsidR="005A0A83">
        <w:rPr>
          <w:rFonts w:ascii="Times New Roman" w:hAnsi="Times New Roman" w:cs="Times New Roman"/>
          <w:color w:val="000000"/>
          <w:sz w:val="24"/>
          <w:szCs w:val="24"/>
        </w:rPr>
        <w:t xml:space="preserve">of </w:t>
      </w:r>
      <w:r w:rsidR="005A0A83" w:rsidRPr="00684A15">
        <w:rPr>
          <w:rFonts w:ascii="Times New Roman" w:hAnsi="Times New Roman" w:cs="Times New Roman"/>
          <w:noProof/>
          <w:color w:val="000000"/>
          <w:sz w:val="24"/>
          <w:szCs w:val="24"/>
        </w:rPr>
        <w:t>all</w:t>
      </w:r>
      <w:r w:rsidR="00684A15">
        <w:rPr>
          <w:rFonts w:ascii="Times New Roman" w:hAnsi="Times New Roman" w:cs="Times New Roman"/>
          <w:noProof/>
          <w:color w:val="000000"/>
          <w:sz w:val="24"/>
          <w:szCs w:val="24"/>
        </w:rPr>
        <w:t>,</w:t>
      </w:r>
      <w:r w:rsidR="005A0A83">
        <w:rPr>
          <w:rFonts w:ascii="Times New Roman" w:hAnsi="Times New Roman" w:cs="Times New Roman"/>
          <w:color w:val="000000"/>
          <w:sz w:val="24"/>
          <w:szCs w:val="24"/>
        </w:rPr>
        <w:t xml:space="preserve"> </w:t>
      </w:r>
      <w:r w:rsidRPr="00085E44">
        <w:rPr>
          <w:rFonts w:ascii="Times New Roman" w:hAnsi="Times New Roman" w:cs="Times New Roman"/>
          <w:color w:val="000000"/>
          <w:sz w:val="24"/>
          <w:szCs w:val="24"/>
        </w:rPr>
        <w:t xml:space="preserve">I would like to thank the Almighty God for making all things possible for me, and my family </w:t>
      </w:r>
      <w:r w:rsidR="00640986">
        <w:rPr>
          <w:rFonts w:ascii="Times New Roman" w:hAnsi="Times New Roman" w:cs="Times New Roman"/>
          <w:color w:val="000000"/>
          <w:sz w:val="24"/>
          <w:szCs w:val="24"/>
        </w:rPr>
        <w:t xml:space="preserve">for </w:t>
      </w:r>
      <w:r w:rsidR="00640986" w:rsidRPr="00684A15">
        <w:rPr>
          <w:rFonts w:ascii="Times New Roman" w:hAnsi="Times New Roman" w:cs="Times New Roman"/>
          <w:noProof/>
          <w:color w:val="000000"/>
          <w:sz w:val="24"/>
          <w:szCs w:val="24"/>
        </w:rPr>
        <w:t>their,</w:t>
      </w:r>
      <w:r w:rsidRPr="00085E44">
        <w:rPr>
          <w:rFonts w:ascii="Times New Roman" w:hAnsi="Times New Roman" w:cs="Times New Roman"/>
          <w:color w:val="000000"/>
          <w:sz w:val="24"/>
          <w:szCs w:val="24"/>
        </w:rPr>
        <w:t xml:space="preserve"> unlimited and gracious supply of unconditional </w:t>
      </w:r>
      <w:r w:rsidRPr="00085E44">
        <w:rPr>
          <w:rFonts w:ascii="Times New Roman" w:hAnsi="Times New Roman" w:cs="Times New Roman"/>
          <w:noProof/>
          <w:color w:val="000000"/>
          <w:sz w:val="24"/>
          <w:szCs w:val="24"/>
        </w:rPr>
        <w:t>support</w:t>
      </w:r>
      <w:r w:rsidRPr="00085E44">
        <w:rPr>
          <w:rFonts w:ascii="Times New Roman" w:hAnsi="Times New Roman" w:cs="Times New Roman"/>
          <w:color w:val="000000"/>
          <w:sz w:val="24"/>
          <w:szCs w:val="24"/>
        </w:rPr>
        <w:t xml:space="preserve">. There are always special people that made my success in this graduate study possible and memorable and others that even if not listed now they were a big part of it. </w:t>
      </w:r>
    </w:p>
    <w:p w:rsidR="00085E44" w:rsidRPr="00085E44" w:rsidRDefault="00085E44" w:rsidP="00F376F2">
      <w:pPr>
        <w:autoSpaceDE w:val="0"/>
        <w:autoSpaceDN w:val="0"/>
        <w:adjustRightInd w:val="0"/>
        <w:spacing w:after="0" w:line="360" w:lineRule="auto"/>
        <w:jc w:val="both"/>
        <w:rPr>
          <w:rFonts w:ascii="Times New Roman" w:hAnsi="Times New Roman" w:cs="Times New Roman"/>
          <w:color w:val="000000"/>
          <w:sz w:val="18"/>
          <w:szCs w:val="24"/>
        </w:rPr>
      </w:pPr>
    </w:p>
    <w:p w:rsidR="00085E44" w:rsidRPr="00085E44" w:rsidRDefault="00085E44" w:rsidP="00F376F2">
      <w:pPr>
        <w:autoSpaceDE w:val="0"/>
        <w:autoSpaceDN w:val="0"/>
        <w:adjustRightInd w:val="0"/>
        <w:spacing w:after="0" w:line="360" w:lineRule="auto"/>
        <w:jc w:val="both"/>
        <w:rPr>
          <w:rFonts w:ascii="Times New Roman" w:hAnsi="Times New Roman" w:cs="Times New Roman"/>
          <w:color w:val="000000"/>
          <w:sz w:val="24"/>
          <w:szCs w:val="24"/>
        </w:rPr>
      </w:pPr>
      <w:r w:rsidRPr="00085E44">
        <w:rPr>
          <w:rFonts w:ascii="Times New Roman" w:hAnsi="Times New Roman" w:cs="Times New Roman"/>
          <w:color w:val="000000"/>
          <w:sz w:val="24"/>
          <w:szCs w:val="24"/>
        </w:rPr>
        <w:t>I would like to express my sin</w:t>
      </w:r>
      <w:r w:rsidR="00640986">
        <w:rPr>
          <w:rFonts w:ascii="Times New Roman" w:hAnsi="Times New Roman" w:cs="Times New Roman"/>
          <w:color w:val="000000"/>
          <w:sz w:val="24"/>
          <w:szCs w:val="24"/>
        </w:rPr>
        <w:t>cere thanks to my major</w:t>
      </w:r>
      <w:r w:rsidRPr="00085E44">
        <w:rPr>
          <w:rFonts w:ascii="Times New Roman" w:hAnsi="Times New Roman" w:cs="Times New Roman"/>
          <w:color w:val="000000"/>
          <w:sz w:val="24"/>
          <w:szCs w:val="24"/>
        </w:rPr>
        <w:t xml:space="preserve"> advisor Dr. Getachew Alemayehu and my co-advisor Dr. Dereje Ayalew, whose help from the beginning to the end of this thesis was meticulously substantial. I am very much indebted to them for their maximum cooperation in providing me with the required scient</w:t>
      </w:r>
      <w:r w:rsidR="00FB2FAC">
        <w:rPr>
          <w:rFonts w:ascii="Times New Roman" w:hAnsi="Times New Roman" w:cs="Times New Roman"/>
          <w:color w:val="000000"/>
          <w:sz w:val="24"/>
          <w:szCs w:val="24"/>
        </w:rPr>
        <w:t>ific skill</w:t>
      </w:r>
      <w:r w:rsidRPr="00085E44">
        <w:rPr>
          <w:rFonts w:ascii="Times New Roman" w:hAnsi="Times New Roman" w:cs="Times New Roman"/>
          <w:color w:val="000000"/>
          <w:sz w:val="24"/>
          <w:szCs w:val="24"/>
        </w:rPr>
        <w:t xml:space="preserve"> encouragements. The inputs they provided to me at various phases of this work through correcting the thesis were very valuable. </w:t>
      </w:r>
    </w:p>
    <w:p w:rsidR="00085E44" w:rsidRPr="00085E44" w:rsidRDefault="00085E44" w:rsidP="00F376F2">
      <w:pPr>
        <w:autoSpaceDE w:val="0"/>
        <w:autoSpaceDN w:val="0"/>
        <w:adjustRightInd w:val="0"/>
        <w:spacing w:after="0" w:line="360" w:lineRule="auto"/>
        <w:jc w:val="both"/>
        <w:rPr>
          <w:rFonts w:ascii="Times New Roman" w:hAnsi="Times New Roman" w:cs="Times New Roman"/>
          <w:color w:val="000000"/>
          <w:sz w:val="16"/>
          <w:szCs w:val="24"/>
        </w:rPr>
      </w:pPr>
    </w:p>
    <w:p w:rsidR="00085E44" w:rsidRPr="00085E44" w:rsidRDefault="00085E44" w:rsidP="00F376F2">
      <w:pPr>
        <w:autoSpaceDE w:val="0"/>
        <w:autoSpaceDN w:val="0"/>
        <w:adjustRightInd w:val="0"/>
        <w:spacing w:after="0" w:line="360" w:lineRule="auto"/>
        <w:jc w:val="both"/>
        <w:rPr>
          <w:rFonts w:ascii="Times New Roman" w:hAnsi="Times New Roman" w:cs="Times New Roman"/>
          <w:color w:val="000000"/>
          <w:sz w:val="24"/>
          <w:szCs w:val="24"/>
        </w:rPr>
      </w:pPr>
      <w:r w:rsidRPr="00085E44">
        <w:rPr>
          <w:rFonts w:ascii="Times New Roman" w:hAnsi="Times New Roman" w:cs="Times New Roman"/>
          <w:color w:val="000000" w:themeColor="text1"/>
          <w:sz w:val="24"/>
          <w:szCs w:val="24"/>
        </w:rPr>
        <w:t>I would also like to thank Mr. Aemiro Bezabih and Mr. Tafere Birhanu for</w:t>
      </w:r>
      <w:r w:rsidR="004B259E">
        <w:rPr>
          <w:rFonts w:ascii="Times New Roman" w:hAnsi="Times New Roman" w:cs="Times New Roman"/>
          <w:color w:val="000000" w:themeColor="text1"/>
          <w:sz w:val="24"/>
          <w:szCs w:val="24"/>
        </w:rPr>
        <w:t xml:space="preserve"> </w:t>
      </w:r>
      <w:r w:rsidRPr="00085E44">
        <w:rPr>
          <w:rFonts w:ascii="Times New Roman" w:hAnsi="Times New Roman" w:cs="Times New Roman"/>
          <w:color w:val="000000"/>
          <w:sz w:val="24"/>
          <w:szCs w:val="24"/>
        </w:rPr>
        <w:t xml:space="preserve">their valuable advice and relevant discussions on the subject </w:t>
      </w:r>
      <w:r w:rsidR="0000190D">
        <w:rPr>
          <w:rFonts w:ascii="Times New Roman" w:hAnsi="Times New Roman" w:cs="Times New Roman"/>
          <w:color w:val="000000"/>
          <w:sz w:val="24"/>
          <w:szCs w:val="24"/>
        </w:rPr>
        <w:t>of my MSc research</w:t>
      </w:r>
      <w:r w:rsidRPr="00085E44">
        <w:rPr>
          <w:rFonts w:ascii="Times New Roman" w:hAnsi="Times New Roman" w:cs="Times New Roman"/>
          <w:color w:val="000000"/>
          <w:sz w:val="24"/>
          <w:szCs w:val="24"/>
        </w:rPr>
        <w:t xml:space="preserve">. I would like to thank the Amhara Agriculture Research Institute (ARARI) for providing me the financial </w:t>
      </w:r>
      <w:r w:rsidRPr="00B60048">
        <w:rPr>
          <w:rFonts w:ascii="Times New Roman" w:hAnsi="Times New Roman" w:cs="Times New Roman"/>
          <w:noProof/>
          <w:color w:val="000000"/>
          <w:sz w:val="24"/>
          <w:szCs w:val="24"/>
        </w:rPr>
        <w:t>supports</w:t>
      </w:r>
      <w:r w:rsidR="009C7343">
        <w:rPr>
          <w:rFonts w:ascii="Times New Roman" w:hAnsi="Times New Roman" w:cs="Times New Roman"/>
          <w:color w:val="000000"/>
          <w:sz w:val="24"/>
          <w:szCs w:val="24"/>
        </w:rPr>
        <w:t xml:space="preserve">  to </w:t>
      </w:r>
      <w:r w:rsidRPr="00085E44">
        <w:rPr>
          <w:rFonts w:ascii="Times New Roman" w:hAnsi="Times New Roman" w:cs="Times New Roman"/>
          <w:color w:val="000000"/>
          <w:sz w:val="24"/>
          <w:szCs w:val="24"/>
        </w:rPr>
        <w:t xml:space="preserve">my study. I am also indebted to the College of Agriculture and Environmental Sciences of Bahir Dar University for providing me the required MSc education and facilities. </w:t>
      </w:r>
    </w:p>
    <w:p w:rsidR="00085E44" w:rsidRPr="00085E44" w:rsidRDefault="00085E44" w:rsidP="00F376F2">
      <w:pPr>
        <w:spacing w:after="0" w:line="360" w:lineRule="auto"/>
        <w:rPr>
          <w:rFonts w:ascii="Times New Roman" w:hAnsi="Times New Roman" w:cs="Times New Roman"/>
          <w:b/>
          <w:bCs/>
          <w:kern w:val="32"/>
          <w:sz w:val="24"/>
          <w:szCs w:val="24"/>
        </w:rPr>
      </w:pPr>
    </w:p>
    <w:p w:rsidR="00085E44" w:rsidRPr="00085E44" w:rsidRDefault="00085E44" w:rsidP="00F376F2">
      <w:pPr>
        <w:keepNext/>
        <w:spacing w:after="0" w:line="360" w:lineRule="auto"/>
        <w:jc w:val="center"/>
        <w:outlineLvl w:val="0"/>
        <w:rPr>
          <w:rFonts w:ascii="Times New Roman" w:hAnsi="Times New Roman" w:cs="Times New Roman"/>
          <w:b/>
          <w:bCs/>
          <w:kern w:val="32"/>
          <w:sz w:val="28"/>
          <w:szCs w:val="32"/>
        </w:rPr>
      </w:pPr>
    </w:p>
    <w:p w:rsidR="00DC7559" w:rsidRDefault="00DC7559" w:rsidP="00F376F2">
      <w:pPr>
        <w:pStyle w:val="Heading1"/>
        <w:spacing w:before="0" w:after="0" w:line="360" w:lineRule="auto"/>
        <w:jc w:val="center"/>
        <w:rPr>
          <w:rFonts w:ascii="Times New Roman" w:hAnsi="Times New Roman"/>
          <w:sz w:val="28"/>
        </w:rPr>
      </w:pPr>
    </w:p>
    <w:p w:rsidR="00E71A8A" w:rsidRDefault="00E71A8A" w:rsidP="00F376F2">
      <w:pPr>
        <w:spacing w:after="0" w:line="360" w:lineRule="auto"/>
        <w:rPr>
          <w:rFonts w:ascii="Times New Roman" w:eastAsia="Times New Roman" w:hAnsi="Times New Roman" w:cs="Times New Roman"/>
          <w:b/>
          <w:bCs/>
          <w:kern w:val="32"/>
          <w:sz w:val="28"/>
          <w:szCs w:val="32"/>
        </w:rPr>
      </w:pPr>
      <w:r>
        <w:rPr>
          <w:rFonts w:ascii="Times New Roman" w:hAnsi="Times New Roman"/>
          <w:sz w:val="28"/>
        </w:rPr>
        <w:br w:type="page"/>
      </w:r>
    </w:p>
    <w:p w:rsidR="00D9222E" w:rsidRPr="00E360A0" w:rsidRDefault="00DD3929" w:rsidP="00DD6C17">
      <w:pPr>
        <w:pStyle w:val="Heading1"/>
        <w:spacing w:before="0" w:after="200"/>
        <w:rPr>
          <w:rFonts w:ascii="Times New Roman" w:hAnsi="Times New Roman"/>
          <w:sz w:val="28"/>
        </w:rPr>
      </w:pPr>
      <w:bookmarkStart w:id="11" w:name="_Toc483986861"/>
      <w:bookmarkStart w:id="12" w:name="_Toc511369578"/>
      <w:bookmarkStart w:id="13" w:name="_Toc511457383"/>
      <w:bookmarkStart w:id="14" w:name="_Toc512093777"/>
      <w:r>
        <w:rPr>
          <w:rFonts w:ascii="Times New Roman" w:hAnsi="Times New Roman"/>
          <w:sz w:val="28"/>
        </w:rPr>
        <w:lastRenderedPageBreak/>
        <w:t xml:space="preserve">                                      </w:t>
      </w:r>
      <w:bookmarkStart w:id="15" w:name="_Toc525298097"/>
      <w:r w:rsidR="00715421" w:rsidRPr="00E360A0">
        <w:rPr>
          <w:rFonts w:ascii="Times New Roman" w:hAnsi="Times New Roman"/>
          <w:sz w:val="28"/>
        </w:rPr>
        <w:t>DEDICATION</w:t>
      </w:r>
      <w:bookmarkEnd w:id="11"/>
      <w:bookmarkEnd w:id="12"/>
      <w:bookmarkEnd w:id="13"/>
      <w:bookmarkEnd w:id="14"/>
      <w:bookmarkEnd w:id="15"/>
    </w:p>
    <w:p w:rsidR="00E312C0" w:rsidRPr="005F3EE9" w:rsidRDefault="00E312C0" w:rsidP="005F3EE9">
      <w:pPr>
        <w:spacing w:line="360" w:lineRule="auto"/>
        <w:jc w:val="both"/>
        <w:rPr>
          <w:rFonts w:ascii="Times New Roman" w:hAnsi="Times New Roman" w:cs="Times New Roman"/>
          <w:b/>
          <w:bCs/>
          <w:kern w:val="32"/>
          <w:sz w:val="32"/>
          <w:szCs w:val="32"/>
        </w:rPr>
      </w:pPr>
      <w:bookmarkStart w:id="16" w:name="_Toc511369579"/>
      <w:bookmarkStart w:id="17" w:name="_Toc511454052"/>
      <w:bookmarkStart w:id="18" w:name="_Toc511457384"/>
      <w:bookmarkStart w:id="19" w:name="_Toc511457564"/>
      <w:bookmarkStart w:id="20" w:name="_Toc511458053"/>
      <w:bookmarkStart w:id="21" w:name="_Toc512065711"/>
      <w:bookmarkStart w:id="22" w:name="_Toc512154176"/>
      <w:bookmarkStart w:id="23" w:name="_Toc512093778"/>
      <w:r w:rsidRPr="005F3EE9">
        <w:rPr>
          <w:rFonts w:ascii="Times New Roman" w:hAnsi="Times New Roman" w:cs="Times New Roman"/>
          <w:sz w:val="24"/>
        </w:rPr>
        <w:t xml:space="preserve">This thesis is dedicated to my </w:t>
      </w:r>
      <w:r w:rsidR="00DD5C3A" w:rsidRPr="005F3EE9">
        <w:rPr>
          <w:rFonts w:ascii="Times New Roman" w:hAnsi="Times New Roman" w:cs="Times New Roman"/>
          <w:sz w:val="24"/>
        </w:rPr>
        <w:t>f</w:t>
      </w:r>
      <w:r w:rsidR="009724C1">
        <w:rPr>
          <w:rFonts w:ascii="Times New Roman" w:hAnsi="Times New Roman" w:cs="Times New Roman"/>
          <w:sz w:val="24"/>
        </w:rPr>
        <w:t>ather Lakew</w:t>
      </w:r>
      <w:r w:rsidRPr="005F3EE9">
        <w:rPr>
          <w:rFonts w:ascii="Times New Roman" w:hAnsi="Times New Roman" w:cs="Times New Roman"/>
          <w:sz w:val="24"/>
        </w:rPr>
        <w:t xml:space="preserve"> </w:t>
      </w:r>
      <w:r w:rsidR="009724C1">
        <w:rPr>
          <w:rFonts w:ascii="Times New Roman" w:hAnsi="Times New Roman" w:cs="Times New Roman"/>
          <w:noProof/>
          <w:sz w:val="24"/>
        </w:rPr>
        <w:t>Moges</w:t>
      </w:r>
      <w:r w:rsidRPr="005F3EE9">
        <w:rPr>
          <w:rFonts w:ascii="Times New Roman" w:hAnsi="Times New Roman" w:cs="Times New Roman"/>
          <w:noProof/>
          <w:sz w:val="24"/>
        </w:rPr>
        <w:t xml:space="preserve"> and My mother </w:t>
      </w:r>
      <w:r w:rsidRPr="00B60048">
        <w:rPr>
          <w:rFonts w:ascii="Times New Roman" w:hAnsi="Times New Roman" w:cs="Times New Roman"/>
          <w:noProof/>
          <w:sz w:val="24"/>
        </w:rPr>
        <w:t>Weyzer</w:t>
      </w:r>
      <w:r w:rsidR="00E16544">
        <w:rPr>
          <w:rFonts w:ascii="Times New Roman" w:hAnsi="Times New Roman" w:cs="Times New Roman"/>
          <w:noProof/>
          <w:sz w:val="24"/>
        </w:rPr>
        <w:t xml:space="preserve"> </w:t>
      </w:r>
      <w:r w:rsidR="00B24F83">
        <w:rPr>
          <w:rFonts w:ascii="Times New Roman" w:hAnsi="Times New Roman" w:cs="Times New Roman"/>
          <w:noProof/>
          <w:sz w:val="24"/>
        </w:rPr>
        <w:t>Weldeyese</w:t>
      </w:r>
      <w:r w:rsidRPr="00B24F83">
        <w:rPr>
          <w:rFonts w:ascii="Times New Roman" w:hAnsi="Times New Roman" w:cs="Times New Roman"/>
          <w:noProof/>
          <w:sz w:val="24"/>
        </w:rPr>
        <w:t xml:space="preserve"> for</w:t>
      </w:r>
      <w:r w:rsidR="00E16544">
        <w:rPr>
          <w:rFonts w:ascii="Times New Roman" w:hAnsi="Times New Roman" w:cs="Times New Roman"/>
          <w:sz w:val="24"/>
        </w:rPr>
        <w:t xml:space="preserve"> their</w:t>
      </w:r>
      <w:r w:rsidRPr="005F3EE9">
        <w:rPr>
          <w:rFonts w:ascii="Times New Roman" w:hAnsi="Times New Roman" w:cs="Times New Roman"/>
          <w:sz w:val="24"/>
        </w:rPr>
        <w:t xml:space="preserve"> all-rounded and unconditional support rendered to me for the betterment of my life.</w:t>
      </w:r>
      <w:bookmarkEnd w:id="16"/>
      <w:bookmarkEnd w:id="17"/>
      <w:bookmarkEnd w:id="18"/>
      <w:bookmarkEnd w:id="19"/>
      <w:bookmarkEnd w:id="20"/>
      <w:bookmarkEnd w:id="21"/>
      <w:bookmarkEnd w:id="22"/>
      <w:bookmarkEnd w:id="23"/>
    </w:p>
    <w:p w:rsidR="00E312C0" w:rsidRPr="00E312C0" w:rsidRDefault="00E312C0" w:rsidP="00DD6C17">
      <w:pPr>
        <w:spacing w:line="360" w:lineRule="auto"/>
        <w:rPr>
          <w:rFonts w:ascii="Times New Roman" w:hAnsi="Times New Roman" w:cs="Times New Roman"/>
          <w:sz w:val="28"/>
        </w:rPr>
      </w:pPr>
    </w:p>
    <w:p w:rsidR="00E312C0" w:rsidRPr="00E312C0" w:rsidRDefault="00E312C0" w:rsidP="00DD6C17">
      <w:pPr>
        <w:spacing w:line="360" w:lineRule="auto"/>
        <w:rPr>
          <w:rFonts w:ascii="Times New Roman" w:hAnsi="Times New Roman" w:cs="Times New Roman"/>
          <w:sz w:val="28"/>
        </w:rPr>
      </w:pPr>
    </w:p>
    <w:p w:rsidR="00FE4939" w:rsidRDefault="00FE493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E71A8A" w:rsidRDefault="00E71A8A" w:rsidP="00DD6C17">
      <w:pPr>
        <w:rPr>
          <w:rFonts w:ascii="Cambria" w:eastAsia="Times New Roman" w:hAnsi="Cambria" w:cs="Times New Roman"/>
          <w:b/>
          <w:bCs/>
          <w:kern w:val="32"/>
          <w:sz w:val="28"/>
          <w:szCs w:val="32"/>
        </w:rPr>
      </w:pPr>
    </w:p>
    <w:p w:rsidR="00E71A8A" w:rsidRDefault="00E71A8A" w:rsidP="00DD6C17">
      <w:pPr>
        <w:rPr>
          <w:rFonts w:ascii="Cambria" w:eastAsia="Times New Roman" w:hAnsi="Cambria" w:cs="Times New Roman"/>
          <w:b/>
          <w:bCs/>
          <w:kern w:val="32"/>
          <w:sz w:val="28"/>
          <w:szCs w:val="32"/>
        </w:rPr>
      </w:pPr>
    </w:p>
    <w:p w:rsidR="00E71A8A" w:rsidRDefault="00E71A8A" w:rsidP="00DD6C17">
      <w:pPr>
        <w:rPr>
          <w:rFonts w:ascii="Cambria" w:eastAsia="Times New Roman" w:hAnsi="Cambria" w:cs="Times New Roman"/>
          <w:b/>
          <w:bCs/>
          <w:kern w:val="32"/>
          <w:sz w:val="28"/>
          <w:szCs w:val="32"/>
        </w:rPr>
      </w:pPr>
    </w:p>
    <w:p w:rsidR="00E71A8A" w:rsidRDefault="00E71A8A" w:rsidP="00DD6C17">
      <w:pPr>
        <w:rPr>
          <w:rFonts w:ascii="Cambria" w:eastAsia="Times New Roman" w:hAnsi="Cambria" w:cs="Times New Roman"/>
          <w:b/>
          <w:bCs/>
          <w:kern w:val="32"/>
          <w:sz w:val="28"/>
          <w:szCs w:val="32"/>
        </w:rPr>
      </w:pPr>
    </w:p>
    <w:p w:rsidR="00EA5289" w:rsidRDefault="00EA5289" w:rsidP="00DD6C17">
      <w:pPr>
        <w:rPr>
          <w:rFonts w:ascii="Cambria" w:eastAsia="Times New Roman" w:hAnsi="Cambria" w:cs="Times New Roman"/>
          <w:b/>
          <w:bCs/>
          <w:kern w:val="32"/>
          <w:sz w:val="28"/>
          <w:szCs w:val="32"/>
        </w:rPr>
      </w:pPr>
    </w:p>
    <w:p w:rsidR="00FE4939" w:rsidRDefault="00FE4939" w:rsidP="00DD6C17">
      <w:pPr>
        <w:rPr>
          <w:rFonts w:ascii="Cambria" w:eastAsia="Times New Roman" w:hAnsi="Cambria" w:cs="Times New Roman"/>
          <w:b/>
          <w:bCs/>
          <w:kern w:val="32"/>
          <w:sz w:val="28"/>
          <w:szCs w:val="32"/>
        </w:rPr>
      </w:pPr>
    </w:p>
    <w:p w:rsidR="00446400" w:rsidRDefault="00446400">
      <w:pPr>
        <w:rPr>
          <w:rFonts w:ascii="Times New Roman" w:eastAsia="Times New Roman" w:hAnsi="Times New Roman" w:cs="Times New Roman"/>
          <w:b/>
          <w:bCs/>
          <w:kern w:val="32"/>
          <w:sz w:val="28"/>
          <w:szCs w:val="32"/>
        </w:rPr>
      </w:pPr>
      <w:bookmarkStart w:id="24" w:name="_Toc483986862"/>
      <w:bookmarkStart w:id="25" w:name="_Toc511369580"/>
      <w:bookmarkStart w:id="26" w:name="_Toc511457385"/>
      <w:bookmarkStart w:id="27" w:name="_Toc512093779"/>
      <w:r>
        <w:rPr>
          <w:rFonts w:ascii="Times New Roman" w:hAnsi="Times New Roman"/>
          <w:sz w:val="28"/>
        </w:rPr>
        <w:br w:type="page"/>
      </w:r>
    </w:p>
    <w:p w:rsidR="00D03E7B" w:rsidRPr="00E360A0" w:rsidRDefault="00715421" w:rsidP="004F519E">
      <w:pPr>
        <w:pStyle w:val="Heading1"/>
        <w:spacing w:before="0" w:after="200"/>
        <w:jc w:val="center"/>
        <w:rPr>
          <w:rFonts w:ascii="Times New Roman" w:hAnsi="Times New Roman"/>
          <w:sz w:val="28"/>
        </w:rPr>
      </w:pPr>
      <w:bookmarkStart w:id="28" w:name="_Toc525298098"/>
      <w:r w:rsidRPr="00E360A0">
        <w:rPr>
          <w:rFonts w:ascii="Times New Roman" w:hAnsi="Times New Roman"/>
          <w:sz w:val="28"/>
        </w:rPr>
        <w:lastRenderedPageBreak/>
        <w:t>ABBREVIATIONS</w:t>
      </w:r>
      <w:r w:rsidR="005912A6" w:rsidRPr="00E360A0">
        <w:rPr>
          <w:rFonts w:ascii="Times New Roman" w:hAnsi="Times New Roman"/>
          <w:sz w:val="28"/>
        </w:rPr>
        <w:t xml:space="preserve"> AND </w:t>
      </w:r>
      <w:r w:rsidRPr="00E360A0">
        <w:rPr>
          <w:rFonts w:ascii="Times New Roman" w:hAnsi="Times New Roman"/>
          <w:sz w:val="28"/>
        </w:rPr>
        <w:t>ACRONYMS</w:t>
      </w:r>
      <w:bookmarkEnd w:id="24"/>
      <w:bookmarkEnd w:id="25"/>
      <w:bookmarkEnd w:id="26"/>
      <w:bookmarkEnd w:id="27"/>
      <w:bookmarkEnd w:id="28"/>
    </w:p>
    <w:p w:rsidR="00CF49DE" w:rsidRDefault="00CF49DE" w:rsidP="00DD6C17">
      <w:pPr>
        <w:tabs>
          <w:tab w:val="left" w:pos="3060"/>
        </w:tabs>
        <w:spacing w:line="360" w:lineRule="auto"/>
        <w:rPr>
          <w:rFonts w:ascii="Times New Roman" w:hAnsi="Times New Roman" w:cs="Times New Roman"/>
          <w:sz w:val="24"/>
          <w:szCs w:val="24"/>
        </w:rPr>
      </w:pPr>
    </w:p>
    <w:p w:rsidR="00F750B7" w:rsidRPr="00F750B7" w:rsidRDefault="00F750B7" w:rsidP="007A2509">
      <w:pPr>
        <w:tabs>
          <w:tab w:val="left" w:pos="3060"/>
        </w:tabs>
        <w:spacing w:after="120" w:line="360" w:lineRule="auto"/>
        <w:rPr>
          <w:rFonts w:ascii="Times New Roman" w:hAnsi="Times New Roman" w:cs="Times New Roman"/>
          <w:sz w:val="24"/>
          <w:szCs w:val="24"/>
        </w:rPr>
      </w:pPr>
      <w:r w:rsidRPr="00F750B7">
        <w:rPr>
          <w:rFonts w:ascii="Times New Roman" w:hAnsi="Times New Roman" w:cs="Times New Roman"/>
          <w:sz w:val="24"/>
          <w:szCs w:val="24"/>
        </w:rPr>
        <w:t>ARARI</w:t>
      </w:r>
      <w:r w:rsidRPr="00F750B7">
        <w:rPr>
          <w:rFonts w:ascii="Times New Roman" w:hAnsi="Times New Roman" w:cs="Times New Roman"/>
          <w:sz w:val="24"/>
          <w:szCs w:val="24"/>
        </w:rPr>
        <w:tab/>
        <w:t>Amhara</w:t>
      </w:r>
      <w:r w:rsidR="00BD4016">
        <w:rPr>
          <w:rFonts w:ascii="Times New Roman" w:hAnsi="Times New Roman" w:cs="Times New Roman"/>
          <w:sz w:val="24"/>
          <w:szCs w:val="24"/>
        </w:rPr>
        <w:t xml:space="preserve"> </w:t>
      </w:r>
      <w:r w:rsidR="005859D9">
        <w:rPr>
          <w:rFonts w:ascii="Times New Roman" w:hAnsi="Times New Roman" w:cs="Times New Roman"/>
          <w:sz w:val="24"/>
          <w:szCs w:val="24"/>
        </w:rPr>
        <w:t xml:space="preserve">Regional </w:t>
      </w:r>
      <w:r w:rsidR="005859D9" w:rsidRPr="00F750B7">
        <w:rPr>
          <w:rFonts w:ascii="Times New Roman" w:hAnsi="Times New Roman" w:cs="Times New Roman"/>
          <w:sz w:val="24"/>
          <w:szCs w:val="24"/>
        </w:rPr>
        <w:t>Agricultural</w:t>
      </w:r>
      <w:r w:rsidRPr="00F750B7">
        <w:rPr>
          <w:rFonts w:ascii="Times New Roman" w:hAnsi="Times New Roman" w:cs="Times New Roman"/>
          <w:sz w:val="24"/>
          <w:szCs w:val="24"/>
        </w:rPr>
        <w:t xml:space="preserve"> Research Institute </w:t>
      </w:r>
    </w:p>
    <w:p w:rsidR="00F750B7" w:rsidRPr="00F750B7" w:rsidRDefault="00651324"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BY</w:t>
      </w:r>
      <w:r>
        <w:rPr>
          <w:rFonts w:ascii="Times New Roman" w:hAnsi="Times New Roman" w:cs="Times New Roman"/>
          <w:sz w:val="24"/>
          <w:szCs w:val="24"/>
        </w:rPr>
        <w:tab/>
        <w:t>B</w:t>
      </w:r>
      <w:r w:rsidR="00F750B7" w:rsidRPr="00F750B7">
        <w:rPr>
          <w:rFonts w:ascii="Times New Roman" w:hAnsi="Times New Roman" w:cs="Times New Roman"/>
          <w:sz w:val="24"/>
          <w:szCs w:val="24"/>
        </w:rPr>
        <w:t>iological yield</w:t>
      </w:r>
    </w:p>
    <w:p w:rsidR="00F750B7" w:rsidRDefault="00F750B7" w:rsidP="007A2509">
      <w:pPr>
        <w:tabs>
          <w:tab w:val="left" w:pos="3060"/>
        </w:tabs>
        <w:spacing w:after="120" w:line="360" w:lineRule="auto"/>
        <w:rPr>
          <w:rFonts w:ascii="Times New Roman" w:hAnsi="Times New Roman" w:cs="Times New Roman"/>
          <w:sz w:val="24"/>
          <w:szCs w:val="24"/>
        </w:rPr>
      </w:pPr>
      <w:r w:rsidRPr="00F750B7">
        <w:rPr>
          <w:rFonts w:ascii="Times New Roman" w:hAnsi="Times New Roman" w:cs="Times New Roman"/>
          <w:sz w:val="24"/>
          <w:szCs w:val="24"/>
        </w:rPr>
        <w:t>CSA</w:t>
      </w:r>
      <w:r w:rsidRPr="00F750B7">
        <w:rPr>
          <w:rFonts w:ascii="Times New Roman" w:hAnsi="Times New Roman" w:cs="Times New Roman"/>
          <w:sz w:val="24"/>
          <w:szCs w:val="24"/>
        </w:rPr>
        <w:tab/>
        <w:t xml:space="preserve">Central </w:t>
      </w:r>
      <w:r w:rsidRPr="00F750B7">
        <w:rPr>
          <w:rFonts w:ascii="Times New Roman" w:hAnsi="Times New Roman" w:cs="Times New Roman"/>
          <w:noProof/>
          <w:sz w:val="24"/>
          <w:szCs w:val="24"/>
        </w:rPr>
        <w:t>Statistical</w:t>
      </w:r>
      <w:r w:rsidRPr="00F750B7">
        <w:rPr>
          <w:rFonts w:ascii="Times New Roman" w:hAnsi="Times New Roman" w:cs="Times New Roman"/>
          <w:sz w:val="24"/>
          <w:szCs w:val="24"/>
        </w:rPr>
        <w:t xml:space="preserve"> Agency</w:t>
      </w:r>
    </w:p>
    <w:p w:rsidR="00245F68" w:rsidRPr="00F750B7" w:rsidRDefault="00245F68" w:rsidP="007A2509">
      <w:pPr>
        <w:tabs>
          <w:tab w:val="left" w:pos="3060"/>
        </w:tabs>
        <w:spacing w:after="120" w:line="360" w:lineRule="auto"/>
        <w:rPr>
          <w:rFonts w:ascii="Times New Roman" w:hAnsi="Times New Roman" w:cs="Times New Roman"/>
          <w:sz w:val="24"/>
          <w:szCs w:val="24"/>
        </w:rPr>
      </w:pPr>
      <w:r w:rsidRPr="00F750B7">
        <w:rPr>
          <w:rFonts w:ascii="Times New Roman" w:hAnsi="Times New Roman" w:cs="Times New Roman"/>
          <w:sz w:val="24"/>
          <w:szCs w:val="24"/>
        </w:rPr>
        <w:t>CIMMYT</w:t>
      </w:r>
      <w:r w:rsidRPr="00F750B7">
        <w:rPr>
          <w:rFonts w:ascii="Times New Roman" w:hAnsi="Times New Roman" w:cs="Times New Roman"/>
          <w:sz w:val="24"/>
          <w:szCs w:val="24"/>
        </w:rPr>
        <w:tab/>
        <w:t xml:space="preserve">International </w:t>
      </w:r>
      <w:r w:rsidRPr="00F750B7">
        <w:rPr>
          <w:rFonts w:ascii="Times New Roman" w:hAnsi="Times New Roman" w:cs="Times New Roman"/>
          <w:noProof/>
          <w:sz w:val="24"/>
          <w:szCs w:val="24"/>
        </w:rPr>
        <w:t>Maize</w:t>
      </w:r>
      <w:r w:rsidRPr="00F750B7">
        <w:rPr>
          <w:rFonts w:ascii="Times New Roman" w:hAnsi="Times New Roman" w:cs="Times New Roman"/>
          <w:sz w:val="24"/>
          <w:szCs w:val="24"/>
        </w:rPr>
        <w:t xml:space="preserve"> and Wheat </w:t>
      </w:r>
      <w:r w:rsidRPr="00F750B7">
        <w:rPr>
          <w:rFonts w:ascii="Times New Roman" w:hAnsi="Times New Roman" w:cs="Times New Roman"/>
          <w:noProof/>
          <w:sz w:val="24"/>
          <w:szCs w:val="24"/>
        </w:rPr>
        <w:t>Improvement</w:t>
      </w:r>
      <w:r w:rsidRPr="00F750B7">
        <w:rPr>
          <w:rFonts w:ascii="Times New Roman" w:hAnsi="Times New Roman" w:cs="Times New Roman"/>
          <w:sz w:val="24"/>
          <w:szCs w:val="24"/>
        </w:rPr>
        <w:t xml:space="preserve"> Center</w:t>
      </w:r>
    </w:p>
    <w:p w:rsidR="00F750B7" w:rsidRPr="00F750B7" w:rsidRDefault="00F750B7" w:rsidP="007A2509">
      <w:pPr>
        <w:tabs>
          <w:tab w:val="left" w:pos="3060"/>
        </w:tabs>
        <w:spacing w:after="120" w:line="360" w:lineRule="auto"/>
        <w:rPr>
          <w:rFonts w:ascii="Times New Roman" w:hAnsi="Times New Roman" w:cs="Times New Roman"/>
          <w:sz w:val="24"/>
          <w:szCs w:val="24"/>
        </w:rPr>
      </w:pPr>
      <w:r w:rsidRPr="00F750B7">
        <w:rPr>
          <w:rFonts w:ascii="Times New Roman" w:hAnsi="Times New Roman" w:cs="Times New Roman"/>
          <w:sz w:val="24"/>
          <w:szCs w:val="24"/>
        </w:rPr>
        <w:t>CV</w:t>
      </w:r>
      <w:r w:rsidRPr="00F750B7">
        <w:rPr>
          <w:rFonts w:ascii="Times New Roman" w:hAnsi="Times New Roman" w:cs="Times New Roman"/>
          <w:sz w:val="24"/>
          <w:szCs w:val="24"/>
        </w:rPr>
        <w:tab/>
        <w:t xml:space="preserve">Coefficient of variation </w:t>
      </w:r>
    </w:p>
    <w:p w:rsidR="00F750B7" w:rsidRPr="00F750B7" w:rsidRDefault="004004AB"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DH</w:t>
      </w:r>
      <w:r>
        <w:rPr>
          <w:rFonts w:ascii="Times New Roman" w:hAnsi="Times New Roman" w:cs="Times New Roman"/>
          <w:sz w:val="24"/>
          <w:szCs w:val="24"/>
        </w:rPr>
        <w:tab/>
        <w:t>Days to 50% h</w:t>
      </w:r>
      <w:r w:rsidR="00F750B7" w:rsidRPr="00F750B7">
        <w:rPr>
          <w:rFonts w:ascii="Times New Roman" w:hAnsi="Times New Roman" w:cs="Times New Roman"/>
          <w:sz w:val="24"/>
          <w:szCs w:val="24"/>
        </w:rPr>
        <w:t>eading</w:t>
      </w:r>
    </w:p>
    <w:p w:rsidR="00F750B7" w:rsidRPr="00F750B7" w:rsidRDefault="00C00C78"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DM</w:t>
      </w:r>
      <w:r>
        <w:rPr>
          <w:rFonts w:ascii="Times New Roman" w:hAnsi="Times New Roman" w:cs="Times New Roman"/>
          <w:sz w:val="24"/>
          <w:szCs w:val="24"/>
        </w:rPr>
        <w:tab/>
        <w:t>Days to 90% physiological m</w:t>
      </w:r>
      <w:r w:rsidR="00F750B7" w:rsidRPr="00F750B7">
        <w:rPr>
          <w:rFonts w:ascii="Times New Roman" w:hAnsi="Times New Roman" w:cs="Times New Roman"/>
          <w:sz w:val="24"/>
          <w:szCs w:val="24"/>
        </w:rPr>
        <w:t>aturity</w:t>
      </w:r>
    </w:p>
    <w:p w:rsidR="00F750B7" w:rsidRPr="00F750B7" w:rsidRDefault="00F750B7" w:rsidP="007A2509">
      <w:pPr>
        <w:tabs>
          <w:tab w:val="left" w:pos="3060"/>
        </w:tabs>
        <w:spacing w:after="120" w:line="360" w:lineRule="auto"/>
        <w:rPr>
          <w:rFonts w:ascii="Times New Roman" w:hAnsi="Times New Roman" w:cs="Times New Roman"/>
          <w:sz w:val="24"/>
          <w:szCs w:val="24"/>
        </w:rPr>
      </w:pPr>
      <w:r w:rsidRPr="00F750B7">
        <w:rPr>
          <w:rFonts w:ascii="Times New Roman" w:hAnsi="Times New Roman" w:cs="Times New Roman"/>
          <w:sz w:val="24"/>
          <w:szCs w:val="24"/>
        </w:rPr>
        <w:t>FAO</w:t>
      </w:r>
      <w:r w:rsidRPr="00F750B7">
        <w:rPr>
          <w:rFonts w:ascii="Times New Roman" w:hAnsi="Times New Roman" w:cs="Times New Roman"/>
          <w:sz w:val="24"/>
          <w:szCs w:val="24"/>
        </w:rPr>
        <w:tab/>
        <w:t>Food and Agriculture Organization</w:t>
      </w:r>
    </w:p>
    <w:p w:rsidR="00F750B7" w:rsidRPr="00F750B7" w:rsidRDefault="0068437A"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GY</w:t>
      </w:r>
      <w:r>
        <w:rPr>
          <w:rFonts w:ascii="Times New Roman" w:hAnsi="Times New Roman" w:cs="Times New Roman"/>
          <w:sz w:val="24"/>
          <w:szCs w:val="24"/>
        </w:rPr>
        <w:tab/>
        <w:t>Grain y</w:t>
      </w:r>
      <w:r w:rsidR="00F750B7" w:rsidRPr="00F750B7">
        <w:rPr>
          <w:rFonts w:ascii="Times New Roman" w:hAnsi="Times New Roman" w:cs="Times New Roman"/>
          <w:sz w:val="24"/>
          <w:szCs w:val="24"/>
        </w:rPr>
        <w:t>ield</w:t>
      </w:r>
    </w:p>
    <w:p w:rsidR="00F750B7" w:rsidRPr="00F750B7" w:rsidRDefault="00A14A8A"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HI</w:t>
      </w:r>
      <w:r>
        <w:rPr>
          <w:rFonts w:ascii="Times New Roman" w:hAnsi="Times New Roman" w:cs="Times New Roman"/>
          <w:sz w:val="24"/>
          <w:szCs w:val="24"/>
        </w:rPr>
        <w:tab/>
        <w:t>Harvest i</w:t>
      </w:r>
      <w:r w:rsidR="00F750B7" w:rsidRPr="00F750B7">
        <w:rPr>
          <w:rFonts w:ascii="Times New Roman" w:hAnsi="Times New Roman" w:cs="Times New Roman"/>
          <w:sz w:val="24"/>
          <w:szCs w:val="24"/>
        </w:rPr>
        <w:t>ndex</w:t>
      </w:r>
    </w:p>
    <w:p w:rsidR="00F750B7" w:rsidRPr="00F750B7" w:rsidRDefault="00A14A8A"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LSD</w:t>
      </w:r>
      <w:r>
        <w:rPr>
          <w:rFonts w:ascii="Times New Roman" w:hAnsi="Times New Roman" w:cs="Times New Roman"/>
          <w:sz w:val="24"/>
          <w:szCs w:val="24"/>
        </w:rPr>
        <w:tab/>
        <w:t>Least s</w:t>
      </w:r>
      <w:r w:rsidR="00F750B7" w:rsidRPr="00F750B7">
        <w:rPr>
          <w:rFonts w:ascii="Times New Roman" w:hAnsi="Times New Roman" w:cs="Times New Roman"/>
          <w:sz w:val="24"/>
          <w:szCs w:val="24"/>
        </w:rPr>
        <w:t>ig</w:t>
      </w:r>
      <w:r>
        <w:rPr>
          <w:rFonts w:ascii="Times New Roman" w:hAnsi="Times New Roman" w:cs="Times New Roman"/>
          <w:sz w:val="24"/>
          <w:szCs w:val="24"/>
        </w:rPr>
        <w:t>nificant d</w:t>
      </w:r>
      <w:r w:rsidR="00F750B7" w:rsidRPr="00F750B7">
        <w:rPr>
          <w:rFonts w:ascii="Times New Roman" w:hAnsi="Times New Roman" w:cs="Times New Roman"/>
          <w:sz w:val="24"/>
          <w:szCs w:val="24"/>
        </w:rPr>
        <w:t>ifference</w:t>
      </w:r>
    </w:p>
    <w:p w:rsidR="00F750B7" w:rsidRPr="00F750B7" w:rsidRDefault="00A14A8A"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NKPS</w:t>
      </w:r>
      <w:r>
        <w:rPr>
          <w:rFonts w:ascii="Times New Roman" w:hAnsi="Times New Roman" w:cs="Times New Roman"/>
          <w:sz w:val="24"/>
          <w:szCs w:val="24"/>
        </w:rPr>
        <w:tab/>
        <w:t>Number of k</w:t>
      </w:r>
      <w:r w:rsidR="00F750B7" w:rsidRPr="00F750B7">
        <w:rPr>
          <w:rFonts w:ascii="Times New Roman" w:hAnsi="Times New Roman" w:cs="Times New Roman"/>
          <w:sz w:val="24"/>
          <w:szCs w:val="24"/>
        </w:rPr>
        <w:t>ernel</w:t>
      </w:r>
      <w:r>
        <w:rPr>
          <w:rFonts w:ascii="Times New Roman" w:hAnsi="Times New Roman" w:cs="Times New Roman"/>
          <w:sz w:val="24"/>
          <w:szCs w:val="24"/>
        </w:rPr>
        <w:t>s</w:t>
      </w:r>
      <w:r w:rsidR="00F750B7" w:rsidRPr="00F750B7">
        <w:rPr>
          <w:rFonts w:ascii="Times New Roman" w:hAnsi="Times New Roman" w:cs="Times New Roman"/>
          <w:sz w:val="24"/>
          <w:szCs w:val="24"/>
        </w:rPr>
        <w:t xml:space="preserve"> </w:t>
      </w:r>
      <w:r w:rsidR="008253D9" w:rsidRPr="00F750B7">
        <w:rPr>
          <w:rFonts w:ascii="Times New Roman" w:hAnsi="Times New Roman" w:cs="Times New Roman"/>
          <w:sz w:val="24"/>
          <w:szCs w:val="24"/>
        </w:rPr>
        <w:t>per</w:t>
      </w:r>
      <w:r>
        <w:rPr>
          <w:rFonts w:ascii="Times New Roman" w:hAnsi="Times New Roman" w:cs="Times New Roman"/>
          <w:sz w:val="24"/>
          <w:szCs w:val="24"/>
        </w:rPr>
        <w:t xml:space="preserve"> s</w:t>
      </w:r>
      <w:r w:rsidR="00F750B7" w:rsidRPr="00F750B7">
        <w:rPr>
          <w:rFonts w:ascii="Times New Roman" w:hAnsi="Times New Roman" w:cs="Times New Roman"/>
          <w:sz w:val="24"/>
          <w:szCs w:val="24"/>
        </w:rPr>
        <w:t>pike</w:t>
      </w:r>
    </w:p>
    <w:p w:rsidR="00F750B7" w:rsidRPr="00F750B7" w:rsidRDefault="00F750B7" w:rsidP="007A2509">
      <w:pPr>
        <w:tabs>
          <w:tab w:val="left" w:pos="3060"/>
        </w:tabs>
        <w:spacing w:after="120" w:line="360" w:lineRule="auto"/>
        <w:rPr>
          <w:rFonts w:ascii="Times New Roman" w:hAnsi="Times New Roman" w:cs="Times New Roman"/>
          <w:sz w:val="24"/>
          <w:szCs w:val="24"/>
        </w:rPr>
      </w:pPr>
      <w:r w:rsidRPr="00F750B7">
        <w:rPr>
          <w:rFonts w:ascii="Times New Roman" w:hAnsi="Times New Roman" w:cs="Times New Roman"/>
          <w:sz w:val="24"/>
          <w:szCs w:val="24"/>
        </w:rPr>
        <w:t>NT</w:t>
      </w:r>
      <w:r w:rsidR="00A85E9F">
        <w:rPr>
          <w:rFonts w:ascii="Times New Roman" w:hAnsi="Times New Roman" w:cs="Times New Roman"/>
          <w:sz w:val="24"/>
          <w:szCs w:val="24"/>
        </w:rPr>
        <w:t>T</w:t>
      </w:r>
      <w:r w:rsidRPr="00F750B7">
        <w:rPr>
          <w:rFonts w:ascii="Times New Roman" w:hAnsi="Times New Roman" w:cs="Times New Roman"/>
          <w:sz w:val="24"/>
          <w:szCs w:val="24"/>
        </w:rPr>
        <w:t xml:space="preserve">                           </w:t>
      </w:r>
      <w:r w:rsidR="008362B5">
        <w:rPr>
          <w:rFonts w:ascii="Times New Roman" w:hAnsi="Times New Roman" w:cs="Times New Roman"/>
          <w:sz w:val="24"/>
          <w:szCs w:val="24"/>
        </w:rPr>
        <w:t xml:space="preserve">                 </w:t>
      </w:r>
      <w:r w:rsidR="00742DC2">
        <w:rPr>
          <w:rFonts w:ascii="Times New Roman" w:hAnsi="Times New Roman" w:cs="Times New Roman"/>
          <w:sz w:val="24"/>
          <w:szCs w:val="24"/>
        </w:rPr>
        <w:t xml:space="preserve">Number total </w:t>
      </w:r>
      <w:r w:rsidRPr="00F750B7">
        <w:rPr>
          <w:rFonts w:ascii="Times New Roman" w:hAnsi="Times New Roman" w:cs="Times New Roman"/>
          <w:noProof/>
          <w:sz w:val="24"/>
          <w:szCs w:val="24"/>
        </w:rPr>
        <w:t>tiller</w:t>
      </w:r>
    </w:p>
    <w:p w:rsidR="00F750B7" w:rsidRPr="00F750B7" w:rsidRDefault="00F750B7" w:rsidP="007A2509">
      <w:pPr>
        <w:tabs>
          <w:tab w:val="left" w:pos="3060"/>
        </w:tabs>
        <w:spacing w:after="120" w:line="360" w:lineRule="auto"/>
        <w:rPr>
          <w:rFonts w:ascii="Times New Roman" w:hAnsi="Times New Roman" w:cs="Times New Roman"/>
          <w:sz w:val="24"/>
          <w:szCs w:val="24"/>
        </w:rPr>
      </w:pPr>
      <w:r w:rsidRPr="00F750B7">
        <w:rPr>
          <w:rFonts w:ascii="Times New Roman" w:hAnsi="Times New Roman" w:cs="Times New Roman"/>
          <w:sz w:val="24"/>
          <w:szCs w:val="24"/>
        </w:rPr>
        <w:t>NET</w:t>
      </w:r>
      <w:r w:rsidRPr="00F750B7">
        <w:rPr>
          <w:rFonts w:ascii="Times New Roman" w:hAnsi="Times New Roman" w:cs="Times New Roman"/>
          <w:sz w:val="24"/>
          <w:szCs w:val="24"/>
        </w:rPr>
        <w:tab/>
      </w:r>
      <w:r w:rsidR="00A72217">
        <w:rPr>
          <w:rFonts w:ascii="Times New Roman" w:hAnsi="Times New Roman" w:cs="Times New Roman"/>
          <w:sz w:val="24"/>
          <w:szCs w:val="24"/>
        </w:rPr>
        <w:t>Number o</w:t>
      </w:r>
      <w:r w:rsidRPr="00F750B7">
        <w:rPr>
          <w:rFonts w:ascii="Times New Roman" w:hAnsi="Times New Roman" w:cs="Times New Roman"/>
          <w:sz w:val="24"/>
          <w:szCs w:val="24"/>
        </w:rPr>
        <w:t xml:space="preserve">f effective </w:t>
      </w:r>
      <w:r w:rsidR="00BF3F58">
        <w:rPr>
          <w:rFonts w:ascii="Times New Roman" w:hAnsi="Times New Roman" w:cs="Times New Roman"/>
          <w:sz w:val="24"/>
          <w:szCs w:val="24"/>
        </w:rPr>
        <w:t>tillers</w:t>
      </w:r>
    </w:p>
    <w:p w:rsidR="00F750B7" w:rsidRPr="00F750B7" w:rsidRDefault="00A72217"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ab/>
        <w:t>Plant h</w:t>
      </w:r>
      <w:r w:rsidR="00F750B7" w:rsidRPr="00F750B7">
        <w:rPr>
          <w:rFonts w:ascii="Times New Roman" w:hAnsi="Times New Roman" w:cs="Times New Roman"/>
          <w:sz w:val="24"/>
          <w:szCs w:val="24"/>
        </w:rPr>
        <w:t>eight</w:t>
      </w:r>
    </w:p>
    <w:p w:rsidR="00F750B7" w:rsidRPr="00F750B7" w:rsidRDefault="00A72217"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RCBD</w:t>
      </w:r>
      <w:r>
        <w:rPr>
          <w:rFonts w:ascii="Times New Roman" w:hAnsi="Times New Roman" w:cs="Times New Roman"/>
          <w:sz w:val="24"/>
          <w:szCs w:val="24"/>
        </w:rPr>
        <w:tab/>
        <w:t>Randomized complete block d</w:t>
      </w:r>
      <w:r w:rsidR="00F750B7" w:rsidRPr="00F750B7">
        <w:rPr>
          <w:rFonts w:ascii="Times New Roman" w:hAnsi="Times New Roman" w:cs="Times New Roman"/>
          <w:sz w:val="24"/>
          <w:szCs w:val="24"/>
        </w:rPr>
        <w:t>esign</w:t>
      </w:r>
    </w:p>
    <w:p w:rsidR="00F750B7" w:rsidRPr="00F750B7" w:rsidRDefault="00E34F8A"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SDARC</w:t>
      </w:r>
      <w:r>
        <w:rPr>
          <w:rFonts w:ascii="Times New Roman" w:hAnsi="Times New Roman" w:cs="Times New Roman"/>
          <w:sz w:val="24"/>
          <w:szCs w:val="24"/>
        </w:rPr>
        <w:tab/>
        <w:t xml:space="preserve">Sekota </w:t>
      </w:r>
      <w:r w:rsidRPr="00B60048">
        <w:rPr>
          <w:rFonts w:ascii="Times New Roman" w:hAnsi="Times New Roman" w:cs="Times New Roman"/>
          <w:noProof/>
          <w:sz w:val="24"/>
          <w:szCs w:val="24"/>
        </w:rPr>
        <w:t>Dry l</w:t>
      </w:r>
      <w:r w:rsidR="00F750B7" w:rsidRPr="00B60048">
        <w:rPr>
          <w:rFonts w:ascii="Times New Roman" w:hAnsi="Times New Roman" w:cs="Times New Roman"/>
          <w:noProof/>
          <w:sz w:val="24"/>
          <w:szCs w:val="24"/>
        </w:rPr>
        <w:t>and</w:t>
      </w:r>
      <w:r w:rsidR="00F750B7" w:rsidRPr="00F750B7">
        <w:rPr>
          <w:rFonts w:ascii="Times New Roman" w:hAnsi="Times New Roman" w:cs="Times New Roman"/>
          <w:sz w:val="24"/>
          <w:szCs w:val="24"/>
        </w:rPr>
        <w:t xml:space="preserve"> Agricultural Research Center </w:t>
      </w:r>
    </w:p>
    <w:p w:rsidR="00F750B7" w:rsidRPr="00F750B7" w:rsidRDefault="00A72217"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SL</w:t>
      </w:r>
      <w:r>
        <w:rPr>
          <w:rFonts w:ascii="Times New Roman" w:hAnsi="Times New Roman" w:cs="Times New Roman"/>
          <w:sz w:val="24"/>
          <w:szCs w:val="24"/>
        </w:rPr>
        <w:tab/>
        <w:t>Spike l</w:t>
      </w:r>
      <w:r w:rsidR="00F750B7" w:rsidRPr="00F750B7">
        <w:rPr>
          <w:rFonts w:ascii="Times New Roman" w:hAnsi="Times New Roman" w:cs="Times New Roman"/>
          <w:sz w:val="24"/>
          <w:szCs w:val="24"/>
        </w:rPr>
        <w:t>ength</w:t>
      </w:r>
    </w:p>
    <w:p w:rsidR="00F750B7" w:rsidRPr="00F750B7" w:rsidRDefault="00A72217" w:rsidP="007A2509">
      <w:pPr>
        <w:tabs>
          <w:tab w:val="left" w:pos="3060"/>
        </w:tabs>
        <w:spacing w:after="120" w:line="360" w:lineRule="auto"/>
        <w:rPr>
          <w:rFonts w:ascii="Times New Roman" w:hAnsi="Times New Roman" w:cs="Times New Roman"/>
          <w:sz w:val="24"/>
          <w:szCs w:val="24"/>
        </w:rPr>
      </w:pPr>
      <w:r>
        <w:rPr>
          <w:rFonts w:ascii="Times New Roman" w:hAnsi="Times New Roman" w:cs="Times New Roman"/>
          <w:sz w:val="24"/>
          <w:szCs w:val="24"/>
        </w:rPr>
        <w:t>TKW</w:t>
      </w:r>
      <w:r>
        <w:rPr>
          <w:rFonts w:ascii="Times New Roman" w:hAnsi="Times New Roman" w:cs="Times New Roman"/>
          <w:sz w:val="24"/>
          <w:szCs w:val="24"/>
        </w:rPr>
        <w:tab/>
        <w:t>Thousand kernel</w:t>
      </w:r>
      <w:r w:rsidR="00837B66">
        <w:rPr>
          <w:rFonts w:ascii="Times New Roman" w:hAnsi="Times New Roman" w:cs="Times New Roman"/>
          <w:sz w:val="24"/>
          <w:szCs w:val="24"/>
        </w:rPr>
        <w:t>s</w:t>
      </w:r>
      <w:r>
        <w:rPr>
          <w:rFonts w:ascii="Times New Roman" w:hAnsi="Times New Roman" w:cs="Times New Roman"/>
          <w:sz w:val="24"/>
          <w:szCs w:val="24"/>
        </w:rPr>
        <w:t xml:space="preserve"> w</w:t>
      </w:r>
      <w:r w:rsidR="00F750B7" w:rsidRPr="00F750B7">
        <w:rPr>
          <w:rFonts w:ascii="Times New Roman" w:hAnsi="Times New Roman" w:cs="Times New Roman"/>
          <w:sz w:val="24"/>
          <w:szCs w:val="24"/>
        </w:rPr>
        <w:t>eight</w:t>
      </w:r>
    </w:p>
    <w:p w:rsidR="00F750B7" w:rsidRPr="00F750B7" w:rsidRDefault="00F750B7" w:rsidP="007A2509">
      <w:pPr>
        <w:tabs>
          <w:tab w:val="left" w:pos="3060"/>
        </w:tabs>
        <w:spacing w:after="120" w:line="360" w:lineRule="auto"/>
        <w:rPr>
          <w:rFonts w:ascii="Times New Roman" w:hAnsi="Times New Roman" w:cs="Times New Roman"/>
          <w:sz w:val="24"/>
          <w:szCs w:val="24"/>
        </w:rPr>
      </w:pPr>
    </w:p>
    <w:p w:rsidR="007704B0" w:rsidRDefault="007704B0" w:rsidP="00D826DA">
      <w:pPr>
        <w:spacing w:line="360" w:lineRule="auto"/>
        <w:rPr>
          <w:rFonts w:ascii="Times New Roman" w:hAnsi="Times New Roman"/>
          <w:b/>
          <w:szCs w:val="24"/>
        </w:rPr>
      </w:pPr>
      <w:r>
        <w:rPr>
          <w:rFonts w:ascii="Times New Roman" w:hAnsi="Times New Roman"/>
          <w:b/>
          <w:szCs w:val="24"/>
        </w:rPr>
        <w:br w:type="page"/>
      </w:r>
    </w:p>
    <w:p w:rsidR="00725891" w:rsidRDefault="00725891" w:rsidP="00DD6C17">
      <w:pPr>
        <w:keepNext/>
        <w:keepLines/>
        <w:tabs>
          <w:tab w:val="right" w:pos="8880"/>
        </w:tabs>
        <w:rPr>
          <w:rFonts w:ascii="Times New Roman" w:hAnsi="Times New Roman" w:cs="Times New Roman"/>
          <w:b/>
          <w:bCs/>
          <w:szCs w:val="24"/>
        </w:rPr>
      </w:pPr>
    </w:p>
    <w:sdt>
      <w:sdtPr>
        <w:rPr>
          <w:rFonts w:asciiTheme="minorHAnsi" w:eastAsiaTheme="minorEastAsia" w:hAnsiTheme="minorHAnsi" w:cstheme="minorBidi"/>
          <w:b w:val="0"/>
          <w:bCs w:val="0"/>
          <w:color w:val="auto"/>
          <w:sz w:val="22"/>
          <w:szCs w:val="22"/>
        </w:rPr>
        <w:id w:val="1869503"/>
        <w:docPartObj>
          <w:docPartGallery w:val="Table of Contents"/>
          <w:docPartUnique/>
        </w:docPartObj>
      </w:sdtPr>
      <w:sdtEndPr>
        <w:rPr>
          <w:sz w:val="18"/>
        </w:rPr>
      </w:sdtEndPr>
      <w:sdtContent>
        <w:p w:rsidR="005F3EE9" w:rsidRPr="00F260A6" w:rsidRDefault="00527493" w:rsidP="00726E8C">
          <w:pPr>
            <w:pStyle w:val="TOCHeading"/>
            <w:spacing w:before="0" w:line="360" w:lineRule="auto"/>
            <w:rPr>
              <w:rFonts w:ascii="Times New Roman" w:hAnsi="Times New Roman" w:cs="Times New Roman"/>
              <w:color w:val="000000" w:themeColor="text1"/>
            </w:rPr>
          </w:pPr>
          <w:r w:rsidRPr="00F260A6">
            <w:rPr>
              <w:rFonts w:ascii="Times New Roman" w:hAnsi="Times New Roman" w:cs="Times New Roman"/>
              <w:color w:val="000000" w:themeColor="text1"/>
            </w:rPr>
            <w:t>TABLE OF CONTENTS</w:t>
          </w:r>
        </w:p>
        <w:p w:rsidR="005253B5" w:rsidRDefault="00163B8B">
          <w:pPr>
            <w:pStyle w:val="TOC1"/>
            <w:rPr>
              <w:noProof/>
            </w:rPr>
          </w:pPr>
          <w:r w:rsidRPr="001B0B21">
            <w:rPr>
              <w:rFonts w:ascii="Times New Roman" w:hAnsi="Times New Roman" w:cs="Times New Roman"/>
              <w:sz w:val="18"/>
            </w:rPr>
            <w:fldChar w:fldCharType="begin"/>
          </w:r>
          <w:r w:rsidR="005F3EE9" w:rsidRPr="001B0B21">
            <w:rPr>
              <w:rFonts w:ascii="Times New Roman" w:hAnsi="Times New Roman" w:cs="Times New Roman"/>
              <w:sz w:val="18"/>
            </w:rPr>
            <w:instrText xml:space="preserve"> TOC \o "1-3" \h \z \u </w:instrText>
          </w:r>
          <w:r w:rsidRPr="001B0B21">
            <w:rPr>
              <w:rFonts w:ascii="Times New Roman" w:hAnsi="Times New Roman" w:cs="Times New Roman"/>
              <w:sz w:val="18"/>
            </w:rPr>
            <w:fldChar w:fldCharType="separate"/>
          </w:r>
          <w:hyperlink w:anchor="_Toc525298094" w:history="1">
            <w:r w:rsidR="005253B5" w:rsidRPr="00631AC2">
              <w:rPr>
                <w:rStyle w:val="Hyperlink"/>
                <w:rFonts w:ascii="Times New Roman" w:hAnsi="Times New Roman"/>
                <w:noProof/>
              </w:rPr>
              <w:t>THESIS APPROVAL SHEET</w:t>
            </w:r>
            <w:r w:rsidR="005253B5">
              <w:rPr>
                <w:noProof/>
                <w:webHidden/>
              </w:rPr>
              <w:tab/>
            </w:r>
            <w:r w:rsidR="005253B5">
              <w:rPr>
                <w:noProof/>
                <w:webHidden/>
              </w:rPr>
              <w:fldChar w:fldCharType="begin"/>
            </w:r>
            <w:r w:rsidR="005253B5">
              <w:rPr>
                <w:noProof/>
                <w:webHidden/>
              </w:rPr>
              <w:instrText xml:space="preserve"> PAGEREF _Toc525298094 \h </w:instrText>
            </w:r>
            <w:r w:rsidR="005253B5">
              <w:rPr>
                <w:noProof/>
                <w:webHidden/>
              </w:rPr>
            </w:r>
            <w:r w:rsidR="005253B5">
              <w:rPr>
                <w:noProof/>
                <w:webHidden/>
              </w:rPr>
              <w:fldChar w:fldCharType="separate"/>
            </w:r>
            <w:r w:rsidR="00E25705">
              <w:rPr>
                <w:noProof/>
                <w:webHidden/>
              </w:rPr>
              <w:t>I</w:t>
            </w:r>
            <w:r w:rsidR="005253B5">
              <w:rPr>
                <w:noProof/>
                <w:webHidden/>
              </w:rPr>
              <w:fldChar w:fldCharType="end"/>
            </w:r>
          </w:hyperlink>
        </w:p>
        <w:p w:rsidR="005253B5" w:rsidRDefault="00890E4C">
          <w:pPr>
            <w:pStyle w:val="TOC1"/>
            <w:rPr>
              <w:noProof/>
            </w:rPr>
          </w:pPr>
          <w:hyperlink w:anchor="_Toc525298095" w:history="1">
            <w:r w:rsidR="005253B5" w:rsidRPr="00631AC2">
              <w:rPr>
                <w:rStyle w:val="Hyperlink"/>
                <w:rFonts w:ascii="Times New Roman" w:hAnsi="Times New Roman"/>
                <w:noProof/>
              </w:rPr>
              <w:t>DECLARATION</w:t>
            </w:r>
            <w:r w:rsidR="005253B5">
              <w:rPr>
                <w:noProof/>
                <w:webHidden/>
              </w:rPr>
              <w:tab/>
            </w:r>
            <w:r w:rsidR="005253B5">
              <w:rPr>
                <w:noProof/>
                <w:webHidden/>
              </w:rPr>
              <w:fldChar w:fldCharType="begin"/>
            </w:r>
            <w:r w:rsidR="005253B5">
              <w:rPr>
                <w:noProof/>
                <w:webHidden/>
              </w:rPr>
              <w:instrText xml:space="preserve"> PAGEREF _Toc525298095 \h </w:instrText>
            </w:r>
            <w:r w:rsidR="005253B5">
              <w:rPr>
                <w:noProof/>
                <w:webHidden/>
              </w:rPr>
            </w:r>
            <w:r w:rsidR="005253B5">
              <w:rPr>
                <w:noProof/>
                <w:webHidden/>
              </w:rPr>
              <w:fldChar w:fldCharType="separate"/>
            </w:r>
            <w:r w:rsidR="00E25705">
              <w:rPr>
                <w:noProof/>
                <w:webHidden/>
              </w:rPr>
              <w:t>II</w:t>
            </w:r>
            <w:r w:rsidR="005253B5">
              <w:rPr>
                <w:noProof/>
                <w:webHidden/>
              </w:rPr>
              <w:fldChar w:fldCharType="end"/>
            </w:r>
          </w:hyperlink>
        </w:p>
        <w:p w:rsidR="005253B5" w:rsidRDefault="00890E4C">
          <w:pPr>
            <w:pStyle w:val="TOC1"/>
            <w:rPr>
              <w:noProof/>
            </w:rPr>
          </w:pPr>
          <w:hyperlink w:anchor="_Toc525298096" w:history="1">
            <w:r w:rsidR="005253B5" w:rsidRPr="00631AC2">
              <w:rPr>
                <w:rStyle w:val="Hyperlink"/>
                <w:rFonts w:ascii="Times New Roman" w:hAnsi="Times New Roman"/>
                <w:noProof/>
              </w:rPr>
              <w:t>ACKNOWLEDGMENTS</w:t>
            </w:r>
            <w:r w:rsidR="005253B5">
              <w:rPr>
                <w:noProof/>
                <w:webHidden/>
              </w:rPr>
              <w:tab/>
            </w:r>
            <w:r w:rsidR="005253B5">
              <w:rPr>
                <w:noProof/>
                <w:webHidden/>
              </w:rPr>
              <w:fldChar w:fldCharType="begin"/>
            </w:r>
            <w:r w:rsidR="005253B5">
              <w:rPr>
                <w:noProof/>
                <w:webHidden/>
              </w:rPr>
              <w:instrText xml:space="preserve"> PAGEREF _Toc525298096 \h </w:instrText>
            </w:r>
            <w:r w:rsidR="005253B5">
              <w:rPr>
                <w:noProof/>
                <w:webHidden/>
              </w:rPr>
            </w:r>
            <w:r w:rsidR="005253B5">
              <w:rPr>
                <w:noProof/>
                <w:webHidden/>
              </w:rPr>
              <w:fldChar w:fldCharType="separate"/>
            </w:r>
            <w:r w:rsidR="00E25705">
              <w:rPr>
                <w:noProof/>
                <w:webHidden/>
              </w:rPr>
              <w:t>III</w:t>
            </w:r>
            <w:r w:rsidR="005253B5">
              <w:rPr>
                <w:noProof/>
                <w:webHidden/>
              </w:rPr>
              <w:fldChar w:fldCharType="end"/>
            </w:r>
          </w:hyperlink>
        </w:p>
        <w:p w:rsidR="005253B5" w:rsidRDefault="00890E4C">
          <w:pPr>
            <w:pStyle w:val="TOC1"/>
            <w:rPr>
              <w:noProof/>
            </w:rPr>
          </w:pPr>
          <w:hyperlink w:anchor="_Toc525298097" w:history="1">
            <w:r w:rsidR="005253B5" w:rsidRPr="00631AC2">
              <w:rPr>
                <w:rStyle w:val="Hyperlink"/>
                <w:rFonts w:ascii="Times New Roman" w:hAnsi="Times New Roman"/>
                <w:noProof/>
              </w:rPr>
              <w:t>DEDICATION</w:t>
            </w:r>
            <w:r w:rsidR="005253B5">
              <w:rPr>
                <w:noProof/>
                <w:webHidden/>
              </w:rPr>
              <w:tab/>
            </w:r>
            <w:r w:rsidR="005253B5">
              <w:rPr>
                <w:noProof/>
                <w:webHidden/>
              </w:rPr>
              <w:fldChar w:fldCharType="begin"/>
            </w:r>
            <w:r w:rsidR="005253B5">
              <w:rPr>
                <w:noProof/>
                <w:webHidden/>
              </w:rPr>
              <w:instrText xml:space="preserve"> PAGEREF _Toc525298097 \h </w:instrText>
            </w:r>
            <w:r w:rsidR="005253B5">
              <w:rPr>
                <w:noProof/>
                <w:webHidden/>
              </w:rPr>
            </w:r>
            <w:r w:rsidR="005253B5">
              <w:rPr>
                <w:noProof/>
                <w:webHidden/>
              </w:rPr>
              <w:fldChar w:fldCharType="separate"/>
            </w:r>
            <w:r w:rsidR="00E25705">
              <w:rPr>
                <w:noProof/>
                <w:webHidden/>
              </w:rPr>
              <w:t>IV</w:t>
            </w:r>
            <w:r w:rsidR="005253B5">
              <w:rPr>
                <w:noProof/>
                <w:webHidden/>
              </w:rPr>
              <w:fldChar w:fldCharType="end"/>
            </w:r>
          </w:hyperlink>
        </w:p>
        <w:p w:rsidR="005253B5" w:rsidRDefault="00890E4C">
          <w:pPr>
            <w:pStyle w:val="TOC1"/>
            <w:rPr>
              <w:noProof/>
            </w:rPr>
          </w:pPr>
          <w:hyperlink w:anchor="_Toc525298098" w:history="1">
            <w:r w:rsidR="005253B5" w:rsidRPr="00631AC2">
              <w:rPr>
                <w:rStyle w:val="Hyperlink"/>
                <w:rFonts w:ascii="Times New Roman" w:hAnsi="Times New Roman"/>
                <w:noProof/>
              </w:rPr>
              <w:t>ABBREVIATIONS AND ACRONYMS</w:t>
            </w:r>
            <w:r w:rsidR="005253B5">
              <w:rPr>
                <w:noProof/>
                <w:webHidden/>
              </w:rPr>
              <w:tab/>
            </w:r>
            <w:r w:rsidR="005253B5">
              <w:rPr>
                <w:noProof/>
                <w:webHidden/>
              </w:rPr>
              <w:fldChar w:fldCharType="begin"/>
            </w:r>
            <w:r w:rsidR="005253B5">
              <w:rPr>
                <w:noProof/>
                <w:webHidden/>
              </w:rPr>
              <w:instrText xml:space="preserve"> PAGEREF _Toc525298098 \h </w:instrText>
            </w:r>
            <w:r w:rsidR="005253B5">
              <w:rPr>
                <w:noProof/>
                <w:webHidden/>
              </w:rPr>
            </w:r>
            <w:r w:rsidR="005253B5">
              <w:rPr>
                <w:noProof/>
                <w:webHidden/>
              </w:rPr>
              <w:fldChar w:fldCharType="separate"/>
            </w:r>
            <w:r w:rsidR="00E25705">
              <w:rPr>
                <w:noProof/>
                <w:webHidden/>
              </w:rPr>
              <w:t>V</w:t>
            </w:r>
            <w:r w:rsidR="005253B5">
              <w:rPr>
                <w:noProof/>
                <w:webHidden/>
              </w:rPr>
              <w:fldChar w:fldCharType="end"/>
            </w:r>
          </w:hyperlink>
        </w:p>
        <w:p w:rsidR="005253B5" w:rsidRDefault="00890E4C">
          <w:pPr>
            <w:pStyle w:val="TOC1"/>
            <w:rPr>
              <w:noProof/>
            </w:rPr>
          </w:pPr>
          <w:hyperlink w:anchor="_Toc525298099" w:history="1">
            <w:r w:rsidR="005253B5" w:rsidRPr="00631AC2">
              <w:rPr>
                <w:rStyle w:val="Hyperlink"/>
                <w:rFonts w:ascii="Times New Roman" w:hAnsi="Times New Roman"/>
                <w:noProof/>
              </w:rPr>
              <w:t>LIST OF TABLES</w:t>
            </w:r>
            <w:r w:rsidR="005253B5">
              <w:rPr>
                <w:noProof/>
                <w:webHidden/>
              </w:rPr>
              <w:tab/>
            </w:r>
            <w:r w:rsidR="005253B5">
              <w:rPr>
                <w:noProof/>
                <w:webHidden/>
              </w:rPr>
              <w:fldChar w:fldCharType="begin"/>
            </w:r>
            <w:r w:rsidR="005253B5">
              <w:rPr>
                <w:noProof/>
                <w:webHidden/>
              </w:rPr>
              <w:instrText xml:space="preserve"> PAGEREF _Toc525298099 \h </w:instrText>
            </w:r>
            <w:r w:rsidR="005253B5">
              <w:rPr>
                <w:noProof/>
                <w:webHidden/>
              </w:rPr>
            </w:r>
            <w:r w:rsidR="005253B5">
              <w:rPr>
                <w:noProof/>
                <w:webHidden/>
              </w:rPr>
              <w:fldChar w:fldCharType="separate"/>
            </w:r>
            <w:r w:rsidR="00E25705">
              <w:rPr>
                <w:noProof/>
                <w:webHidden/>
              </w:rPr>
              <w:t>VIII</w:t>
            </w:r>
            <w:r w:rsidR="005253B5">
              <w:rPr>
                <w:noProof/>
                <w:webHidden/>
              </w:rPr>
              <w:fldChar w:fldCharType="end"/>
            </w:r>
          </w:hyperlink>
        </w:p>
        <w:p w:rsidR="005253B5" w:rsidRDefault="00890E4C">
          <w:pPr>
            <w:pStyle w:val="TOC1"/>
            <w:rPr>
              <w:noProof/>
            </w:rPr>
          </w:pPr>
          <w:hyperlink w:anchor="_Toc525298100" w:history="1">
            <w:r w:rsidR="005253B5" w:rsidRPr="00631AC2">
              <w:rPr>
                <w:rStyle w:val="Hyperlink"/>
                <w:rFonts w:ascii="Times New Roman" w:hAnsi="Times New Roman"/>
                <w:noProof/>
              </w:rPr>
              <w:t>LIST OF FIGURES</w:t>
            </w:r>
            <w:r w:rsidR="005253B5">
              <w:rPr>
                <w:noProof/>
                <w:webHidden/>
              </w:rPr>
              <w:tab/>
            </w:r>
            <w:r w:rsidR="005253B5">
              <w:rPr>
                <w:noProof/>
                <w:webHidden/>
              </w:rPr>
              <w:fldChar w:fldCharType="begin"/>
            </w:r>
            <w:r w:rsidR="005253B5">
              <w:rPr>
                <w:noProof/>
                <w:webHidden/>
              </w:rPr>
              <w:instrText xml:space="preserve"> PAGEREF _Toc525298100 \h </w:instrText>
            </w:r>
            <w:r w:rsidR="005253B5">
              <w:rPr>
                <w:noProof/>
                <w:webHidden/>
              </w:rPr>
            </w:r>
            <w:r w:rsidR="005253B5">
              <w:rPr>
                <w:noProof/>
                <w:webHidden/>
              </w:rPr>
              <w:fldChar w:fldCharType="separate"/>
            </w:r>
            <w:r w:rsidR="00E25705">
              <w:rPr>
                <w:noProof/>
                <w:webHidden/>
              </w:rPr>
              <w:t>IX</w:t>
            </w:r>
            <w:r w:rsidR="005253B5">
              <w:rPr>
                <w:noProof/>
                <w:webHidden/>
              </w:rPr>
              <w:fldChar w:fldCharType="end"/>
            </w:r>
          </w:hyperlink>
        </w:p>
        <w:p w:rsidR="005253B5" w:rsidRDefault="00890E4C">
          <w:pPr>
            <w:pStyle w:val="TOC1"/>
            <w:rPr>
              <w:noProof/>
            </w:rPr>
          </w:pPr>
          <w:hyperlink w:anchor="_Toc525298101" w:history="1">
            <w:r w:rsidR="005253B5" w:rsidRPr="00631AC2">
              <w:rPr>
                <w:rStyle w:val="Hyperlink"/>
                <w:rFonts w:ascii="Times New Roman" w:hAnsi="Times New Roman"/>
                <w:noProof/>
              </w:rPr>
              <w:t>LIST OF APPENDIX TABLES</w:t>
            </w:r>
            <w:r w:rsidR="005253B5">
              <w:rPr>
                <w:noProof/>
                <w:webHidden/>
              </w:rPr>
              <w:tab/>
            </w:r>
            <w:r w:rsidR="005253B5">
              <w:rPr>
                <w:noProof/>
                <w:webHidden/>
              </w:rPr>
              <w:fldChar w:fldCharType="begin"/>
            </w:r>
            <w:r w:rsidR="005253B5">
              <w:rPr>
                <w:noProof/>
                <w:webHidden/>
              </w:rPr>
              <w:instrText xml:space="preserve"> PAGEREF _Toc525298101 \h </w:instrText>
            </w:r>
            <w:r w:rsidR="005253B5">
              <w:rPr>
                <w:noProof/>
                <w:webHidden/>
              </w:rPr>
            </w:r>
            <w:r w:rsidR="005253B5">
              <w:rPr>
                <w:noProof/>
                <w:webHidden/>
              </w:rPr>
              <w:fldChar w:fldCharType="separate"/>
            </w:r>
            <w:r w:rsidR="00E25705">
              <w:rPr>
                <w:noProof/>
                <w:webHidden/>
              </w:rPr>
              <w:t>X</w:t>
            </w:r>
            <w:r w:rsidR="005253B5">
              <w:rPr>
                <w:noProof/>
                <w:webHidden/>
              </w:rPr>
              <w:fldChar w:fldCharType="end"/>
            </w:r>
          </w:hyperlink>
        </w:p>
        <w:p w:rsidR="005253B5" w:rsidRDefault="00890E4C">
          <w:pPr>
            <w:pStyle w:val="TOC1"/>
            <w:rPr>
              <w:noProof/>
            </w:rPr>
          </w:pPr>
          <w:hyperlink w:anchor="_Toc525298102" w:history="1">
            <w:r w:rsidR="005253B5" w:rsidRPr="00631AC2">
              <w:rPr>
                <w:rStyle w:val="Hyperlink"/>
                <w:rFonts w:ascii="Times New Roman" w:hAnsi="Times New Roman"/>
                <w:noProof/>
              </w:rPr>
              <w:t>LIST OF APPENDIX FIGURES</w:t>
            </w:r>
            <w:r w:rsidR="005253B5">
              <w:rPr>
                <w:noProof/>
                <w:webHidden/>
              </w:rPr>
              <w:tab/>
            </w:r>
            <w:r w:rsidR="005253B5">
              <w:rPr>
                <w:noProof/>
                <w:webHidden/>
              </w:rPr>
              <w:fldChar w:fldCharType="begin"/>
            </w:r>
            <w:r w:rsidR="005253B5">
              <w:rPr>
                <w:noProof/>
                <w:webHidden/>
              </w:rPr>
              <w:instrText xml:space="preserve"> PAGEREF _Toc525298102 \h </w:instrText>
            </w:r>
            <w:r w:rsidR="005253B5">
              <w:rPr>
                <w:noProof/>
                <w:webHidden/>
              </w:rPr>
            </w:r>
            <w:r w:rsidR="005253B5">
              <w:rPr>
                <w:noProof/>
                <w:webHidden/>
              </w:rPr>
              <w:fldChar w:fldCharType="separate"/>
            </w:r>
            <w:r w:rsidR="00E25705">
              <w:rPr>
                <w:noProof/>
                <w:webHidden/>
              </w:rPr>
              <w:t>XI</w:t>
            </w:r>
            <w:r w:rsidR="005253B5">
              <w:rPr>
                <w:noProof/>
                <w:webHidden/>
              </w:rPr>
              <w:fldChar w:fldCharType="end"/>
            </w:r>
          </w:hyperlink>
        </w:p>
        <w:p w:rsidR="005253B5" w:rsidRDefault="00890E4C">
          <w:pPr>
            <w:pStyle w:val="TOC1"/>
            <w:rPr>
              <w:noProof/>
            </w:rPr>
          </w:pPr>
          <w:hyperlink w:anchor="_Toc525298103" w:history="1">
            <w:r w:rsidR="005253B5" w:rsidRPr="00631AC2">
              <w:rPr>
                <w:rStyle w:val="Hyperlink"/>
                <w:rFonts w:ascii="Times New Roman" w:hAnsi="Times New Roman"/>
                <w:noProof/>
              </w:rPr>
              <w:t>ABSTRACT</w:t>
            </w:r>
            <w:r w:rsidR="005253B5">
              <w:rPr>
                <w:noProof/>
                <w:webHidden/>
              </w:rPr>
              <w:tab/>
            </w:r>
            <w:r w:rsidR="005253B5">
              <w:rPr>
                <w:noProof/>
                <w:webHidden/>
              </w:rPr>
              <w:fldChar w:fldCharType="begin"/>
            </w:r>
            <w:r w:rsidR="005253B5">
              <w:rPr>
                <w:noProof/>
                <w:webHidden/>
              </w:rPr>
              <w:instrText xml:space="preserve"> PAGEREF _Toc525298103 \h </w:instrText>
            </w:r>
            <w:r w:rsidR="005253B5">
              <w:rPr>
                <w:noProof/>
                <w:webHidden/>
              </w:rPr>
            </w:r>
            <w:r w:rsidR="005253B5">
              <w:rPr>
                <w:noProof/>
                <w:webHidden/>
              </w:rPr>
              <w:fldChar w:fldCharType="separate"/>
            </w:r>
            <w:r w:rsidR="00E25705">
              <w:rPr>
                <w:noProof/>
                <w:webHidden/>
              </w:rPr>
              <w:t>XII</w:t>
            </w:r>
            <w:r w:rsidR="005253B5">
              <w:rPr>
                <w:noProof/>
                <w:webHidden/>
              </w:rPr>
              <w:fldChar w:fldCharType="end"/>
            </w:r>
          </w:hyperlink>
        </w:p>
        <w:p w:rsidR="005253B5" w:rsidRDefault="00890E4C">
          <w:pPr>
            <w:pStyle w:val="TOC1"/>
            <w:rPr>
              <w:noProof/>
            </w:rPr>
          </w:pPr>
          <w:hyperlink w:anchor="_Toc525298104" w:history="1">
            <w:r w:rsidR="005253B5" w:rsidRPr="00631AC2">
              <w:rPr>
                <w:rStyle w:val="Hyperlink"/>
                <w:rFonts w:ascii="Times New Roman" w:hAnsi="Times New Roman"/>
                <w:noProof/>
              </w:rPr>
              <w:t>CHAPTER 1: INTRODUCTION</w:t>
            </w:r>
            <w:r w:rsidR="005253B5">
              <w:rPr>
                <w:noProof/>
                <w:webHidden/>
              </w:rPr>
              <w:tab/>
            </w:r>
            <w:r w:rsidR="005253B5">
              <w:rPr>
                <w:noProof/>
                <w:webHidden/>
              </w:rPr>
              <w:fldChar w:fldCharType="begin"/>
            </w:r>
            <w:r w:rsidR="005253B5">
              <w:rPr>
                <w:noProof/>
                <w:webHidden/>
              </w:rPr>
              <w:instrText xml:space="preserve"> PAGEREF _Toc525298104 \h </w:instrText>
            </w:r>
            <w:r w:rsidR="005253B5">
              <w:rPr>
                <w:noProof/>
                <w:webHidden/>
              </w:rPr>
            </w:r>
            <w:r w:rsidR="005253B5">
              <w:rPr>
                <w:noProof/>
                <w:webHidden/>
              </w:rPr>
              <w:fldChar w:fldCharType="separate"/>
            </w:r>
            <w:r w:rsidR="00E25705">
              <w:rPr>
                <w:noProof/>
                <w:webHidden/>
              </w:rPr>
              <w:t>1</w:t>
            </w:r>
            <w:r w:rsidR="005253B5">
              <w:rPr>
                <w:noProof/>
                <w:webHidden/>
              </w:rPr>
              <w:fldChar w:fldCharType="end"/>
            </w:r>
          </w:hyperlink>
        </w:p>
        <w:p w:rsidR="005253B5" w:rsidRDefault="00890E4C">
          <w:pPr>
            <w:pStyle w:val="TOC2"/>
            <w:tabs>
              <w:tab w:val="left" w:pos="720"/>
              <w:tab w:val="right" w:leader="dot" w:pos="8870"/>
            </w:tabs>
            <w:rPr>
              <w:noProof/>
            </w:rPr>
          </w:pPr>
          <w:hyperlink w:anchor="_Toc525298105" w:history="1">
            <w:r w:rsidR="005253B5" w:rsidRPr="00631AC2">
              <w:rPr>
                <w:rStyle w:val="Hyperlink"/>
                <w:rFonts w:ascii="Times New Roman" w:hAnsi="Times New Roman" w:cs="Times New Roman"/>
                <w:noProof/>
              </w:rPr>
              <w:t>1.1</w:t>
            </w:r>
            <w:r w:rsidR="005253B5">
              <w:rPr>
                <w:noProof/>
              </w:rPr>
              <w:tab/>
            </w:r>
            <w:r w:rsidR="005253B5" w:rsidRPr="00631AC2">
              <w:rPr>
                <w:rStyle w:val="Hyperlink"/>
                <w:rFonts w:ascii="Times New Roman" w:hAnsi="Times New Roman" w:cs="Times New Roman"/>
                <w:noProof/>
              </w:rPr>
              <w:t>Background and Justification</w:t>
            </w:r>
            <w:r w:rsidR="005253B5">
              <w:rPr>
                <w:noProof/>
                <w:webHidden/>
              </w:rPr>
              <w:tab/>
            </w:r>
            <w:r w:rsidR="005253B5">
              <w:rPr>
                <w:noProof/>
                <w:webHidden/>
              </w:rPr>
              <w:fldChar w:fldCharType="begin"/>
            </w:r>
            <w:r w:rsidR="005253B5">
              <w:rPr>
                <w:noProof/>
                <w:webHidden/>
              </w:rPr>
              <w:instrText xml:space="preserve"> PAGEREF _Toc525298105 \h </w:instrText>
            </w:r>
            <w:r w:rsidR="005253B5">
              <w:rPr>
                <w:noProof/>
                <w:webHidden/>
              </w:rPr>
            </w:r>
            <w:r w:rsidR="005253B5">
              <w:rPr>
                <w:noProof/>
                <w:webHidden/>
              </w:rPr>
              <w:fldChar w:fldCharType="separate"/>
            </w:r>
            <w:r w:rsidR="00E25705">
              <w:rPr>
                <w:noProof/>
                <w:webHidden/>
              </w:rPr>
              <w:t>1</w:t>
            </w:r>
            <w:r w:rsidR="005253B5">
              <w:rPr>
                <w:noProof/>
                <w:webHidden/>
              </w:rPr>
              <w:fldChar w:fldCharType="end"/>
            </w:r>
          </w:hyperlink>
        </w:p>
        <w:p w:rsidR="005253B5" w:rsidRPr="00163394" w:rsidRDefault="00890E4C">
          <w:pPr>
            <w:pStyle w:val="TOC2"/>
            <w:tabs>
              <w:tab w:val="right" w:leader="dot" w:pos="8870"/>
            </w:tabs>
            <w:rPr>
              <w:noProof/>
            </w:rPr>
          </w:pPr>
          <w:hyperlink w:anchor="_Toc525298106" w:history="1">
            <w:r w:rsidR="005253B5" w:rsidRPr="00163394">
              <w:rPr>
                <w:rStyle w:val="Hyperlink"/>
                <w:rFonts w:ascii="Times New Roman" w:hAnsi="Times New Roman" w:cs="Times New Roman"/>
                <w:noProof/>
              </w:rPr>
              <w:t>1.2 Statement of the Problem</w:t>
            </w:r>
            <w:r w:rsidR="005253B5" w:rsidRPr="00163394">
              <w:rPr>
                <w:noProof/>
                <w:webHidden/>
              </w:rPr>
              <w:tab/>
            </w:r>
            <w:r w:rsidR="005253B5" w:rsidRPr="00163394">
              <w:rPr>
                <w:noProof/>
                <w:webHidden/>
              </w:rPr>
              <w:fldChar w:fldCharType="begin"/>
            </w:r>
            <w:r w:rsidR="005253B5" w:rsidRPr="00163394">
              <w:rPr>
                <w:noProof/>
                <w:webHidden/>
              </w:rPr>
              <w:instrText xml:space="preserve"> PAGEREF _Toc525298106 \h </w:instrText>
            </w:r>
            <w:r w:rsidR="005253B5" w:rsidRPr="00163394">
              <w:rPr>
                <w:noProof/>
                <w:webHidden/>
              </w:rPr>
            </w:r>
            <w:r w:rsidR="005253B5" w:rsidRPr="00163394">
              <w:rPr>
                <w:noProof/>
                <w:webHidden/>
              </w:rPr>
              <w:fldChar w:fldCharType="separate"/>
            </w:r>
            <w:r w:rsidR="00E25705">
              <w:rPr>
                <w:noProof/>
                <w:webHidden/>
              </w:rPr>
              <w:t>2</w:t>
            </w:r>
            <w:r w:rsidR="005253B5" w:rsidRPr="00163394">
              <w:rPr>
                <w:noProof/>
                <w:webHidden/>
              </w:rPr>
              <w:fldChar w:fldCharType="end"/>
            </w:r>
          </w:hyperlink>
        </w:p>
        <w:p w:rsidR="005253B5" w:rsidRPr="00163394" w:rsidRDefault="00890E4C">
          <w:pPr>
            <w:pStyle w:val="TOC2"/>
            <w:tabs>
              <w:tab w:val="right" w:leader="dot" w:pos="8870"/>
            </w:tabs>
            <w:rPr>
              <w:noProof/>
            </w:rPr>
          </w:pPr>
          <w:hyperlink w:anchor="_Toc525298107" w:history="1">
            <w:r w:rsidR="005253B5" w:rsidRPr="00163394">
              <w:rPr>
                <w:rStyle w:val="Hyperlink"/>
                <w:rFonts w:ascii="Times New Roman" w:hAnsi="Times New Roman" w:cs="Times New Roman"/>
                <w:noProof/>
              </w:rPr>
              <w:t>1.3 Objective of the Study</w:t>
            </w:r>
            <w:r w:rsidR="005253B5" w:rsidRPr="00163394">
              <w:rPr>
                <w:noProof/>
                <w:webHidden/>
              </w:rPr>
              <w:tab/>
            </w:r>
            <w:r w:rsidR="005253B5" w:rsidRPr="00163394">
              <w:rPr>
                <w:noProof/>
                <w:webHidden/>
              </w:rPr>
              <w:fldChar w:fldCharType="begin"/>
            </w:r>
            <w:r w:rsidR="005253B5" w:rsidRPr="00163394">
              <w:rPr>
                <w:noProof/>
                <w:webHidden/>
              </w:rPr>
              <w:instrText xml:space="preserve"> PAGEREF _Toc525298107 \h </w:instrText>
            </w:r>
            <w:r w:rsidR="005253B5" w:rsidRPr="00163394">
              <w:rPr>
                <w:noProof/>
                <w:webHidden/>
              </w:rPr>
            </w:r>
            <w:r w:rsidR="005253B5" w:rsidRPr="00163394">
              <w:rPr>
                <w:noProof/>
                <w:webHidden/>
              </w:rPr>
              <w:fldChar w:fldCharType="separate"/>
            </w:r>
            <w:r w:rsidR="00E25705">
              <w:rPr>
                <w:noProof/>
                <w:webHidden/>
              </w:rPr>
              <w:t>3</w:t>
            </w:r>
            <w:r w:rsidR="005253B5" w:rsidRPr="00163394">
              <w:rPr>
                <w:noProof/>
                <w:webHidden/>
              </w:rPr>
              <w:fldChar w:fldCharType="end"/>
            </w:r>
          </w:hyperlink>
        </w:p>
        <w:p w:rsidR="005253B5" w:rsidRPr="00163394" w:rsidRDefault="00890E4C" w:rsidP="004D69B6">
          <w:pPr>
            <w:pStyle w:val="TOC2"/>
            <w:tabs>
              <w:tab w:val="right" w:leader="dot" w:pos="8870"/>
            </w:tabs>
            <w:rPr>
              <w:noProof/>
            </w:rPr>
          </w:pPr>
          <w:hyperlink w:anchor="_Toc525298108" w:history="1">
            <w:r w:rsidR="005253B5" w:rsidRPr="00163394">
              <w:rPr>
                <w:rStyle w:val="Hyperlink"/>
                <w:rFonts w:ascii="Times New Roman" w:hAnsi="Times New Roman" w:cs="Times New Roman"/>
                <w:noProof/>
              </w:rPr>
              <w:t>1.3.1 General Objective</w:t>
            </w:r>
            <w:r w:rsidR="005253B5" w:rsidRPr="00163394">
              <w:rPr>
                <w:noProof/>
                <w:webHidden/>
              </w:rPr>
              <w:tab/>
            </w:r>
            <w:r w:rsidR="005253B5" w:rsidRPr="00163394">
              <w:rPr>
                <w:noProof/>
                <w:webHidden/>
              </w:rPr>
              <w:fldChar w:fldCharType="begin"/>
            </w:r>
            <w:r w:rsidR="005253B5" w:rsidRPr="00163394">
              <w:rPr>
                <w:noProof/>
                <w:webHidden/>
              </w:rPr>
              <w:instrText xml:space="preserve"> PAGEREF _Toc525298108 \h </w:instrText>
            </w:r>
            <w:r w:rsidR="005253B5" w:rsidRPr="00163394">
              <w:rPr>
                <w:noProof/>
                <w:webHidden/>
              </w:rPr>
            </w:r>
            <w:r w:rsidR="005253B5" w:rsidRPr="00163394">
              <w:rPr>
                <w:noProof/>
                <w:webHidden/>
              </w:rPr>
              <w:fldChar w:fldCharType="separate"/>
            </w:r>
            <w:r w:rsidR="00E25705">
              <w:rPr>
                <w:noProof/>
                <w:webHidden/>
              </w:rPr>
              <w:t>3</w:t>
            </w:r>
            <w:r w:rsidR="005253B5" w:rsidRPr="00163394">
              <w:rPr>
                <w:noProof/>
                <w:webHidden/>
              </w:rPr>
              <w:fldChar w:fldCharType="end"/>
            </w:r>
          </w:hyperlink>
        </w:p>
        <w:p w:rsidR="005253B5" w:rsidRPr="00163394" w:rsidRDefault="00890E4C" w:rsidP="00E95BF7">
          <w:pPr>
            <w:pStyle w:val="TOC2"/>
            <w:tabs>
              <w:tab w:val="right" w:leader="dot" w:pos="8870"/>
            </w:tabs>
            <w:rPr>
              <w:noProof/>
            </w:rPr>
          </w:pPr>
          <w:hyperlink w:anchor="_Toc525298110" w:history="1">
            <w:r w:rsidR="005253B5" w:rsidRPr="00163394">
              <w:rPr>
                <w:rStyle w:val="Hyperlink"/>
                <w:rFonts w:ascii="Times New Roman" w:hAnsi="Times New Roman" w:cs="Times New Roman"/>
                <w:noProof/>
              </w:rPr>
              <w:t>1.3.2 Specific Objective</w:t>
            </w:r>
            <w:r w:rsidR="005253B5" w:rsidRPr="00163394">
              <w:rPr>
                <w:noProof/>
                <w:webHidden/>
              </w:rPr>
              <w:tab/>
            </w:r>
            <w:r w:rsidR="005253B5" w:rsidRPr="00163394">
              <w:rPr>
                <w:noProof/>
                <w:webHidden/>
              </w:rPr>
              <w:fldChar w:fldCharType="begin"/>
            </w:r>
            <w:r w:rsidR="005253B5" w:rsidRPr="00163394">
              <w:rPr>
                <w:noProof/>
                <w:webHidden/>
              </w:rPr>
              <w:instrText xml:space="preserve"> PAGEREF _Toc525298110 \h </w:instrText>
            </w:r>
            <w:r w:rsidR="005253B5" w:rsidRPr="00163394">
              <w:rPr>
                <w:noProof/>
                <w:webHidden/>
              </w:rPr>
            </w:r>
            <w:r w:rsidR="005253B5" w:rsidRPr="00163394">
              <w:rPr>
                <w:noProof/>
                <w:webHidden/>
              </w:rPr>
              <w:fldChar w:fldCharType="separate"/>
            </w:r>
            <w:r w:rsidR="00E25705">
              <w:rPr>
                <w:noProof/>
                <w:webHidden/>
              </w:rPr>
              <w:t>3</w:t>
            </w:r>
            <w:r w:rsidR="005253B5" w:rsidRPr="00163394">
              <w:rPr>
                <w:noProof/>
                <w:webHidden/>
              </w:rPr>
              <w:fldChar w:fldCharType="end"/>
            </w:r>
          </w:hyperlink>
        </w:p>
        <w:p w:rsidR="005253B5" w:rsidRDefault="00890E4C" w:rsidP="00E95BF7">
          <w:pPr>
            <w:pStyle w:val="TOC2"/>
            <w:tabs>
              <w:tab w:val="right" w:leader="dot" w:pos="8870"/>
            </w:tabs>
            <w:ind w:left="0"/>
            <w:rPr>
              <w:noProof/>
            </w:rPr>
          </w:pPr>
          <w:hyperlink w:anchor="_Toc525298113" w:history="1">
            <w:r w:rsidR="005253B5" w:rsidRPr="00661627">
              <w:rPr>
                <w:rStyle w:val="Hyperlink"/>
                <w:rFonts w:ascii="Times New Roman" w:hAnsi="Times New Roman" w:cs="Times New Roman"/>
                <w:noProof/>
              </w:rPr>
              <w:t>1.4 Research   Question</w:t>
            </w:r>
            <w:r w:rsidR="005253B5">
              <w:rPr>
                <w:noProof/>
                <w:webHidden/>
              </w:rPr>
              <w:tab/>
            </w:r>
            <w:r w:rsidR="005253B5">
              <w:rPr>
                <w:noProof/>
                <w:webHidden/>
              </w:rPr>
              <w:fldChar w:fldCharType="begin"/>
            </w:r>
            <w:r w:rsidR="005253B5">
              <w:rPr>
                <w:noProof/>
                <w:webHidden/>
              </w:rPr>
              <w:instrText xml:space="preserve"> PAGEREF _Toc525298113 \h </w:instrText>
            </w:r>
            <w:r w:rsidR="005253B5">
              <w:rPr>
                <w:noProof/>
                <w:webHidden/>
              </w:rPr>
            </w:r>
            <w:r w:rsidR="005253B5">
              <w:rPr>
                <w:noProof/>
                <w:webHidden/>
              </w:rPr>
              <w:fldChar w:fldCharType="separate"/>
            </w:r>
            <w:r w:rsidR="00E25705">
              <w:rPr>
                <w:noProof/>
                <w:webHidden/>
              </w:rPr>
              <w:t>3</w:t>
            </w:r>
            <w:r w:rsidR="005253B5">
              <w:rPr>
                <w:noProof/>
                <w:webHidden/>
              </w:rPr>
              <w:fldChar w:fldCharType="end"/>
            </w:r>
          </w:hyperlink>
        </w:p>
        <w:p w:rsidR="005253B5" w:rsidRDefault="00890E4C">
          <w:pPr>
            <w:pStyle w:val="TOC1"/>
            <w:rPr>
              <w:noProof/>
            </w:rPr>
          </w:pPr>
          <w:hyperlink w:anchor="_Toc525298114" w:history="1">
            <w:r w:rsidR="005253B5" w:rsidRPr="00631AC2">
              <w:rPr>
                <w:rStyle w:val="Hyperlink"/>
                <w:rFonts w:ascii="Times New Roman" w:hAnsi="Times New Roman"/>
                <w:noProof/>
              </w:rPr>
              <w:t>CHAPTER 2: LITERATURE REVIEW</w:t>
            </w:r>
            <w:r w:rsidR="005253B5">
              <w:rPr>
                <w:noProof/>
                <w:webHidden/>
              </w:rPr>
              <w:tab/>
            </w:r>
            <w:r w:rsidR="005253B5">
              <w:rPr>
                <w:noProof/>
                <w:webHidden/>
              </w:rPr>
              <w:fldChar w:fldCharType="begin"/>
            </w:r>
            <w:r w:rsidR="005253B5">
              <w:rPr>
                <w:noProof/>
                <w:webHidden/>
              </w:rPr>
              <w:instrText xml:space="preserve"> PAGEREF _Toc525298114 \h </w:instrText>
            </w:r>
            <w:r w:rsidR="005253B5">
              <w:rPr>
                <w:noProof/>
                <w:webHidden/>
              </w:rPr>
            </w:r>
            <w:r w:rsidR="005253B5">
              <w:rPr>
                <w:noProof/>
                <w:webHidden/>
              </w:rPr>
              <w:fldChar w:fldCharType="separate"/>
            </w:r>
            <w:r w:rsidR="00E25705">
              <w:rPr>
                <w:noProof/>
                <w:webHidden/>
              </w:rPr>
              <w:t>4</w:t>
            </w:r>
            <w:r w:rsidR="005253B5">
              <w:rPr>
                <w:noProof/>
                <w:webHidden/>
              </w:rPr>
              <w:fldChar w:fldCharType="end"/>
            </w:r>
          </w:hyperlink>
        </w:p>
        <w:p w:rsidR="005253B5" w:rsidRDefault="00890E4C">
          <w:pPr>
            <w:pStyle w:val="TOC2"/>
            <w:tabs>
              <w:tab w:val="right" w:leader="dot" w:pos="8870"/>
            </w:tabs>
            <w:rPr>
              <w:noProof/>
            </w:rPr>
          </w:pPr>
          <w:hyperlink w:anchor="_Toc525298115" w:history="1">
            <w:r w:rsidR="005253B5" w:rsidRPr="00631AC2">
              <w:rPr>
                <w:rStyle w:val="Hyperlink"/>
                <w:rFonts w:ascii="Times New Roman" w:hAnsi="Times New Roman" w:cs="Times New Roman"/>
                <w:noProof/>
              </w:rPr>
              <w:t>2.1 Brief Description of Bread Wheat</w:t>
            </w:r>
            <w:r w:rsidR="005253B5">
              <w:rPr>
                <w:noProof/>
                <w:webHidden/>
              </w:rPr>
              <w:tab/>
            </w:r>
            <w:r w:rsidR="005253B5">
              <w:rPr>
                <w:noProof/>
                <w:webHidden/>
              </w:rPr>
              <w:fldChar w:fldCharType="begin"/>
            </w:r>
            <w:r w:rsidR="005253B5">
              <w:rPr>
                <w:noProof/>
                <w:webHidden/>
              </w:rPr>
              <w:instrText xml:space="preserve"> PAGEREF _Toc525298115 \h </w:instrText>
            </w:r>
            <w:r w:rsidR="005253B5">
              <w:rPr>
                <w:noProof/>
                <w:webHidden/>
              </w:rPr>
            </w:r>
            <w:r w:rsidR="005253B5">
              <w:rPr>
                <w:noProof/>
                <w:webHidden/>
              </w:rPr>
              <w:fldChar w:fldCharType="separate"/>
            </w:r>
            <w:r w:rsidR="00E25705">
              <w:rPr>
                <w:noProof/>
                <w:webHidden/>
              </w:rPr>
              <w:t>4</w:t>
            </w:r>
            <w:r w:rsidR="005253B5">
              <w:rPr>
                <w:noProof/>
                <w:webHidden/>
              </w:rPr>
              <w:fldChar w:fldCharType="end"/>
            </w:r>
          </w:hyperlink>
        </w:p>
        <w:p w:rsidR="005253B5" w:rsidRDefault="00890E4C">
          <w:pPr>
            <w:pStyle w:val="TOC2"/>
            <w:tabs>
              <w:tab w:val="right" w:leader="dot" w:pos="8870"/>
            </w:tabs>
            <w:rPr>
              <w:noProof/>
            </w:rPr>
          </w:pPr>
          <w:hyperlink w:anchor="_Toc525298116" w:history="1">
            <w:r w:rsidR="005253B5" w:rsidRPr="00631AC2">
              <w:rPr>
                <w:rStyle w:val="Hyperlink"/>
                <w:rFonts w:ascii="Times New Roman" w:hAnsi="Times New Roman" w:cs="Times New Roman"/>
                <w:noProof/>
              </w:rPr>
              <w:t>2.2. Wheat Production in Ethiopia and its Major Constraints</w:t>
            </w:r>
            <w:r w:rsidR="005253B5">
              <w:rPr>
                <w:noProof/>
                <w:webHidden/>
              </w:rPr>
              <w:tab/>
            </w:r>
            <w:r w:rsidR="005253B5">
              <w:rPr>
                <w:noProof/>
                <w:webHidden/>
              </w:rPr>
              <w:fldChar w:fldCharType="begin"/>
            </w:r>
            <w:r w:rsidR="005253B5">
              <w:rPr>
                <w:noProof/>
                <w:webHidden/>
              </w:rPr>
              <w:instrText xml:space="preserve"> PAGEREF _Toc525298116 \h </w:instrText>
            </w:r>
            <w:r w:rsidR="005253B5">
              <w:rPr>
                <w:noProof/>
                <w:webHidden/>
              </w:rPr>
            </w:r>
            <w:r w:rsidR="005253B5">
              <w:rPr>
                <w:noProof/>
                <w:webHidden/>
              </w:rPr>
              <w:fldChar w:fldCharType="separate"/>
            </w:r>
            <w:r w:rsidR="00E25705">
              <w:rPr>
                <w:noProof/>
                <w:webHidden/>
              </w:rPr>
              <w:t>6</w:t>
            </w:r>
            <w:r w:rsidR="005253B5">
              <w:rPr>
                <w:noProof/>
                <w:webHidden/>
              </w:rPr>
              <w:fldChar w:fldCharType="end"/>
            </w:r>
          </w:hyperlink>
        </w:p>
        <w:p w:rsidR="005253B5" w:rsidRDefault="00890E4C">
          <w:pPr>
            <w:pStyle w:val="TOC2"/>
            <w:tabs>
              <w:tab w:val="right" w:leader="dot" w:pos="8870"/>
            </w:tabs>
            <w:rPr>
              <w:noProof/>
            </w:rPr>
          </w:pPr>
          <w:hyperlink w:anchor="_Toc525298117" w:history="1">
            <w:r w:rsidR="005253B5" w:rsidRPr="00631AC2">
              <w:rPr>
                <w:rStyle w:val="Hyperlink"/>
                <w:rFonts w:ascii="Times New Roman" w:hAnsi="Times New Roman"/>
                <w:noProof/>
              </w:rPr>
              <w:t>2.3 Effect of Nitrogen and Phosphorous on Wheat Growth and Yield</w:t>
            </w:r>
            <w:r w:rsidR="005253B5">
              <w:rPr>
                <w:noProof/>
                <w:webHidden/>
              </w:rPr>
              <w:tab/>
            </w:r>
            <w:r w:rsidR="005253B5">
              <w:rPr>
                <w:noProof/>
                <w:webHidden/>
              </w:rPr>
              <w:fldChar w:fldCharType="begin"/>
            </w:r>
            <w:r w:rsidR="005253B5">
              <w:rPr>
                <w:noProof/>
                <w:webHidden/>
              </w:rPr>
              <w:instrText xml:space="preserve"> PAGEREF _Toc525298117 \h </w:instrText>
            </w:r>
            <w:r w:rsidR="005253B5">
              <w:rPr>
                <w:noProof/>
                <w:webHidden/>
              </w:rPr>
            </w:r>
            <w:r w:rsidR="005253B5">
              <w:rPr>
                <w:noProof/>
                <w:webHidden/>
              </w:rPr>
              <w:fldChar w:fldCharType="separate"/>
            </w:r>
            <w:r w:rsidR="00E25705">
              <w:rPr>
                <w:noProof/>
                <w:webHidden/>
              </w:rPr>
              <w:t>7</w:t>
            </w:r>
            <w:r w:rsidR="005253B5">
              <w:rPr>
                <w:noProof/>
                <w:webHidden/>
              </w:rPr>
              <w:fldChar w:fldCharType="end"/>
            </w:r>
          </w:hyperlink>
        </w:p>
        <w:p w:rsidR="005253B5" w:rsidRDefault="00890E4C">
          <w:pPr>
            <w:pStyle w:val="TOC3"/>
            <w:rPr>
              <w:noProof/>
            </w:rPr>
          </w:pPr>
          <w:hyperlink w:anchor="_Toc525298118" w:history="1">
            <w:r w:rsidR="005253B5" w:rsidRPr="00631AC2">
              <w:rPr>
                <w:rStyle w:val="Hyperlink"/>
                <w:rFonts w:ascii="Times New Roman" w:hAnsi="Times New Roman"/>
                <w:noProof/>
              </w:rPr>
              <w:t>2.3.1 Nitrogen (N)</w:t>
            </w:r>
            <w:r w:rsidR="005253B5">
              <w:rPr>
                <w:noProof/>
                <w:webHidden/>
              </w:rPr>
              <w:tab/>
            </w:r>
            <w:r w:rsidR="005253B5">
              <w:rPr>
                <w:noProof/>
                <w:webHidden/>
              </w:rPr>
              <w:fldChar w:fldCharType="begin"/>
            </w:r>
            <w:r w:rsidR="005253B5">
              <w:rPr>
                <w:noProof/>
                <w:webHidden/>
              </w:rPr>
              <w:instrText xml:space="preserve"> PAGEREF _Toc525298118 \h </w:instrText>
            </w:r>
            <w:r w:rsidR="005253B5">
              <w:rPr>
                <w:noProof/>
                <w:webHidden/>
              </w:rPr>
            </w:r>
            <w:r w:rsidR="005253B5">
              <w:rPr>
                <w:noProof/>
                <w:webHidden/>
              </w:rPr>
              <w:fldChar w:fldCharType="separate"/>
            </w:r>
            <w:r w:rsidR="00E25705">
              <w:rPr>
                <w:noProof/>
                <w:webHidden/>
              </w:rPr>
              <w:t>7</w:t>
            </w:r>
            <w:r w:rsidR="005253B5">
              <w:rPr>
                <w:noProof/>
                <w:webHidden/>
              </w:rPr>
              <w:fldChar w:fldCharType="end"/>
            </w:r>
          </w:hyperlink>
        </w:p>
        <w:p w:rsidR="005253B5" w:rsidRDefault="00890E4C">
          <w:pPr>
            <w:pStyle w:val="TOC3"/>
            <w:rPr>
              <w:rStyle w:val="Hyperlink"/>
              <w:noProof/>
            </w:rPr>
          </w:pPr>
          <w:hyperlink w:anchor="_Toc525298119" w:history="1">
            <w:r w:rsidR="005253B5" w:rsidRPr="00631AC2">
              <w:rPr>
                <w:rStyle w:val="Hyperlink"/>
                <w:rFonts w:ascii="Times New Roman" w:hAnsi="Times New Roman"/>
                <w:noProof/>
              </w:rPr>
              <w:t>2.3.2 Phosphorus (P)</w:t>
            </w:r>
            <w:r w:rsidR="005253B5">
              <w:rPr>
                <w:noProof/>
                <w:webHidden/>
              </w:rPr>
              <w:tab/>
            </w:r>
            <w:r w:rsidR="005253B5">
              <w:rPr>
                <w:noProof/>
                <w:webHidden/>
              </w:rPr>
              <w:fldChar w:fldCharType="begin"/>
            </w:r>
            <w:r w:rsidR="005253B5">
              <w:rPr>
                <w:noProof/>
                <w:webHidden/>
              </w:rPr>
              <w:instrText xml:space="preserve"> PAGEREF _Toc525298119 \h </w:instrText>
            </w:r>
            <w:r w:rsidR="005253B5">
              <w:rPr>
                <w:noProof/>
                <w:webHidden/>
              </w:rPr>
            </w:r>
            <w:r w:rsidR="005253B5">
              <w:rPr>
                <w:noProof/>
                <w:webHidden/>
              </w:rPr>
              <w:fldChar w:fldCharType="separate"/>
            </w:r>
            <w:r w:rsidR="00E25705">
              <w:rPr>
                <w:noProof/>
                <w:webHidden/>
              </w:rPr>
              <w:t>9</w:t>
            </w:r>
            <w:r w:rsidR="005253B5">
              <w:rPr>
                <w:noProof/>
                <w:webHidden/>
              </w:rPr>
              <w:fldChar w:fldCharType="end"/>
            </w:r>
          </w:hyperlink>
        </w:p>
        <w:p w:rsidR="00DB7513" w:rsidRPr="00DB7513" w:rsidRDefault="00DB7513" w:rsidP="00DB7513">
          <w:pPr>
            <w:rPr>
              <w:noProof/>
            </w:rPr>
          </w:pPr>
          <w:r>
            <w:rPr>
              <w:noProof/>
            </w:rPr>
            <w:t xml:space="preserve">2.3.3 Nitrogen and </w:t>
          </w:r>
          <w:r w:rsidR="001C7E86">
            <w:rPr>
              <w:noProof/>
            </w:rPr>
            <w:t>Phosphorous</w:t>
          </w:r>
          <w:r>
            <w:rPr>
              <w:noProof/>
            </w:rPr>
            <w:t xml:space="preserve"> intraction ………………………………………………………………………………22</w:t>
          </w:r>
        </w:p>
        <w:p w:rsidR="005253B5" w:rsidRDefault="00890E4C">
          <w:pPr>
            <w:pStyle w:val="TOC1"/>
            <w:rPr>
              <w:noProof/>
            </w:rPr>
          </w:pPr>
          <w:hyperlink w:anchor="_Toc525298120" w:history="1">
            <w:r w:rsidR="005253B5" w:rsidRPr="00631AC2">
              <w:rPr>
                <w:rStyle w:val="Hyperlink"/>
                <w:rFonts w:ascii="Times New Roman" w:hAnsi="Times New Roman"/>
                <w:noProof/>
              </w:rPr>
              <w:t>CHAPTER 3: MATERIALS AND METHODS</w:t>
            </w:r>
            <w:r w:rsidR="005253B5">
              <w:rPr>
                <w:noProof/>
                <w:webHidden/>
              </w:rPr>
              <w:tab/>
            </w:r>
            <w:r w:rsidR="005253B5">
              <w:rPr>
                <w:noProof/>
                <w:webHidden/>
              </w:rPr>
              <w:fldChar w:fldCharType="begin"/>
            </w:r>
            <w:r w:rsidR="005253B5">
              <w:rPr>
                <w:noProof/>
                <w:webHidden/>
              </w:rPr>
              <w:instrText xml:space="preserve"> PAGEREF _Toc525298120 \h </w:instrText>
            </w:r>
            <w:r w:rsidR="005253B5">
              <w:rPr>
                <w:noProof/>
                <w:webHidden/>
              </w:rPr>
            </w:r>
            <w:r w:rsidR="005253B5">
              <w:rPr>
                <w:noProof/>
                <w:webHidden/>
              </w:rPr>
              <w:fldChar w:fldCharType="separate"/>
            </w:r>
            <w:r w:rsidR="00E25705">
              <w:rPr>
                <w:noProof/>
                <w:webHidden/>
              </w:rPr>
              <w:t>11</w:t>
            </w:r>
            <w:r w:rsidR="005253B5">
              <w:rPr>
                <w:noProof/>
                <w:webHidden/>
              </w:rPr>
              <w:fldChar w:fldCharType="end"/>
            </w:r>
          </w:hyperlink>
        </w:p>
        <w:p w:rsidR="005253B5" w:rsidRDefault="00890E4C">
          <w:pPr>
            <w:pStyle w:val="TOC2"/>
            <w:tabs>
              <w:tab w:val="right" w:leader="dot" w:pos="8870"/>
            </w:tabs>
            <w:rPr>
              <w:noProof/>
            </w:rPr>
          </w:pPr>
          <w:hyperlink w:anchor="_Toc525298121" w:history="1">
            <w:r w:rsidR="005253B5" w:rsidRPr="00631AC2">
              <w:rPr>
                <w:rStyle w:val="Hyperlink"/>
                <w:rFonts w:ascii="Times New Roman" w:hAnsi="Times New Roman" w:cs="Times New Roman"/>
                <w:noProof/>
              </w:rPr>
              <w:t>3.1 Description of the Study Areas</w:t>
            </w:r>
            <w:r w:rsidR="005253B5">
              <w:rPr>
                <w:noProof/>
                <w:webHidden/>
              </w:rPr>
              <w:tab/>
            </w:r>
            <w:r w:rsidR="005253B5">
              <w:rPr>
                <w:noProof/>
                <w:webHidden/>
              </w:rPr>
              <w:fldChar w:fldCharType="begin"/>
            </w:r>
            <w:r w:rsidR="005253B5">
              <w:rPr>
                <w:noProof/>
                <w:webHidden/>
              </w:rPr>
              <w:instrText xml:space="preserve"> PAGEREF _Toc525298121 \h </w:instrText>
            </w:r>
            <w:r w:rsidR="005253B5">
              <w:rPr>
                <w:noProof/>
                <w:webHidden/>
              </w:rPr>
            </w:r>
            <w:r w:rsidR="005253B5">
              <w:rPr>
                <w:noProof/>
                <w:webHidden/>
              </w:rPr>
              <w:fldChar w:fldCharType="separate"/>
            </w:r>
            <w:r w:rsidR="00E25705">
              <w:rPr>
                <w:noProof/>
                <w:webHidden/>
              </w:rPr>
              <w:t>11</w:t>
            </w:r>
            <w:r w:rsidR="005253B5">
              <w:rPr>
                <w:noProof/>
                <w:webHidden/>
              </w:rPr>
              <w:fldChar w:fldCharType="end"/>
            </w:r>
          </w:hyperlink>
        </w:p>
        <w:p w:rsidR="005253B5" w:rsidRPr="00C7036F" w:rsidRDefault="00890E4C">
          <w:pPr>
            <w:pStyle w:val="TOC2"/>
            <w:tabs>
              <w:tab w:val="right" w:leader="dot" w:pos="8870"/>
            </w:tabs>
            <w:rPr>
              <w:noProof/>
            </w:rPr>
          </w:pPr>
          <w:hyperlink w:anchor="_Toc525298122" w:history="1">
            <w:r w:rsidR="005253B5" w:rsidRPr="00C7036F">
              <w:rPr>
                <w:rStyle w:val="Hyperlink"/>
                <w:rFonts w:ascii="Times New Roman" w:hAnsi="Times New Roman" w:cs="Times New Roman"/>
                <w:noProof/>
              </w:rPr>
              <w:t>3.2 Planting Material Used for the Study</w:t>
            </w:r>
            <w:r w:rsidR="005253B5" w:rsidRPr="00C7036F">
              <w:rPr>
                <w:noProof/>
                <w:webHidden/>
              </w:rPr>
              <w:tab/>
            </w:r>
            <w:r w:rsidR="005253B5" w:rsidRPr="00C7036F">
              <w:rPr>
                <w:noProof/>
                <w:webHidden/>
              </w:rPr>
              <w:fldChar w:fldCharType="begin"/>
            </w:r>
            <w:r w:rsidR="005253B5" w:rsidRPr="00C7036F">
              <w:rPr>
                <w:noProof/>
                <w:webHidden/>
              </w:rPr>
              <w:instrText xml:space="preserve"> PAGEREF _Toc525298122 \h </w:instrText>
            </w:r>
            <w:r w:rsidR="005253B5" w:rsidRPr="00C7036F">
              <w:rPr>
                <w:noProof/>
                <w:webHidden/>
              </w:rPr>
            </w:r>
            <w:r w:rsidR="005253B5" w:rsidRPr="00C7036F">
              <w:rPr>
                <w:noProof/>
                <w:webHidden/>
              </w:rPr>
              <w:fldChar w:fldCharType="separate"/>
            </w:r>
            <w:r w:rsidR="00E25705">
              <w:rPr>
                <w:noProof/>
                <w:webHidden/>
              </w:rPr>
              <w:t>13</w:t>
            </w:r>
            <w:r w:rsidR="005253B5" w:rsidRPr="00C7036F">
              <w:rPr>
                <w:noProof/>
                <w:webHidden/>
              </w:rPr>
              <w:fldChar w:fldCharType="end"/>
            </w:r>
          </w:hyperlink>
        </w:p>
        <w:p w:rsidR="005253B5" w:rsidRPr="00C7036F" w:rsidRDefault="00890E4C" w:rsidP="00DB7513">
          <w:pPr>
            <w:pStyle w:val="TOC2"/>
            <w:tabs>
              <w:tab w:val="right" w:leader="dot" w:pos="8870"/>
            </w:tabs>
            <w:ind w:left="0"/>
            <w:rPr>
              <w:noProof/>
            </w:rPr>
          </w:pPr>
          <w:hyperlink w:anchor="_Toc525298124" w:history="1">
            <w:r w:rsidR="005253B5" w:rsidRPr="00C7036F">
              <w:rPr>
                <w:rStyle w:val="Hyperlink"/>
                <w:rFonts w:ascii="Times New Roman" w:hAnsi="Times New Roman" w:cs="Times New Roman"/>
                <w:noProof/>
              </w:rPr>
              <w:t>3.3 Experimental Treatments, Design and Procedures</w:t>
            </w:r>
            <w:r w:rsidR="005253B5" w:rsidRPr="00C7036F">
              <w:rPr>
                <w:noProof/>
                <w:webHidden/>
              </w:rPr>
              <w:tab/>
            </w:r>
            <w:r w:rsidR="005253B5" w:rsidRPr="00C7036F">
              <w:rPr>
                <w:noProof/>
                <w:webHidden/>
              </w:rPr>
              <w:fldChar w:fldCharType="begin"/>
            </w:r>
            <w:r w:rsidR="005253B5" w:rsidRPr="00C7036F">
              <w:rPr>
                <w:noProof/>
                <w:webHidden/>
              </w:rPr>
              <w:instrText xml:space="preserve"> PAGEREF _Toc525298124 \h </w:instrText>
            </w:r>
            <w:r w:rsidR="005253B5" w:rsidRPr="00C7036F">
              <w:rPr>
                <w:noProof/>
                <w:webHidden/>
              </w:rPr>
            </w:r>
            <w:r w:rsidR="005253B5" w:rsidRPr="00C7036F">
              <w:rPr>
                <w:noProof/>
                <w:webHidden/>
              </w:rPr>
              <w:fldChar w:fldCharType="separate"/>
            </w:r>
            <w:r w:rsidR="00E25705">
              <w:rPr>
                <w:noProof/>
                <w:webHidden/>
              </w:rPr>
              <w:t>13</w:t>
            </w:r>
            <w:r w:rsidR="005253B5" w:rsidRPr="00C7036F">
              <w:rPr>
                <w:noProof/>
                <w:webHidden/>
              </w:rPr>
              <w:fldChar w:fldCharType="end"/>
            </w:r>
          </w:hyperlink>
        </w:p>
        <w:p w:rsidR="005253B5" w:rsidRPr="00C7036F" w:rsidRDefault="00890E4C" w:rsidP="005A0B31">
          <w:pPr>
            <w:pStyle w:val="TOC2"/>
            <w:tabs>
              <w:tab w:val="right" w:leader="dot" w:pos="8870"/>
            </w:tabs>
            <w:rPr>
              <w:noProof/>
            </w:rPr>
          </w:pPr>
          <w:hyperlink w:anchor="_Toc525298125" w:history="1">
            <w:r w:rsidR="005253B5" w:rsidRPr="00C7036F">
              <w:rPr>
                <w:rStyle w:val="Hyperlink"/>
                <w:rFonts w:ascii="Times New Roman" w:hAnsi="Times New Roman" w:cs="Times New Roman"/>
                <w:bCs/>
                <w:noProof/>
              </w:rPr>
              <w:t>3.4 Data Collection and Measurements</w:t>
            </w:r>
            <w:r w:rsidR="005253B5" w:rsidRPr="00C7036F">
              <w:rPr>
                <w:noProof/>
                <w:webHidden/>
              </w:rPr>
              <w:tab/>
            </w:r>
            <w:r w:rsidR="005253B5" w:rsidRPr="00C7036F">
              <w:rPr>
                <w:noProof/>
                <w:webHidden/>
              </w:rPr>
              <w:fldChar w:fldCharType="begin"/>
            </w:r>
            <w:r w:rsidR="005253B5" w:rsidRPr="00C7036F">
              <w:rPr>
                <w:noProof/>
                <w:webHidden/>
              </w:rPr>
              <w:instrText xml:space="preserve"> PAGEREF _Toc525298125 \h </w:instrText>
            </w:r>
            <w:r w:rsidR="005253B5" w:rsidRPr="00C7036F">
              <w:rPr>
                <w:noProof/>
                <w:webHidden/>
              </w:rPr>
            </w:r>
            <w:r w:rsidR="005253B5" w:rsidRPr="00C7036F">
              <w:rPr>
                <w:noProof/>
                <w:webHidden/>
              </w:rPr>
              <w:fldChar w:fldCharType="separate"/>
            </w:r>
            <w:r w:rsidR="00E25705">
              <w:rPr>
                <w:noProof/>
                <w:webHidden/>
              </w:rPr>
              <w:t>14</w:t>
            </w:r>
            <w:r w:rsidR="005253B5" w:rsidRPr="00C7036F">
              <w:rPr>
                <w:noProof/>
                <w:webHidden/>
              </w:rPr>
              <w:fldChar w:fldCharType="end"/>
            </w:r>
          </w:hyperlink>
        </w:p>
        <w:p w:rsidR="005253B5" w:rsidRPr="00C7036F" w:rsidRDefault="00890E4C">
          <w:pPr>
            <w:pStyle w:val="TOC3"/>
            <w:rPr>
              <w:noProof/>
            </w:rPr>
          </w:pPr>
          <w:hyperlink w:anchor="_Toc525298127" w:history="1">
            <w:r w:rsidR="005253B5" w:rsidRPr="00C7036F">
              <w:rPr>
                <w:rStyle w:val="Hyperlink"/>
                <w:rFonts w:ascii="Times New Roman" w:hAnsi="Times New Roman" w:cs="Times New Roman"/>
                <w:bCs/>
                <w:noProof/>
              </w:rPr>
              <w:t>3.4.1 Phenological parameters</w:t>
            </w:r>
            <w:r w:rsidR="005253B5" w:rsidRPr="00C7036F">
              <w:rPr>
                <w:noProof/>
                <w:webHidden/>
              </w:rPr>
              <w:tab/>
            </w:r>
            <w:r w:rsidR="005253B5" w:rsidRPr="00C7036F">
              <w:rPr>
                <w:noProof/>
                <w:webHidden/>
              </w:rPr>
              <w:fldChar w:fldCharType="begin"/>
            </w:r>
            <w:r w:rsidR="005253B5" w:rsidRPr="00C7036F">
              <w:rPr>
                <w:noProof/>
                <w:webHidden/>
              </w:rPr>
              <w:instrText xml:space="preserve"> PAGEREF _Toc525298127 \h </w:instrText>
            </w:r>
            <w:r w:rsidR="005253B5" w:rsidRPr="00C7036F">
              <w:rPr>
                <w:noProof/>
                <w:webHidden/>
              </w:rPr>
            </w:r>
            <w:r w:rsidR="005253B5" w:rsidRPr="00C7036F">
              <w:rPr>
                <w:noProof/>
                <w:webHidden/>
              </w:rPr>
              <w:fldChar w:fldCharType="separate"/>
            </w:r>
            <w:r w:rsidR="00E25705">
              <w:rPr>
                <w:noProof/>
                <w:webHidden/>
              </w:rPr>
              <w:t>14</w:t>
            </w:r>
            <w:r w:rsidR="005253B5" w:rsidRPr="00C7036F">
              <w:rPr>
                <w:noProof/>
                <w:webHidden/>
              </w:rPr>
              <w:fldChar w:fldCharType="end"/>
            </w:r>
          </w:hyperlink>
        </w:p>
        <w:p w:rsidR="005253B5" w:rsidRPr="00C7036F" w:rsidRDefault="00890E4C">
          <w:pPr>
            <w:pStyle w:val="TOC3"/>
            <w:rPr>
              <w:noProof/>
            </w:rPr>
          </w:pPr>
          <w:hyperlink w:anchor="_Toc525298128" w:history="1">
            <w:r w:rsidR="005253B5" w:rsidRPr="00C7036F">
              <w:rPr>
                <w:rStyle w:val="Hyperlink"/>
                <w:rFonts w:ascii="Times New Roman" w:hAnsi="Times New Roman" w:cs="Times New Roman"/>
                <w:bCs/>
                <w:noProof/>
              </w:rPr>
              <w:t>3.4.2 Vegetative growth parameters</w:t>
            </w:r>
            <w:r w:rsidR="005253B5" w:rsidRPr="00C7036F">
              <w:rPr>
                <w:noProof/>
                <w:webHidden/>
              </w:rPr>
              <w:tab/>
            </w:r>
            <w:r w:rsidR="005253B5" w:rsidRPr="00C7036F">
              <w:rPr>
                <w:noProof/>
                <w:webHidden/>
              </w:rPr>
              <w:fldChar w:fldCharType="begin"/>
            </w:r>
            <w:r w:rsidR="005253B5" w:rsidRPr="00C7036F">
              <w:rPr>
                <w:noProof/>
                <w:webHidden/>
              </w:rPr>
              <w:instrText xml:space="preserve"> PAGEREF _Toc525298128 \h </w:instrText>
            </w:r>
            <w:r w:rsidR="005253B5" w:rsidRPr="00C7036F">
              <w:rPr>
                <w:noProof/>
                <w:webHidden/>
              </w:rPr>
            </w:r>
            <w:r w:rsidR="005253B5" w:rsidRPr="00C7036F">
              <w:rPr>
                <w:noProof/>
                <w:webHidden/>
              </w:rPr>
              <w:fldChar w:fldCharType="separate"/>
            </w:r>
            <w:r w:rsidR="00E25705">
              <w:rPr>
                <w:noProof/>
                <w:webHidden/>
              </w:rPr>
              <w:t>15</w:t>
            </w:r>
            <w:r w:rsidR="005253B5" w:rsidRPr="00C7036F">
              <w:rPr>
                <w:noProof/>
                <w:webHidden/>
              </w:rPr>
              <w:fldChar w:fldCharType="end"/>
            </w:r>
          </w:hyperlink>
        </w:p>
        <w:p w:rsidR="005253B5" w:rsidRPr="00C7036F" w:rsidRDefault="00890E4C">
          <w:pPr>
            <w:pStyle w:val="TOC2"/>
            <w:tabs>
              <w:tab w:val="right" w:leader="dot" w:pos="8870"/>
            </w:tabs>
            <w:rPr>
              <w:noProof/>
            </w:rPr>
          </w:pPr>
          <w:hyperlink w:anchor="_Toc525298129" w:history="1">
            <w:r w:rsidR="005253B5" w:rsidRPr="00C7036F">
              <w:rPr>
                <w:rStyle w:val="Hyperlink"/>
                <w:rFonts w:ascii="Times New Roman" w:hAnsi="Times New Roman" w:cs="Times New Roman"/>
                <w:bCs/>
                <w:noProof/>
              </w:rPr>
              <w:t>3.4 Data Analysis</w:t>
            </w:r>
            <w:r w:rsidR="005253B5" w:rsidRPr="00C7036F">
              <w:rPr>
                <w:noProof/>
                <w:webHidden/>
              </w:rPr>
              <w:tab/>
            </w:r>
            <w:r w:rsidR="005253B5" w:rsidRPr="00C7036F">
              <w:rPr>
                <w:noProof/>
                <w:webHidden/>
              </w:rPr>
              <w:fldChar w:fldCharType="begin"/>
            </w:r>
            <w:r w:rsidR="005253B5" w:rsidRPr="00C7036F">
              <w:rPr>
                <w:noProof/>
                <w:webHidden/>
              </w:rPr>
              <w:instrText xml:space="preserve"> PAGEREF _Toc525298129 \h </w:instrText>
            </w:r>
            <w:r w:rsidR="005253B5" w:rsidRPr="00C7036F">
              <w:rPr>
                <w:noProof/>
                <w:webHidden/>
              </w:rPr>
            </w:r>
            <w:r w:rsidR="005253B5" w:rsidRPr="00C7036F">
              <w:rPr>
                <w:noProof/>
                <w:webHidden/>
              </w:rPr>
              <w:fldChar w:fldCharType="separate"/>
            </w:r>
            <w:r w:rsidR="00E25705">
              <w:rPr>
                <w:noProof/>
                <w:webHidden/>
              </w:rPr>
              <w:t>16</w:t>
            </w:r>
            <w:r w:rsidR="005253B5" w:rsidRPr="00C7036F">
              <w:rPr>
                <w:noProof/>
                <w:webHidden/>
              </w:rPr>
              <w:fldChar w:fldCharType="end"/>
            </w:r>
          </w:hyperlink>
        </w:p>
        <w:p w:rsidR="005253B5" w:rsidRDefault="00890E4C">
          <w:pPr>
            <w:pStyle w:val="TOC2"/>
            <w:tabs>
              <w:tab w:val="right" w:leader="dot" w:pos="8870"/>
            </w:tabs>
            <w:rPr>
              <w:noProof/>
            </w:rPr>
          </w:pPr>
          <w:hyperlink w:anchor="_Toc525298130" w:history="1">
            <w:r w:rsidR="005253B5" w:rsidRPr="00631AC2">
              <w:rPr>
                <w:rStyle w:val="Hyperlink"/>
                <w:rFonts w:ascii="Times New Roman" w:eastAsiaTheme="minorHAnsi" w:hAnsi="Times New Roman"/>
                <w:noProof/>
              </w:rPr>
              <w:t>4.2 Vegetative Growth of Bread Wheat as Affected by Different Rates of Nitrogen and Phosphorous</w:t>
            </w:r>
            <w:r w:rsidR="005253B5">
              <w:rPr>
                <w:noProof/>
                <w:webHidden/>
              </w:rPr>
              <w:tab/>
            </w:r>
            <w:r w:rsidR="005253B5">
              <w:rPr>
                <w:noProof/>
                <w:webHidden/>
              </w:rPr>
              <w:fldChar w:fldCharType="begin"/>
            </w:r>
            <w:r w:rsidR="005253B5">
              <w:rPr>
                <w:noProof/>
                <w:webHidden/>
              </w:rPr>
              <w:instrText xml:space="preserve"> PAGEREF _Toc525298130 \h </w:instrText>
            </w:r>
            <w:r w:rsidR="005253B5">
              <w:rPr>
                <w:noProof/>
                <w:webHidden/>
              </w:rPr>
            </w:r>
            <w:r w:rsidR="005253B5">
              <w:rPr>
                <w:noProof/>
                <w:webHidden/>
              </w:rPr>
              <w:fldChar w:fldCharType="separate"/>
            </w:r>
            <w:r w:rsidR="00E25705">
              <w:rPr>
                <w:noProof/>
                <w:webHidden/>
              </w:rPr>
              <w:t>19</w:t>
            </w:r>
            <w:r w:rsidR="005253B5">
              <w:rPr>
                <w:noProof/>
                <w:webHidden/>
              </w:rPr>
              <w:fldChar w:fldCharType="end"/>
            </w:r>
          </w:hyperlink>
        </w:p>
        <w:p w:rsidR="005253B5" w:rsidRDefault="00890E4C">
          <w:pPr>
            <w:pStyle w:val="TOC3"/>
            <w:rPr>
              <w:noProof/>
            </w:rPr>
          </w:pPr>
          <w:hyperlink w:anchor="_Toc525298131" w:history="1">
            <w:r w:rsidR="005253B5" w:rsidRPr="00631AC2">
              <w:rPr>
                <w:rStyle w:val="Hyperlink"/>
                <w:rFonts w:ascii="Times New Roman" w:eastAsiaTheme="minorHAnsi" w:hAnsi="Times New Roman"/>
                <w:noProof/>
              </w:rPr>
              <w:t>4.2.1. Plant Height</w:t>
            </w:r>
            <w:r w:rsidR="005253B5">
              <w:rPr>
                <w:noProof/>
                <w:webHidden/>
              </w:rPr>
              <w:tab/>
            </w:r>
            <w:r w:rsidR="005253B5">
              <w:rPr>
                <w:noProof/>
                <w:webHidden/>
              </w:rPr>
              <w:fldChar w:fldCharType="begin"/>
            </w:r>
            <w:r w:rsidR="005253B5">
              <w:rPr>
                <w:noProof/>
                <w:webHidden/>
              </w:rPr>
              <w:instrText xml:space="preserve"> PAGEREF _Toc525298131 \h </w:instrText>
            </w:r>
            <w:r w:rsidR="005253B5">
              <w:rPr>
                <w:noProof/>
                <w:webHidden/>
              </w:rPr>
            </w:r>
            <w:r w:rsidR="005253B5">
              <w:rPr>
                <w:noProof/>
                <w:webHidden/>
              </w:rPr>
              <w:fldChar w:fldCharType="separate"/>
            </w:r>
            <w:r w:rsidR="00E25705">
              <w:rPr>
                <w:noProof/>
                <w:webHidden/>
              </w:rPr>
              <w:t>19</w:t>
            </w:r>
            <w:r w:rsidR="005253B5">
              <w:rPr>
                <w:noProof/>
                <w:webHidden/>
              </w:rPr>
              <w:fldChar w:fldCharType="end"/>
            </w:r>
          </w:hyperlink>
        </w:p>
        <w:p w:rsidR="005253B5" w:rsidRDefault="00890E4C">
          <w:pPr>
            <w:pStyle w:val="TOC3"/>
            <w:rPr>
              <w:noProof/>
            </w:rPr>
          </w:pPr>
          <w:hyperlink w:anchor="_Toc525298132" w:history="1">
            <w:r w:rsidR="005253B5" w:rsidRPr="00631AC2">
              <w:rPr>
                <w:rStyle w:val="Hyperlink"/>
                <w:rFonts w:ascii="Times New Roman" w:hAnsi="Times New Roman"/>
                <w:noProof/>
              </w:rPr>
              <w:t>4.2.1. Number of total tiller and productive tillers per 1meter row</w:t>
            </w:r>
            <w:r w:rsidR="005253B5">
              <w:rPr>
                <w:noProof/>
                <w:webHidden/>
              </w:rPr>
              <w:tab/>
            </w:r>
            <w:r w:rsidR="005253B5">
              <w:rPr>
                <w:noProof/>
                <w:webHidden/>
              </w:rPr>
              <w:fldChar w:fldCharType="begin"/>
            </w:r>
            <w:r w:rsidR="005253B5">
              <w:rPr>
                <w:noProof/>
                <w:webHidden/>
              </w:rPr>
              <w:instrText xml:space="preserve"> PAGEREF _Toc525298132 \h </w:instrText>
            </w:r>
            <w:r w:rsidR="005253B5">
              <w:rPr>
                <w:noProof/>
                <w:webHidden/>
              </w:rPr>
            </w:r>
            <w:r w:rsidR="005253B5">
              <w:rPr>
                <w:noProof/>
                <w:webHidden/>
              </w:rPr>
              <w:fldChar w:fldCharType="separate"/>
            </w:r>
            <w:r w:rsidR="00E25705">
              <w:rPr>
                <w:noProof/>
                <w:webHidden/>
              </w:rPr>
              <w:t>21</w:t>
            </w:r>
            <w:r w:rsidR="005253B5">
              <w:rPr>
                <w:noProof/>
                <w:webHidden/>
              </w:rPr>
              <w:fldChar w:fldCharType="end"/>
            </w:r>
          </w:hyperlink>
        </w:p>
        <w:p w:rsidR="005253B5" w:rsidRDefault="00890E4C">
          <w:pPr>
            <w:pStyle w:val="TOC2"/>
            <w:tabs>
              <w:tab w:val="right" w:leader="dot" w:pos="8870"/>
            </w:tabs>
            <w:rPr>
              <w:noProof/>
            </w:rPr>
          </w:pPr>
          <w:hyperlink w:anchor="_Toc525298133" w:history="1">
            <w:r w:rsidR="005253B5" w:rsidRPr="00631AC2">
              <w:rPr>
                <w:rStyle w:val="Hyperlink"/>
                <w:rFonts w:ascii="Times New Roman" w:hAnsi="Times New Roman" w:cs="Times New Roman"/>
                <w:noProof/>
              </w:rPr>
              <w:t>4.4 Yield Related Traits as Influenced by Nitrogen and Phosphors Fertilizer</w:t>
            </w:r>
            <w:r w:rsidR="005253B5">
              <w:rPr>
                <w:noProof/>
                <w:webHidden/>
              </w:rPr>
              <w:tab/>
            </w:r>
            <w:r w:rsidR="005253B5">
              <w:rPr>
                <w:noProof/>
                <w:webHidden/>
              </w:rPr>
              <w:fldChar w:fldCharType="begin"/>
            </w:r>
            <w:r w:rsidR="005253B5">
              <w:rPr>
                <w:noProof/>
                <w:webHidden/>
              </w:rPr>
              <w:instrText xml:space="preserve"> PAGEREF _Toc525298133 \h </w:instrText>
            </w:r>
            <w:r w:rsidR="005253B5">
              <w:rPr>
                <w:noProof/>
                <w:webHidden/>
              </w:rPr>
            </w:r>
            <w:r w:rsidR="005253B5">
              <w:rPr>
                <w:noProof/>
                <w:webHidden/>
              </w:rPr>
              <w:fldChar w:fldCharType="separate"/>
            </w:r>
            <w:r w:rsidR="00E25705">
              <w:rPr>
                <w:noProof/>
                <w:webHidden/>
              </w:rPr>
              <w:t>22</w:t>
            </w:r>
            <w:r w:rsidR="005253B5">
              <w:rPr>
                <w:noProof/>
                <w:webHidden/>
              </w:rPr>
              <w:fldChar w:fldCharType="end"/>
            </w:r>
          </w:hyperlink>
        </w:p>
        <w:p w:rsidR="005253B5" w:rsidRDefault="00890E4C">
          <w:pPr>
            <w:pStyle w:val="TOC3"/>
            <w:rPr>
              <w:noProof/>
            </w:rPr>
          </w:pPr>
          <w:hyperlink w:anchor="_Toc525298134" w:history="1">
            <w:r w:rsidR="005253B5" w:rsidRPr="00631AC2">
              <w:rPr>
                <w:rStyle w:val="Hyperlink"/>
                <w:rFonts w:ascii="Times New Roman" w:hAnsi="Times New Roman"/>
                <w:noProof/>
              </w:rPr>
              <w:t>4.4.1 Spike length</w:t>
            </w:r>
            <w:r w:rsidR="005253B5">
              <w:rPr>
                <w:noProof/>
                <w:webHidden/>
              </w:rPr>
              <w:tab/>
            </w:r>
            <w:r w:rsidR="005253B5">
              <w:rPr>
                <w:noProof/>
                <w:webHidden/>
              </w:rPr>
              <w:fldChar w:fldCharType="begin"/>
            </w:r>
            <w:r w:rsidR="005253B5">
              <w:rPr>
                <w:noProof/>
                <w:webHidden/>
              </w:rPr>
              <w:instrText xml:space="preserve"> PAGEREF _Toc525298134 \h </w:instrText>
            </w:r>
            <w:r w:rsidR="005253B5">
              <w:rPr>
                <w:noProof/>
                <w:webHidden/>
              </w:rPr>
            </w:r>
            <w:r w:rsidR="005253B5">
              <w:rPr>
                <w:noProof/>
                <w:webHidden/>
              </w:rPr>
              <w:fldChar w:fldCharType="separate"/>
            </w:r>
            <w:r w:rsidR="00E25705">
              <w:rPr>
                <w:noProof/>
                <w:webHidden/>
              </w:rPr>
              <w:t>22</w:t>
            </w:r>
            <w:r w:rsidR="005253B5">
              <w:rPr>
                <w:noProof/>
                <w:webHidden/>
              </w:rPr>
              <w:fldChar w:fldCharType="end"/>
            </w:r>
          </w:hyperlink>
        </w:p>
        <w:p w:rsidR="005253B5" w:rsidRDefault="00890E4C">
          <w:pPr>
            <w:pStyle w:val="TOC3"/>
            <w:rPr>
              <w:noProof/>
            </w:rPr>
          </w:pPr>
          <w:hyperlink w:anchor="_Toc525298135" w:history="1">
            <w:r w:rsidR="005253B5" w:rsidRPr="00631AC2">
              <w:rPr>
                <w:rStyle w:val="Hyperlink"/>
                <w:rFonts w:ascii="Times New Roman" w:hAnsi="Times New Roman"/>
                <w:noProof/>
              </w:rPr>
              <w:t>4.4.2</w:t>
            </w:r>
            <w:bookmarkStart w:id="29" w:name="_GoBack"/>
            <w:bookmarkEnd w:id="29"/>
            <w:r w:rsidR="005253B5" w:rsidRPr="00631AC2">
              <w:rPr>
                <w:rStyle w:val="Hyperlink"/>
                <w:rFonts w:ascii="Times New Roman" w:hAnsi="Times New Roman"/>
                <w:noProof/>
              </w:rPr>
              <w:t xml:space="preserve"> Number of kernels per spike (NKPS)</w:t>
            </w:r>
            <w:r w:rsidR="005253B5">
              <w:rPr>
                <w:noProof/>
                <w:webHidden/>
              </w:rPr>
              <w:tab/>
            </w:r>
            <w:r w:rsidR="005253B5">
              <w:rPr>
                <w:noProof/>
                <w:webHidden/>
              </w:rPr>
              <w:fldChar w:fldCharType="begin"/>
            </w:r>
            <w:r w:rsidR="005253B5">
              <w:rPr>
                <w:noProof/>
                <w:webHidden/>
              </w:rPr>
              <w:instrText xml:space="preserve"> PAGEREF _Toc525298135 \h </w:instrText>
            </w:r>
            <w:r w:rsidR="005253B5">
              <w:rPr>
                <w:noProof/>
                <w:webHidden/>
              </w:rPr>
            </w:r>
            <w:r w:rsidR="005253B5">
              <w:rPr>
                <w:noProof/>
                <w:webHidden/>
              </w:rPr>
              <w:fldChar w:fldCharType="separate"/>
            </w:r>
            <w:r w:rsidR="00E25705">
              <w:rPr>
                <w:noProof/>
                <w:webHidden/>
              </w:rPr>
              <w:t>23</w:t>
            </w:r>
            <w:r w:rsidR="005253B5">
              <w:rPr>
                <w:noProof/>
                <w:webHidden/>
              </w:rPr>
              <w:fldChar w:fldCharType="end"/>
            </w:r>
          </w:hyperlink>
        </w:p>
        <w:p w:rsidR="005253B5" w:rsidRDefault="00890E4C">
          <w:pPr>
            <w:pStyle w:val="TOC1"/>
            <w:rPr>
              <w:noProof/>
            </w:rPr>
          </w:pPr>
          <w:hyperlink w:anchor="_Toc525298136" w:history="1">
            <w:r w:rsidR="005253B5" w:rsidRPr="00631AC2">
              <w:rPr>
                <w:rStyle w:val="Hyperlink"/>
                <w:rFonts w:ascii="Times New Roman" w:hAnsi="Times New Roman"/>
                <w:noProof/>
              </w:rPr>
              <w:t>4.4.3 Thousand-Kernel Weight (gm)</w:t>
            </w:r>
            <w:r w:rsidR="005253B5">
              <w:rPr>
                <w:noProof/>
                <w:webHidden/>
              </w:rPr>
              <w:tab/>
            </w:r>
            <w:r w:rsidR="005253B5">
              <w:rPr>
                <w:noProof/>
                <w:webHidden/>
              </w:rPr>
              <w:fldChar w:fldCharType="begin"/>
            </w:r>
            <w:r w:rsidR="005253B5">
              <w:rPr>
                <w:noProof/>
                <w:webHidden/>
              </w:rPr>
              <w:instrText xml:space="preserve"> PAGEREF _Toc525298136 \h </w:instrText>
            </w:r>
            <w:r w:rsidR="005253B5">
              <w:rPr>
                <w:noProof/>
                <w:webHidden/>
              </w:rPr>
            </w:r>
            <w:r w:rsidR="005253B5">
              <w:rPr>
                <w:noProof/>
                <w:webHidden/>
              </w:rPr>
              <w:fldChar w:fldCharType="separate"/>
            </w:r>
            <w:r w:rsidR="00E25705">
              <w:rPr>
                <w:noProof/>
                <w:webHidden/>
              </w:rPr>
              <w:t>24</w:t>
            </w:r>
            <w:r w:rsidR="005253B5">
              <w:rPr>
                <w:noProof/>
                <w:webHidden/>
              </w:rPr>
              <w:fldChar w:fldCharType="end"/>
            </w:r>
          </w:hyperlink>
        </w:p>
        <w:p w:rsidR="005253B5" w:rsidRDefault="00890E4C">
          <w:pPr>
            <w:pStyle w:val="TOC3"/>
            <w:rPr>
              <w:noProof/>
            </w:rPr>
          </w:pPr>
          <w:hyperlink w:anchor="_Toc525298137" w:history="1">
            <w:r w:rsidR="005253B5" w:rsidRPr="00631AC2">
              <w:rPr>
                <w:rStyle w:val="Hyperlink"/>
                <w:rFonts w:ascii="Times New Roman" w:eastAsiaTheme="minorHAnsi" w:hAnsi="Times New Roman"/>
                <w:noProof/>
              </w:rPr>
              <w:t>4.4.4 Straw yield (kg/ha</w:t>
            </w:r>
            <w:r w:rsidR="005253B5" w:rsidRPr="00631AC2">
              <w:rPr>
                <w:rStyle w:val="Hyperlink"/>
                <w:rFonts w:ascii="Times New Roman" w:eastAsiaTheme="minorHAnsi" w:hAnsi="Times New Roman"/>
                <w:noProof/>
                <w:vertAlign w:val="superscript"/>
              </w:rPr>
              <w:t>-1</w:t>
            </w:r>
            <w:r w:rsidR="005253B5" w:rsidRPr="00631AC2">
              <w:rPr>
                <w:rStyle w:val="Hyperlink"/>
                <w:rFonts w:ascii="Times New Roman" w:eastAsiaTheme="minorHAnsi" w:hAnsi="Times New Roman"/>
                <w:noProof/>
              </w:rPr>
              <w:t>)</w:t>
            </w:r>
            <w:r w:rsidR="005253B5">
              <w:rPr>
                <w:noProof/>
                <w:webHidden/>
              </w:rPr>
              <w:tab/>
            </w:r>
            <w:r w:rsidR="005253B5">
              <w:rPr>
                <w:noProof/>
                <w:webHidden/>
              </w:rPr>
              <w:fldChar w:fldCharType="begin"/>
            </w:r>
            <w:r w:rsidR="005253B5">
              <w:rPr>
                <w:noProof/>
                <w:webHidden/>
              </w:rPr>
              <w:instrText xml:space="preserve"> PAGEREF _Toc525298137 \h </w:instrText>
            </w:r>
            <w:r w:rsidR="005253B5">
              <w:rPr>
                <w:noProof/>
                <w:webHidden/>
              </w:rPr>
            </w:r>
            <w:r w:rsidR="005253B5">
              <w:rPr>
                <w:noProof/>
                <w:webHidden/>
              </w:rPr>
              <w:fldChar w:fldCharType="separate"/>
            </w:r>
            <w:r w:rsidR="00E25705">
              <w:rPr>
                <w:noProof/>
                <w:webHidden/>
              </w:rPr>
              <w:t>25</w:t>
            </w:r>
            <w:r w:rsidR="005253B5">
              <w:rPr>
                <w:noProof/>
                <w:webHidden/>
              </w:rPr>
              <w:fldChar w:fldCharType="end"/>
            </w:r>
          </w:hyperlink>
        </w:p>
        <w:p w:rsidR="005253B5" w:rsidRDefault="00890E4C">
          <w:pPr>
            <w:pStyle w:val="TOC3"/>
            <w:rPr>
              <w:noProof/>
            </w:rPr>
          </w:pPr>
          <w:hyperlink w:anchor="_Toc525298138" w:history="1">
            <w:r w:rsidR="005253B5" w:rsidRPr="00631AC2">
              <w:rPr>
                <w:rStyle w:val="Hyperlink"/>
                <w:rFonts w:ascii="Times New Roman" w:eastAsiaTheme="minorHAnsi" w:hAnsi="Times New Roman"/>
                <w:noProof/>
              </w:rPr>
              <w:t>4.4.5 Biomass yield (kg ha</w:t>
            </w:r>
            <w:r w:rsidR="005253B5" w:rsidRPr="00631AC2">
              <w:rPr>
                <w:rStyle w:val="Hyperlink"/>
                <w:rFonts w:ascii="Times New Roman" w:eastAsiaTheme="minorHAnsi" w:hAnsi="Times New Roman"/>
                <w:noProof/>
                <w:vertAlign w:val="superscript"/>
              </w:rPr>
              <w:t>-1</w:t>
            </w:r>
            <w:r w:rsidR="005253B5" w:rsidRPr="00631AC2">
              <w:rPr>
                <w:rStyle w:val="Hyperlink"/>
                <w:rFonts w:ascii="Times New Roman" w:eastAsiaTheme="minorHAnsi" w:hAnsi="Times New Roman"/>
                <w:noProof/>
              </w:rPr>
              <w:t>)</w:t>
            </w:r>
            <w:r w:rsidR="005253B5">
              <w:rPr>
                <w:noProof/>
                <w:webHidden/>
              </w:rPr>
              <w:tab/>
            </w:r>
            <w:r w:rsidR="005253B5">
              <w:rPr>
                <w:noProof/>
                <w:webHidden/>
              </w:rPr>
              <w:fldChar w:fldCharType="begin"/>
            </w:r>
            <w:r w:rsidR="005253B5">
              <w:rPr>
                <w:noProof/>
                <w:webHidden/>
              </w:rPr>
              <w:instrText xml:space="preserve"> PAGEREF _Toc525298138 \h </w:instrText>
            </w:r>
            <w:r w:rsidR="005253B5">
              <w:rPr>
                <w:noProof/>
                <w:webHidden/>
              </w:rPr>
            </w:r>
            <w:r w:rsidR="005253B5">
              <w:rPr>
                <w:noProof/>
                <w:webHidden/>
              </w:rPr>
              <w:fldChar w:fldCharType="separate"/>
            </w:r>
            <w:r w:rsidR="00E25705">
              <w:rPr>
                <w:noProof/>
                <w:webHidden/>
              </w:rPr>
              <w:t>26</w:t>
            </w:r>
            <w:r w:rsidR="005253B5">
              <w:rPr>
                <w:noProof/>
                <w:webHidden/>
              </w:rPr>
              <w:fldChar w:fldCharType="end"/>
            </w:r>
          </w:hyperlink>
        </w:p>
        <w:p w:rsidR="005253B5" w:rsidRDefault="00890E4C">
          <w:pPr>
            <w:pStyle w:val="TOC3"/>
            <w:rPr>
              <w:noProof/>
            </w:rPr>
          </w:pPr>
          <w:hyperlink w:anchor="_Toc525298139" w:history="1">
            <w:r w:rsidR="005253B5" w:rsidRPr="00631AC2">
              <w:rPr>
                <w:rStyle w:val="Hyperlink"/>
                <w:rFonts w:ascii="Times New Roman" w:hAnsi="Times New Roman"/>
                <w:noProof/>
              </w:rPr>
              <w:t>4.4.6 Harvest index (%)</w:t>
            </w:r>
            <w:r w:rsidR="005253B5">
              <w:rPr>
                <w:noProof/>
                <w:webHidden/>
              </w:rPr>
              <w:tab/>
            </w:r>
            <w:r w:rsidR="005253B5">
              <w:rPr>
                <w:noProof/>
                <w:webHidden/>
              </w:rPr>
              <w:fldChar w:fldCharType="begin"/>
            </w:r>
            <w:r w:rsidR="005253B5">
              <w:rPr>
                <w:noProof/>
                <w:webHidden/>
              </w:rPr>
              <w:instrText xml:space="preserve"> PAGEREF _Toc525298139 \h </w:instrText>
            </w:r>
            <w:r w:rsidR="005253B5">
              <w:rPr>
                <w:noProof/>
                <w:webHidden/>
              </w:rPr>
            </w:r>
            <w:r w:rsidR="005253B5">
              <w:rPr>
                <w:noProof/>
                <w:webHidden/>
              </w:rPr>
              <w:fldChar w:fldCharType="separate"/>
            </w:r>
            <w:r w:rsidR="00E25705">
              <w:rPr>
                <w:noProof/>
                <w:webHidden/>
              </w:rPr>
              <w:t>27</w:t>
            </w:r>
            <w:r w:rsidR="005253B5">
              <w:rPr>
                <w:noProof/>
                <w:webHidden/>
              </w:rPr>
              <w:fldChar w:fldCharType="end"/>
            </w:r>
          </w:hyperlink>
        </w:p>
        <w:p w:rsidR="005253B5" w:rsidRDefault="00890E4C">
          <w:pPr>
            <w:pStyle w:val="TOC3"/>
            <w:rPr>
              <w:noProof/>
            </w:rPr>
          </w:pPr>
          <w:hyperlink w:anchor="_Toc525298141" w:history="1">
            <w:r w:rsidR="005253B5" w:rsidRPr="00631AC2">
              <w:rPr>
                <w:rStyle w:val="Hyperlink"/>
                <w:rFonts w:ascii="Times New Roman" w:hAnsi="Times New Roman"/>
                <w:noProof/>
              </w:rPr>
              <w:t>4.4.7 Grain yield (kg ha</w:t>
            </w:r>
            <w:r w:rsidR="005253B5" w:rsidRPr="00631AC2">
              <w:rPr>
                <w:rStyle w:val="Hyperlink"/>
                <w:rFonts w:ascii="Times New Roman" w:hAnsi="Times New Roman"/>
                <w:noProof/>
                <w:vertAlign w:val="superscript"/>
              </w:rPr>
              <w:t>-1</w:t>
            </w:r>
            <w:r w:rsidR="005253B5" w:rsidRPr="00631AC2">
              <w:rPr>
                <w:rStyle w:val="Hyperlink"/>
                <w:rFonts w:ascii="Times New Roman" w:hAnsi="Times New Roman"/>
                <w:noProof/>
              </w:rPr>
              <w:t>)</w:t>
            </w:r>
            <w:r w:rsidR="005253B5">
              <w:rPr>
                <w:noProof/>
                <w:webHidden/>
              </w:rPr>
              <w:tab/>
            </w:r>
            <w:r w:rsidR="005253B5">
              <w:rPr>
                <w:noProof/>
                <w:webHidden/>
              </w:rPr>
              <w:fldChar w:fldCharType="begin"/>
            </w:r>
            <w:r w:rsidR="005253B5">
              <w:rPr>
                <w:noProof/>
                <w:webHidden/>
              </w:rPr>
              <w:instrText xml:space="preserve"> PAGEREF _Toc525298141 \h </w:instrText>
            </w:r>
            <w:r w:rsidR="005253B5">
              <w:rPr>
                <w:noProof/>
                <w:webHidden/>
              </w:rPr>
            </w:r>
            <w:r w:rsidR="005253B5">
              <w:rPr>
                <w:noProof/>
                <w:webHidden/>
              </w:rPr>
              <w:fldChar w:fldCharType="separate"/>
            </w:r>
            <w:r w:rsidR="00E25705">
              <w:rPr>
                <w:noProof/>
                <w:webHidden/>
              </w:rPr>
              <w:t>29</w:t>
            </w:r>
            <w:r w:rsidR="005253B5">
              <w:rPr>
                <w:noProof/>
                <w:webHidden/>
              </w:rPr>
              <w:fldChar w:fldCharType="end"/>
            </w:r>
          </w:hyperlink>
        </w:p>
        <w:p w:rsidR="005253B5" w:rsidRPr="00961711" w:rsidRDefault="00890E4C">
          <w:pPr>
            <w:pStyle w:val="TOC2"/>
            <w:tabs>
              <w:tab w:val="right" w:leader="dot" w:pos="8870"/>
            </w:tabs>
            <w:rPr>
              <w:noProof/>
            </w:rPr>
          </w:pPr>
          <w:hyperlink w:anchor="_Toc525298142" w:history="1">
            <w:r w:rsidR="005253B5" w:rsidRPr="00961711">
              <w:rPr>
                <w:rStyle w:val="Hyperlink"/>
                <w:rFonts w:ascii="Times New Roman" w:eastAsiaTheme="majorEastAsia" w:hAnsi="Times New Roman" w:cs="Times New Roman"/>
                <w:bCs/>
                <w:noProof/>
              </w:rPr>
              <w:t>4.6 Partial budget Analysis</w:t>
            </w:r>
            <w:r w:rsidR="005253B5" w:rsidRPr="00961711">
              <w:rPr>
                <w:noProof/>
                <w:webHidden/>
              </w:rPr>
              <w:tab/>
            </w:r>
            <w:r w:rsidR="005253B5" w:rsidRPr="00961711">
              <w:rPr>
                <w:noProof/>
                <w:webHidden/>
              </w:rPr>
              <w:fldChar w:fldCharType="begin"/>
            </w:r>
            <w:r w:rsidR="005253B5" w:rsidRPr="00961711">
              <w:rPr>
                <w:noProof/>
                <w:webHidden/>
              </w:rPr>
              <w:instrText xml:space="preserve"> PAGEREF _Toc525298142 \h </w:instrText>
            </w:r>
            <w:r w:rsidR="005253B5" w:rsidRPr="00961711">
              <w:rPr>
                <w:noProof/>
                <w:webHidden/>
              </w:rPr>
            </w:r>
            <w:r w:rsidR="005253B5" w:rsidRPr="00961711">
              <w:rPr>
                <w:noProof/>
                <w:webHidden/>
              </w:rPr>
              <w:fldChar w:fldCharType="separate"/>
            </w:r>
            <w:r w:rsidR="00E25705">
              <w:rPr>
                <w:noProof/>
                <w:webHidden/>
              </w:rPr>
              <w:t>33</w:t>
            </w:r>
            <w:r w:rsidR="005253B5" w:rsidRPr="00961711">
              <w:rPr>
                <w:noProof/>
                <w:webHidden/>
              </w:rPr>
              <w:fldChar w:fldCharType="end"/>
            </w:r>
          </w:hyperlink>
        </w:p>
        <w:p w:rsidR="005253B5" w:rsidRPr="00961711" w:rsidRDefault="00890E4C">
          <w:pPr>
            <w:pStyle w:val="TOC2"/>
            <w:tabs>
              <w:tab w:val="right" w:leader="dot" w:pos="8870"/>
            </w:tabs>
            <w:rPr>
              <w:noProof/>
            </w:rPr>
          </w:pPr>
          <w:hyperlink w:anchor="_Toc525298143" w:history="1">
            <w:r w:rsidR="005253B5" w:rsidRPr="00961711">
              <w:rPr>
                <w:rStyle w:val="Hyperlink"/>
                <w:rFonts w:ascii="Times New Roman" w:eastAsiaTheme="majorEastAsia" w:hAnsi="Times New Roman" w:cs="Times New Roman"/>
                <w:bCs/>
                <w:noProof/>
              </w:rPr>
              <w:t>5.1 Conclusion</w:t>
            </w:r>
            <w:r w:rsidR="005253B5" w:rsidRPr="00961711">
              <w:rPr>
                <w:noProof/>
                <w:webHidden/>
              </w:rPr>
              <w:tab/>
            </w:r>
            <w:r w:rsidR="005253B5" w:rsidRPr="00961711">
              <w:rPr>
                <w:noProof/>
                <w:webHidden/>
              </w:rPr>
              <w:fldChar w:fldCharType="begin"/>
            </w:r>
            <w:r w:rsidR="005253B5" w:rsidRPr="00961711">
              <w:rPr>
                <w:noProof/>
                <w:webHidden/>
              </w:rPr>
              <w:instrText xml:space="preserve"> PAGEREF _Toc525298143 \h </w:instrText>
            </w:r>
            <w:r w:rsidR="005253B5" w:rsidRPr="00961711">
              <w:rPr>
                <w:noProof/>
                <w:webHidden/>
              </w:rPr>
            </w:r>
            <w:r w:rsidR="005253B5" w:rsidRPr="00961711">
              <w:rPr>
                <w:noProof/>
                <w:webHidden/>
              </w:rPr>
              <w:fldChar w:fldCharType="separate"/>
            </w:r>
            <w:r w:rsidR="00E25705">
              <w:rPr>
                <w:noProof/>
                <w:webHidden/>
              </w:rPr>
              <w:t>36</w:t>
            </w:r>
            <w:r w:rsidR="005253B5" w:rsidRPr="00961711">
              <w:rPr>
                <w:noProof/>
                <w:webHidden/>
              </w:rPr>
              <w:fldChar w:fldCharType="end"/>
            </w:r>
          </w:hyperlink>
        </w:p>
        <w:p w:rsidR="005253B5" w:rsidRPr="00961711" w:rsidRDefault="00890E4C">
          <w:pPr>
            <w:pStyle w:val="TOC2"/>
            <w:tabs>
              <w:tab w:val="right" w:leader="dot" w:pos="8870"/>
            </w:tabs>
            <w:rPr>
              <w:noProof/>
            </w:rPr>
          </w:pPr>
          <w:hyperlink w:anchor="_Toc525298144" w:history="1">
            <w:r w:rsidR="005253B5" w:rsidRPr="00961711">
              <w:rPr>
                <w:rStyle w:val="Hyperlink"/>
                <w:rFonts w:ascii="Times New Roman" w:eastAsiaTheme="majorEastAsia" w:hAnsi="Times New Roman" w:cs="Times New Roman"/>
                <w:bCs/>
                <w:noProof/>
              </w:rPr>
              <w:t>5.2 Recommendations</w:t>
            </w:r>
            <w:r w:rsidR="005253B5" w:rsidRPr="00961711">
              <w:rPr>
                <w:noProof/>
                <w:webHidden/>
              </w:rPr>
              <w:tab/>
            </w:r>
            <w:r w:rsidR="005253B5" w:rsidRPr="00961711">
              <w:rPr>
                <w:noProof/>
                <w:webHidden/>
              </w:rPr>
              <w:fldChar w:fldCharType="begin"/>
            </w:r>
            <w:r w:rsidR="005253B5" w:rsidRPr="00961711">
              <w:rPr>
                <w:noProof/>
                <w:webHidden/>
              </w:rPr>
              <w:instrText xml:space="preserve"> PAGEREF _Toc525298144 \h </w:instrText>
            </w:r>
            <w:r w:rsidR="005253B5" w:rsidRPr="00961711">
              <w:rPr>
                <w:noProof/>
                <w:webHidden/>
              </w:rPr>
            </w:r>
            <w:r w:rsidR="005253B5" w:rsidRPr="00961711">
              <w:rPr>
                <w:noProof/>
                <w:webHidden/>
              </w:rPr>
              <w:fldChar w:fldCharType="separate"/>
            </w:r>
            <w:r w:rsidR="00E25705">
              <w:rPr>
                <w:noProof/>
                <w:webHidden/>
              </w:rPr>
              <w:t>36</w:t>
            </w:r>
            <w:r w:rsidR="005253B5" w:rsidRPr="00961711">
              <w:rPr>
                <w:noProof/>
                <w:webHidden/>
              </w:rPr>
              <w:fldChar w:fldCharType="end"/>
            </w:r>
          </w:hyperlink>
        </w:p>
        <w:p w:rsidR="005253B5" w:rsidRDefault="00890E4C">
          <w:pPr>
            <w:pStyle w:val="TOC1"/>
            <w:rPr>
              <w:noProof/>
            </w:rPr>
          </w:pPr>
          <w:hyperlink w:anchor="_Toc525298145" w:history="1">
            <w:r w:rsidR="005253B5" w:rsidRPr="00631AC2">
              <w:rPr>
                <w:rStyle w:val="Hyperlink"/>
                <w:rFonts w:ascii="Times New Roman" w:hAnsi="Times New Roman"/>
                <w:noProof/>
              </w:rPr>
              <w:t>REFERENCES</w:t>
            </w:r>
            <w:r w:rsidR="005253B5">
              <w:rPr>
                <w:noProof/>
                <w:webHidden/>
              </w:rPr>
              <w:tab/>
            </w:r>
            <w:r w:rsidR="005253B5">
              <w:rPr>
                <w:noProof/>
                <w:webHidden/>
              </w:rPr>
              <w:fldChar w:fldCharType="begin"/>
            </w:r>
            <w:r w:rsidR="005253B5">
              <w:rPr>
                <w:noProof/>
                <w:webHidden/>
              </w:rPr>
              <w:instrText xml:space="preserve"> PAGEREF _Toc525298145 \h </w:instrText>
            </w:r>
            <w:r w:rsidR="005253B5">
              <w:rPr>
                <w:noProof/>
                <w:webHidden/>
              </w:rPr>
            </w:r>
            <w:r w:rsidR="005253B5">
              <w:rPr>
                <w:noProof/>
                <w:webHidden/>
              </w:rPr>
              <w:fldChar w:fldCharType="separate"/>
            </w:r>
            <w:r w:rsidR="00E25705">
              <w:rPr>
                <w:noProof/>
                <w:webHidden/>
              </w:rPr>
              <w:t>37</w:t>
            </w:r>
            <w:r w:rsidR="005253B5">
              <w:rPr>
                <w:noProof/>
                <w:webHidden/>
              </w:rPr>
              <w:fldChar w:fldCharType="end"/>
            </w:r>
          </w:hyperlink>
        </w:p>
        <w:p w:rsidR="005253B5" w:rsidRDefault="00890E4C">
          <w:pPr>
            <w:pStyle w:val="TOC1"/>
            <w:rPr>
              <w:noProof/>
            </w:rPr>
          </w:pPr>
          <w:hyperlink w:anchor="_Toc525298146" w:history="1">
            <w:r w:rsidR="005253B5" w:rsidRPr="00631AC2">
              <w:rPr>
                <w:rStyle w:val="Hyperlink"/>
                <w:rFonts w:ascii="Times New Roman" w:hAnsi="Times New Roman"/>
                <w:noProof/>
              </w:rPr>
              <w:t>Appendix figure</w:t>
            </w:r>
            <w:r w:rsidR="005253B5">
              <w:rPr>
                <w:noProof/>
                <w:webHidden/>
              </w:rPr>
              <w:tab/>
            </w:r>
            <w:r w:rsidR="005253B5">
              <w:rPr>
                <w:noProof/>
                <w:webHidden/>
              </w:rPr>
              <w:fldChar w:fldCharType="begin"/>
            </w:r>
            <w:r w:rsidR="005253B5">
              <w:rPr>
                <w:noProof/>
                <w:webHidden/>
              </w:rPr>
              <w:instrText xml:space="preserve"> PAGEREF _Toc525298146 \h </w:instrText>
            </w:r>
            <w:r w:rsidR="005253B5">
              <w:rPr>
                <w:noProof/>
                <w:webHidden/>
              </w:rPr>
            </w:r>
            <w:r w:rsidR="005253B5">
              <w:rPr>
                <w:noProof/>
                <w:webHidden/>
              </w:rPr>
              <w:fldChar w:fldCharType="separate"/>
            </w:r>
            <w:r w:rsidR="00E25705">
              <w:rPr>
                <w:noProof/>
                <w:webHidden/>
              </w:rPr>
              <w:t>52</w:t>
            </w:r>
            <w:r w:rsidR="005253B5">
              <w:rPr>
                <w:noProof/>
                <w:webHidden/>
              </w:rPr>
              <w:fldChar w:fldCharType="end"/>
            </w:r>
          </w:hyperlink>
        </w:p>
        <w:p w:rsidR="005253B5" w:rsidRDefault="00890E4C">
          <w:pPr>
            <w:pStyle w:val="TOC1"/>
            <w:rPr>
              <w:noProof/>
            </w:rPr>
          </w:pPr>
          <w:hyperlink w:anchor="_Toc525298147" w:history="1">
            <w:r w:rsidR="005253B5" w:rsidRPr="00631AC2">
              <w:rPr>
                <w:rStyle w:val="Hyperlink"/>
                <w:rFonts w:ascii="Times New Roman" w:hAnsi="Times New Roman"/>
                <w:noProof/>
              </w:rPr>
              <w:t>BIOGRAPHICAL SKETCH</w:t>
            </w:r>
            <w:r w:rsidR="005253B5">
              <w:rPr>
                <w:noProof/>
                <w:webHidden/>
              </w:rPr>
              <w:tab/>
            </w:r>
            <w:r w:rsidR="005253B5">
              <w:rPr>
                <w:noProof/>
                <w:webHidden/>
              </w:rPr>
              <w:fldChar w:fldCharType="begin"/>
            </w:r>
            <w:r w:rsidR="005253B5">
              <w:rPr>
                <w:noProof/>
                <w:webHidden/>
              </w:rPr>
              <w:instrText xml:space="preserve"> PAGEREF _Toc525298147 \h </w:instrText>
            </w:r>
            <w:r w:rsidR="005253B5">
              <w:rPr>
                <w:noProof/>
                <w:webHidden/>
              </w:rPr>
            </w:r>
            <w:r w:rsidR="005253B5">
              <w:rPr>
                <w:noProof/>
                <w:webHidden/>
              </w:rPr>
              <w:fldChar w:fldCharType="separate"/>
            </w:r>
            <w:r w:rsidR="00E25705">
              <w:rPr>
                <w:noProof/>
                <w:webHidden/>
              </w:rPr>
              <w:t>58</w:t>
            </w:r>
            <w:r w:rsidR="005253B5">
              <w:rPr>
                <w:noProof/>
                <w:webHidden/>
              </w:rPr>
              <w:fldChar w:fldCharType="end"/>
            </w:r>
          </w:hyperlink>
        </w:p>
        <w:p w:rsidR="005D1FDF" w:rsidRPr="001B0B21" w:rsidRDefault="00163B8B" w:rsidP="00726E8C">
          <w:pPr>
            <w:spacing w:after="0" w:line="360" w:lineRule="auto"/>
            <w:rPr>
              <w:sz w:val="18"/>
            </w:rPr>
          </w:pPr>
          <w:r w:rsidRPr="001B0B21">
            <w:rPr>
              <w:rFonts w:ascii="Times New Roman" w:hAnsi="Times New Roman" w:cs="Times New Roman"/>
              <w:sz w:val="18"/>
            </w:rPr>
            <w:fldChar w:fldCharType="end"/>
          </w:r>
        </w:p>
      </w:sdtContent>
    </w:sdt>
    <w:bookmarkStart w:id="30" w:name="_Toc512093782" w:displacedByCustomXml="prev"/>
    <w:bookmarkStart w:id="31" w:name="_Toc512094479" w:displacedByCustomXml="prev"/>
    <w:bookmarkStart w:id="32" w:name="_Toc483986868" w:displacedByCustomXml="prev"/>
    <w:bookmarkStart w:id="33" w:name="_Toc511369585" w:displacedByCustomXml="prev"/>
    <w:bookmarkStart w:id="34" w:name="_Toc483986865" w:displacedByCustomXml="prev"/>
    <w:bookmarkStart w:id="35" w:name="_Toc511369582" w:displacedByCustomXml="prev"/>
    <w:p w:rsidR="0075088B" w:rsidRPr="001B0B21" w:rsidRDefault="0075088B" w:rsidP="00726E8C">
      <w:pPr>
        <w:spacing w:after="0" w:line="360" w:lineRule="auto"/>
        <w:rPr>
          <w:sz w:val="20"/>
        </w:rPr>
      </w:pPr>
      <w:r w:rsidRPr="001B0B21">
        <w:rPr>
          <w:rFonts w:ascii="Times New Roman" w:eastAsia="Times New Roman" w:hAnsi="Times New Roman" w:cs="Times New Roman"/>
          <w:b/>
          <w:bCs/>
          <w:kern w:val="32"/>
          <w:sz w:val="28"/>
          <w:szCs w:val="24"/>
        </w:rPr>
        <w:br w:type="page"/>
      </w:r>
    </w:p>
    <w:p w:rsidR="00E52C42" w:rsidRDefault="00E52C42" w:rsidP="00E049BF">
      <w:pPr>
        <w:pStyle w:val="Heading1"/>
        <w:jc w:val="center"/>
        <w:rPr>
          <w:rFonts w:ascii="Times New Roman" w:hAnsi="Times New Roman"/>
          <w:sz w:val="24"/>
          <w:szCs w:val="28"/>
        </w:rPr>
      </w:pPr>
      <w:bookmarkStart w:id="36" w:name="_Toc525298099"/>
      <w:r w:rsidRPr="00106FBA">
        <w:rPr>
          <w:rFonts w:ascii="Times New Roman" w:hAnsi="Times New Roman"/>
          <w:sz w:val="24"/>
          <w:szCs w:val="28"/>
        </w:rPr>
        <w:lastRenderedPageBreak/>
        <w:t>LIST OF TABLES</w:t>
      </w:r>
      <w:bookmarkEnd w:id="31"/>
      <w:bookmarkEnd w:id="30"/>
      <w:bookmarkEnd w:id="36"/>
    </w:p>
    <w:p w:rsidR="0075088B" w:rsidRPr="0075088B" w:rsidRDefault="0075088B" w:rsidP="0075088B">
      <w:pPr>
        <w:spacing w:after="0"/>
        <w:rPr>
          <w:rFonts w:ascii="Times New Roman" w:eastAsia="Times New Roman" w:hAnsi="Times New Roman" w:cs="Times New Roman"/>
          <w:b/>
          <w:bCs/>
          <w:kern w:val="32"/>
          <w:sz w:val="32"/>
          <w:szCs w:val="24"/>
        </w:rPr>
      </w:pPr>
    </w:p>
    <w:p w:rsidR="00AD129D" w:rsidRPr="009E5E76" w:rsidRDefault="00890E4C" w:rsidP="00AD129D">
      <w:pPr>
        <w:tabs>
          <w:tab w:val="right" w:leader="dot" w:pos="8870"/>
        </w:tabs>
        <w:spacing w:after="0" w:line="360" w:lineRule="auto"/>
        <w:rPr>
          <w:noProof/>
          <w:sz w:val="24"/>
        </w:rPr>
      </w:pPr>
      <w:hyperlink w:anchor="_Toc512327797" w:history="1">
        <w:r w:rsidR="00AD129D" w:rsidRPr="009E5E76">
          <w:rPr>
            <w:iCs/>
            <w:noProof/>
            <w:szCs w:val="20"/>
          </w:rPr>
          <w:t>Table 3.1</w:t>
        </w:r>
        <w:r w:rsidR="004A30E5" w:rsidRPr="009E5E76">
          <w:rPr>
            <w:iCs/>
            <w:noProof/>
            <w:szCs w:val="20"/>
          </w:rPr>
          <w:t xml:space="preserve"> </w:t>
        </w:r>
        <w:r w:rsidR="00AD129D" w:rsidRPr="009E5E76">
          <w:rPr>
            <w:rFonts w:ascii="Times New Roman" w:hAnsi="Times New Roman" w:cs="Times New Roman"/>
            <w:iCs/>
            <w:noProof/>
            <w:szCs w:val="20"/>
          </w:rPr>
          <w:t>Treatment combinations used for the present study</w:t>
        </w:r>
        <w:r w:rsidR="00AD129D" w:rsidRPr="009E5E76">
          <w:rPr>
            <w:iCs/>
            <w:noProof/>
            <w:webHidden/>
            <w:szCs w:val="20"/>
          </w:rPr>
          <w:tab/>
        </w:r>
        <w:r w:rsidR="00785BFB">
          <w:rPr>
            <w:iCs/>
            <w:noProof/>
            <w:webHidden/>
            <w:szCs w:val="20"/>
          </w:rPr>
          <w:t>15</w:t>
        </w:r>
      </w:hyperlink>
    </w:p>
    <w:p w:rsidR="00AD129D" w:rsidRPr="009E5E76" w:rsidRDefault="00890E4C" w:rsidP="004A30E5">
      <w:pPr>
        <w:tabs>
          <w:tab w:val="right" w:leader="dot" w:pos="8870"/>
        </w:tabs>
        <w:spacing w:after="0" w:line="360" w:lineRule="auto"/>
        <w:ind w:left="1170" w:hanging="1170"/>
        <w:rPr>
          <w:noProof/>
          <w:sz w:val="24"/>
        </w:rPr>
      </w:pPr>
      <w:hyperlink w:anchor="_Toc512327798" w:history="1">
        <w:r w:rsidR="00AD129D" w:rsidRPr="009E5E76">
          <w:rPr>
            <w:iCs/>
            <w:noProof/>
            <w:szCs w:val="20"/>
          </w:rPr>
          <w:t>Table 4.4.1</w:t>
        </w:r>
        <w:r w:rsidR="00AD129D" w:rsidRPr="009E5E76">
          <w:rPr>
            <w:rFonts w:ascii="Times New Roman" w:hAnsi="Times New Roman" w:cs="Times New Roman"/>
            <w:iCs/>
            <w:noProof/>
            <w:szCs w:val="20"/>
          </w:rPr>
          <w:t>: Main Effect of Nitrogen Fertlizer Rate and Phosphors Fertlizer Rate on Phenological parameter of Bread wheat in 2017 main cropping season at Weleh and Sayda</w:t>
        </w:r>
        <w:r w:rsidR="00AD129D" w:rsidRPr="009E5E76">
          <w:rPr>
            <w:iCs/>
            <w:noProof/>
            <w:webHidden/>
            <w:szCs w:val="20"/>
          </w:rPr>
          <w:tab/>
        </w:r>
        <w:r w:rsidR="00E55841">
          <w:rPr>
            <w:iCs/>
            <w:noProof/>
            <w:webHidden/>
            <w:szCs w:val="20"/>
          </w:rPr>
          <w:t>19</w:t>
        </w:r>
      </w:hyperlink>
    </w:p>
    <w:p w:rsidR="00AD129D" w:rsidRPr="009E5E76" w:rsidRDefault="00890E4C" w:rsidP="004A30E5">
      <w:pPr>
        <w:tabs>
          <w:tab w:val="right" w:leader="dot" w:pos="8870"/>
        </w:tabs>
        <w:spacing w:after="0" w:line="360" w:lineRule="auto"/>
        <w:ind w:left="1260" w:hanging="1260"/>
        <w:rPr>
          <w:noProof/>
          <w:sz w:val="24"/>
        </w:rPr>
      </w:pPr>
      <w:hyperlink w:anchor="_Toc512327799" w:history="1">
        <w:r w:rsidR="00AD129D" w:rsidRPr="009E5E76">
          <w:rPr>
            <w:rFonts w:ascii="Times New Roman" w:hAnsi="Times New Roman" w:cs="Times New Roman"/>
            <w:iCs/>
            <w:noProof/>
            <w:szCs w:val="20"/>
          </w:rPr>
          <w:t>Table 4.4.2: Main Effect of Nitrogen Fertilizer Rate and Phosphors Fertilizer Rate on Plant Height of Bread Wheat at Sayda one way ANOVA .One way ANOVA plant height at Sayda Location</w:t>
        </w:r>
        <w:r w:rsidR="00AD129D" w:rsidRPr="009E5E76">
          <w:rPr>
            <w:iCs/>
            <w:noProof/>
            <w:webHidden/>
            <w:szCs w:val="20"/>
          </w:rPr>
          <w:tab/>
        </w:r>
        <w:r w:rsidR="00E55841">
          <w:rPr>
            <w:iCs/>
            <w:noProof/>
            <w:webHidden/>
            <w:szCs w:val="20"/>
          </w:rPr>
          <w:t>21</w:t>
        </w:r>
      </w:hyperlink>
    </w:p>
    <w:p w:rsidR="00AD129D" w:rsidRPr="009E5E76" w:rsidRDefault="00890E4C" w:rsidP="004A30E5">
      <w:pPr>
        <w:tabs>
          <w:tab w:val="right" w:leader="dot" w:pos="8870"/>
        </w:tabs>
        <w:spacing w:after="0" w:line="360" w:lineRule="auto"/>
        <w:ind w:left="1260" w:hanging="1260"/>
        <w:rPr>
          <w:noProof/>
          <w:sz w:val="24"/>
        </w:rPr>
      </w:pPr>
      <w:hyperlink w:anchor="_Toc512327800" w:history="1">
        <w:r w:rsidR="00AD129D" w:rsidRPr="009E5E76">
          <w:rPr>
            <w:iCs/>
            <w:noProof/>
            <w:szCs w:val="20"/>
          </w:rPr>
          <w:t>Table 4.4.3</w:t>
        </w:r>
        <w:r w:rsidR="00AD129D" w:rsidRPr="009E5E76">
          <w:rPr>
            <w:rFonts w:ascii="Times New Roman" w:hAnsi="Times New Roman" w:cs="Times New Roman"/>
            <w:iCs/>
            <w:noProof/>
            <w:szCs w:val="20"/>
          </w:rPr>
          <w:t>: Main Effect of Nitrogen and Phosphors Fertilizer Rate on Growth Parameter of Bread wheat in 2017 Main Cropping Season at Weleh and Sayda location</w:t>
        </w:r>
        <w:r w:rsidR="00AD129D" w:rsidRPr="009E5E76">
          <w:rPr>
            <w:iCs/>
            <w:noProof/>
            <w:webHidden/>
            <w:szCs w:val="20"/>
          </w:rPr>
          <w:tab/>
        </w:r>
        <w:r w:rsidR="00E55841">
          <w:rPr>
            <w:iCs/>
            <w:noProof/>
            <w:webHidden/>
            <w:szCs w:val="20"/>
          </w:rPr>
          <w:t>22</w:t>
        </w:r>
      </w:hyperlink>
    </w:p>
    <w:p w:rsidR="00AD129D" w:rsidRPr="009E5E76" w:rsidRDefault="00890E4C" w:rsidP="004A30E5">
      <w:pPr>
        <w:tabs>
          <w:tab w:val="right" w:leader="dot" w:pos="8870"/>
        </w:tabs>
        <w:spacing w:after="0" w:line="360" w:lineRule="auto"/>
        <w:ind w:left="1260" w:hanging="1260"/>
        <w:rPr>
          <w:noProof/>
          <w:sz w:val="24"/>
        </w:rPr>
      </w:pPr>
      <w:hyperlink w:anchor="_Toc512327801" w:history="1">
        <w:r w:rsidR="00AD129D" w:rsidRPr="009E5E76">
          <w:rPr>
            <w:iCs/>
            <w:noProof/>
            <w:szCs w:val="20"/>
          </w:rPr>
          <w:t>Table 4.4.4</w:t>
        </w:r>
        <w:r w:rsidR="00AD129D" w:rsidRPr="009E5E76">
          <w:rPr>
            <w:rFonts w:ascii="Times New Roman" w:hAnsi="Times New Roman" w:cs="Times New Roman"/>
            <w:iCs/>
            <w:noProof/>
            <w:szCs w:val="20"/>
          </w:rPr>
          <w:t>: Main effect of Nitrogen and Phosphors Fertilizer R</w:t>
        </w:r>
        <w:r w:rsidR="00CA6EEA">
          <w:rPr>
            <w:rFonts w:ascii="Times New Roman" w:hAnsi="Times New Roman" w:cs="Times New Roman"/>
            <w:iCs/>
            <w:noProof/>
            <w:szCs w:val="20"/>
          </w:rPr>
          <w:t xml:space="preserve">ate on Grain related Trait of  </w:t>
        </w:r>
        <w:r w:rsidR="00AD129D" w:rsidRPr="009E5E76">
          <w:rPr>
            <w:rFonts w:ascii="Times New Roman" w:hAnsi="Times New Roman" w:cs="Times New Roman"/>
            <w:iCs/>
            <w:noProof/>
            <w:szCs w:val="20"/>
          </w:rPr>
          <w:t>Bread Wheat at Sayda.</w:t>
        </w:r>
        <w:r w:rsidR="00AD129D" w:rsidRPr="009E5E76">
          <w:rPr>
            <w:iCs/>
            <w:noProof/>
            <w:webHidden/>
            <w:szCs w:val="20"/>
          </w:rPr>
          <w:tab/>
        </w:r>
        <w:r w:rsidR="0077710A">
          <w:rPr>
            <w:iCs/>
            <w:noProof/>
            <w:webHidden/>
            <w:szCs w:val="20"/>
          </w:rPr>
          <w:t>23</w:t>
        </w:r>
      </w:hyperlink>
    </w:p>
    <w:p w:rsidR="00AD129D" w:rsidRPr="009E5E76" w:rsidRDefault="00890E4C" w:rsidP="004A30E5">
      <w:pPr>
        <w:tabs>
          <w:tab w:val="right" w:leader="dot" w:pos="8870"/>
        </w:tabs>
        <w:spacing w:after="0" w:line="360" w:lineRule="auto"/>
        <w:ind w:left="1440" w:hanging="1440"/>
        <w:rPr>
          <w:noProof/>
          <w:sz w:val="24"/>
        </w:rPr>
      </w:pPr>
      <w:hyperlink w:anchor="_Toc512327802" w:history="1">
        <w:r w:rsidR="00AD129D" w:rsidRPr="009E5E76">
          <w:rPr>
            <w:rFonts w:ascii="Times New Roman" w:hAnsi="Times New Roman" w:cs="Times New Roman"/>
            <w:iCs/>
            <w:noProof/>
            <w:szCs w:val="20"/>
          </w:rPr>
          <w:t>Table 4.4.5 : Main Effect of Nitrogen Fertilizer Rate and Phosphors Fertilizer Rate on Plant Height of Bread Wheat at Sayda one way ANOVA .One way ANOVA plant height at Sayda Location</w:t>
        </w:r>
        <w:r w:rsidR="00AD129D" w:rsidRPr="009E5E76">
          <w:rPr>
            <w:iCs/>
            <w:noProof/>
            <w:webHidden/>
            <w:szCs w:val="20"/>
          </w:rPr>
          <w:tab/>
        </w:r>
        <w:r w:rsidR="008961B0">
          <w:rPr>
            <w:iCs/>
            <w:noProof/>
            <w:webHidden/>
            <w:szCs w:val="20"/>
          </w:rPr>
          <w:t>29</w:t>
        </w:r>
      </w:hyperlink>
    </w:p>
    <w:p w:rsidR="00AD129D" w:rsidRPr="009E5E76" w:rsidRDefault="00890E4C" w:rsidP="00EC6A17">
      <w:pPr>
        <w:tabs>
          <w:tab w:val="right" w:leader="dot" w:pos="8870"/>
        </w:tabs>
        <w:spacing w:after="0" w:line="360" w:lineRule="auto"/>
        <w:ind w:left="1260" w:hanging="1260"/>
        <w:rPr>
          <w:noProof/>
          <w:sz w:val="24"/>
        </w:rPr>
      </w:pPr>
      <w:hyperlink w:anchor="_Toc512327803" w:history="1">
        <w:r w:rsidR="00AD129D" w:rsidRPr="009E5E76">
          <w:rPr>
            <w:iCs/>
            <w:noProof/>
            <w:szCs w:val="20"/>
          </w:rPr>
          <w:t>Table 4.4.6</w:t>
        </w:r>
        <w:r w:rsidR="00AD129D" w:rsidRPr="009E5E76">
          <w:rPr>
            <w:rFonts w:ascii="Times New Roman" w:hAnsi="Times New Roman" w:cs="Times New Roman"/>
            <w:iCs/>
            <w:noProof/>
            <w:szCs w:val="20"/>
          </w:rPr>
          <w:t xml:space="preserve">: Main Effect of Nitrogen and Phosphors Fertilizer Rate on Grain yield and yield </w:t>
        </w:r>
        <w:r w:rsidR="004A30E5" w:rsidRPr="009E5E76">
          <w:rPr>
            <w:rFonts w:ascii="Times New Roman" w:hAnsi="Times New Roman" w:cs="Times New Roman"/>
            <w:iCs/>
            <w:noProof/>
            <w:szCs w:val="20"/>
          </w:rPr>
          <w:t xml:space="preserve">    </w:t>
        </w:r>
        <w:r w:rsidR="00AD129D" w:rsidRPr="009E5E76">
          <w:rPr>
            <w:rFonts w:ascii="Times New Roman" w:hAnsi="Times New Roman" w:cs="Times New Roman"/>
            <w:iCs/>
            <w:noProof/>
            <w:szCs w:val="20"/>
          </w:rPr>
          <w:t>related trait of  Bread wheat in 2017 Main Cropping Season at Weleh and Sayda location</w:t>
        </w:r>
        <w:r w:rsidR="00AD129D" w:rsidRPr="009E5E76">
          <w:rPr>
            <w:iCs/>
            <w:noProof/>
            <w:webHidden/>
            <w:szCs w:val="20"/>
          </w:rPr>
          <w:tab/>
        </w:r>
        <w:r w:rsidR="00047B75">
          <w:rPr>
            <w:iCs/>
            <w:noProof/>
            <w:webHidden/>
            <w:szCs w:val="20"/>
          </w:rPr>
          <w:t>31</w:t>
        </w:r>
      </w:hyperlink>
    </w:p>
    <w:p w:rsidR="00AD129D" w:rsidRPr="009E5E76" w:rsidRDefault="00890E4C" w:rsidP="00AD129D">
      <w:pPr>
        <w:tabs>
          <w:tab w:val="right" w:leader="dot" w:pos="8870"/>
        </w:tabs>
        <w:spacing w:after="0" w:line="360" w:lineRule="auto"/>
        <w:rPr>
          <w:noProof/>
          <w:sz w:val="24"/>
        </w:rPr>
      </w:pPr>
      <w:hyperlink w:anchor="_Toc512327804" w:history="1">
        <w:r w:rsidR="00AD129D" w:rsidRPr="009E5E76">
          <w:rPr>
            <w:iCs/>
            <w:noProof/>
            <w:szCs w:val="20"/>
          </w:rPr>
          <w:t>Table 4.5.1</w:t>
        </w:r>
        <w:r w:rsidR="00AD129D" w:rsidRPr="009E5E76">
          <w:rPr>
            <w:rFonts w:ascii="Times New Roman" w:hAnsi="Times New Roman" w:cs="Times New Roman"/>
            <w:iCs/>
            <w:noProof/>
            <w:szCs w:val="20"/>
          </w:rPr>
          <w:t xml:space="preserve"> Correlation at weleh</w:t>
        </w:r>
        <w:r w:rsidR="00AD129D" w:rsidRPr="009E5E76">
          <w:rPr>
            <w:iCs/>
            <w:noProof/>
            <w:webHidden/>
            <w:szCs w:val="20"/>
          </w:rPr>
          <w:tab/>
        </w:r>
        <w:r w:rsidR="00904EE7">
          <w:rPr>
            <w:iCs/>
            <w:noProof/>
            <w:webHidden/>
            <w:szCs w:val="20"/>
          </w:rPr>
          <w:t>32</w:t>
        </w:r>
      </w:hyperlink>
    </w:p>
    <w:p w:rsidR="00AD129D" w:rsidRPr="009E5E76" w:rsidRDefault="00890E4C" w:rsidP="00AD129D">
      <w:pPr>
        <w:tabs>
          <w:tab w:val="right" w:leader="dot" w:pos="8870"/>
        </w:tabs>
        <w:spacing w:after="0" w:line="360" w:lineRule="auto"/>
        <w:rPr>
          <w:noProof/>
          <w:sz w:val="24"/>
        </w:rPr>
      </w:pPr>
      <w:hyperlink w:anchor="_Toc512327805" w:history="1">
        <w:r w:rsidR="00AD129D" w:rsidRPr="009E5E76">
          <w:rPr>
            <w:iCs/>
            <w:noProof/>
            <w:szCs w:val="20"/>
          </w:rPr>
          <w:t>Table 4.5.2</w:t>
        </w:r>
        <w:r w:rsidR="00AD129D" w:rsidRPr="009E5E76">
          <w:rPr>
            <w:rFonts w:ascii="Times New Roman" w:hAnsi="Times New Roman" w:cs="Times New Roman"/>
            <w:iCs/>
            <w:noProof/>
            <w:szCs w:val="20"/>
          </w:rPr>
          <w:t xml:space="preserve"> Correlation analysis at sayda</w:t>
        </w:r>
        <w:r w:rsidR="00AD129D" w:rsidRPr="009E5E76">
          <w:rPr>
            <w:iCs/>
            <w:noProof/>
            <w:webHidden/>
            <w:szCs w:val="20"/>
          </w:rPr>
          <w:tab/>
        </w:r>
        <w:r w:rsidR="00904EE7">
          <w:rPr>
            <w:iCs/>
            <w:noProof/>
            <w:webHidden/>
            <w:szCs w:val="20"/>
          </w:rPr>
          <w:t>33</w:t>
        </w:r>
      </w:hyperlink>
    </w:p>
    <w:p w:rsidR="00AD129D" w:rsidRPr="009E5E76" w:rsidRDefault="00890E4C" w:rsidP="00AD129D">
      <w:pPr>
        <w:tabs>
          <w:tab w:val="right" w:leader="dot" w:pos="8870"/>
        </w:tabs>
        <w:spacing w:after="0" w:line="360" w:lineRule="auto"/>
        <w:rPr>
          <w:noProof/>
          <w:sz w:val="24"/>
        </w:rPr>
      </w:pPr>
      <w:hyperlink w:anchor="_Toc512327806" w:history="1">
        <w:r w:rsidR="00AD129D" w:rsidRPr="009E5E76">
          <w:rPr>
            <w:iCs/>
            <w:noProof/>
            <w:szCs w:val="20"/>
          </w:rPr>
          <w:t>Table 4.6.1</w:t>
        </w:r>
        <w:r w:rsidR="00AD129D" w:rsidRPr="009E5E76">
          <w:rPr>
            <w:rFonts w:ascii="Times New Roman" w:hAnsi="Times New Roman" w:cs="Times New Roman"/>
            <w:iCs/>
            <w:noProof/>
            <w:szCs w:val="20"/>
          </w:rPr>
          <w:t xml:space="preserve"> </w:t>
        </w:r>
        <w:r w:rsidR="00775C19">
          <w:rPr>
            <w:rFonts w:ascii="Times New Roman" w:hAnsi="Times New Roman" w:cs="Times New Roman"/>
            <w:iCs/>
            <w:noProof/>
            <w:szCs w:val="20"/>
          </w:rPr>
          <w:t>Co</w:t>
        </w:r>
        <w:r w:rsidR="00026EF0">
          <w:rPr>
            <w:rFonts w:ascii="Times New Roman" w:hAnsi="Times New Roman" w:cs="Times New Roman"/>
            <w:iCs/>
            <w:noProof/>
            <w:szCs w:val="20"/>
          </w:rPr>
          <w:t>m</w:t>
        </w:r>
        <w:r w:rsidR="00775C19">
          <w:rPr>
            <w:rFonts w:ascii="Times New Roman" w:hAnsi="Times New Roman" w:cs="Times New Roman"/>
            <w:iCs/>
            <w:noProof/>
            <w:szCs w:val="20"/>
          </w:rPr>
          <w:t xml:space="preserve">prasion of net benefit </w:t>
        </w:r>
        <w:r w:rsidR="00026EF0">
          <w:rPr>
            <w:rFonts w:ascii="Times New Roman" w:hAnsi="Times New Roman" w:cs="Times New Roman"/>
            <w:iCs/>
            <w:noProof/>
            <w:szCs w:val="20"/>
          </w:rPr>
          <w:t xml:space="preserve"> with respect to marginal rate of return </w:t>
        </w:r>
        <w:r w:rsidR="00775C19">
          <w:rPr>
            <w:rFonts w:ascii="Times New Roman" w:hAnsi="Times New Roman" w:cs="Times New Roman"/>
            <w:iCs/>
            <w:noProof/>
            <w:szCs w:val="20"/>
          </w:rPr>
          <w:t xml:space="preserve"> </w:t>
        </w:r>
        <w:r w:rsidR="00AD129D" w:rsidRPr="009E5E76">
          <w:rPr>
            <w:rFonts w:ascii="Times New Roman" w:hAnsi="Times New Roman" w:cs="Times New Roman"/>
            <w:iCs/>
            <w:noProof/>
            <w:szCs w:val="20"/>
          </w:rPr>
          <w:t>at Sayda</w:t>
        </w:r>
        <w:r w:rsidR="00AD129D" w:rsidRPr="009E5E76">
          <w:rPr>
            <w:iCs/>
            <w:noProof/>
            <w:webHidden/>
            <w:szCs w:val="20"/>
          </w:rPr>
          <w:tab/>
        </w:r>
        <w:r w:rsidR="00904EE7">
          <w:rPr>
            <w:iCs/>
            <w:noProof/>
            <w:webHidden/>
            <w:szCs w:val="20"/>
          </w:rPr>
          <w:t>35</w:t>
        </w:r>
      </w:hyperlink>
    </w:p>
    <w:p w:rsidR="00AD129D" w:rsidRPr="009E5E76" w:rsidRDefault="00890E4C" w:rsidP="00AD129D">
      <w:pPr>
        <w:tabs>
          <w:tab w:val="right" w:leader="dot" w:pos="8870"/>
        </w:tabs>
        <w:spacing w:after="0" w:line="360" w:lineRule="auto"/>
        <w:rPr>
          <w:noProof/>
          <w:sz w:val="24"/>
        </w:rPr>
      </w:pPr>
      <w:hyperlink w:anchor="_Toc512327807" w:history="1">
        <w:r w:rsidR="00AD129D" w:rsidRPr="009E5E76">
          <w:rPr>
            <w:iCs/>
            <w:noProof/>
            <w:szCs w:val="20"/>
          </w:rPr>
          <w:t>Table 4.6.2</w:t>
        </w:r>
        <w:r w:rsidR="00AD129D" w:rsidRPr="009E5E76">
          <w:rPr>
            <w:rFonts w:ascii="Times New Roman" w:hAnsi="Times New Roman" w:cs="Times New Roman"/>
            <w:iCs/>
            <w:noProof/>
            <w:szCs w:val="20"/>
          </w:rPr>
          <w:t xml:space="preserve"> Comparison of net benefit with respect to marginal rate of return</w:t>
        </w:r>
        <w:r w:rsidR="009029AB">
          <w:rPr>
            <w:rFonts w:ascii="Times New Roman" w:hAnsi="Times New Roman" w:cs="Times New Roman"/>
            <w:iCs/>
            <w:noProof/>
            <w:szCs w:val="20"/>
          </w:rPr>
          <w:t xml:space="preserve"> at weleh</w:t>
        </w:r>
        <w:r w:rsidR="00AD129D" w:rsidRPr="009E5E76">
          <w:rPr>
            <w:iCs/>
            <w:noProof/>
            <w:webHidden/>
            <w:szCs w:val="20"/>
          </w:rPr>
          <w:tab/>
        </w:r>
        <w:r w:rsidR="00904EE7">
          <w:rPr>
            <w:iCs/>
            <w:noProof/>
            <w:webHidden/>
            <w:szCs w:val="20"/>
          </w:rPr>
          <w:t>36</w:t>
        </w:r>
      </w:hyperlink>
    </w:p>
    <w:p w:rsidR="00AD129D" w:rsidRPr="009E5E76" w:rsidRDefault="00AD129D" w:rsidP="00AD129D">
      <w:pPr>
        <w:tabs>
          <w:tab w:val="right" w:leader="dot" w:pos="8870"/>
        </w:tabs>
        <w:spacing w:after="0" w:line="360" w:lineRule="auto"/>
        <w:rPr>
          <w:noProof/>
          <w:sz w:val="24"/>
        </w:rPr>
      </w:pPr>
    </w:p>
    <w:p w:rsidR="006B52F5" w:rsidRPr="009E5E76" w:rsidRDefault="006B52F5">
      <w:pPr>
        <w:rPr>
          <w:rFonts w:ascii="Times New Roman" w:hAnsi="Times New Roman"/>
          <w:bCs/>
          <w:sz w:val="32"/>
        </w:rPr>
      </w:pPr>
      <w:r w:rsidRPr="009E5E76">
        <w:rPr>
          <w:rFonts w:ascii="Times New Roman" w:hAnsi="Times New Roman"/>
        </w:rPr>
        <w:br w:type="page"/>
      </w:r>
    </w:p>
    <w:p w:rsidR="004F4166" w:rsidRDefault="00FB0D86" w:rsidP="008A7CAD">
      <w:pPr>
        <w:pStyle w:val="Heading1"/>
        <w:rPr>
          <w:b w:val="0"/>
          <w:bCs w:val="0"/>
          <w:color w:val="000000" w:themeColor="text1"/>
        </w:rPr>
      </w:pPr>
      <w:r>
        <w:rPr>
          <w:rFonts w:ascii="Times New Roman" w:hAnsi="Times New Roman"/>
          <w:color w:val="000000" w:themeColor="text1"/>
          <w:sz w:val="28"/>
        </w:rPr>
        <w:lastRenderedPageBreak/>
        <w:t xml:space="preserve">                                                  </w:t>
      </w:r>
      <w:bookmarkStart w:id="37" w:name="_Toc525298100"/>
      <w:r>
        <w:rPr>
          <w:rFonts w:ascii="Times New Roman" w:hAnsi="Times New Roman"/>
          <w:color w:val="000000" w:themeColor="text1"/>
          <w:sz w:val="28"/>
        </w:rPr>
        <w:t>LIST OF FIGURES</w:t>
      </w:r>
      <w:bookmarkEnd w:id="37"/>
    </w:p>
    <w:p w:rsidR="00EF78A0" w:rsidRDefault="00EF78A0" w:rsidP="00E85E05">
      <w:pPr>
        <w:pStyle w:val="Heading1"/>
        <w:rPr>
          <w:rFonts w:asciiTheme="minorHAnsi" w:eastAsiaTheme="minorEastAsia" w:hAnsiTheme="minorHAnsi" w:cstheme="minorBidi"/>
          <w:b w:val="0"/>
          <w:bCs w:val="0"/>
          <w:color w:val="000000" w:themeColor="text1"/>
          <w:kern w:val="0"/>
          <w:sz w:val="22"/>
          <w:szCs w:val="22"/>
        </w:rPr>
      </w:pPr>
    </w:p>
    <w:p w:rsidR="005F4220" w:rsidRPr="005F4220" w:rsidRDefault="00890E4C" w:rsidP="005F4220">
      <w:pPr>
        <w:tabs>
          <w:tab w:val="right" w:leader="dot" w:pos="9062"/>
        </w:tabs>
        <w:spacing w:after="0" w:line="360" w:lineRule="auto"/>
        <w:rPr>
          <w:noProof/>
          <w:sz w:val="24"/>
        </w:rPr>
      </w:pPr>
      <w:hyperlink w:anchor="_Toc512329002" w:history="1">
        <w:r w:rsidR="005F4220" w:rsidRPr="005F4220">
          <w:rPr>
            <w:iCs/>
            <w:noProof/>
            <w:szCs w:val="20"/>
          </w:rPr>
          <w:t>Figure 3.1</w:t>
        </w:r>
        <w:r w:rsidR="005F4220" w:rsidRPr="005F4220">
          <w:rPr>
            <w:rFonts w:ascii="Times New Roman" w:hAnsi="Times New Roman" w:cs="Times New Roman"/>
            <w:iCs/>
            <w:noProof/>
            <w:szCs w:val="20"/>
          </w:rPr>
          <w:t xml:space="preserve"> Location map of the experimental site</w:t>
        </w:r>
        <w:r w:rsidR="005F4220" w:rsidRPr="005F4220">
          <w:rPr>
            <w:iCs/>
            <w:noProof/>
            <w:webHidden/>
            <w:szCs w:val="20"/>
          </w:rPr>
          <w:tab/>
        </w:r>
        <w:r w:rsidR="001513E0">
          <w:rPr>
            <w:iCs/>
            <w:noProof/>
            <w:webHidden/>
            <w:szCs w:val="20"/>
          </w:rPr>
          <w:t>13</w:t>
        </w:r>
      </w:hyperlink>
    </w:p>
    <w:p w:rsidR="005F4220" w:rsidRPr="005F4220" w:rsidRDefault="00890E4C" w:rsidP="005F4220">
      <w:pPr>
        <w:tabs>
          <w:tab w:val="right" w:leader="dot" w:pos="9062"/>
        </w:tabs>
        <w:spacing w:after="0" w:line="360" w:lineRule="auto"/>
        <w:rPr>
          <w:noProof/>
          <w:sz w:val="24"/>
        </w:rPr>
      </w:pPr>
      <w:hyperlink w:anchor="_Toc512329003" w:history="1">
        <w:r w:rsidR="005F4220" w:rsidRPr="005F4220">
          <w:rPr>
            <w:iCs/>
            <w:noProof/>
            <w:szCs w:val="20"/>
          </w:rPr>
          <w:t>Figure 4.6.1</w:t>
        </w:r>
        <w:r w:rsidR="005F4220" w:rsidRPr="005F4220">
          <w:rPr>
            <w:rFonts w:ascii="Times New Roman" w:hAnsi="Times New Roman" w:cs="Times New Roman"/>
            <w:iCs/>
            <w:noProof/>
            <w:szCs w:val="20"/>
          </w:rPr>
          <w:t xml:space="preserve"> Graphical presentation of partial </w:t>
        </w:r>
        <w:r w:rsidR="002E3D9B">
          <w:rPr>
            <w:rFonts w:ascii="Times New Roman" w:hAnsi="Times New Roman" w:cs="Times New Roman"/>
            <w:iCs/>
            <w:noProof/>
            <w:szCs w:val="20"/>
          </w:rPr>
          <w:t>budget</w:t>
        </w:r>
        <w:r w:rsidR="005F4220" w:rsidRPr="005F4220">
          <w:rPr>
            <w:rFonts w:ascii="Times New Roman" w:hAnsi="Times New Roman" w:cs="Times New Roman"/>
            <w:iCs/>
            <w:noProof/>
            <w:szCs w:val="20"/>
          </w:rPr>
          <w:t xml:space="preserve"> analyses at </w:t>
        </w:r>
        <w:r w:rsidR="002E3D9B">
          <w:rPr>
            <w:rFonts w:ascii="Times New Roman" w:hAnsi="Times New Roman" w:cs="Times New Roman"/>
            <w:iCs/>
            <w:noProof/>
            <w:szCs w:val="20"/>
          </w:rPr>
          <w:t>Sayda</w:t>
        </w:r>
        <w:r w:rsidR="005F4220" w:rsidRPr="005F4220">
          <w:rPr>
            <w:iCs/>
            <w:noProof/>
            <w:webHidden/>
            <w:szCs w:val="20"/>
          </w:rPr>
          <w:tab/>
        </w:r>
        <w:r w:rsidR="002801D9">
          <w:rPr>
            <w:iCs/>
            <w:noProof/>
            <w:webHidden/>
            <w:szCs w:val="20"/>
          </w:rPr>
          <w:t>35</w:t>
        </w:r>
      </w:hyperlink>
    </w:p>
    <w:p w:rsidR="005F4220" w:rsidRPr="005F4220" w:rsidRDefault="005F4220" w:rsidP="005F4220">
      <w:pPr>
        <w:tabs>
          <w:tab w:val="right" w:leader="dot" w:pos="9062"/>
        </w:tabs>
        <w:spacing w:after="0" w:line="360" w:lineRule="auto"/>
        <w:rPr>
          <w:noProof/>
          <w:sz w:val="24"/>
        </w:rPr>
      </w:pPr>
    </w:p>
    <w:p w:rsidR="005F4220" w:rsidRPr="005F4220" w:rsidRDefault="005F4220" w:rsidP="005F4220">
      <w:pPr>
        <w:tabs>
          <w:tab w:val="right" w:leader="dot" w:pos="9062"/>
        </w:tabs>
        <w:spacing w:after="0" w:line="360" w:lineRule="auto"/>
        <w:rPr>
          <w:noProof/>
        </w:rPr>
      </w:pPr>
    </w:p>
    <w:p w:rsidR="005F4220" w:rsidRPr="005F4220" w:rsidRDefault="005F4220" w:rsidP="005F4220">
      <w:pPr>
        <w:spacing w:line="360" w:lineRule="auto"/>
        <w:rPr>
          <w:rFonts w:ascii="Times New Roman" w:hAnsi="Times New Roman" w:cs="Times New Roman"/>
          <w:sz w:val="24"/>
          <w:szCs w:val="24"/>
        </w:rPr>
      </w:pPr>
    </w:p>
    <w:p w:rsidR="005F4220" w:rsidRPr="005F4220" w:rsidRDefault="005F4220" w:rsidP="005F4220">
      <w:pPr>
        <w:keepNext/>
        <w:spacing w:line="360" w:lineRule="auto"/>
        <w:outlineLvl w:val="0"/>
        <w:rPr>
          <w:color w:val="000000" w:themeColor="text1"/>
        </w:rPr>
      </w:pPr>
    </w:p>
    <w:p w:rsidR="00EF78A0" w:rsidRDefault="00EF78A0" w:rsidP="00225022">
      <w:pPr>
        <w:pStyle w:val="Heading1"/>
        <w:spacing w:before="0" w:after="200" w:line="360" w:lineRule="auto"/>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EF78A0" w:rsidRDefault="00EF78A0"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A542A9" w:rsidRDefault="00A542A9" w:rsidP="00DD6C17">
      <w:pPr>
        <w:pStyle w:val="Heading1"/>
        <w:spacing w:before="0" w:after="200"/>
        <w:rPr>
          <w:rFonts w:asciiTheme="minorHAnsi" w:eastAsiaTheme="minorEastAsia" w:hAnsiTheme="minorHAnsi" w:cstheme="minorBidi"/>
          <w:b w:val="0"/>
          <w:bCs w:val="0"/>
          <w:color w:val="000000" w:themeColor="text1"/>
          <w:kern w:val="0"/>
          <w:sz w:val="22"/>
          <w:szCs w:val="22"/>
        </w:rPr>
      </w:pPr>
    </w:p>
    <w:p w:rsidR="00002741" w:rsidRPr="00BA7712" w:rsidRDefault="00A542A9" w:rsidP="00B160D9">
      <w:pPr>
        <w:pStyle w:val="Heading1"/>
        <w:rPr>
          <w:color w:val="000000" w:themeColor="text1"/>
          <w:sz w:val="28"/>
          <w:szCs w:val="28"/>
        </w:rPr>
      </w:pPr>
      <w:r>
        <w:rPr>
          <w:color w:val="000000" w:themeColor="text1"/>
        </w:rPr>
        <w:br w:type="page"/>
      </w:r>
      <w:bookmarkStart w:id="38" w:name="_Toc512093784"/>
      <w:r w:rsidR="008F6ADC">
        <w:rPr>
          <w:color w:val="000000" w:themeColor="text1"/>
        </w:rPr>
        <w:lastRenderedPageBreak/>
        <w:t xml:space="preserve">                        </w:t>
      </w:r>
      <w:r w:rsidR="00984990">
        <w:rPr>
          <w:color w:val="000000" w:themeColor="text1"/>
        </w:rPr>
        <w:t xml:space="preserve">           </w:t>
      </w:r>
      <w:r w:rsidR="008F6ADC">
        <w:rPr>
          <w:color w:val="000000" w:themeColor="text1"/>
        </w:rPr>
        <w:t xml:space="preserve"> </w:t>
      </w:r>
      <w:bookmarkStart w:id="39" w:name="_Toc525298101"/>
      <w:r w:rsidR="008B0E61" w:rsidRPr="00BA7712">
        <w:rPr>
          <w:rFonts w:ascii="Times New Roman" w:hAnsi="Times New Roman"/>
          <w:sz w:val="28"/>
          <w:szCs w:val="28"/>
        </w:rPr>
        <w:t>LIST OF APPENDIX TABLE</w:t>
      </w:r>
      <w:bookmarkEnd w:id="38"/>
      <w:r w:rsidR="008B0E61" w:rsidRPr="00BA7712">
        <w:rPr>
          <w:rFonts w:ascii="Times New Roman" w:hAnsi="Times New Roman"/>
          <w:sz w:val="28"/>
          <w:szCs w:val="28"/>
        </w:rPr>
        <w:t>S</w:t>
      </w:r>
      <w:bookmarkEnd w:id="39"/>
    </w:p>
    <w:p w:rsidR="00002741" w:rsidRPr="00995049" w:rsidRDefault="00002741" w:rsidP="00FC046C">
      <w:pPr>
        <w:jc w:val="right"/>
        <w:rPr>
          <w:rFonts w:ascii="Times New Roman" w:hAnsi="Times New Roman" w:cs="Times New Roman"/>
          <w:sz w:val="24"/>
          <w:szCs w:val="24"/>
        </w:rPr>
      </w:pPr>
      <w:r w:rsidRPr="006425C8">
        <w:rPr>
          <w:rFonts w:ascii="Times New Roman" w:hAnsi="Times New Roman" w:cs="Times New Roman"/>
          <w:b/>
          <w:sz w:val="24"/>
          <w:szCs w:val="24"/>
        </w:rPr>
        <w:t>page</w:t>
      </w:r>
    </w:p>
    <w:p w:rsidR="00512B2A" w:rsidRDefault="00512B2A" w:rsidP="00C752D5">
      <w:pPr>
        <w:pStyle w:val="TableofFigures"/>
        <w:tabs>
          <w:tab w:val="right" w:leader="dot" w:pos="8870"/>
        </w:tabs>
        <w:spacing w:line="360" w:lineRule="auto"/>
        <w:rPr>
          <w:smallCaps w:val="0"/>
          <w:noProof/>
          <w:sz w:val="22"/>
          <w:szCs w:val="22"/>
        </w:rPr>
      </w:pPr>
      <w:r>
        <w:rPr>
          <w:rFonts w:ascii="Times New Roman" w:eastAsiaTheme="minorHAnsi" w:hAnsi="Times New Roman"/>
          <w:b/>
          <w:color w:val="000000" w:themeColor="text1"/>
          <w:sz w:val="28"/>
          <w:szCs w:val="24"/>
        </w:rPr>
        <w:fldChar w:fldCharType="begin"/>
      </w:r>
      <w:r>
        <w:rPr>
          <w:rFonts w:ascii="Times New Roman" w:eastAsiaTheme="minorHAnsi" w:hAnsi="Times New Roman"/>
          <w:b/>
          <w:color w:val="000000" w:themeColor="text1"/>
          <w:sz w:val="28"/>
          <w:szCs w:val="24"/>
        </w:rPr>
        <w:instrText xml:space="preserve"> TOC \h \z \c "Appendix Table" </w:instrText>
      </w:r>
      <w:r>
        <w:rPr>
          <w:rFonts w:ascii="Times New Roman" w:eastAsiaTheme="minorHAnsi" w:hAnsi="Times New Roman"/>
          <w:b/>
          <w:color w:val="000000" w:themeColor="text1"/>
          <w:sz w:val="28"/>
          <w:szCs w:val="24"/>
        </w:rPr>
        <w:fldChar w:fldCharType="separate"/>
      </w:r>
      <w:hyperlink w:anchor="_Toc522132518" w:history="1">
        <w:r w:rsidRPr="00991FEA">
          <w:rPr>
            <w:rStyle w:val="Hyperlink"/>
            <w:rFonts w:ascii="Times New Roman" w:hAnsi="Times New Roman" w:cs="Times New Roman"/>
            <w:noProof/>
          </w:rPr>
          <w:t>Appendix Table 1</w:t>
        </w:r>
        <w:r w:rsidRPr="00991FEA">
          <w:rPr>
            <w:rStyle w:val="Hyperlink"/>
            <w:rFonts w:ascii="Times New Roman" w:eastAsia="Calibri" w:hAnsi="Times New Roman" w:cs="Times New Roman"/>
            <w:noProof/>
          </w:rPr>
          <w:t>: ANOVA mean squares of phenological parameters of bread wheat as influenced by different rates of NP at Woleh and Sayda sites</w:t>
        </w:r>
        <w:r>
          <w:rPr>
            <w:noProof/>
            <w:webHidden/>
          </w:rPr>
          <w:tab/>
        </w:r>
        <w:r>
          <w:rPr>
            <w:noProof/>
            <w:webHidden/>
          </w:rPr>
          <w:fldChar w:fldCharType="begin"/>
        </w:r>
        <w:r>
          <w:rPr>
            <w:noProof/>
            <w:webHidden/>
          </w:rPr>
          <w:instrText xml:space="preserve"> PAGEREF _Toc522132518 \h </w:instrText>
        </w:r>
        <w:r>
          <w:rPr>
            <w:noProof/>
            <w:webHidden/>
          </w:rPr>
        </w:r>
        <w:r>
          <w:rPr>
            <w:noProof/>
            <w:webHidden/>
          </w:rPr>
          <w:fldChar w:fldCharType="separate"/>
        </w:r>
        <w:r w:rsidR="009B0FAA">
          <w:rPr>
            <w:noProof/>
            <w:webHidden/>
          </w:rPr>
          <w:t>50</w:t>
        </w:r>
        <w:r>
          <w:rPr>
            <w:noProof/>
            <w:webHidden/>
          </w:rPr>
          <w:fldChar w:fldCharType="end"/>
        </w:r>
      </w:hyperlink>
    </w:p>
    <w:p w:rsidR="00512B2A" w:rsidRDefault="00890E4C" w:rsidP="00C752D5">
      <w:pPr>
        <w:pStyle w:val="TableofFigures"/>
        <w:tabs>
          <w:tab w:val="right" w:leader="dot" w:pos="8870"/>
        </w:tabs>
        <w:spacing w:line="360" w:lineRule="auto"/>
        <w:rPr>
          <w:smallCaps w:val="0"/>
          <w:noProof/>
          <w:sz w:val="22"/>
          <w:szCs w:val="22"/>
        </w:rPr>
      </w:pPr>
      <w:hyperlink w:anchor="_Toc522132519" w:history="1">
        <w:r w:rsidR="00512B2A" w:rsidRPr="00991FEA">
          <w:rPr>
            <w:rStyle w:val="Hyperlink"/>
            <w:rFonts w:ascii="Times New Roman" w:eastAsia="Calibri" w:hAnsi="Times New Roman" w:cs="Times New Roman"/>
            <w:noProof/>
          </w:rPr>
          <w:t>Appendix Table 2: ANOVA mean squares of vegetative growth parameters of bread wheat as influenced by different rates of NP at   Weleh and Sayda sites</w:t>
        </w:r>
        <w:r w:rsidR="00512B2A">
          <w:rPr>
            <w:noProof/>
            <w:webHidden/>
          </w:rPr>
          <w:tab/>
        </w:r>
        <w:r w:rsidR="00512B2A">
          <w:rPr>
            <w:noProof/>
            <w:webHidden/>
          </w:rPr>
          <w:fldChar w:fldCharType="begin"/>
        </w:r>
        <w:r w:rsidR="00512B2A">
          <w:rPr>
            <w:noProof/>
            <w:webHidden/>
          </w:rPr>
          <w:instrText xml:space="preserve"> PAGEREF _Toc522132519 \h </w:instrText>
        </w:r>
        <w:r w:rsidR="00512B2A">
          <w:rPr>
            <w:noProof/>
            <w:webHidden/>
          </w:rPr>
        </w:r>
        <w:r w:rsidR="00512B2A">
          <w:rPr>
            <w:noProof/>
            <w:webHidden/>
          </w:rPr>
          <w:fldChar w:fldCharType="separate"/>
        </w:r>
        <w:r w:rsidR="009B0FAA">
          <w:rPr>
            <w:noProof/>
            <w:webHidden/>
          </w:rPr>
          <w:t>51</w:t>
        </w:r>
        <w:r w:rsidR="00512B2A">
          <w:rPr>
            <w:noProof/>
            <w:webHidden/>
          </w:rPr>
          <w:fldChar w:fldCharType="end"/>
        </w:r>
      </w:hyperlink>
    </w:p>
    <w:p w:rsidR="00512B2A" w:rsidRDefault="00890E4C" w:rsidP="00C752D5">
      <w:pPr>
        <w:pStyle w:val="TableofFigures"/>
        <w:tabs>
          <w:tab w:val="right" w:leader="dot" w:pos="8870"/>
        </w:tabs>
        <w:spacing w:line="360" w:lineRule="auto"/>
        <w:rPr>
          <w:smallCaps w:val="0"/>
          <w:noProof/>
          <w:sz w:val="22"/>
          <w:szCs w:val="22"/>
        </w:rPr>
      </w:pPr>
      <w:hyperlink w:anchor="_Toc522132520" w:history="1">
        <w:r w:rsidR="00512B2A" w:rsidRPr="00991FEA">
          <w:rPr>
            <w:rStyle w:val="Hyperlink"/>
            <w:rFonts w:ascii="Times New Roman" w:eastAsia="Times New Roman" w:hAnsi="Times New Roman" w:cs="Times New Roman"/>
            <w:noProof/>
          </w:rPr>
          <w:t>Appendix Table 3</w:t>
        </w:r>
        <w:r w:rsidR="00512B2A" w:rsidRPr="00991FEA">
          <w:rPr>
            <w:rStyle w:val="Hyperlink"/>
            <w:noProof/>
          </w:rPr>
          <w:t xml:space="preserve">: </w:t>
        </w:r>
        <w:r w:rsidR="00512B2A" w:rsidRPr="00991FEA">
          <w:rPr>
            <w:rStyle w:val="Hyperlink"/>
            <w:rFonts w:ascii="Times New Roman" w:eastAsia="Times New Roman" w:hAnsi="Times New Roman" w:cs="Times New Roman"/>
            <w:noProof/>
          </w:rPr>
          <w:t>ANOVA mean squares of yield related traits as influenced by different rates of nitrogen and phosphorous at Woleh and Sayda</w:t>
        </w:r>
        <w:r w:rsidR="00512B2A">
          <w:rPr>
            <w:noProof/>
            <w:webHidden/>
          </w:rPr>
          <w:tab/>
        </w:r>
        <w:r w:rsidR="00512B2A">
          <w:rPr>
            <w:noProof/>
            <w:webHidden/>
          </w:rPr>
          <w:fldChar w:fldCharType="begin"/>
        </w:r>
        <w:r w:rsidR="00512B2A">
          <w:rPr>
            <w:noProof/>
            <w:webHidden/>
          </w:rPr>
          <w:instrText xml:space="preserve"> PAGEREF _Toc522132520 \h </w:instrText>
        </w:r>
        <w:r w:rsidR="00512B2A">
          <w:rPr>
            <w:noProof/>
            <w:webHidden/>
          </w:rPr>
        </w:r>
        <w:r w:rsidR="00512B2A">
          <w:rPr>
            <w:noProof/>
            <w:webHidden/>
          </w:rPr>
          <w:fldChar w:fldCharType="separate"/>
        </w:r>
        <w:r w:rsidR="009B0FAA">
          <w:rPr>
            <w:noProof/>
            <w:webHidden/>
          </w:rPr>
          <w:t>52</w:t>
        </w:r>
        <w:r w:rsidR="00512B2A">
          <w:rPr>
            <w:noProof/>
            <w:webHidden/>
          </w:rPr>
          <w:fldChar w:fldCharType="end"/>
        </w:r>
      </w:hyperlink>
    </w:p>
    <w:p w:rsidR="00D2117F" w:rsidRPr="00DE6B8D" w:rsidRDefault="00512B2A" w:rsidP="00512B2A">
      <w:pPr>
        <w:pStyle w:val="Heading1"/>
        <w:spacing w:before="0" w:after="200" w:line="360" w:lineRule="auto"/>
        <w:jc w:val="both"/>
        <w:rPr>
          <w:rFonts w:ascii="Times New Roman" w:eastAsiaTheme="minorHAnsi" w:hAnsi="Times New Roman"/>
          <w:b w:val="0"/>
          <w:color w:val="000000" w:themeColor="text1"/>
          <w:kern w:val="0"/>
          <w:sz w:val="28"/>
          <w:szCs w:val="24"/>
        </w:rPr>
      </w:pPr>
      <w:r>
        <w:rPr>
          <w:rFonts w:ascii="Times New Roman" w:eastAsiaTheme="minorHAnsi" w:hAnsi="Times New Roman"/>
          <w:b w:val="0"/>
          <w:color w:val="000000" w:themeColor="text1"/>
          <w:kern w:val="0"/>
          <w:sz w:val="28"/>
          <w:szCs w:val="24"/>
        </w:rPr>
        <w:fldChar w:fldCharType="end"/>
      </w:r>
    </w:p>
    <w:p w:rsidR="008B06CB" w:rsidRPr="00D37953" w:rsidRDefault="008E7533" w:rsidP="00C752D5">
      <w:pPr>
        <w:pStyle w:val="Heading1"/>
        <w:spacing w:line="360" w:lineRule="auto"/>
        <w:rPr>
          <w:rFonts w:ascii="Times New Roman" w:hAnsi="Times New Roman"/>
          <w:b w:val="0"/>
          <w:bCs w:val="0"/>
          <w:noProof/>
          <w:color w:val="000000" w:themeColor="text1"/>
          <w:sz w:val="22"/>
          <w:szCs w:val="22"/>
        </w:rPr>
      </w:pPr>
      <w:r w:rsidRPr="006C6107">
        <w:br w:type="page"/>
      </w:r>
      <w:bookmarkStart w:id="40" w:name="_Toc525298102"/>
      <w:r w:rsidR="0019774B" w:rsidRPr="0019774B">
        <w:rPr>
          <w:rFonts w:ascii="Times New Roman" w:hAnsi="Times New Roman"/>
          <w:sz w:val="24"/>
        </w:rPr>
        <w:lastRenderedPageBreak/>
        <w:t xml:space="preserve">LIST OF </w:t>
      </w:r>
      <w:r w:rsidR="0019774B" w:rsidRPr="0019774B">
        <w:rPr>
          <w:rFonts w:ascii="Times New Roman" w:hAnsi="Times New Roman"/>
          <w:noProof/>
          <w:sz w:val="24"/>
        </w:rPr>
        <w:t>APPENDIX</w:t>
      </w:r>
      <w:r w:rsidR="0019774B" w:rsidRPr="0019774B">
        <w:rPr>
          <w:rFonts w:ascii="Times New Roman" w:hAnsi="Times New Roman"/>
          <w:sz w:val="24"/>
        </w:rPr>
        <w:t xml:space="preserve"> FIGURES</w:t>
      </w:r>
      <w:bookmarkEnd w:id="40"/>
      <w:r w:rsidR="00163B8B" w:rsidRPr="00D37953">
        <w:rPr>
          <w:rFonts w:ascii="Times New Roman" w:hAnsi="Times New Roman"/>
          <w:b w:val="0"/>
          <w:sz w:val="22"/>
          <w:szCs w:val="22"/>
        </w:rPr>
        <w:fldChar w:fldCharType="begin"/>
      </w:r>
      <w:r w:rsidR="008B06CB" w:rsidRPr="00D37953">
        <w:rPr>
          <w:rFonts w:ascii="Times New Roman" w:hAnsi="Times New Roman"/>
          <w:b w:val="0"/>
          <w:sz w:val="22"/>
          <w:szCs w:val="22"/>
        </w:rPr>
        <w:instrText xml:space="preserve"> TOC \h \z \c "Appendix" </w:instrText>
      </w:r>
      <w:r w:rsidR="00163B8B" w:rsidRPr="00D37953">
        <w:rPr>
          <w:rFonts w:ascii="Times New Roman" w:hAnsi="Times New Roman"/>
          <w:b w:val="0"/>
          <w:sz w:val="22"/>
          <w:szCs w:val="22"/>
        </w:rPr>
        <w:fldChar w:fldCharType="separate"/>
      </w:r>
    </w:p>
    <w:p w:rsidR="008B06CB" w:rsidRPr="00D37953" w:rsidRDefault="00890E4C">
      <w:pPr>
        <w:pStyle w:val="TableofFigures"/>
        <w:tabs>
          <w:tab w:val="right" w:leader="dot" w:pos="8870"/>
        </w:tabs>
        <w:rPr>
          <w:rFonts w:ascii="Times New Roman" w:hAnsi="Times New Roman" w:cs="Times New Roman"/>
          <w:i/>
          <w:iCs/>
          <w:noProof/>
          <w:sz w:val="22"/>
          <w:szCs w:val="22"/>
        </w:rPr>
      </w:pPr>
      <w:hyperlink w:anchor="_Toc512096556" w:history="1">
        <w:r w:rsidR="008B06CB" w:rsidRPr="00D37953">
          <w:rPr>
            <w:rStyle w:val="Hyperlink"/>
            <w:rFonts w:ascii="Times New Roman" w:hAnsi="Times New Roman" w:cs="Times New Roman"/>
            <w:noProof/>
            <w:sz w:val="22"/>
            <w:szCs w:val="22"/>
          </w:rPr>
          <w:t>Appendix 1 Figure 1</w:t>
        </w:r>
        <w:r w:rsidR="008B06CB" w:rsidRPr="00D37953">
          <w:rPr>
            <w:rStyle w:val="Hyperlink"/>
            <w:rFonts w:ascii="Times New Roman" w:eastAsiaTheme="minorHAnsi" w:hAnsi="Times New Roman" w:cs="Times New Roman"/>
            <w:noProof/>
            <w:sz w:val="22"/>
            <w:szCs w:val="22"/>
          </w:rPr>
          <w:t>sowing at weleh</w:t>
        </w:r>
        <w:r w:rsidR="008B06CB" w:rsidRPr="00D37953">
          <w:rPr>
            <w:rFonts w:ascii="Times New Roman" w:hAnsi="Times New Roman" w:cs="Times New Roman"/>
            <w:noProof/>
            <w:webHidden/>
            <w:sz w:val="22"/>
            <w:szCs w:val="22"/>
          </w:rPr>
          <w:tab/>
        </w:r>
        <w:r w:rsidR="00163B8B" w:rsidRPr="00D37953">
          <w:rPr>
            <w:rFonts w:ascii="Times New Roman" w:hAnsi="Times New Roman" w:cs="Times New Roman"/>
            <w:i/>
            <w:noProof/>
            <w:webHidden/>
            <w:sz w:val="22"/>
            <w:szCs w:val="22"/>
          </w:rPr>
          <w:fldChar w:fldCharType="begin"/>
        </w:r>
        <w:r w:rsidR="008B06CB" w:rsidRPr="00D37953">
          <w:rPr>
            <w:rFonts w:ascii="Times New Roman" w:hAnsi="Times New Roman" w:cs="Times New Roman"/>
            <w:noProof/>
            <w:webHidden/>
            <w:sz w:val="22"/>
            <w:szCs w:val="22"/>
          </w:rPr>
          <w:instrText xml:space="preserve"> PAGEREF _Toc512096556 \h </w:instrText>
        </w:r>
        <w:r w:rsidR="00163B8B" w:rsidRPr="00D37953">
          <w:rPr>
            <w:rFonts w:ascii="Times New Roman" w:hAnsi="Times New Roman" w:cs="Times New Roman"/>
            <w:i/>
            <w:noProof/>
            <w:webHidden/>
            <w:sz w:val="22"/>
            <w:szCs w:val="22"/>
          </w:rPr>
        </w:r>
        <w:r w:rsidR="00163B8B" w:rsidRPr="00D37953">
          <w:rPr>
            <w:rFonts w:ascii="Times New Roman" w:hAnsi="Times New Roman" w:cs="Times New Roman"/>
            <w:i/>
            <w:noProof/>
            <w:webHidden/>
            <w:sz w:val="22"/>
            <w:szCs w:val="22"/>
          </w:rPr>
          <w:fldChar w:fldCharType="separate"/>
        </w:r>
        <w:r w:rsidR="00D97FA0">
          <w:rPr>
            <w:rFonts w:ascii="Times New Roman" w:hAnsi="Times New Roman" w:cs="Times New Roman"/>
            <w:noProof/>
            <w:webHidden/>
            <w:sz w:val="22"/>
            <w:szCs w:val="22"/>
          </w:rPr>
          <w:t>53</w:t>
        </w:r>
        <w:r w:rsidR="00163B8B" w:rsidRPr="00D37953">
          <w:rPr>
            <w:rFonts w:ascii="Times New Roman" w:hAnsi="Times New Roman" w:cs="Times New Roman"/>
            <w:i/>
            <w:noProof/>
            <w:webHidden/>
            <w:sz w:val="22"/>
            <w:szCs w:val="22"/>
          </w:rPr>
          <w:fldChar w:fldCharType="end"/>
        </w:r>
      </w:hyperlink>
    </w:p>
    <w:p w:rsidR="008B06CB" w:rsidRPr="00D37953" w:rsidRDefault="00890E4C">
      <w:pPr>
        <w:pStyle w:val="TableofFigures"/>
        <w:tabs>
          <w:tab w:val="right" w:leader="dot" w:pos="8870"/>
        </w:tabs>
        <w:rPr>
          <w:rFonts w:ascii="Times New Roman" w:hAnsi="Times New Roman" w:cs="Times New Roman"/>
          <w:i/>
          <w:iCs/>
          <w:noProof/>
          <w:sz w:val="22"/>
          <w:szCs w:val="22"/>
        </w:rPr>
      </w:pPr>
      <w:hyperlink w:anchor="_Toc512096557" w:history="1">
        <w:r w:rsidR="008B06CB" w:rsidRPr="00D37953">
          <w:rPr>
            <w:rStyle w:val="Hyperlink"/>
            <w:rFonts w:ascii="Times New Roman" w:hAnsi="Times New Roman" w:cs="Times New Roman"/>
            <w:noProof/>
            <w:sz w:val="22"/>
            <w:szCs w:val="22"/>
          </w:rPr>
          <w:t>Appendix 2 Figure 2</w:t>
        </w:r>
        <w:r w:rsidR="008B06CB" w:rsidRPr="00D37953">
          <w:rPr>
            <w:rStyle w:val="Hyperlink"/>
            <w:rFonts w:ascii="Times New Roman" w:eastAsiaTheme="minorHAnsi" w:hAnsi="Times New Roman" w:cs="Times New Roman"/>
            <w:noProof/>
            <w:sz w:val="22"/>
            <w:szCs w:val="22"/>
          </w:rPr>
          <w:t>Sowing at sayda</w:t>
        </w:r>
        <w:r w:rsidR="008B06CB" w:rsidRPr="00D37953">
          <w:rPr>
            <w:rFonts w:ascii="Times New Roman" w:hAnsi="Times New Roman" w:cs="Times New Roman"/>
            <w:noProof/>
            <w:webHidden/>
            <w:sz w:val="22"/>
            <w:szCs w:val="22"/>
          </w:rPr>
          <w:tab/>
        </w:r>
        <w:r w:rsidR="00163B8B" w:rsidRPr="00D37953">
          <w:rPr>
            <w:rFonts w:ascii="Times New Roman" w:hAnsi="Times New Roman" w:cs="Times New Roman"/>
            <w:i/>
            <w:noProof/>
            <w:webHidden/>
            <w:sz w:val="22"/>
            <w:szCs w:val="22"/>
          </w:rPr>
          <w:fldChar w:fldCharType="begin"/>
        </w:r>
        <w:r w:rsidR="008B06CB" w:rsidRPr="00D37953">
          <w:rPr>
            <w:rFonts w:ascii="Times New Roman" w:hAnsi="Times New Roman" w:cs="Times New Roman"/>
            <w:noProof/>
            <w:webHidden/>
            <w:sz w:val="22"/>
            <w:szCs w:val="22"/>
          </w:rPr>
          <w:instrText xml:space="preserve"> PAGEREF _Toc512096557 \h </w:instrText>
        </w:r>
        <w:r w:rsidR="00163B8B" w:rsidRPr="00D37953">
          <w:rPr>
            <w:rFonts w:ascii="Times New Roman" w:hAnsi="Times New Roman" w:cs="Times New Roman"/>
            <w:i/>
            <w:noProof/>
            <w:webHidden/>
            <w:sz w:val="22"/>
            <w:szCs w:val="22"/>
          </w:rPr>
        </w:r>
        <w:r w:rsidR="00163B8B" w:rsidRPr="00D37953">
          <w:rPr>
            <w:rFonts w:ascii="Times New Roman" w:hAnsi="Times New Roman" w:cs="Times New Roman"/>
            <w:i/>
            <w:noProof/>
            <w:webHidden/>
            <w:sz w:val="22"/>
            <w:szCs w:val="22"/>
          </w:rPr>
          <w:fldChar w:fldCharType="separate"/>
        </w:r>
        <w:r w:rsidR="00D97FA0">
          <w:rPr>
            <w:rFonts w:ascii="Times New Roman" w:hAnsi="Times New Roman" w:cs="Times New Roman"/>
            <w:noProof/>
            <w:webHidden/>
            <w:sz w:val="22"/>
            <w:szCs w:val="22"/>
          </w:rPr>
          <w:t>54</w:t>
        </w:r>
        <w:r w:rsidR="00163B8B" w:rsidRPr="00D37953">
          <w:rPr>
            <w:rFonts w:ascii="Times New Roman" w:hAnsi="Times New Roman" w:cs="Times New Roman"/>
            <w:i/>
            <w:noProof/>
            <w:webHidden/>
            <w:sz w:val="22"/>
            <w:szCs w:val="22"/>
          </w:rPr>
          <w:fldChar w:fldCharType="end"/>
        </w:r>
      </w:hyperlink>
    </w:p>
    <w:p w:rsidR="008B06CB" w:rsidRPr="00D37953" w:rsidRDefault="00890E4C">
      <w:pPr>
        <w:pStyle w:val="TableofFigures"/>
        <w:tabs>
          <w:tab w:val="right" w:leader="dot" w:pos="8870"/>
        </w:tabs>
        <w:rPr>
          <w:rFonts w:ascii="Times New Roman" w:hAnsi="Times New Roman" w:cs="Times New Roman"/>
          <w:i/>
          <w:iCs/>
          <w:noProof/>
          <w:sz w:val="22"/>
          <w:szCs w:val="22"/>
        </w:rPr>
      </w:pPr>
      <w:hyperlink w:anchor="_Toc512096558" w:history="1">
        <w:r w:rsidR="008B06CB" w:rsidRPr="00D37953">
          <w:rPr>
            <w:rStyle w:val="Hyperlink"/>
            <w:rFonts w:ascii="Times New Roman" w:hAnsi="Times New Roman" w:cs="Times New Roman"/>
            <w:noProof/>
            <w:sz w:val="22"/>
            <w:szCs w:val="22"/>
          </w:rPr>
          <w:t>Appendix 3 Figure 3</w:t>
        </w:r>
        <w:r w:rsidR="008B06CB" w:rsidRPr="00D37953">
          <w:rPr>
            <w:rStyle w:val="Hyperlink"/>
            <w:rFonts w:ascii="Times New Roman" w:eastAsiaTheme="minorHAnsi" w:hAnsi="Times New Roman" w:cs="Times New Roman"/>
            <w:noProof/>
            <w:sz w:val="22"/>
            <w:szCs w:val="22"/>
          </w:rPr>
          <w:t>weeding at weleh</w:t>
        </w:r>
        <w:r w:rsidR="008B06CB" w:rsidRPr="00D37953">
          <w:rPr>
            <w:rFonts w:ascii="Times New Roman" w:hAnsi="Times New Roman" w:cs="Times New Roman"/>
            <w:noProof/>
            <w:webHidden/>
            <w:sz w:val="22"/>
            <w:szCs w:val="22"/>
          </w:rPr>
          <w:tab/>
        </w:r>
        <w:r w:rsidR="00163B8B" w:rsidRPr="00D37953">
          <w:rPr>
            <w:rFonts w:ascii="Times New Roman" w:hAnsi="Times New Roman" w:cs="Times New Roman"/>
            <w:i/>
            <w:noProof/>
            <w:webHidden/>
            <w:sz w:val="22"/>
            <w:szCs w:val="22"/>
          </w:rPr>
          <w:fldChar w:fldCharType="begin"/>
        </w:r>
        <w:r w:rsidR="008B06CB" w:rsidRPr="00D37953">
          <w:rPr>
            <w:rFonts w:ascii="Times New Roman" w:hAnsi="Times New Roman" w:cs="Times New Roman"/>
            <w:noProof/>
            <w:webHidden/>
            <w:sz w:val="22"/>
            <w:szCs w:val="22"/>
          </w:rPr>
          <w:instrText xml:space="preserve"> PAGEREF _Toc512096558 \h </w:instrText>
        </w:r>
        <w:r w:rsidR="00163B8B" w:rsidRPr="00D37953">
          <w:rPr>
            <w:rFonts w:ascii="Times New Roman" w:hAnsi="Times New Roman" w:cs="Times New Roman"/>
            <w:i/>
            <w:noProof/>
            <w:webHidden/>
            <w:sz w:val="22"/>
            <w:szCs w:val="22"/>
          </w:rPr>
        </w:r>
        <w:r w:rsidR="00163B8B" w:rsidRPr="00D37953">
          <w:rPr>
            <w:rFonts w:ascii="Times New Roman" w:hAnsi="Times New Roman" w:cs="Times New Roman"/>
            <w:i/>
            <w:noProof/>
            <w:webHidden/>
            <w:sz w:val="22"/>
            <w:szCs w:val="22"/>
          </w:rPr>
          <w:fldChar w:fldCharType="separate"/>
        </w:r>
        <w:r w:rsidR="00D97FA0">
          <w:rPr>
            <w:rFonts w:ascii="Times New Roman" w:hAnsi="Times New Roman" w:cs="Times New Roman"/>
            <w:noProof/>
            <w:webHidden/>
            <w:sz w:val="22"/>
            <w:szCs w:val="22"/>
          </w:rPr>
          <w:t>54</w:t>
        </w:r>
        <w:r w:rsidR="00163B8B" w:rsidRPr="00D37953">
          <w:rPr>
            <w:rFonts w:ascii="Times New Roman" w:hAnsi="Times New Roman" w:cs="Times New Roman"/>
            <w:i/>
            <w:noProof/>
            <w:webHidden/>
            <w:sz w:val="22"/>
            <w:szCs w:val="22"/>
          </w:rPr>
          <w:fldChar w:fldCharType="end"/>
        </w:r>
      </w:hyperlink>
    </w:p>
    <w:p w:rsidR="008B06CB" w:rsidRPr="00D37953" w:rsidRDefault="00890E4C">
      <w:pPr>
        <w:pStyle w:val="TableofFigures"/>
        <w:tabs>
          <w:tab w:val="right" w:leader="dot" w:pos="8870"/>
        </w:tabs>
        <w:rPr>
          <w:rFonts w:ascii="Times New Roman" w:hAnsi="Times New Roman" w:cs="Times New Roman"/>
          <w:i/>
          <w:iCs/>
          <w:noProof/>
          <w:sz w:val="22"/>
          <w:szCs w:val="22"/>
        </w:rPr>
      </w:pPr>
      <w:hyperlink w:anchor="_Toc512096559" w:history="1">
        <w:r w:rsidR="008B06CB" w:rsidRPr="00D37953">
          <w:rPr>
            <w:rStyle w:val="Hyperlink"/>
            <w:rFonts w:ascii="Times New Roman" w:hAnsi="Times New Roman" w:cs="Times New Roman"/>
            <w:noProof/>
            <w:sz w:val="22"/>
            <w:szCs w:val="22"/>
          </w:rPr>
          <w:t>Appendix 4 Figure 4 weeding at sayda</w:t>
        </w:r>
        <w:r w:rsidR="008B06CB" w:rsidRPr="00D37953">
          <w:rPr>
            <w:rFonts w:ascii="Times New Roman" w:hAnsi="Times New Roman" w:cs="Times New Roman"/>
            <w:noProof/>
            <w:webHidden/>
            <w:sz w:val="22"/>
            <w:szCs w:val="22"/>
          </w:rPr>
          <w:tab/>
        </w:r>
        <w:r w:rsidR="00163B8B" w:rsidRPr="00D37953">
          <w:rPr>
            <w:rFonts w:ascii="Times New Roman" w:hAnsi="Times New Roman" w:cs="Times New Roman"/>
            <w:i/>
            <w:noProof/>
            <w:webHidden/>
            <w:sz w:val="22"/>
            <w:szCs w:val="22"/>
          </w:rPr>
          <w:fldChar w:fldCharType="begin"/>
        </w:r>
        <w:r w:rsidR="008B06CB" w:rsidRPr="00D37953">
          <w:rPr>
            <w:rFonts w:ascii="Times New Roman" w:hAnsi="Times New Roman" w:cs="Times New Roman"/>
            <w:noProof/>
            <w:webHidden/>
            <w:sz w:val="22"/>
            <w:szCs w:val="22"/>
          </w:rPr>
          <w:instrText xml:space="preserve"> PAGEREF _Toc512096559 \h </w:instrText>
        </w:r>
        <w:r w:rsidR="00163B8B" w:rsidRPr="00D37953">
          <w:rPr>
            <w:rFonts w:ascii="Times New Roman" w:hAnsi="Times New Roman" w:cs="Times New Roman"/>
            <w:i/>
            <w:noProof/>
            <w:webHidden/>
            <w:sz w:val="22"/>
            <w:szCs w:val="22"/>
          </w:rPr>
        </w:r>
        <w:r w:rsidR="00163B8B" w:rsidRPr="00D37953">
          <w:rPr>
            <w:rFonts w:ascii="Times New Roman" w:hAnsi="Times New Roman" w:cs="Times New Roman"/>
            <w:i/>
            <w:noProof/>
            <w:webHidden/>
            <w:sz w:val="22"/>
            <w:szCs w:val="22"/>
          </w:rPr>
          <w:fldChar w:fldCharType="separate"/>
        </w:r>
        <w:r w:rsidR="00D97FA0">
          <w:rPr>
            <w:rFonts w:ascii="Times New Roman" w:hAnsi="Times New Roman" w:cs="Times New Roman"/>
            <w:noProof/>
            <w:webHidden/>
            <w:sz w:val="22"/>
            <w:szCs w:val="22"/>
          </w:rPr>
          <w:t>55</w:t>
        </w:r>
        <w:r w:rsidR="00163B8B" w:rsidRPr="00D37953">
          <w:rPr>
            <w:rFonts w:ascii="Times New Roman" w:hAnsi="Times New Roman" w:cs="Times New Roman"/>
            <w:i/>
            <w:noProof/>
            <w:webHidden/>
            <w:sz w:val="22"/>
            <w:szCs w:val="22"/>
          </w:rPr>
          <w:fldChar w:fldCharType="end"/>
        </w:r>
      </w:hyperlink>
    </w:p>
    <w:p w:rsidR="008B06CB" w:rsidRPr="00D37953" w:rsidRDefault="00890E4C">
      <w:pPr>
        <w:pStyle w:val="TableofFigures"/>
        <w:tabs>
          <w:tab w:val="right" w:leader="dot" w:pos="8870"/>
        </w:tabs>
        <w:rPr>
          <w:rFonts w:ascii="Times New Roman" w:hAnsi="Times New Roman" w:cs="Times New Roman"/>
          <w:i/>
          <w:iCs/>
          <w:noProof/>
          <w:sz w:val="22"/>
          <w:szCs w:val="22"/>
        </w:rPr>
      </w:pPr>
      <w:hyperlink w:anchor="_Toc512096560" w:history="1">
        <w:r w:rsidR="008B06CB" w:rsidRPr="00D37953">
          <w:rPr>
            <w:rStyle w:val="Hyperlink"/>
            <w:rFonts w:ascii="Times New Roman" w:hAnsi="Times New Roman" w:cs="Times New Roman"/>
            <w:noProof/>
            <w:sz w:val="22"/>
            <w:szCs w:val="22"/>
          </w:rPr>
          <w:t>Appendix 5 Figure 5</w:t>
        </w:r>
        <w:r w:rsidR="008B06CB" w:rsidRPr="00D37953">
          <w:rPr>
            <w:rStyle w:val="Hyperlink"/>
            <w:rFonts w:ascii="Times New Roman" w:eastAsiaTheme="minorHAnsi" w:hAnsi="Times New Roman" w:cs="Times New Roman"/>
            <w:noProof/>
            <w:sz w:val="22"/>
            <w:szCs w:val="22"/>
          </w:rPr>
          <w:t>plant height measurment  at sayda</w:t>
        </w:r>
        <w:r w:rsidR="008B06CB" w:rsidRPr="00D37953">
          <w:rPr>
            <w:rFonts w:ascii="Times New Roman" w:hAnsi="Times New Roman" w:cs="Times New Roman"/>
            <w:noProof/>
            <w:webHidden/>
            <w:sz w:val="22"/>
            <w:szCs w:val="22"/>
          </w:rPr>
          <w:tab/>
        </w:r>
        <w:r w:rsidR="00163B8B" w:rsidRPr="00D37953">
          <w:rPr>
            <w:rFonts w:ascii="Times New Roman" w:hAnsi="Times New Roman" w:cs="Times New Roman"/>
            <w:i/>
            <w:noProof/>
            <w:webHidden/>
            <w:sz w:val="22"/>
            <w:szCs w:val="22"/>
          </w:rPr>
          <w:fldChar w:fldCharType="begin"/>
        </w:r>
        <w:r w:rsidR="008B06CB" w:rsidRPr="00D37953">
          <w:rPr>
            <w:rFonts w:ascii="Times New Roman" w:hAnsi="Times New Roman" w:cs="Times New Roman"/>
            <w:noProof/>
            <w:webHidden/>
            <w:sz w:val="22"/>
            <w:szCs w:val="22"/>
          </w:rPr>
          <w:instrText xml:space="preserve"> PAGEREF _Toc512096560 \h </w:instrText>
        </w:r>
        <w:r w:rsidR="00163B8B" w:rsidRPr="00D37953">
          <w:rPr>
            <w:rFonts w:ascii="Times New Roman" w:hAnsi="Times New Roman" w:cs="Times New Roman"/>
            <w:i/>
            <w:noProof/>
            <w:webHidden/>
            <w:sz w:val="22"/>
            <w:szCs w:val="22"/>
          </w:rPr>
        </w:r>
        <w:r w:rsidR="00163B8B" w:rsidRPr="00D37953">
          <w:rPr>
            <w:rFonts w:ascii="Times New Roman" w:hAnsi="Times New Roman" w:cs="Times New Roman"/>
            <w:i/>
            <w:noProof/>
            <w:webHidden/>
            <w:sz w:val="22"/>
            <w:szCs w:val="22"/>
          </w:rPr>
          <w:fldChar w:fldCharType="separate"/>
        </w:r>
        <w:r w:rsidR="00D97FA0">
          <w:rPr>
            <w:rFonts w:ascii="Times New Roman" w:hAnsi="Times New Roman" w:cs="Times New Roman"/>
            <w:noProof/>
            <w:webHidden/>
            <w:sz w:val="22"/>
            <w:szCs w:val="22"/>
          </w:rPr>
          <w:t>57</w:t>
        </w:r>
        <w:r w:rsidR="00163B8B" w:rsidRPr="00D37953">
          <w:rPr>
            <w:rFonts w:ascii="Times New Roman" w:hAnsi="Times New Roman" w:cs="Times New Roman"/>
            <w:i/>
            <w:noProof/>
            <w:webHidden/>
            <w:sz w:val="22"/>
            <w:szCs w:val="22"/>
          </w:rPr>
          <w:fldChar w:fldCharType="end"/>
        </w:r>
      </w:hyperlink>
    </w:p>
    <w:p w:rsidR="008B06CB" w:rsidRPr="00D37953" w:rsidRDefault="00890E4C">
      <w:pPr>
        <w:pStyle w:val="TableofFigures"/>
        <w:tabs>
          <w:tab w:val="right" w:leader="dot" w:pos="8870"/>
        </w:tabs>
        <w:rPr>
          <w:rFonts w:ascii="Times New Roman" w:hAnsi="Times New Roman" w:cs="Times New Roman"/>
          <w:i/>
          <w:iCs/>
          <w:noProof/>
          <w:sz w:val="22"/>
          <w:szCs w:val="22"/>
        </w:rPr>
      </w:pPr>
      <w:hyperlink w:anchor="_Toc512096561" w:history="1">
        <w:r w:rsidR="008B06CB" w:rsidRPr="00D37953">
          <w:rPr>
            <w:rStyle w:val="Hyperlink"/>
            <w:rFonts w:ascii="Times New Roman" w:hAnsi="Times New Roman" w:cs="Times New Roman"/>
            <w:noProof/>
            <w:sz w:val="22"/>
            <w:szCs w:val="22"/>
          </w:rPr>
          <w:t>Appendix 6Figure 6Performance at weleh</w:t>
        </w:r>
        <w:r w:rsidR="008B06CB" w:rsidRPr="00D37953">
          <w:rPr>
            <w:rFonts w:ascii="Times New Roman" w:hAnsi="Times New Roman" w:cs="Times New Roman"/>
            <w:noProof/>
            <w:webHidden/>
            <w:sz w:val="22"/>
            <w:szCs w:val="22"/>
          </w:rPr>
          <w:tab/>
        </w:r>
        <w:r w:rsidR="00163B8B" w:rsidRPr="00D37953">
          <w:rPr>
            <w:rFonts w:ascii="Times New Roman" w:hAnsi="Times New Roman" w:cs="Times New Roman"/>
            <w:i/>
            <w:noProof/>
            <w:webHidden/>
            <w:sz w:val="22"/>
            <w:szCs w:val="22"/>
          </w:rPr>
          <w:fldChar w:fldCharType="begin"/>
        </w:r>
        <w:r w:rsidR="008B06CB" w:rsidRPr="00D37953">
          <w:rPr>
            <w:rFonts w:ascii="Times New Roman" w:hAnsi="Times New Roman" w:cs="Times New Roman"/>
            <w:noProof/>
            <w:webHidden/>
            <w:sz w:val="22"/>
            <w:szCs w:val="22"/>
          </w:rPr>
          <w:instrText xml:space="preserve"> PAGEREF _Toc512096561 \h </w:instrText>
        </w:r>
        <w:r w:rsidR="00163B8B" w:rsidRPr="00D37953">
          <w:rPr>
            <w:rFonts w:ascii="Times New Roman" w:hAnsi="Times New Roman" w:cs="Times New Roman"/>
            <w:i/>
            <w:noProof/>
            <w:webHidden/>
            <w:sz w:val="22"/>
            <w:szCs w:val="22"/>
          </w:rPr>
        </w:r>
        <w:r w:rsidR="00163B8B" w:rsidRPr="00D37953">
          <w:rPr>
            <w:rFonts w:ascii="Times New Roman" w:hAnsi="Times New Roman" w:cs="Times New Roman"/>
            <w:i/>
            <w:noProof/>
            <w:webHidden/>
            <w:sz w:val="22"/>
            <w:szCs w:val="22"/>
          </w:rPr>
          <w:fldChar w:fldCharType="separate"/>
        </w:r>
        <w:r w:rsidR="00D97FA0">
          <w:rPr>
            <w:rFonts w:ascii="Times New Roman" w:hAnsi="Times New Roman" w:cs="Times New Roman"/>
            <w:noProof/>
            <w:webHidden/>
            <w:sz w:val="22"/>
            <w:szCs w:val="22"/>
          </w:rPr>
          <w:t>57</w:t>
        </w:r>
        <w:r w:rsidR="00163B8B" w:rsidRPr="00D37953">
          <w:rPr>
            <w:rFonts w:ascii="Times New Roman" w:hAnsi="Times New Roman" w:cs="Times New Roman"/>
            <w:i/>
            <w:noProof/>
            <w:webHidden/>
            <w:sz w:val="22"/>
            <w:szCs w:val="22"/>
          </w:rPr>
          <w:fldChar w:fldCharType="end"/>
        </w:r>
      </w:hyperlink>
    </w:p>
    <w:p w:rsidR="008B06CB" w:rsidRPr="00D37953" w:rsidRDefault="00890E4C">
      <w:pPr>
        <w:pStyle w:val="TableofFigures"/>
        <w:tabs>
          <w:tab w:val="right" w:leader="dot" w:pos="8870"/>
        </w:tabs>
        <w:rPr>
          <w:rFonts w:ascii="Times New Roman" w:hAnsi="Times New Roman" w:cs="Times New Roman"/>
          <w:i/>
          <w:iCs/>
          <w:noProof/>
          <w:sz w:val="22"/>
          <w:szCs w:val="22"/>
        </w:rPr>
      </w:pPr>
      <w:hyperlink w:anchor="_Toc512096562" w:history="1">
        <w:r w:rsidR="008B06CB" w:rsidRPr="00D37953">
          <w:rPr>
            <w:rStyle w:val="Hyperlink"/>
            <w:rFonts w:ascii="Times New Roman" w:hAnsi="Times New Roman" w:cs="Times New Roman"/>
            <w:noProof/>
            <w:sz w:val="22"/>
            <w:szCs w:val="22"/>
          </w:rPr>
          <w:t xml:space="preserve">Appendix 7 </w:t>
        </w:r>
        <w:r w:rsidR="008B06CB" w:rsidRPr="00D37953">
          <w:rPr>
            <w:rStyle w:val="Hyperlink"/>
            <w:rFonts w:ascii="Times New Roman" w:eastAsiaTheme="majorEastAsia" w:hAnsi="Times New Roman" w:cs="Times New Roman"/>
            <w:noProof/>
            <w:sz w:val="22"/>
            <w:szCs w:val="22"/>
          </w:rPr>
          <w:t>Figure</w:t>
        </w:r>
        <w:r w:rsidR="00C54005" w:rsidRPr="00D37953">
          <w:rPr>
            <w:rStyle w:val="Hyperlink"/>
            <w:rFonts w:ascii="Times New Roman" w:eastAsiaTheme="majorEastAsia" w:hAnsi="Times New Roman" w:cs="Times New Roman"/>
            <w:noProof/>
            <w:sz w:val="22"/>
            <w:szCs w:val="22"/>
          </w:rPr>
          <w:t xml:space="preserve"> </w:t>
        </w:r>
        <w:r w:rsidR="008B06CB" w:rsidRPr="00D37953">
          <w:rPr>
            <w:rStyle w:val="Hyperlink"/>
            <w:rFonts w:ascii="Times New Roman" w:eastAsiaTheme="majorEastAsia" w:hAnsi="Times New Roman" w:cs="Times New Roman"/>
            <w:noProof/>
            <w:sz w:val="22"/>
            <w:szCs w:val="22"/>
          </w:rPr>
          <w:t>7  measurment of thosand see</w:t>
        </w:r>
        <w:r w:rsidR="007259C1" w:rsidRPr="00D37953">
          <w:rPr>
            <w:rStyle w:val="Hyperlink"/>
            <w:rFonts w:ascii="Times New Roman" w:eastAsiaTheme="majorEastAsia" w:hAnsi="Times New Roman" w:cs="Times New Roman"/>
            <w:noProof/>
            <w:sz w:val="22"/>
            <w:szCs w:val="22"/>
          </w:rPr>
          <w:t xml:space="preserve">d weight by seed counter m….. </w:t>
        </w:r>
        <w:r w:rsidR="00FC3490">
          <w:rPr>
            <w:rStyle w:val="Hyperlink"/>
            <w:rFonts w:ascii="Times New Roman" w:eastAsiaTheme="majorEastAsia" w:hAnsi="Times New Roman" w:cs="Times New Roman"/>
            <w:noProof/>
            <w:sz w:val="22"/>
            <w:szCs w:val="22"/>
          </w:rPr>
          <w:t>……..</w:t>
        </w:r>
        <w:r w:rsidR="007259C1" w:rsidRPr="00D37953">
          <w:rPr>
            <w:rStyle w:val="Hyperlink"/>
            <w:rFonts w:ascii="Times New Roman" w:eastAsiaTheme="majorEastAsia" w:hAnsi="Times New Roman" w:cs="Times New Roman"/>
            <w:noProof/>
            <w:sz w:val="22"/>
            <w:szCs w:val="22"/>
          </w:rPr>
          <w:t xml:space="preserve">  </w:t>
        </w:r>
        <w:r w:rsidR="00163B8B" w:rsidRPr="00D37953">
          <w:rPr>
            <w:rFonts w:ascii="Times New Roman" w:hAnsi="Times New Roman" w:cs="Times New Roman"/>
            <w:i/>
            <w:noProof/>
            <w:webHidden/>
            <w:sz w:val="22"/>
            <w:szCs w:val="22"/>
          </w:rPr>
          <w:fldChar w:fldCharType="begin"/>
        </w:r>
        <w:r w:rsidR="008B06CB" w:rsidRPr="00D37953">
          <w:rPr>
            <w:rFonts w:ascii="Times New Roman" w:hAnsi="Times New Roman" w:cs="Times New Roman"/>
            <w:noProof/>
            <w:webHidden/>
            <w:sz w:val="22"/>
            <w:szCs w:val="22"/>
          </w:rPr>
          <w:instrText xml:space="preserve"> PAGEREF _Toc512096562 \h </w:instrText>
        </w:r>
        <w:r w:rsidR="00163B8B" w:rsidRPr="00D37953">
          <w:rPr>
            <w:rFonts w:ascii="Times New Roman" w:hAnsi="Times New Roman" w:cs="Times New Roman"/>
            <w:i/>
            <w:noProof/>
            <w:webHidden/>
            <w:sz w:val="22"/>
            <w:szCs w:val="22"/>
          </w:rPr>
        </w:r>
        <w:r w:rsidR="00163B8B" w:rsidRPr="00D37953">
          <w:rPr>
            <w:rFonts w:ascii="Times New Roman" w:hAnsi="Times New Roman" w:cs="Times New Roman"/>
            <w:i/>
            <w:noProof/>
            <w:webHidden/>
            <w:sz w:val="22"/>
            <w:szCs w:val="22"/>
          </w:rPr>
          <w:fldChar w:fldCharType="separate"/>
        </w:r>
        <w:r w:rsidR="00D97FA0">
          <w:rPr>
            <w:rFonts w:ascii="Times New Roman" w:hAnsi="Times New Roman" w:cs="Times New Roman"/>
            <w:noProof/>
            <w:webHidden/>
            <w:sz w:val="22"/>
            <w:szCs w:val="22"/>
          </w:rPr>
          <w:t>58</w:t>
        </w:r>
        <w:r w:rsidR="00163B8B" w:rsidRPr="00D37953">
          <w:rPr>
            <w:rFonts w:ascii="Times New Roman" w:hAnsi="Times New Roman" w:cs="Times New Roman"/>
            <w:i/>
            <w:noProof/>
            <w:webHidden/>
            <w:sz w:val="22"/>
            <w:szCs w:val="22"/>
          </w:rPr>
          <w:fldChar w:fldCharType="end"/>
        </w:r>
      </w:hyperlink>
    </w:p>
    <w:p w:rsidR="00D2117F" w:rsidRPr="00D37953" w:rsidRDefault="00163B8B" w:rsidP="008B06CB">
      <w:pPr>
        <w:rPr>
          <w:rFonts w:ascii="Times New Roman" w:hAnsi="Times New Roman" w:cs="Times New Roman"/>
        </w:rPr>
      </w:pPr>
      <w:r w:rsidRPr="00D37953">
        <w:rPr>
          <w:rFonts w:ascii="Times New Roman" w:hAnsi="Times New Roman" w:cs="Times New Roman"/>
          <w:b/>
        </w:rPr>
        <w:fldChar w:fldCharType="end"/>
      </w:r>
    </w:p>
    <w:p w:rsidR="00D2117F" w:rsidRPr="001C541A" w:rsidRDefault="00D2117F" w:rsidP="00DD6C17">
      <w:pPr>
        <w:pStyle w:val="Heading1"/>
        <w:spacing w:before="0" w:after="200" w:line="360" w:lineRule="auto"/>
        <w:jc w:val="center"/>
        <w:rPr>
          <w:rFonts w:ascii="Times New Roman" w:eastAsiaTheme="minorHAnsi" w:hAnsi="Times New Roman"/>
          <w:b w:val="0"/>
          <w:color w:val="000000" w:themeColor="text1"/>
          <w:kern w:val="0"/>
          <w:sz w:val="24"/>
          <w:szCs w:val="24"/>
        </w:rPr>
      </w:pPr>
    </w:p>
    <w:bookmarkEnd w:id="35"/>
    <w:bookmarkEnd w:id="34"/>
    <w:bookmarkEnd w:id="33"/>
    <w:bookmarkEnd w:id="32"/>
    <w:p w:rsidR="00B0037A" w:rsidRDefault="00B0037A">
      <w:pPr>
        <w:rPr>
          <w:rFonts w:cs="Times New Roman"/>
          <w:b/>
          <w:color w:val="000000"/>
          <w:sz w:val="28"/>
          <w:szCs w:val="28"/>
        </w:rPr>
      </w:pPr>
      <w:r>
        <w:rPr>
          <w:b/>
          <w:sz w:val="28"/>
          <w:szCs w:val="28"/>
        </w:rPr>
        <w:br w:type="page"/>
      </w:r>
    </w:p>
    <w:p w:rsidR="00B0037A" w:rsidRPr="00E049BF" w:rsidRDefault="00B0037A" w:rsidP="00E049BF">
      <w:pPr>
        <w:pStyle w:val="Default"/>
        <w:spacing w:line="276" w:lineRule="auto"/>
        <w:ind w:left="990"/>
        <w:jc w:val="center"/>
        <w:rPr>
          <w:b/>
          <w:szCs w:val="28"/>
        </w:rPr>
      </w:pPr>
      <w:r w:rsidRPr="00855649">
        <w:rPr>
          <w:b/>
          <w:szCs w:val="28"/>
        </w:rPr>
        <w:lastRenderedPageBreak/>
        <w:t>Influence of Different Rate</w:t>
      </w:r>
      <w:r w:rsidR="00984990" w:rsidRPr="00855649">
        <w:rPr>
          <w:b/>
          <w:szCs w:val="28"/>
        </w:rPr>
        <w:t>s of N</w:t>
      </w:r>
      <w:r w:rsidRPr="00855649">
        <w:rPr>
          <w:b/>
          <w:szCs w:val="28"/>
        </w:rPr>
        <w:t>P</w:t>
      </w:r>
      <w:r w:rsidR="00B7218C" w:rsidRPr="00855649">
        <w:rPr>
          <w:b/>
          <w:szCs w:val="28"/>
        </w:rPr>
        <w:t xml:space="preserve"> </w:t>
      </w:r>
      <w:r w:rsidR="00B7218C" w:rsidRPr="00855649">
        <w:rPr>
          <w:b/>
          <w:noProof/>
          <w:szCs w:val="28"/>
        </w:rPr>
        <w:t>Fert</w:t>
      </w:r>
      <w:r w:rsidR="00AB10F6" w:rsidRPr="00855649">
        <w:rPr>
          <w:b/>
          <w:noProof/>
          <w:szCs w:val="28"/>
        </w:rPr>
        <w:t>i</w:t>
      </w:r>
      <w:r w:rsidR="00B7218C" w:rsidRPr="00855649">
        <w:rPr>
          <w:b/>
          <w:noProof/>
          <w:szCs w:val="28"/>
        </w:rPr>
        <w:t>lizer</w:t>
      </w:r>
      <w:r w:rsidR="00D13159" w:rsidRPr="00855649">
        <w:rPr>
          <w:b/>
          <w:noProof/>
          <w:szCs w:val="28"/>
        </w:rPr>
        <w:t>s</w:t>
      </w:r>
      <w:r w:rsidRPr="00855649">
        <w:rPr>
          <w:b/>
          <w:szCs w:val="28"/>
        </w:rPr>
        <w:t xml:space="preserve"> Application on Yield and Yield Component</w:t>
      </w:r>
      <w:r w:rsidR="00984990" w:rsidRPr="00855649">
        <w:rPr>
          <w:b/>
          <w:szCs w:val="28"/>
        </w:rPr>
        <w:t>s</w:t>
      </w:r>
      <w:r w:rsidRPr="00855649">
        <w:rPr>
          <w:b/>
          <w:szCs w:val="28"/>
        </w:rPr>
        <w:t xml:space="preserve"> of Bread Wheat (</w:t>
      </w:r>
      <w:r w:rsidRPr="00855649">
        <w:rPr>
          <w:b/>
          <w:i/>
          <w:szCs w:val="28"/>
        </w:rPr>
        <w:t>Triticum aestivum</w:t>
      </w:r>
      <w:r w:rsidRPr="00855649">
        <w:rPr>
          <w:b/>
          <w:szCs w:val="28"/>
        </w:rPr>
        <w:t>) in Selected District</w:t>
      </w:r>
      <w:r w:rsidR="00984990" w:rsidRPr="00855649">
        <w:rPr>
          <w:b/>
          <w:szCs w:val="28"/>
        </w:rPr>
        <w:t>s</w:t>
      </w:r>
      <w:r w:rsidRPr="00855649">
        <w:rPr>
          <w:b/>
          <w:szCs w:val="28"/>
        </w:rPr>
        <w:t xml:space="preserve"> of Wag -</w:t>
      </w:r>
      <w:r w:rsidRPr="001703FD">
        <w:rPr>
          <w:b/>
          <w:noProof/>
          <w:szCs w:val="28"/>
        </w:rPr>
        <w:t>Himira</w:t>
      </w:r>
      <w:r w:rsidRPr="00855649">
        <w:rPr>
          <w:b/>
          <w:szCs w:val="28"/>
        </w:rPr>
        <w:t xml:space="preserve"> Zone</w:t>
      </w:r>
      <w:r w:rsidR="00984990" w:rsidRPr="00855649">
        <w:rPr>
          <w:b/>
          <w:szCs w:val="28"/>
        </w:rPr>
        <w:t>,</w:t>
      </w:r>
      <w:r w:rsidR="00E049BF">
        <w:rPr>
          <w:b/>
          <w:szCs w:val="28"/>
        </w:rPr>
        <w:t xml:space="preserve"> North Eastern Ethiopia</w:t>
      </w:r>
    </w:p>
    <w:p w:rsidR="00731F17" w:rsidRDefault="006C7BA3" w:rsidP="00B0037A">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By:</w:t>
      </w:r>
      <w:r w:rsidR="00B0037A" w:rsidRPr="00147679">
        <w:rPr>
          <w:rFonts w:ascii="Times New Roman" w:hAnsi="Times New Roman" w:cs="Times New Roman"/>
          <w:bCs/>
          <w:sz w:val="24"/>
          <w:szCs w:val="24"/>
        </w:rPr>
        <w:t xml:space="preserve"> </w:t>
      </w:r>
    </w:p>
    <w:p w:rsidR="00B0037A" w:rsidRPr="00147679" w:rsidRDefault="00B0037A" w:rsidP="00B0037A">
      <w:pPr>
        <w:spacing w:line="360" w:lineRule="auto"/>
        <w:jc w:val="center"/>
        <w:rPr>
          <w:rFonts w:ascii="Times New Roman" w:hAnsi="Times New Roman" w:cs="Times New Roman"/>
          <w:bCs/>
          <w:sz w:val="24"/>
          <w:szCs w:val="24"/>
        </w:rPr>
      </w:pPr>
      <w:r w:rsidRPr="00147679">
        <w:rPr>
          <w:rFonts w:ascii="Times New Roman" w:hAnsi="Times New Roman" w:cs="Times New Roman"/>
          <w:bCs/>
          <w:sz w:val="24"/>
          <w:szCs w:val="24"/>
        </w:rPr>
        <w:t>Alemu Lakewu</w:t>
      </w:r>
    </w:p>
    <w:p w:rsidR="00B0037A" w:rsidRPr="00147679" w:rsidRDefault="00B0037A" w:rsidP="00B0037A">
      <w:pPr>
        <w:tabs>
          <w:tab w:val="left" w:pos="360"/>
        </w:tabs>
        <w:spacing w:line="240" w:lineRule="auto"/>
        <w:jc w:val="center"/>
        <w:rPr>
          <w:rFonts w:ascii="Times New Roman" w:hAnsi="Times New Roman" w:cs="Times New Roman"/>
          <w:bCs/>
          <w:sz w:val="24"/>
          <w:szCs w:val="24"/>
        </w:rPr>
      </w:pPr>
      <w:r w:rsidRPr="00147679">
        <w:rPr>
          <w:rFonts w:ascii="Times New Roman" w:hAnsi="Times New Roman" w:cs="Times New Roman"/>
          <w:bCs/>
          <w:sz w:val="24"/>
          <w:szCs w:val="24"/>
        </w:rPr>
        <w:t xml:space="preserve">Major Advisor: </w:t>
      </w:r>
      <w:r w:rsidRPr="00147679">
        <w:rPr>
          <w:rFonts w:ascii="Times New Roman" w:hAnsi="Times New Roman" w:cs="Times New Roman"/>
          <w:bCs/>
          <w:noProof/>
          <w:sz w:val="24"/>
          <w:szCs w:val="24"/>
        </w:rPr>
        <w:t>Dr.</w:t>
      </w:r>
      <w:r w:rsidRPr="00147679">
        <w:rPr>
          <w:rFonts w:ascii="Times New Roman" w:hAnsi="Times New Roman" w:cs="Times New Roman"/>
          <w:bCs/>
          <w:sz w:val="24"/>
          <w:szCs w:val="24"/>
        </w:rPr>
        <w:t xml:space="preserve"> Getachewu Alemayehu</w:t>
      </w:r>
    </w:p>
    <w:p w:rsidR="00B0037A" w:rsidRPr="00147679" w:rsidRDefault="00B0037A" w:rsidP="00B0037A">
      <w:pPr>
        <w:tabs>
          <w:tab w:val="left" w:pos="360"/>
        </w:tabs>
        <w:spacing w:line="240" w:lineRule="auto"/>
        <w:jc w:val="center"/>
        <w:rPr>
          <w:rFonts w:ascii="Times New Roman" w:hAnsi="Times New Roman" w:cs="Times New Roman"/>
          <w:bCs/>
          <w:sz w:val="24"/>
          <w:szCs w:val="24"/>
        </w:rPr>
      </w:pPr>
      <w:r w:rsidRPr="00147679">
        <w:rPr>
          <w:rFonts w:ascii="Times New Roman" w:hAnsi="Times New Roman" w:cs="Times New Roman"/>
          <w:bCs/>
          <w:sz w:val="24"/>
          <w:szCs w:val="24"/>
        </w:rPr>
        <w:t xml:space="preserve">Co Advisor: </w:t>
      </w:r>
      <w:r w:rsidRPr="00147679">
        <w:rPr>
          <w:rFonts w:ascii="Times New Roman" w:hAnsi="Times New Roman" w:cs="Times New Roman"/>
          <w:bCs/>
          <w:noProof/>
          <w:sz w:val="24"/>
          <w:szCs w:val="24"/>
        </w:rPr>
        <w:t>Dr.</w:t>
      </w:r>
      <w:r w:rsidRPr="00147679">
        <w:rPr>
          <w:rFonts w:ascii="Times New Roman" w:hAnsi="Times New Roman" w:cs="Times New Roman"/>
          <w:bCs/>
          <w:sz w:val="24"/>
          <w:szCs w:val="24"/>
        </w:rPr>
        <w:t xml:space="preserve"> Dereje Ayalewu</w:t>
      </w:r>
    </w:p>
    <w:p w:rsidR="00B0037A" w:rsidRPr="00E049BF" w:rsidRDefault="00B0037A" w:rsidP="00B0037A">
      <w:pPr>
        <w:pStyle w:val="Heading1"/>
        <w:spacing w:before="0" w:after="200"/>
        <w:jc w:val="center"/>
        <w:rPr>
          <w:rFonts w:ascii="Times New Roman" w:hAnsi="Times New Roman"/>
          <w:b w:val="0"/>
          <w:bCs w:val="0"/>
          <w:sz w:val="22"/>
          <w:szCs w:val="24"/>
        </w:rPr>
      </w:pPr>
      <w:bookmarkStart w:id="41" w:name="_Toc512093780"/>
      <w:bookmarkStart w:id="42" w:name="_Toc525298103"/>
      <w:r w:rsidRPr="00E049BF">
        <w:rPr>
          <w:rFonts w:ascii="Times New Roman" w:hAnsi="Times New Roman"/>
          <w:color w:val="000000"/>
          <w:sz w:val="22"/>
          <w:szCs w:val="24"/>
        </w:rPr>
        <w:t>ABSTRACT</w:t>
      </w:r>
      <w:bookmarkEnd w:id="41"/>
      <w:bookmarkEnd w:id="42"/>
    </w:p>
    <w:p w:rsidR="00B0037A" w:rsidRPr="00F47C70" w:rsidRDefault="0070716A" w:rsidP="007173A6">
      <w:pPr>
        <w:autoSpaceDE w:val="0"/>
        <w:autoSpaceDN w:val="0"/>
        <w:adjustRightInd w:val="0"/>
        <w:spacing w:after="0"/>
        <w:jc w:val="both"/>
        <w:rPr>
          <w:rFonts w:ascii="Times New Roman" w:hAnsi="Times New Roman" w:cs="Times New Roman"/>
          <w:i/>
          <w:noProof/>
          <w:color w:val="000000"/>
          <w:sz w:val="24"/>
          <w:szCs w:val="24"/>
        </w:rPr>
      </w:pPr>
      <w:r w:rsidRPr="00D8334B">
        <w:rPr>
          <w:rFonts w:ascii="Times New Roman" w:hAnsi="Times New Roman" w:cs="Times New Roman"/>
          <w:i/>
          <w:color w:val="000000"/>
          <w:sz w:val="24"/>
          <w:szCs w:val="24"/>
        </w:rPr>
        <w:t xml:space="preserve">A field experiment was conducted to study the performance of bread wheat sown under different nitrogen and phosphorous </w:t>
      </w:r>
      <w:r w:rsidRPr="00D8334B">
        <w:rPr>
          <w:rFonts w:ascii="Times New Roman" w:hAnsi="Times New Roman" w:cs="Times New Roman"/>
          <w:i/>
          <w:noProof/>
          <w:color w:val="000000"/>
          <w:sz w:val="24"/>
          <w:szCs w:val="24"/>
        </w:rPr>
        <w:t>fertilizer</w:t>
      </w:r>
      <w:r w:rsidRPr="00D8334B">
        <w:rPr>
          <w:rFonts w:ascii="Times New Roman" w:hAnsi="Times New Roman" w:cs="Times New Roman"/>
          <w:i/>
          <w:color w:val="000000"/>
          <w:sz w:val="24"/>
          <w:szCs w:val="24"/>
        </w:rPr>
        <w:t xml:space="preserve"> rates during 2017/2018 main cropping season on </w:t>
      </w:r>
      <w:r w:rsidR="00506D61">
        <w:rPr>
          <w:rFonts w:ascii="Times New Roman" w:hAnsi="Times New Roman" w:cs="Times New Roman"/>
          <w:i/>
          <w:noProof/>
          <w:color w:val="000000"/>
          <w:sz w:val="24"/>
          <w:szCs w:val="24"/>
        </w:rPr>
        <w:t>farmer's</w:t>
      </w:r>
      <w:r w:rsidRPr="00D8334B">
        <w:rPr>
          <w:rFonts w:ascii="Times New Roman" w:hAnsi="Times New Roman" w:cs="Times New Roman"/>
          <w:i/>
          <w:noProof/>
          <w:color w:val="000000"/>
          <w:sz w:val="24"/>
          <w:szCs w:val="24"/>
        </w:rPr>
        <w:t xml:space="preserve"> field</w:t>
      </w:r>
      <w:r w:rsidRPr="00D8334B">
        <w:rPr>
          <w:rFonts w:ascii="Times New Roman" w:hAnsi="Times New Roman" w:cs="Times New Roman"/>
          <w:i/>
          <w:color w:val="000000"/>
          <w:sz w:val="24"/>
          <w:szCs w:val="24"/>
        </w:rPr>
        <w:t xml:space="preserve"> at </w:t>
      </w:r>
      <w:r w:rsidR="00D71496">
        <w:rPr>
          <w:rFonts w:ascii="Times New Roman" w:hAnsi="Times New Roman" w:cs="Times New Roman"/>
          <w:i/>
          <w:noProof/>
          <w:color w:val="000000"/>
          <w:sz w:val="24"/>
          <w:szCs w:val="24"/>
        </w:rPr>
        <w:t>We</w:t>
      </w:r>
      <w:r w:rsidRPr="00D8334B">
        <w:rPr>
          <w:rFonts w:ascii="Times New Roman" w:hAnsi="Times New Roman" w:cs="Times New Roman"/>
          <w:i/>
          <w:noProof/>
          <w:color w:val="000000"/>
          <w:sz w:val="24"/>
          <w:szCs w:val="24"/>
        </w:rPr>
        <w:t>leh</w:t>
      </w:r>
      <w:r w:rsidRPr="00D8334B">
        <w:rPr>
          <w:rFonts w:ascii="Times New Roman" w:hAnsi="Times New Roman" w:cs="Times New Roman"/>
          <w:i/>
          <w:color w:val="000000"/>
          <w:sz w:val="24"/>
          <w:szCs w:val="24"/>
        </w:rPr>
        <w:t xml:space="preserve"> and Sayda</w:t>
      </w:r>
      <w:r w:rsidR="00C634A1" w:rsidRPr="00D8334B">
        <w:rPr>
          <w:rFonts w:ascii="Times New Roman" w:hAnsi="Times New Roman" w:cs="Times New Roman"/>
          <w:i/>
          <w:color w:val="000000"/>
          <w:sz w:val="24"/>
          <w:szCs w:val="24"/>
        </w:rPr>
        <w:t>, North</w:t>
      </w:r>
      <w:r w:rsidR="00283666" w:rsidRPr="00D8334B">
        <w:rPr>
          <w:rFonts w:ascii="Times New Roman" w:hAnsi="Times New Roman" w:cs="Times New Roman"/>
          <w:i/>
          <w:color w:val="000000"/>
          <w:sz w:val="24"/>
          <w:szCs w:val="24"/>
        </w:rPr>
        <w:t xml:space="preserve"> </w:t>
      </w:r>
      <w:r w:rsidR="00C634A1" w:rsidRPr="00D8334B">
        <w:rPr>
          <w:rFonts w:ascii="Times New Roman" w:hAnsi="Times New Roman" w:cs="Times New Roman"/>
          <w:i/>
          <w:color w:val="000000"/>
          <w:sz w:val="24"/>
          <w:szCs w:val="24"/>
        </w:rPr>
        <w:t xml:space="preserve">eastern Ethiopia. </w:t>
      </w:r>
      <w:r w:rsidR="00B0037A" w:rsidRPr="00D8334B">
        <w:rPr>
          <w:rFonts w:ascii="Times New Roman" w:hAnsi="Times New Roman" w:cs="Times New Roman"/>
          <w:i/>
          <w:color w:val="000000"/>
          <w:sz w:val="24"/>
          <w:szCs w:val="24"/>
        </w:rPr>
        <w:t>Factorial co</w:t>
      </w:r>
      <w:r w:rsidR="00646600" w:rsidRPr="00D8334B">
        <w:rPr>
          <w:rFonts w:ascii="Times New Roman" w:hAnsi="Times New Roman" w:cs="Times New Roman"/>
          <w:i/>
          <w:color w:val="000000"/>
          <w:sz w:val="24"/>
          <w:szCs w:val="24"/>
        </w:rPr>
        <w:t xml:space="preserve">mbinations of four </w:t>
      </w:r>
      <w:r w:rsidR="00DD1F8B" w:rsidRPr="00D8334B">
        <w:rPr>
          <w:rFonts w:ascii="Times New Roman" w:hAnsi="Times New Roman" w:cs="Times New Roman"/>
          <w:i/>
          <w:color w:val="000000"/>
          <w:sz w:val="24"/>
          <w:szCs w:val="24"/>
        </w:rPr>
        <w:t>nitrogen (</w:t>
      </w:r>
      <w:r w:rsidR="00B0037A" w:rsidRPr="00D8334B">
        <w:rPr>
          <w:rFonts w:ascii="Times New Roman" w:hAnsi="Times New Roman" w:cs="Times New Roman"/>
          <w:i/>
          <w:color w:val="000000"/>
          <w:sz w:val="24"/>
          <w:szCs w:val="24"/>
        </w:rPr>
        <w:t xml:space="preserve">10.25, 20.5 </w:t>
      </w:r>
      <w:r w:rsidR="00B06A28">
        <w:rPr>
          <w:rFonts w:ascii="Times New Roman" w:hAnsi="Times New Roman" w:cs="Times New Roman"/>
          <w:i/>
          <w:color w:val="000000"/>
          <w:sz w:val="24"/>
          <w:szCs w:val="24"/>
        </w:rPr>
        <w:t>,</w:t>
      </w:r>
      <w:r w:rsidR="00B0037A" w:rsidRPr="00D8334B">
        <w:rPr>
          <w:rFonts w:ascii="Times New Roman" w:hAnsi="Times New Roman" w:cs="Times New Roman"/>
          <w:i/>
          <w:color w:val="000000"/>
          <w:sz w:val="24"/>
          <w:szCs w:val="24"/>
        </w:rPr>
        <w:t xml:space="preserve">41 and </w:t>
      </w:r>
      <w:smartTag w:uri="urn:schemas-microsoft-com:office:smarttags" w:element="metricconverter">
        <w:smartTagPr>
          <w:attr w:name="ProductID" w:val="60.5 kg"/>
        </w:smartTagPr>
        <w:r w:rsidR="00B0037A" w:rsidRPr="00D8334B">
          <w:rPr>
            <w:rFonts w:ascii="Times New Roman" w:hAnsi="Times New Roman" w:cs="Times New Roman"/>
            <w:i/>
            <w:color w:val="000000"/>
            <w:sz w:val="24"/>
            <w:szCs w:val="24"/>
          </w:rPr>
          <w:t>60.5 kg</w:t>
        </w:r>
      </w:smartTag>
      <w:r w:rsidR="00297A14" w:rsidRPr="00D8334B">
        <w:rPr>
          <w:rFonts w:ascii="Times New Roman" w:hAnsi="Times New Roman" w:cs="Times New Roman"/>
          <w:i/>
          <w:color w:val="000000"/>
          <w:sz w:val="24"/>
          <w:szCs w:val="24"/>
        </w:rPr>
        <w:t xml:space="preserve"> ha</w:t>
      </w:r>
      <w:r w:rsidR="00297A14" w:rsidRPr="00F906A6">
        <w:rPr>
          <w:rFonts w:ascii="Times New Roman" w:hAnsi="Times New Roman" w:cs="Times New Roman"/>
          <w:i/>
          <w:color w:val="000000"/>
          <w:sz w:val="24"/>
          <w:szCs w:val="24"/>
          <w:vertAlign w:val="superscript"/>
        </w:rPr>
        <w:t>-1</w:t>
      </w:r>
      <w:r w:rsidR="00297A14" w:rsidRPr="00D8334B">
        <w:rPr>
          <w:rFonts w:ascii="Times New Roman" w:hAnsi="Times New Roman" w:cs="Times New Roman"/>
          <w:i/>
          <w:color w:val="000000"/>
          <w:sz w:val="24"/>
          <w:szCs w:val="24"/>
        </w:rPr>
        <w:t>) and four phosphors rates</w:t>
      </w:r>
      <w:r w:rsidR="00B0037A" w:rsidRPr="00D8334B">
        <w:rPr>
          <w:rFonts w:ascii="Times New Roman" w:hAnsi="Times New Roman" w:cs="Times New Roman"/>
          <w:i/>
          <w:color w:val="000000"/>
          <w:sz w:val="24"/>
          <w:szCs w:val="24"/>
        </w:rPr>
        <w:t xml:space="preserve"> (23, 46, 69</w:t>
      </w:r>
      <w:r w:rsidR="00B0037A" w:rsidRPr="00D8334B">
        <w:rPr>
          <w:rFonts w:ascii="Times New Roman" w:hAnsi="Times New Roman" w:cs="Times New Roman"/>
          <w:i/>
          <w:noProof/>
          <w:color w:val="000000"/>
          <w:sz w:val="24"/>
          <w:szCs w:val="24"/>
        </w:rPr>
        <w:t>, and</w:t>
      </w:r>
      <w:r w:rsidR="0085695F" w:rsidRPr="00D8334B">
        <w:rPr>
          <w:rFonts w:ascii="Times New Roman" w:hAnsi="Times New Roman" w:cs="Times New Roman"/>
          <w:i/>
          <w:noProof/>
          <w:color w:val="000000"/>
          <w:sz w:val="24"/>
          <w:szCs w:val="24"/>
        </w:rPr>
        <w:t xml:space="preserve"> </w:t>
      </w:r>
      <w:smartTag w:uri="urn:schemas-microsoft-com:office:smarttags" w:element="metricconverter">
        <w:smartTagPr>
          <w:attr w:name="ProductID" w:val="92 kg"/>
        </w:smartTagPr>
        <w:r w:rsidR="00B0037A" w:rsidRPr="00D8334B">
          <w:rPr>
            <w:rFonts w:ascii="Times New Roman" w:hAnsi="Times New Roman" w:cs="Times New Roman"/>
            <w:i/>
            <w:color w:val="000000"/>
            <w:sz w:val="24"/>
            <w:szCs w:val="24"/>
          </w:rPr>
          <w:t>92 kg</w:t>
        </w:r>
      </w:smartTag>
      <w:r w:rsidR="00B0037A" w:rsidRPr="00D8334B">
        <w:rPr>
          <w:rFonts w:ascii="Times New Roman" w:hAnsi="Times New Roman" w:cs="Times New Roman"/>
          <w:i/>
          <w:color w:val="000000"/>
          <w:sz w:val="24"/>
          <w:szCs w:val="24"/>
        </w:rPr>
        <w:t xml:space="preserve"> ha</w:t>
      </w:r>
      <w:r w:rsidR="00B0037A" w:rsidRPr="005872CC">
        <w:rPr>
          <w:rFonts w:ascii="Times New Roman" w:hAnsi="Times New Roman" w:cs="Times New Roman"/>
          <w:i/>
          <w:color w:val="000000"/>
          <w:sz w:val="24"/>
          <w:szCs w:val="24"/>
          <w:vertAlign w:val="superscript"/>
        </w:rPr>
        <w:t>-1</w:t>
      </w:r>
      <w:r w:rsidR="00B0037A" w:rsidRPr="00D8334B">
        <w:rPr>
          <w:rFonts w:ascii="Times New Roman" w:hAnsi="Times New Roman" w:cs="Times New Roman"/>
          <w:i/>
          <w:color w:val="000000"/>
          <w:sz w:val="24"/>
          <w:szCs w:val="24"/>
        </w:rPr>
        <w:t xml:space="preserve">) were laid out in a Randomized </w:t>
      </w:r>
      <w:r w:rsidR="00C634A1" w:rsidRPr="00D8334B">
        <w:rPr>
          <w:rFonts w:ascii="Times New Roman" w:hAnsi="Times New Roman" w:cs="Times New Roman"/>
          <w:i/>
          <w:color w:val="000000"/>
          <w:sz w:val="24"/>
          <w:szCs w:val="24"/>
        </w:rPr>
        <w:t>c</w:t>
      </w:r>
      <w:r w:rsidR="00B0037A" w:rsidRPr="00D8334B">
        <w:rPr>
          <w:rFonts w:ascii="Times New Roman" w:hAnsi="Times New Roman" w:cs="Times New Roman"/>
          <w:i/>
          <w:color w:val="000000"/>
          <w:sz w:val="24"/>
          <w:szCs w:val="24"/>
        </w:rPr>
        <w:t xml:space="preserve">omplete </w:t>
      </w:r>
      <w:r w:rsidR="00C634A1" w:rsidRPr="00D8334B">
        <w:rPr>
          <w:rFonts w:ascii="Times New Roman" w:hAnsi="Times New Roman" w:cs="Times New Roman"/>
          <w:i/>
          <w:color w:val="000000"/>
          <w:sz w:val="24"/>
          <w:szCs w:val="24"/>
        </w:rPr>
        <w:t>b</w:t>
      </w:r>
      <w:r w:rsidR="00B0037A" w:rsidRPr="00D8334B">
        <w:rPr>
          <w:rFonts w:ascii="Times New Roman" w:hAnsi="Times New Roman" w:cs="Times New Roman"/>
          <w:i/>
          <w:color w:val="000000"/>
          <w:sz w:val="24"/>
          <w:szCs w:val="24"/>
        </w:rPr>
        <w:t xml:space="preserve">lock </w:t>
      </w:r>
      <w:r w:rsidR="00C634A1" w:rsidRPr="00D8334B">
        <w:rPr>
          <w:rFonts w:ascii="Times New Roman" w:hAnsi="Times New Roman" w:cs="Times New Roman"/>
          <w:i/>
          <w:color w:val="000000"/>
          <w:sz w:val="24"/>
          <w:szCs w:val="24"/>
        </w:rPr>
        <w:t>d</w:t>
      </w:r>
      <w:r w:rsidR="00B0037A" w:rsidRPr="00D8334B">
        <w:rPr>
          <w:rFonts w:ascii="Times New Roman" w:hAnsi="Times New Roman" w:cs="Times New Roman"/>
          <w:i/>
          <w:color w:val="000000"/>
          <w:sz w:val="24"/>
          <w:szCs w:val="24"/>
        </w:rPr>
        <w:t xml:space="preserve">esign (RCBD) with </w:t>
      </w:r>
      <w:r w:rsidR="00655C90" w:rsidRPr="00D8334B">
        <w:rPr>
          <w:rFonts w:ascii="Times New Roman" w:hAnsi="Times New Roman" w:cs="Times New Roman"/>
          <w:i/>
          <w:color w:val="000000"/>
          <w:sz w:val="24"/>
          <w:szCs w:val="24"/>
        </w:rPr>
        <w:t>three replications</w:t>
      </w:r>
      <w:r w:rsidR="00D431FF">
        <w:rPr>
          <w:rFonts w:ascii="Times New Roman" w:hAnsi="Times New Roman" w:cs="Times New Roman"/>
          <w:i/>
          <w:color w:val="000000"/>
          <w:sz w:val="24"/>
          <w:szCs w:val="24"/>
        </w:rPr>
        <w:t xml:space="preserve"> .The </w:t>
      </w:r>
      <w:r w:rsidR="000A1775">
        <w:rPr>
          <w:rFonts w:ascii="Times New Roman" w:hAnsi="Times New Roman" w:cs="Times New Roman"/>
          <w:i/>
          <w:color w:val="000000"/>
          <w:sz w:val="24"/>
          <w:szCs w:val="24"/>
        </w:rPr>
        <w:t>analysis</w:t>
      </w:r>
      <w:r w:rsidR="00D431FF">
        <w:rPr>
          <w:rFonts w:ascii="Times New Roman" w:hAnsi="Times New Roman" w:cs="Times New Roman"/>
          <w:i/>
          <w:color w:val="000000"/>
          <w:sz w:val="24"/>
          <w:szCs w:val="24"/>
        </w:rPr>
        <w:t xml:space="preserve"> was done by using SAS soft ware and means  were  separated </w:t>
      </w:r>
      <w:r w:rsidR="00931C18">
        <w:rPr>
          <w:rFonts w:ascii="Times New Roman" w:hAnsi="Times New Roman" w:cs="Times New Roman"/>
          <w:i/>
          <w:color w:val="000000"/>
          <w:sz w:val="24"/>
          <w:szCs w:val="24"/>
        </w:rPr>
        <w:t>through</w:t>
      </w:r>
      <w:r w:rsidR="00D431FF">
        <w:rPr>
          <w:rFonts w:ascii="Times New Roman" w:hAnsi="Times New Roman" w:cs="Times New Roman"/>
          <w:i/>
          <w:color w:val="000000"/>
          <w:sz w:val="24"/>
          <w:szCs w:val="24"/>
        </w:rPr>
        <w:t xml:space="preserve"> list significance difference</w:t>
      </w:r>
      <w:r w:rsidR="00655C90" w:rsidRPr="00D8334B">
        <w:rPr>
          <w:rFonts w:ascii="Times New Roman" w:hAnsi="Times New Roman" w:cs="Times New Roman"/>
          <w:i/>
          <w:color w:val="000000"/>
          <w:sz w:val="24"/>
          <w:szCs w:val="24"/>
        </w:rPr>
        <w:t xml:space="preserve">. The result </w:t>
      </w:r>
      <w:r w:rsidR="00B0037A" w:rsidRPr="00D8334B">
        <w:rPr>
          <w:rFonts w:ascii="Times New Roman" w:hAnsi="Times New Roman" w:cs="Times New Roman"/>
          <w:i/>
          <w:color w:val="000000"/>
          <w:sz w:val="24"/>
          <w:szCs w:val="24"/>
        </w:rPr>
        <w:t xml:space="preserve">showed that using </w:t>
      </w:r>
      <w:r w:rsidR="00981F33">
        <w:rPr>
          <w:rFonts w:ascii="Times New Roman" w:hAnsi="Times New Roman" w:cs="Times New Roman"/>
          <w:i/>
          <w:color w:val="000000"/>
          <w:sz w:val="24"/>
          <w:szCs w:val="24"/>
        </w:rPr>
        <w:t>a different NP rate</w:t>
      </w:r>
      <w:r w:rsidR="00DE0A0D" w:rsidRPr="00D8334B">
        <w:rPr>
          <w:rFonts w:ascii="Times New Roman" w:hAnsi="Times New Roman" w:cs="Times New Roman"/>
          <w:i/>
          <w:color w:val="000000"/>
          <w:sz w:val="24"/>
          <w:szCs w:val="24"/>
        </w:rPr>
        <w:t xml:space="preserve"> of </w:t>
      </w:r>
      <w:r w:rsidR="00B0037A" w:rsidRPr="00D8334B">
        <w:rPr>
          <w:rFonts w:ascii="Times New Roman" w:hAnsi="Times New Roman" w:cs="Times New Roman"/>
          <w:i/>
          <w:noProof/>
          <w:color w:val="000000"/>
          <w:sz w:val="24"/>
          <w:szCs w:val="24"/>
        </w:rPr>
        <w:t>fertilizer had</w:t>
      </w:r>
      <w:r w:rsidR="00B0037A" w:rsidRPr="00D8334B">
        <w:rPr>
          <w:rFonts w:ascii="Times New Roman" w:hAnsi="Times New Roman" w:cs="Times New Roman"/>
          <w:i/>
          <w:color w:val="000000"/>
          <w:sz w:val="24"/>
          <w:szCs w:val="24"/>
        </w:rPr>
        <w:t xml:space="preserve"> no significa</w:t>
      </w:r>
      <w:r w:rsidR="00DE0A0D" w:rsidRPr="00D8334B">
        <w:rPr>
          <w:rFonts w:ascii="Times New Roman" w:hAnsi="Times New Roman" w:cs="Times New Roman"/>
          <w:i/>
          <w:color w:val="000000"/>
          <w:sz w:val="24"/>
          <w:szCs w:val="24"/>
        </w:rPr>
        <w:t>nt effect (P≥0</w:t>
      </w:r>
      <w:r w:rsidR="000A1775">
        <w:rPr>
          <w:rFonts w:ascii="Times New Roman" w:hAnsi="Times New Roman" w:cs="Times New Roman"/>
          <w:i/>
          <w:color w:val="000000"/>
          <w:sz w:val="24"/>
          <w:szCs w:val="24"/>
        </w:rPr>
        <w:t xml:space="preserve">. </w:t>
      </w:r>
      <w:r w:rsidR="00DE0A0D" w:rsidRPr="00D8334B">
        <w:rPr>
          <w:rFonts w:ascii="Times New Roman" w:hAnsi="Times New Roman" w:cs="Times New Roman"/>
          <w:i/>
          <w:color w:val="000000"/>
          <w:sz w:val="24"/>
          <w:szCs w:val="24"/>
        </w:rPr>
        <w:t xml:space="preserve">05) on </w:t>
      </w:r>
      <w:r w:rsidR="000A1775">
        <w:rPr>
          <w:rFonts w:ascii="Times New Roman" w:hAnsi="Times New Roman" w:cs="Times New Roman"/>
          <w:i/>
          <w:noProof/>
          <w:color w:val="000000"/>
          <w:sz w:val="24"/>
          <w:szCs w:val="24"/>
        </w:rPr>
        <w:t>the number</w:t>
      </w:r>
      <w:r w:rsidR="00DE0A0D" w:rsidRPr="00D8334B">
        <w:rPr>
          <w:rFonts w:ascii="Times New Roman" w:hAnsi="Times New Roman" w:cs="Times New Roman"/>
          <w:i/>
          <w:color w:val="000000"/>
          <w:sz w:val="24"/>
          <w:szCs w:val="24"/>
        </w:rPr>
        <w:t xml:space="preserve"> of </w:t>
      </w:r>
      <w:r w:rsidR="00DE0A0D" w:rsidRPr="00D8334B">
        <w:rPr>
          <w:rFonts w:ascii="Times New Roman" w:hAnsi="Times New Roman" w:cs="Times New Roman"/>
          <w:i/>
          <w:noProof/>
          <w:color w:val="000000"/>
          <w:sz w:val="24"/>
          <w:szCs w:val="24"/>
        </w:rPr>
        <w:t>total</w:t>
      </w:r>
      <w:r w:rsidR="00DE0A0D" w:rsidRPr="00D8334B">
        <w:rPr>
          <w:rFonts w:ascii="Times New Roman" w:hAnsi="Times New Roman" w:cs="Times New Roman"/>
          <w:i/>
          <w:color w:val="000000"/>
          <w:sz w:val="24"/>
          <w:szCs w:val="24"/>
        </w:rPr>
        <w:t xml:space="preserve"> </w:t>
      </w:r>
      <w:r w:rsidR="00B0037A" w:rsidRPr="00D8334B">
        <w:rPr>
          <w:rFonts w:ascii="Times New Roman" w:hAnsi="Times New Roman" w:cs="Times New Roman"/>
          <w:i/>
          <w:color w:val="000000"/>
          <w:sz w:val="24"/>
          <w:szCs w:val="24"/>
        </w:rPr>
        <w:t>and effective tiller</w:t>
      </w:r>
      <w:r w:rsidR="00655C90" w:rsidRPr="00D8334B">
        <w:rPr>
          <w:rFonts w:ascii="Times New Roman" w:hAnsi="Times New Roman" w:cs="Times New Roman"/>
          <w:i/>
          <w:color w:val="000000"/>
          <w:sz w:val="24"/>
          <w:szCs w:val="24"/>
        </w:rPr>
        <w:t>s</w:t>
      </w:r>
      <w:r w:rsidR="00B0037A" w:rsidRPr="00D8334B">
        <w:rPr>
          <w:rFonts w:ascii="Times New Roman" w:hAnsi="Times New Roman" w:cs="Times New Roman"/>
          <w:i/>
          <w:color w:val="000000"/>
          <w:sz w:val="24"/>
          <w:szCs w:val="24"/>
        </w:rPr>
        <w:t xml:space="preserve"> in both </w:t>
      </w:r>
      <w:r w:rsidR="00B0037A" w:rsidRPr="00D8334B">
        <w:rPr>
          <w:rFonts w:ascii="Times New Roman" w:hAnsi="Times New Roman" w:cs="Times New Roman"/>
          <w:i/>
          <w:noProof/>
          <w:color w:val="000000"/>
          <w:sz w:val="24"/>
          <w:szCs w:val="24"/>
        </w:rPr>
        <w:t>locations</w:t>
      </w:r>
      <w:r w:rsidR="00655C90" w:rsidRPr="00D8334B">
        <w:rPr>
          <w:rFonts w:ascii="Times New Roman" w:hAnsi="Times New Roman" w:cs="Times New Roman"/>
          <w:i/>
          <w:color w:val="000000"/>
          <w:sz w:val="24"/>
          <w:szCs w:val="24"/>
        </w:rPr>
        <w:t>. Similarly</w:t>
      </w:r>
      <w:r w:rsidR="00DE0A0D" w:rsidRPr="00D8334B">
        <w:rPr>
          <w:rFonts w:ascii="Times New Roman" w:hAnsi="Times New Roman" w:cs="Times New Roman"/>
          <w:i/>
          <w:color w:val="000000"/>
          <w:sz w:val="24"/>
          <w:szCs w:val="24"/>
        </w:rPr>
        <w:t>,</w:t>
      </w:r>
      <w:r w:rsidR="00B0037A" w:rsidRPr="00D8334B">
        <w:rPr>
          <w:rFonts w:ascii="Times New Roman" w:hAnsi="Times New Roman" w:cs="Times New Roman"/>
          <w:i/>
          <w:color w:val="000000"/>
          <w:sz w:val="24"/>
          <w:szCs w:val="24"/>
        </w:rPr>
        <w:t xml:space="preserve"> at </w:t>
      </w:r>
      <w:r w:rsidR="00B0037A" w:rsidRPr="00D8334B">
        <w:rPr>
          <w:rFonts w:ascii="Times New Roman" w:hAnsi="Times New Roman" w:cs="Times New Roman"/>
          <w:i/>
          <w:noProof/>
          <w:color w:val="000000"/>
          <w:sz w:val="24"/>
          <w:szCs w:val="24"/>
        </w:rPr>
        <w:t>Sayda</w:t>
      </w:r>
      <w:r w:rsidR="004C1482" w:rsidRPr="00D8334B">
        <w:rPr>
          <w:rFonts w:ascii="Times New Roman" w:hAnsi="Times New Roman" w:cs="Times New Roman"/>
          <w:i/>
          <w:noProof/>
          <w:color w:val="000000"/>
          <w:sz w:val="24"/>
          <w:szCs w:val="24"/>
        </w:rPr>
        <w:t>,</w:t>
      </w:r>
      <w:r w:rsidR="00655C90" w:rsidRPr="00D8334B">
        <w:rPr>
          <w:rFonts w:ascii="Times New Roman" w:hAnsi="Times New Roman" w:cs="Times New Roman"/>
          <w:i/>
          <w:noProof/>
          <w:color w:val="000000"/>
          <w:sz w:val="24"/>
          <w:szCs w:val="24"/>
        </w:rPr>
        <w:t xml:space="preserve">  different rate of </w:t>
      </w:r>
      <w:r w:rsidR="00DE0A0D" w:rsidRPr="00D8334B">
        <w:rPr>
          <w:rFonts w:ascii="Times New Roman" w:hAnsi="Times New Roman" w:cs="Times New Roman"/>
          <w:i/>
          <w:color w:val="000000"/>
          <w:sz w:val="24"/>
          <w:szCs w:val="24"/>
        </w:rPr>
        <w:t>nitrogen and</w:t>
      </w:r>
      <w:r w:rsidR="00B0037A" w:rsidRPr="00D8334B">
        <w:rPr>
          <w:rFonts w:ascii="Times New Roman" w:hAnsi="Times New Roman" w:cs="Times New Roman"/>
          <w:i/>
          <w:color w:val="000000"/>
          <w:sz w:val="24"/>
          <w:szCs w:val="24"/>
        </w:rPr>
        <w:t xml:space="preserve"> </w:t>
      </w:r>
      <w:r w:rsidR="00B0037A" w:rsidRPr="00D8334B">
        <w:rPr>
          <w:rFonts w:ascii="Times New Roman" w:hAnsi="Times New Roman" w:cs="Times New Roman"/>
          <w:i/>
          <w:noProof/>
          <w:color w:val="000000"/>
          <w:sz w:val="24"/>
          <w:szCs w:val="24"/>
        </w:rPr>
        <w:t>phosphor</w:t>
      </w:r>
      <w:r w:rsidR="00AB10F6" w:rsidRPr="00D8334B">
        <w:rPr>
          <w:rFonts w:ascii="Times New Roman" w:hAnsi="Times New Roman" w:cs="Times New Roman"/>
          <w:i/>
          <w:noProof/>
          <w:color w:val="000000"/>
          <w:sz w:val="24"/>
          <w:szCs w:val="24"/>
        </w:rPr>
        <w:t>u</w:t>
      </w:r>
      <w:r w:rsidR="00B0037A" w:rsidRPr="00D8334B">
        <w:rPr>
          <w:rFonts w:ascii="Times New Roman" w:hAnsi="Times New Roman" w:cs="Times New Roman"/>
          <w:i/>
          <w:noProof/>
          <w:color w:val="000000"/>
          <w:sz w:val="24"/>
          <w:szCs w:val="24"/>
        </w:rPr>
        <w:t>s</w:t>
      </w:r>
      <w:r w:rsidR="00655C90" w:rsidRPr="00D8334B">
        <w:rPr>
          <w:rFonts w:ascii="Times New Roman" w:hAnsi="Times New Roman" w:cs="Times New Roman"/>
          <w:i/>
          <w:noProof/>
          <w:color w:val="000000"/>
          <w:sz w:val="24"/>
          <w:szCs w:val="24"/>
        </w:rPr>
        <w:t xml:space="preserve"> </w:t>
      </w:r>
      <w:r w:rsidR="00981F33">
        <w:rPr>
          <w:rFonts w:ascii="Times New Roman" w:hAnsi="Times New Roman" w:cs="Times New Roman"/>
          <w:i/>
          <w:noProof/>
          <w:color w:val="000000"/>
          <w:sz w:val="24"/>
          <w:szCs w:val="24"/>
        </w:rPr>
        <w:t>fertilizers</w:t>
      </w:r>
      <w:r w:rsidR="00655C90" w:rsidRPr="00D8334B">
        <w:rPr>
          <w:rFonts w:ascii="Times New Roman" w:hAnsi="Times New Roman" w:cs="Times New Roman"/>
          <w:i/>
          <w:color w:val="000000"/>
          <w:sz w:val="24"/>
          <w:szCs w:val="24"/>
        </w:rPr>
        <w:t xml:space="preserve"> </w:t>
      </w:r>
      <w:r w:rsidR="00B0037A" w:rsidRPr="00D8334B">
        <w:rPr>
          <w:rFonts w:ascii="Times New Roman" w:hAnsi="Times New Roman" w:cs="Times New Roman"/>
          <w:i/>
          <w:color w:val="000000"/>
          <w:sz w:val="24"/>
          <w:szCs w:val="24"/>
        </w:rPr>
        <w:t xml:space="preserve">did not show a </w:t>
      </w:r>
      <w:r w:rsidR="00B0037A" w:rsidRPr="00D8334B">
        <w:rPr>
          <w:rFonts w:ascii="Times New Roman" w:hAnsi="Times New Roman" w:cs="Times New Roman"/>
          <w:i/>
          <w:noProof/>
          <w:color w:val="000000"/>
          <w:sz w:val="24"/>
          <w:szCs w:val="24"/>
        </w:rPr>
        <w:t>significant</w:t>
      </w:r>
      <w:r w:rsidR="00655C90" w:rsidRPr="00D8334B">
        <w:rPr>
          <w:rFonts w:ascii="Times New Roman" w:hAnsi="Times New Roman" w:cs="Times New Roman"/>
          <w:i/>
          <w:color w:val="000000"/>
          <w:sz w:val="24"/>
          <w:szCs w:val="24"/>
        </w:rPr>
        <w:t xml:space="preserve"> effect on</w:t>
      </w:r>
      <w:r w:rsidR="00DE0A0D" w:rsidRPr="00D8334B">
        <w:rPr>
          <w:rFonts w:ascii="Times New Roman" w:hAnsi="Times New Roman" w:cs="Times New Roman"/>
          <w:i/>
          <w:color w:val="000000"/>
          <w:sz w:val="24"/>
          <w:szCs w:val="24"/>
        </w:rPr>
        <w:t xml:space="preserve"> b</w:t>
      </w:r>
      <w:r w:rsidR="00B0037A" w:rsidRPr="00D8334B">
        <w:rPr>
          <w:rFonts w:ascii="Times New Roman" w:hAnsi="Times New Roman" w:cs="Times New Roman"/>
          <w:i/>
          <w:color w:val="000000"/>
          <w:sz w:val="24"/>
          <w:szCs w:val="24"/>
        </w:rPr>
        <w:t>iomass</w:t>
      </w:r>
      <w:r w:rsidR="00DE0A0D" w:rsidRPr="00D8334B">
        <w:rPr>
          <w:rFonts w:ascii="Times New Roman" w:hAnsi="Times New Roman" w:cs="Times New Roman"/>
          <w:i/>
          <w:color w:val="000000"/>
          <w:sz w:val="24"/>
          <w:szCs w:val="24"/>
        </w:rPr>
        <w:t xml:space="preserve"> yield, Straw yield </w:t>
      </w:r>
      <w:r w:rsidR="00DE0A0D" w:rsidRPr="00D8334B">
        <w:rPr>
          <w:rFonts w:ascii="Times New Roman" w:hAnsi="Times New Roman" w:cs="Times New Roman"/>
          <w:i/>
          <w:noProof/>
          <w:color w:val="000000"/>
          <w:sz w:val="24"/>
          <w:szCs w:val="24"/>
        </w:rPr>
        <w:t>and</w:t>
      </w:r>
      <w:r w:rsidR="00DE0A0D" w:rsidRPr="00D8334B">
        <w:rPr>
          <w:rFonts w:ascii="Times New Roman" w:hAnsi="Times New Roman" w:cs="Times New Roman"/>
          <w:i/>
          <w:color w:val="000000"/>
          <w:sz w:val="24"/>
          <w:szCs w:val="24"/>
        </w:rPr>
        <w:t xml:space="preserve"> </w:t>
      </w:r>
      <w:r w:rsidR="00DE0A0D" w:rsidRPr="00D8334B">
        <w:rPr>
          <w:rFonts w:ascii="Times New Roman" w:hAnsi="Times New Roman" w:cs="Times New Roman"/>
          <w:i/>
          <w:noProof/>
          <w:color w:val="000000"/>
          <w:sz w:val="24"/>
          <w:szCs w:val="24"/>
        </w:rPr>
        <w:t>g</w:t>
      </w:r>
      <w:r w:rsidR="00B0037A" w:rsidRPr="00D8334B">
        <w:rPr>
          <w:rFonts w:ascii="Times New Roman" w:hAnsi="Times New Roman" w:cs="Times New Roman"/>
          <w:i/>
          <w:noProof/>
          <w:color w:val="000000"/>
          <w:sz w:val="24"/>
          <w:szCs w:val="24"/>
        </w:rPr>
        <w:t>rain</w:t>
      </w:r>
      <w:r w:rsidR="00B0037A" w:rsidRPr="00D8334B">
        <w:rPr>
          <w:rFonts w:ascii="Times New Roman" w:hAnsi="Times New Roman" w:cs="Times New Roman"/>
          <w:i/>
          <w:color w:val="000000"/>
          <w:sz w:val="24"/>
          <w:szCs w:val="24"/>
        </w:rPr>
        <w:t xml:space="preserve"> </w:t>
      </w:r>
      <w:r w:rsidR="00B0037A" w:rsidRPr="00D8334B">
        <w:rPr>
          <w:rFonts w:ascii="Times New Roman" w:hAnsi="Times New Roman" w:cs="Times New Roman"/>
          <w:i/>
          <w:noProof/>
          <w:color w:val="000000"/>
          <w:sz w:val="24"/>
          <w:szCs w:val="24"/>
        </w:rPr>
        <w:t>Yield</w:t>
      </w:r>
      <w:r w:rsidR="004C2353">
        <w:rPr>
          <w:rFonts w:ascii="Times New Roman" w:hAnsi="Times New Roman" w:cs="Times New Roman"/>
          <w:i/>
          <w:color w:val="000000"/>
          <w:sz w:val="24"/>
          <w:szCs w:val="24"/>
        </w:rPr>
        <w:t xml:space="preserve">. </w:t>
      </w:r>
      <w:r w:rsidR="00655C90" w:rsidRPr="00D8334B">
        <w:rPr>
          <w:rFonts w:ascii="Times New Roman" w:hAnsi="Times New Roman" w:cs="Times New Roman"/>
          <w:i/>
          <w:color w:val="000000"/>
          <w:sz w:val="24"/>
          <w:szCs w:val="24"/>
        </w:rPr>
        <w:t xml:space="preserve">On the other </w:t>
      </w:r>
      <w:r w:rsidR="002C6026" w:rsidRPr="00D8334B">
        <w:rPr>
          <w:rFonts w:ascii="Times New Roman" w:hAnsi="Times New Roman" w:cs="Times New Roman"/>
          <w:i/>
          <w:color w:val="000000"/>
          <w:sz w:val="24"/>
          <w:szCs w:val="24"/>
        </w:rPr>
        <w:t>hand,</w:t>
      </w:r>
      <w:r w:rsidR="00B0037A" w:rsidRPr="00D8334B">
        <w:rPr>
          <w:rFonts w:ascii="Times New Roman" w:hAnsi="Times New Roman" w:cs="Times New Roman"/>
          <w:i/>
          <w:color w:val="000000"/>
          <w:sz w:val="24"/>
          <w:szCs w:val="24"/>
        </w:rPr>
        <w:t xml:space="preserve"> plant </w:t>
      </w:r>
      <w:r w:rsidR="00152A47" w:rsidRPr="00D8334B">
        <w:rPr>
          <w:rFonts w:ascii="Times New Roman" w:hAnsi="Times New Roman" w:cs="Times New Roman"/>
          <w:i/>
          <w:color w:val="000000"/>
          <w:sz w:val="24"/>
          <w:szCs w:val="24"/>
        </w:rPr>
        <w:t xml:space="preserve">height was </w:t>
      </w:r>
      <w:r w:rsidR="00152A47" w:rsidRPr="00D8334B">
        <w:rPr>
          <w:rFonts w:ascii="Times New Roman" w:hAnsi="Times New Roman" w:cs="Times New Roman"/>
          <w:i/>
          <w:noProof/>
          <w:color w:val="000000"/>
          <w:sz w:val="24"/>
          <w:szCs w:val="24"/>
        </w:rPr>
        <w:t xml:space="preserve">significantly </w:t>
      </w:r>
      <w:r w:rsidR="00B0037A" w:rsidRPr="00D8334B">
        <w:rPr>
          <w:rFonts w:ascii="Times New Roman" w:hAnsi="Times New Roman" w:cs="Times New Roman"/>
          <w:i/>
          <w:noProof/>
          <w:color w:val="000000"/>
          <w:sz w:val="24"/>
          <w:szCs w:val="24"/>
        </w:rPr>
        <w:t xml:space="preserve"> affected</w:t>
      </w:r>
      <w:r w:rsidR="00655C90" w:rsidRPr="00D8334B">
        <w:rPr>
          <w:rFonts w:ascii="Times New Roman" w:hAnsi="Times New Roman" w:cs="Times New Roman"/>
          <w:i/>
          <w:color w:val="000000"/>
          <w:sz w:val="24"/>
          <w:szCs w:val="24"/>
        </w:rPr>
        <w:t xml:space="preserve"> by </w:t>
      </w:r>
      <w:r w:rsidR="00F3339A" w:rsidRPr="00D8334B">
        <w:rPr>
          <w:rFonts w:ascii="Times New Roman" w:hAnsi="Times New Roman" w:cs="Times New Roman"/>
          <w:i/>
          <w:color w:val="000000"/>
          <w:sz w:val="24"/>
          <w:szCs w:val="24"/>
        </w:rPr>
        <w:t>the interactions</w:t>
      </w:r>
      <w:r w:rsidR="00B0037A" w:rsidRPr="00D8334B">
        <w:rPr>
          <w:rFonts w:ascii="Times New Roman" w:hAnsi="Times New Roman" w:cs="Times New Roman"/>
          <w:i/>
          <w:noProof/>
          <w:color w:val="000000"/>
          <w:sz w:val="24"/>
          <w:szCs w:val="24"/>
        </w:rPr>
        <w:t xml:space="preserve"> of</w:t>
      </w:r>
      <w:r w:rsidR="00B0037A" w:rsidRPr="00D8334B">
        <w:rPr>
          <w:rFonts w:ascii="Times New Roman" w:hAnsi="Times New Roman" w:cs="Times New Roman"/>
          <w:i/>
          <w:color w:val="000000"/>
          <w:sz w:val="24"/>
          <w:szCs w:val="24"/>
        </w:rPr>
        <w:t xml:space="preserve"> nitrogen and </w:t>
      </w:r>
      <w:r w:rsidR="00B0037A" w:rsidRPr="00D8334B">
        <w:rPr>
          <w:rFonts w:ascii="Times New Roman" w:hAnsi="Times New Roman" w:cs="Times New Roman"/>
          <w:i/>
          <w:noProof/>
          <w:color w:val="000000"/>
          <w:sz w:val="24"/>
          <w:szCs w:val="24"/>
        </w:rPr>
        <w:t>phosphorus</w:t>
      </w:r>
      <w:r w:rsidR="004C1482" w:rsidRPr="00D8334B">
        <w:rPr>
          <w:rFonts w:ascii="Times New Roman" w:hAnsi="Times New Roman" w:cs="Times New Roman"/>
          <w:i/>
          <w:color w:val="000000"/>
          <w:sz w:val="24"/>
          <w:szCs w:val="24"/>
        </w:rPr>
        <w:t xml:space="preserve"> fertilizers.</w:t>
      </w:r>
      <w:r w:rsidR="00F47C70">
        <w:rPr>
          <w:rFonts w:ascii="Times New Roman" w:hAnsi="Times New Roman" w:cs="Times New Roman"/>
          <w:i/>
          <w:color w:val="000000"/>
          <w:sz w:val="24"/>
          <w:szCs w:val="24"/>
        </w:rPr>
        <w:t xml:space="preserve"> </w:t>
      </w:r>
      <w:r w:rsidR="00217154" w:rsidRPr="00D8334B">
        <w:rPr>
          <w:rFonts w:ascii="Times New Roman" w:hAnsi="Times New Roman" w:cs="Times New Roman"/>
          <w:i/>
          <w:color w:val="000000"/>
          <w:sz w:val="24"/>
          <w:szCs w:val="24"/>
        </w:rPr>
        <w:t>While days</w:t>
      </w:r>
      <w:r w:rsidR="004C1482" w:rsidRPr="00D8334B">
        <w:rPr>
          <w:rFonts w:ascii="Times New Roman" w:hAnsi="Times New Roman" w:cs="Times New Roman"/>
          <w:i/>
          <w:noProof/>
          <w:color w:val="000000"/>
          <w:sz w:val="24"/>
          <w:szCs w:val="24"/>
        </w:rPr>
        <w:t xml:space="preserve"> to 50% </w:t>
      </w:r>
      <w:r w:rsidR="004C1482" w:rsidRPr="00D8334B">
        <w:rPr>
          <w:rFonts w:ascii="Times New Roman" w:hAnsi="Times New Roman" w:cs="Times New Roman"/>
          <w:i/>
          <w:color w:val="000000"/>
          <w:sz w:val="24"/>
          <w:szCs w:val="24"/>
        </w:rPr>
        <w:t>heading,</w:t>
      </w:r>
      <w:r w:rsidR="004C1482" w:rsidRPr="00D8334B">
        <w:rPr>
          <w:rFonts w:ascii="Times New Roman" w:hAnsi="Times New Roman" w:cs="Times New Roman"/>
          <w:i/>
          <w:noProof/>
          <w:color w:val="000000"/>
          <w:sz w:val="24"/>
          <w:szCs w:val="24"/>
        </w:rPr>
        <w:t xml:space="preserve"> days to 90% m</w:t>
      </w:r>
      <w:r w:rsidR="00B0037A" w:rsidRPr="00D8334B">
        <w:rPr>
          <w:rFonts w:ascii="Times New Roman" w:hAnsi="Times New Roman" w:cs="Times New Roman"/>
          <w:i/>
          <w:noProof/>
          <w:color w:val="000000"/>
          <w:sz w:val="24"/>
          <w:szCs w:val="24"/>
        </w:rPr>
        <w:t>aturity</w:t>
      </w:r>
      <w:r w:rsidR="004C1482" w:rsidRPr="00D8334B">
        <w:rPr>
          <w:rFonts w:ascii="Times New Roman" w:hAnsi="Times New Roman" w:cs="Times New Roman"/>
          <w:i/>
          <w:noProof/>
          <w:color w:val="000000"/>
          <w:sz w:val="24"/>
          <w:szCs w:val="24"/>
        </w:rPr>
        <w:t>, n</w:t>
      </w:r>
      <w:r w:rsidR="00B0037A" w:rsidRPr="00D8334B">
        <w:rPr>
          <w:rFonts w:ascii="Times New Roman" w:hAnsi="Times New Roman" w:cs="Times New Roman"/>
          <w:i/>
          <w:noProof/>
          <w:color w:val="000000"/>
          <w:sz w:val="24"/>
          <w:szCs w:val="24"/>
        </w:rPr>
        <w:t>umber</w:t>
      </w:r>
      <w:r w:rsidR="00B0037A" w:rsidRPr="00D8334B">
        <w:rPr>
          <w:rFonts w:ascii="Times New Roman" w:hAnsi="Times New Roman" w:cs="Times New Roman"/>
          <w:i/>
          <w:color w:val="000000"/>
          <w:sz w:val="24"/>
          <w:szCs w:val="24"/>
        </w:rPr>
        <w:t xml:space="preserve"> of kernel</w:t>
      </w:r>
      <w:r w:rsidR="004C1482" w:rsidRPr="00D8334B">
        <w:rPr>
          <w:rFonts w:ascii="Times New Roman" w:hAnsi="Times New Roman" w:cs="Times New Roman"/>
          <w:i/>
          <w:color w:val="000000"/>
          <w:sz w:val="24"/>
          <w:szCs w:val="24"/>
        </w:rPr>
        <w:t>s</w:t>
      </w:r>
      <w:r w:rsidR="00B0037A" w:rsidRPr="00D8334B">
        <w:rPr>
          <w:rFonts w:ascii="Times New Roman" w:hAnsi="Times New Roman" w:cs="Times New Roman"/>
          <w:i/>
          <w:color w:val="000000"/>
          <w:sz w:val="24"/>
          <w:szCs w:val="24"/>
        </w:rPr>
        <w:t xml:space="preserve"> per spike and </w:t>
      </w:r>
      <w:r w:rsidR="00572C75" w:rsidRPr="00D8334B">
        <w:rPr>
          <w:rFonts w:ascii="Times New Roman" w:hAnsi="Times New Roman" w:cs="Times New Roman"/>
          <w:i/>
          <w:noProof/>
          <w:color w:val="000000"/>
          <w:sz w:val="24"/>
          <w:szCs w:val="24"/>
        </w:rPr>
        <w:t>thousand</w:t>
      </w:r>
      <w:r w:rsidR="00D13159" w:rsidRPr="00D8334B">
        <w:rPr>
          <w:rFonts w:ascii="Times New Roman" w:hAnsi="Times New Roman" w:cs="Times New Roman"/>
          <w:i/>
          <w:color w:val="000000"/>
          <w:sz w:val="24"/>
          <w:szCs w:val="24"/>
        </w:rPr>
        <w:t xml:space="preserve"> </w:t>
      </w:r>
      <w:r w:rsidR="00EE5DCA" w:rsidRPr="00D8334B">
        <w:rPr>
          <w:rFonts w:ascii="Times New Roman" w:hAnsi="Times New Roman" w:cs="Times New Roman"/>
          <w:i/>
          <w:color w:val="000000"/>
          <w:sz w:val="24"/>
          <w:szCs w:val="24"/>
        </w:rPr>
        <w:t>kernel</w:t>
      </w:r>
      <w:r w:rsidR="00253AFC" w:rsidRPr="00D8334B">
        <w:rPr>
          <w:rFonts w:ascii="Times New Roman" w:hAnsi="Times New Roman" w:cs="Times New Roman"/>
          <w:i/>
          <w:color w:val="000000"/>
          <w:sz w:val="24"/>
          <w:szCs w:val="24"/>
        </w:rPr>
        <w:t xml:space="preserve"> </w:t>
      </w:r>
      <w:r w:rsidR="00B0037A" w:rsidRPr="00D8334B">
        <w:rPr>
          <w:rFonts w:ascii="Times New Roman" w:hAnsi="Times New Roman" w:cs="Times New Roman"/>
          <w:i/>
          <w:noProof/>
          <w:color w:val="000000"/>
          <w:sz w:val="24"/>
          <w:szCs w:val="24"/>
        </w:rPr>
        <w:t>weight were</w:t>
      </w:r>
      <w:r w:rsidR="00B0037A" w:rsidRPr="00D8334B">
        <w:rPr>
          <w:rFonts w:ascii="Times New Roman" w:hAnsi="Times New Roman" w:cs="Times New Roman"/>
          <w:i/>
          <w:color w:val="000000"/>
          <w:sz w:val="24"/>
          <w:szCs w:val="24"/>
        </w:rPr>
        <w:t xml:space="preserve"> significantly affected by</w:t>
      </w:r>
      <w:r w:rsidR="002C6026" w:rsidRPr="00D8334B">
        <w:rPr>
          <w:rFonts w:ascii="Times New Roman" w:hAnsi="Times New Roman" w:cs="Times New Roman"/>
          <w:i/>
          <w:color w:val="000000"/>
          <w:sz w:val="24"/>
          <w:szCs w:val="24"/>
        </w:rPr>
        <w:t xml:space="preserve"> different rate </w:t>
      </w:r>
      <w:r w:rsidR="00AF57F1" w:rsidRPr="00D8334B">
        <w:rPr>
          <w:rFonts w:ascii="Times New Roman" w:hAnsi="Times New Roman" w:cs="Times New Roman"/>
          <w:i/>
          <w:color w:val="000000"/>
          <w:sz w:val="24"/>
          <w:szCs w:val="24"/>
        </w:rPr>
        <w:t>of nitrogen</w:t>
      </w:r>
      <w:r w:rsidR="002C6026" w:rsidRPr="00D8334B">
        <w:rPr>
          <w:rFonts w:ascii="Times New Roman" w:hAnsi="Times New Roman" w:cs="Times New Roman"/>
          <w:i/>
          <w:color w:val="000000"/>
          <w:sz w:val="24"/>
          <w:szCs w:val="24"/>
        </w:rPr>
        <w:t xml:space="preserve"> </w:t>
      </w:r>
      <w:r w:rsidR="00981F33">
        <w:rPr>
          <w:rFonts w:ascii="Times New Roman" w:hAnsi="Times New Roman" w:cs="Times New Roman"/>
          <w:i/>
          <w:color w:val="000000"/>
          <w:sz w:val="24"/>
          <w:szCs w:val="24"/>
        </w:rPr>
        <w:t>fertilizer</w:t>
      </w:r>
      <w:r w:rsidR="00347EC7">
        <w:rPr>
          <w:rFonts w:ascii="Times New Roman" w:hAnsi="Times New Roman" w:cs="Times New Roman"/>
          <w:i/>
          <w:color w:val="000000"/>
          <w:sz w:val="24"/>
          <w:szCs w:val="24"/>
        </w:rPr>
        <w:t>. Besides that</w:t>
      </w:r>
      <w:r w:rsidR="00084342" w:rsidRPr="00D8334B">
        <w:rPr>
          <w:rFonts w:ascii="Times New Roman" w:hAnsi="Times New Roman" w:cs="Times New Roman"/>
          <w:i/>
          <w:color w:val="000000"/>
          <w:sz w:val="24"/>
          <w:szCs w:val="24"/>
        </w:rPr>
        <w:t xml:space="preserve">, Spike length </w:t>
      </w:r>
      <w:r w:rsidR="00084342" w:rsidRPr="00D8334B">
        <w:rPr>
          <w:rFonts w:ascii="Times New Roman" w:hAnsi="Times New Roman" w:cs="Times New Roman"/>
          <w:i/>
          <w:noProof/>
          <w:color w:val="000000"/>
          <w:sz w:val="24"/>
          <w:szCs w:val="24"/>
        </w:rPr>
        <w:t>and  n</w:t>
      </w:r>
      <w:r w:rsidR="00B0037A" w:rsidRPr="00D8334B">
        <w:rPr>
          <w:rFonts w:ascii="Times New Roman" w:hAnsi="Times New Roman" w:cs="Times New Roman"/>
          <w:i/>
          <w:noProof/>
          <w:color w:val="000000"/>
          <w:sz w:val="24"/>
          <w:szCs w:val="24"/>
        </w:rPr>
        <w:t>umber</w:t>
      </w:r>
      <w:r w:rsidR="00B0037A" w:rsidRPr="00D8334B">
        <w:rPr>
          <w:rFonts w:ascii="Times New Roman" w:hAnsi="Times New Roman" w:cs="Times New Roman"/>
          <w:i/>
          <w:color w:val="000000"/>
          <w:sz w:val="24"/>
          <w:szCs w:val="24"/>
        </w:rPr>
        <w:t xml:space="preserve"> of kernel</w:t>
      </w:r>
      <w:r w:rsidR="001A2B74" w:rsidRPr="00D8334B">
        <w:rPr>
          <w:rFonts w:ascii="Times New Roman" w:hAnsi="Times New Roman" w:cs="Times New Roman"/>
          <w:i/>
          <w:color w:val="000000"/>
          <w:sz w:val="24"/>
          <w:szCs w:val="24"/>
        </w:rPr>
        <w:t>s</w:t>
      </w:r>
      <w:r w:rsidR="00B0037A" w:rsidRPr="00D8334B">
        <w:rPr>
          <w:rFonts w:ascii="Times New Roman" w:hAnsi="Times New Roman" w:cs="Times New Roman"/>
          <w:i/>
          <w:color w:val="000000"/>
          <w:sz w:val="24"/>
          <w:szCs w:val="24"/>
        </w:rPr>
        <w:t xml:space="preserve"> per </w:t>
      </w:r>
      <w:r w:rsidR="00B0037A" w:rsidRPr="00D8334B">
        <w:rPr>
          <w:rFonts w:ascii="Times New Roman" w:hAnsi="Times New Roman" w:cs="Times New Roman"/>
          <w:i/>
          <w:noProof/>
          <w:color w:val="000000"/>
          <w:sz w:val="24"/>
          <w:szCs w:val="24"/>
        </w:rPr>
        <w:t>spike were</w:t>
      </w:r>
      <w:r w:rsidR="00B0037A" w:rsidRPr="00D8334B">
        <w:rPr>
          <w:rFonts w:ascii="Times New Roman" w:hAnsi="Times New Roman" w:cs="Times New Roman"/>
          <w:i/>
          <w:color w:val="000000"/>
          <w:sz w:val="24"/>
          <w:szCs w:val="24"/>
        </w:rPr>
        <w:t xml:space="preserve"> signi</w:t>
      </w:r>
      <w:r w:rsidR="00395401" w:rsidRPr="00D8334B">
        <w:rPr>
          <w:rFonts w:ascii="Times New Roman" w:hAnsi="Times New Roman" w:cs="Times New Roman"/>
          <w:i/>
          <w:color w:val="000000"/>
          <w:sz w:val="24"/>
          <w:szCs w:val="24"/>
        </w:rPr>
        <w:t xml:space="preserve">ficantly affected by </w:t>
      </w:r>
      <w:r w:rsidR="0060570B" w:rsidRPr="00D8334B">
        <w:rPr>
          <w:rFonts w:ascii="Times New Roman" w:hAnsi="Times New Roman" w:cs="Times New Roman"/>
          <w:i/>
          <w:color w:val="000000"/>
          <w:sz w:val="24"/>
          <w:szCs w:val="24"/>
        </w:rPr>
        <w:t>phosphorus</w:t>
      </w:r>
      <w:r w:rsidR="00EF0994" w:rsidRPr="00D8334B">
        <w:rPr>
          <w:rFonts w:ascii="Times New Roman" w:hAnsi="Times New Roman" w:cs="Times New Roman"/>
          <w:i/>
          <w:color w:val="000000"/>
          <w:sz w:val="24"/>
          <w:szCs w:val="24"/>
        </w:rPr>
        <w:t xml:space="preserve"> </w:t>
      </w:r>
      <w:r w:rsidR="001A2B74" w:rsidRPr="00D8334B">
        <w:rPr>
          <w:rFonts w:ascii="Times New Roman" w:hAnsi="Times New Roman" w:cs="Times New Roman"/>
          <w:i/>
          <w:noProof/>
          <w:color w:val="000000"/>
          <w:sz w:val="24"/>
          <w:szCs w:val="24"/>
        </w:rPr>
        <w:t>fertilizer</w:t>
      </w:r>
      <w:r w:rsidR="00347EC7">
        <w:rPr>
          <w:rFonts w:ascii="Times New Roman" w:hAnsi="Times New Roman" w:cs="Times New Roman"/>
          <w:i/>
          <w:noProof/>
          <w:color w:val="000000"/>
          <w:sz w:val="24"/>
          <w:szCs w:val="24"/>
        </w:rPr>
        <w:t xml:space="preserve"> application</w:t>
      </w:r>
      <w:r w:rsidR="007B762E">
        <w:rPr>
          <w:rFonts w:ascii="Times New Roman" w:hAnsi="Times New Roman" w:cs="Times New Roman"/>
          <w:i/>
          <w:color w:val="000000"/>
          <w:sz w:val="24"/>
          <w:szCs w:val="24"/>
        </w:rPr>
        <w:t xml:space="preserve">. At </w:t>
      </w:r>
      <w:r w:rsidR="00696371" w:rsidRPr="00D8334B">
        <w:rPr>
          <w:rFonts w:ascii="Times New Roman" w:hAnsi="Times New Roman" w:cs="Times New Roman"/>
          <w:i/>
          <w:noProof/>
          <w:color w:val="000000"/>
          <w:sz w:val="24"/>
          <w:szCs w:val="24"/>
        </w:rPr>
        <w:t>Wele</w:t>
      </w:r>
      <w:r w:rsidR="006F1658" w:rsidRPr="00D8334B">
        <w:rPr>
          <w:rFonts w:ascii="Times New Roman" w:hAnsi="Times New Roman" w:cs="Times New Roman"/>
          <w:i/>
          <w:noProof/>
          <w:color w:val="000000"/>
          <w:sz w:val="24"/>
          <w:szCs w:val="24"/>
        </w:rPr>
        <w:t>h</w:t>
      </w:r>
      <w:r w:rsidR="00C83460" w:rsidRPr="00D8334B">
        <w:rPr>
          <w:rFonts w:ascii="Times New Roman" w:hAnsi="Times New Roman" w:cs="Times New Roman"/>
          <w:i/>
          <w:noProof/>
          <w:color w:val="000000"/>
          <w:sz w:val="24"/>
          <w:szCs w:val="24"/>
        </w:rPr>
        <w:t xml:space="preserve"> </w:t>
      </w:r>
      <w:r w:rsidR="00B0037A" w:rsidRPr="00D8334B">
        <w:rPr>
          <w:rFonts w:ascii="Times New Roman" w:hAnsi="Times New Roman" w:cs="Times New Roman"/>
          <w:i/>
          <w:noProof/>
          <w:color w:val="000000"/>
          <w:sz w:val="24"/>
          <w:szCs w:val="24"/>
        </w:rPr>
        <w:t>Harvest,</w:t>
      </w:r>
      <w:r w:rsidR="00DD3F57" w:rsidRPr="00D8334B">
        <w:rPr>
          <w:rFonts w:ascii="Times New Roman" w:hAnsi="Times New Roman" w:cs="Times New Roman"/>
          <w:i/>
          <w:color w:val="000000"/>
          <w:sz w:val="24"/>
          <w:szCs w:val="24"/>
        </w:rPr>
        <w:t xml:space="preserve"> </w:t>
      </w:r>
      <w:r w:rsidR="00B0037A" w:rsidRPr="00D8334B">
        <w:rPr>
          <w:rFonts w:ascii="Times New Roman" w:hAnsi="Times New Roman" w:cs="Times New Roman"/>
          <w:i/>
          <w:noProof/>
          <w:color w:val="000000"/>
          <w:sz w:val="24"/>
          <w:szCs w:val="24"/>
        </w:rPr>
        <w:t>index</w:t>
      </w:r>
      <w:r w:rsidR="00B0037A" w:rsidRPr="00D8334B">
        <w:rPr>
          <w:rFonts w:ascii="Times New Roman" w:hAnsi="Times New Roman" w:cs="Times New Roman"/>
          <w:i/>
          <w:color w:val="000000"/>
          <w:sz w:val="24"/>
          <w:szCs w:val="24"/>
        </w:rPr>
        <w:t xml:space="preserve"> was significantl</w:t>
      </w:r>
      <w:r w:rsidR="00253AFC" w:rsidRPr="00D8334B">
        <w:rPr>
          <w:rFonts w:ascii="Times New Roman" w:hAnsi="Times New Roman" w:cs="Times New Roman"/>
          <w:i/>
          <w:color w:val="000000"/>
          <w:sz w:val="24"/>
          <w:szCs w:val="24"/>
        </w:rPr>
        <w:t xml:space="preserve">y affected by </w:t>
      </w:r>
      <w:r w:rsidR="00F3339A" w:rsidRPr="00D8334B">
        <w:rPr>
          <w:rFonts w:ascii="Times New Roman" w:hAnsi="Times New Roman" w:cs="Times New Roman"/>
          <w:i/>
          <w:color w:val="000000"/>
          <w:sz w:val="24"/>
          <w:szCs w:val="24"/>
        </w:rPr>
        <w:t>the interaction</w:t>
      </w:r>
      <w:r w:rsidR="002C6026" w:rsidRPr="00D8334B">
        <w:rPr>
          <w:rFonts w:ascii="Times New Roman" w:hAnsi="Times New Roman" w:cs="Times New Roman"/>
          <w:i/>
          <w:color w:val="000000"/>
          <w:sz w:val="24"/>
          <w:szCs w:val="24"/>
        </w:rPr>
        <w:t xml:space="preserve"> of nitrogen and phosphorous fertilizers. </w:t>
      </w:r>
      <w:r w:rsidR="00C91C1B">
        <w:rPr>
          <w:rFonts w:ascii="Times New Roman" w:hAnsi="Times New Roman" w:cs="Times New Roman"/>
          <w:i/>
          <w:color w:val="000000"/>
          <w:sz w:val="24"/>
          <w:szCs w:val="24"/>
        </w:rPr>
        <w:t>Moreover</w:t>
      </w:r>
      <w:r w:rsidR="002C6026" w:rsidRPr="00D8334B">
        <w:rPr>
          <w:rFonts w:ascii="Times New Roman" w:hAnsi="Times New Roman" w:cs="Times New Roman"/>
          <w:i/>
          <w:color w:val="000000"/>
          <w:sz w:val="24"/>
          <w:szCs w:val="24"/>
        </w:rPr>
        <w:t xml:space="preserve"> plant </w:t>
      </w:r>
      <w:r w:rsidR="00822399">
        <w:rPr>
          <w:rFonts w:ascii="Times New Roman" w:hAnsi="Times New Roman" w:cs="Times New Roman"/>
          <w:i/>
          <w:color w:val="000000"/>
          <w:sz w:val="24"/>
          <w:szCs w:val="24"/>
        </w:rPr>
        <w:t>height,</w:t>
      </w:r>
      <w:r w:rsidR="002C6026" w:rsidRPr="00D8334B">
        <w:rPr>
          <w:rFonts w:ascii="Times New Roman" w:hAnsi="Times New Roman" w:cs="Times New Roman"/>
          <w:i/>
          <w:color w:val="000000"/>
          <w:sz w:val="24"/>
          <w:szCs w:val="24"/>
        </w:rPr>
        <w:t xml:space="preserve"> days to 90% maturity, </w:t>
      </w:r>
      <w:r w:rsidR="00C1259A" w:rsidRPr="00D8334B">
        <w:rPr>
          <w:rFonts w:ascii="Times New Roman" w:hAnsi="Times New Roman" w:cs="Times New Roman"/>
          <w:i/>
          <w:color w:val="000000"/>
          <w:sz w:val="24"/>
          <w:szCs w:val="24"/>
        </w:rPr>
        <w:t xml:space="preserve">number of </w:t>
      </w:r>
      <w:r w:rsidR="00C1259A">
        <w:rPr>
          <w:rFonts w:ascii="Times New Roman" w:hAnsi="Times New Roman" w:cs="Times New Roman"/>
          <w:i/>
          <w:color w:val="000000"/>
          <w:sz w:val="24"/>
          <w:szCs w:val="24"/>
        </w:rPr>
        <w:t>kernels</w:t>
      </w:r>
      <w:r w:rsidR="00C1259A" w:rsidRPr="00D8334B">
        <w:rPr>
          <w:rFonts w:ascii="Times New Roman" w:hAnsi="Times New Roman" w:cs="Times New Roman"/>
          <w:i/>
          <w:color w:val="000000"/>
          <w:sz w:val="24"/>
          <w:szCs w:val="24"/>
        </w:rPr>
        <w:t xml:space="preserve"> per spike </w:t>
      </w:r>
      <w:r w:rsidR="00357B3F">
        <w:rPr>
          <w:rFonts w:ascii="Times New Roman" w:hAnsi="Times New Roman" w:cs="Times New Roman"/>
          <w:i/>
          <w:noProof/>
          <w:color w:val="000000"/>
          <w:sz w:val="24"/>
          <w:szCs w:val="24"/>
        </w:rPr>
        <w:t>were significantly affected</w:t>
      </w:r>
      <w:r w:rsidR="002C6026" w:rsidRPr="00D8334B">
        <w:rPr>
          <w:rFonts w:ascii="Times New Roman" w:hAnsi="Times New Roman" w:cs="Times New Roman"/>
          <w:i/>
          <w:noProof/>
          <w:color w:val="000000"/>
          <w:sz w:val="24"/>
          <w:szCs w:val="24"/>
        </w:rPr>
        <w:t xml:space="preserve"> by nitrogen </w:t>
      </w:r>
      <w:r w:rsidR="00C91C1B">
        <w:rPr>
          <w:rFonts w:ascii="Times New Roman" w:hAnsi="Times New Roman" w:cs="Times New Roman"/>
          <w:i/>
          <w:noProof/>
          <w:color w:val="000000"/>
          <w:sz w:val="24"/>
          <w:szCs w:val="24"/>
        </w:rPr>
        <w:t>fertilizer</w:t>
      </w:r>
      <w:r w:rsidR="002C6026" w:rsidRPr="00D8334B">
        <w:rPr>
          <w:rFonts w:ascii="Times New Roman" w:hAnsi="Times New Roman" w:cs="Times New Roman"/>
          <w:i/>
          <w:noProof/>
          <w:color w:val="000000"/>
          <w:sz w:val="24"/>
          <w:szCs w:val="24"/>
        </w:rPr>
        <w:t xml:space="preserve"> application</w:t>
      </w:r>
      <w:r w:rsidR="00C91C1B">
        <w:rPr>
          <w:rFonts w:ascii="Times New Roman" w:hAnsi="Times New Roman" w:cs="Times New Roman"/>
          <w:i/>
          <w:noProof/>
          <w:color w:val="000000"/>
          <w:sz w:val="24"/>
          <w:szCs w:val="24"/>
        </w:rPr>
        <w:t>.</w:t>
      </w:r>
      <w:r w:rsidR="00F42060" w:rsidRPr="00D8334B">
        <w:rPr>
          <w:rFonts w:ascii="Times New Roman" w:hAnsi="Times New Roman" w:cs="Times New Roman"/>
          <w:i/>
          <w:noProof/>
          <w:color w:val="000000"/>
          <w:sz w:val="24"/>
          <w:szCs w:val="24"/>
        </w:rPr>
        <w:t xml:space="preserve"> </w:t>
      </w:r>
      <w:r w:rsidR="00600E8D" w:rsidRPr="00D8334B">
        <w:rPr>
          <w:rFonts w:ascii="Times New Roman" w:hAnsi="Times New Roman" w:cs="Times New Roman"/>
          <w:i/>
          <w:noProof/>
          <w:color w:val="000000"/>
          <w:sz w:val="24"/>
          <w:szCs w:val="24"/>
        </w:rPr>
        <w:t xml:space="preserve">Since the </w:t>
      </w:r>
      <w:r w:rsidR="00C91C1B">
        <w:rPr>
          <w:rFonts w:ascii="Times New Roman" w:hAnsi="Times New Roman" w:cs="Times New Roman"/>
          <w:i/>
          <w:noProof/>
          <w:color w:val="000000"/>
          <w:sz w:val="24"/>
          <w:szCs w:val="24"/>
        </w:rPr>
        <w:t>homogeneity</w:t>
      </w:r>
      <w:r w:rsidR="00600E8D" w:rsidRPr="00D8334B">
        <w:rPr>
          <w:rFonts w:ascii="Times New Roman" w:hAnsi="Times New Roman" w:cs="Times New Roman"/>
          <w:i/>
          <w:noProof/>
          <w:color w:val="000000"/>
          <w:sz w:val="24"/>
          <w:szCs w:val="24"/>
        </w:rPr>
        <w:t xml:space="preserve"> of error variance was </w:t>
      </w:r>
      <w:r w:rsidR="00C91C1B">
        <w:rPr>
          <w:rFonts w:ascii="Times New Roman" w:hAnsi="Times New Roman" w:cs="Times New Roman"/>
          <w:i/>
          <w:noProof/>
          <w:color w:val="000000"/>
          <w:sz w:val="24"/>
          <w:szCs w:val="24"/>
        </w:rPr>
        <w:t>significant</w:t>
      </w:r>
      <w:r w:rsidR="00600E8D" w:rsidRPr="00D8334B">
        <w:rPr>
          <w:rFonts w:ascii="Times New Roman" w:hAnsi="Times New Roman" w:cs="Times New Roman"/>
          <w:i/>
          <w:noProof/>
          <w:color w:val="000000"/>
          <w:sz w:val="24"/>
          <w:szCs w:val="24"/>
        </w:rPr>
        <w:t xml:space="preserve">, it indicates that both </w:t>
      </w:r>
      <w:r w:rsidR="00C91C1B">
        <w:rPr>
          <w:rFonts w:ascii="Times New Roman" w:hAnsi="Times New Roman" w:cs="Times New Roman"/>
          <w:i/>
          <w:noProof/>
          <w:color w:val="000000"/>
          <w:sz w:val="24"/>
          <w:szCs w:val="24"/>
        </w:rPr>
        <w:t>locations</w:t>
      </w:r>
      <w:r w:rsidR="00600E8D" w:rsidRPr="00D8334B">
        <w:rPr>
          <w:rFonts w:ascii="Times New Roman" w:hAnsi="Times New Roman" w:cs="Times New Roman"/>
          <w:i/>
          <w:noProof/>
          <w:color w:val="000000"/>
          <w:sz w:val="24"/>
          <w:szCs w:val="24"/>
        </w:rPr>
        <w:t xml:space="preserve"> were not combine </w:t>
      </w:r>
      <w:r w:rsidR="00C91C1B">
        <w:rPr>
          <w:rFonts w:ascii="Times New Roman" w:hAnsi="Times New Roman" w:cs="Times New Roman"/>
          <w:i/>
          <w:noProof/>
          <w:color w:val="000000"/>
          <w:sz w:val="24"/>
          <w:szCs w:val="24"/>
        </w:rPr>
        <w:t xml:space="preserve">to gather, </w:t>
      </w:r>
      <w:r w:rsidR="00600E8D" w:rsidRPr="00D8334B">
        <w:rPr>
          <w:rFonts w:ascii="Times New Roman" w:hAnsi="Times New Roman" w:cs="Times New Roman"/>
          <w:i/>
          <w:noProof/>
          <w:color w:val="000000"/>
          <w:sz w:val="24"/>
          <w:szCs w:val="24"/>
        </w:rPr>
        <w:t xml:space="preserve">rather it was done </w:t>
      </w:r>
      <w:r w:rsidR="00C91C1B">
        <w:rPr>
          <w:rFonts w:ascii="Times New Roman" w:hAnsi="Times New Roman" w:cs="Times New Roman"/>
          <w:i/>
          <w:noProof/>
          <w:color w:val="000000"/>
          <w:sz w:val="24"/>
          <w:szCs w:val="24"/>
        </w:rPr>
        <w:t xml:space="preserve">separately. </w:t>
      </w:r>
      <w:r w:rsidR="00B0037A" w:rsidRPr="00D8334B">
        <w:rPr>
          <w:rFonts w:ascii="Times New Roman" w:hAnsi="Times New Roman" w:cs="Times New Roman"/>
          <w:i/>
          <w:sz w:val="24"/>
          <w:szCs w:val="24"/>
        </w:rPr>
        <w:t xml:space="preserve">Based on </w:t>
      </w:r>
      <w:r w:rsidR="000F2681" w:rsidRPr="00D8334B">
        <w:rPr>
          <w:rFonts w:ascii="Times New Roman" w:hAnsi="Times New Roman" w:cs="Times New Roman"/>
          <w:i/>
          <w:sz w:val="24"/>
          <w:szCs w:val="24"/>
        </w:rPr>
        <w:t>the data wheat sown at 20.5N</w:t>
      </w:r>
      <w:r w:rsidR="00B0037A" w:rsidRPr="00D8334B">
        <w:rPr>
          <w:rFonts w:ascii="Times New Roman" w:hAnsi="Times New Roman" w:cs="Times New Roman"/>
          <w:i/>
          <w:sz w:val="24"/>
          <w:szCs w:val="24"/>
        </w:rPr>
        <w:t xml:space="preserve"> gave </w:t>
      </w:r>
      <w:r w:rsidR="006F1658" w:rsidRPr="00D8334B">
        <w:rPr>
          <w:rFonts w:ascii="Times New Roman" w:hAnsi="Times New Roman" w:cs="Times New Roman"/>
          <w:i/>
          <w:sz w:val="24"/>
          <w:szCs w:val="24"/>
        </w:rPr>
        <w:t>a higher grain yield</w:t>
      </w:r>
      <w:r w:rsidR="00066020">
        <w:rPr>
          <w:rFonts w:ascii="Times New Roman" w:hAnsi="Times New Roman" w:cs="Times New Roman"/>
          <w:i/>
          <w:sz w:val="24"/>
          <w:szCs w:val="24"/>
        </w:rPr>
        <w:t xml:space="preserve"> (2700 kg</w:t>
      </w:r>
      <w:r w:rsidR="00066020">
        <w:rPr>
          <w:rFonts w:ascii="Times New Roman" w:hAnsi="Times New Roman" w:cs="Times New Roman"/>
          <w:b/>
          <w:i/>
          <w:sz w:val="24"/>
          <w:szCs w:val="24"/>
        </w:rPr>
        <w:t xml:space="preserve"> </w:t>
      </w:r>
      <w:r w:rsidR="00880809" w:rsidRPr="00D8334B">
        <w:rPr>
          <w:rFonts w:ascii="Times New Roman" w:hAnsi="Times New Roman" w:cs="Times New Roman"/>
          <w:b/>
          <w:i/>
          <w:sz w:val="24"/>
          <w:szCs w:val="24"/>
        </w:rPr>
        <w:t>ha</w:t>
      </w:r>
      <w:r w:rsidR="00066020" w:rsidRPr="00066020">
        <w:rPr>
          <w:rFonts w:ascii="Times New Roman" w:hAnsi="Times New Roman" w:cs="Times New Roman"/>
          <w:b/>
          <w:i/>
          <w:sz w:val="24"/>
          <w:szCs w:val="24"/>
          <w:vertAlign w:val="superscript"/>
        </w:rPr>
        <w:t>-</w:t>
      </w:r>
      <w:r w:rsidR="00066020" w:rsidRPr="00F906A6">
        <w:rPr>
          <w:rFonts w:ascii="Times New Roman" w:hAnsi="Times New Roman" w:cs="Times New Roman"/>
          <w:b/>
          <w:i/>
          <w:sz w:val="24"/>
          <w:szCs w:val="24"/>
          <w:vertAlign w:val="superscript"/>
        </w:rPr>
        <w:t>1</w:t>
      </w:r>
      <w:r w:rsidR="000F2681" w:rsidRPr="00D8334B">
        <w:rPr>
          <w:rFonts w:ascii="Times New Roman" w:hAnsi="Times New Roman" w:cs="Times New Roman"/>
          <w:i/>
          <w:sz w:val="24"/>
          <w:szCs w:val="24"/>
        </w:rPr>
        <w:t>) than the blanket 41</w:t>
      </w:r>
      <w:r w:rsidR="00B0037A" w:rsidRPr="00D8334B">
        <w:rPr>
          <w:rFonts w:ascii="Times New Roman" w:hAnsi="Times New Roman" w:cs="Times New Roman"/>
          <w:i/>
          <w:sz w:val="24"/>
          <w:szCs w:val="24"/>
        </w:rPr>
        <w:t xml:space="preserve"> </w:t>
      </w:r>
      <w:r w:rsidR="006F1658" w:rsidRPr="00D8334B">
        <w:rPr>
          <w:rFonts w:ascii="Times New Roman" w:hAnsi="Times New Roman" w:cs="Times New Roman"/>
          <w:i/>
          <w:sz w:val="24"/>
          <w:szCs w:val="24"/>
        </w:rPr>
        <w:t>recommendations</w:t>
      </w:r>
      <w:r w:rsidR="00957E7B">
        <w:rPr>
          <w:rFonts w:ascii="Times New Roman" w:hAnsi="Times New Roman" w:cs="Times New Roman"/>
          <w:i/>
          <w:sz w:val="24"/>
          <w:szCs w:val="24"/>
        </w:rPr>
        <w:t xml:space="preserve"> (2</w:t>
      </w:r>
      <w:r w:rsidR="00066020">
        <w:rPr>
          <w:rFonts w:ascii="Times New Roman" w:hAnsi="Times New Roman" w:cs="Times New Roman"/>
          <w:i/>
          <w:sz w:val="24"/>
          <w:szCs w:val="24"/>
        </w:rPr>
        <w:t xml:space="preserve">300 kg </w:t>
      </w:r>
      <w:r w:rsidR="00880809" w:rsidRPr="00D8334B">
        <w:rPr>
          <w:rFonts w:ascii="Times New Roman" w:hAnsi="Times New Roman" w:cs="Times New Roman"/>
          <w:b/>
          <w:i/>
          <w:sz w:val="24"/>
          <w:szCs w:val="24"/>
        </w:rPr>
        <w:t>ha</w:t>
      </w:r>
      <w:r w:rsidR="00066020" w:rsidRPr="00066020">
        <w:rPr>
          <w:rFonts w:ascii="Times New Roman" w:hAnsi="Times New Roman" w:cs="Times New Roman"/>
          <w:b/>
          <w:i/>
          <w:sz w:val="24"/>
          <w:szCs w:val="24"/>
          <w:vertAlign w:val="superscript"/>
        </w:rPr>
        <w:t>-1</w:t>
      </w:r>
      <w:r w:rsidR="00F3339A" w:rsidRPr="00D8334B">
        <w:rPr>
          <w:rFonts w:ascii="Times New Roman" w:hAnsi="Times New Roman" w:cs="Times New Roman"/>
          <w:i/>
          <w:sz w:val="24"/>
          <w:szCs w:val="24"/>
        </w:rPr>
        <w:t>)</w:t>
      </w:r>
      <w:r w:rsidR="00F3339A" w:rsidRPr="00D8334B">
        <w:rPr>
          <w:rFonts w:ascii="Times New Roman" w:hAnsi="Times New Roman" w:cs="Times New Roman"/>
          <w:i/>
          <w:color w:val="000000"/>
          <w:sz w:val="24"/>
          <w:szCs w:val="24"/>
        </w:rPr>
        <w:t xml:space="preserve">. </w:t>
      </w:r>
      <w:r w:rsidR="00950336" w:rsidRPr="00D8334B">
        <w:rPr>
          <w:rFonts w:ascii="Times New Roman" w:hAnsi="Times New Roman" w:cs="Times New Roman"/>
          <w:i/>
          <w:color w:val="000000"/>
          <w:sz w:val="24"/>
          <w:szCs w:val="24"/>
        </w:rPr>
        <w:t xml:space="preserve">According </w:t>
      </w:r>
      <w:r w:rsidR="00950336" w:rsidRPr="00D8334B">
        <w:rPr>
          <w:rFonts w:ascii="Times New Roman" w:hAnsi="Times New Roman" w:cs="Times New Roman"/>
          <w:i/>
          <w:noProof/>
          <w:color w:val="000000"/>
          <w:sz w:val="24"/>
          <w:szCs w:val="24"/>
        </w:rPr>
        <w:t>to</w:t>
      </w:r>
      <w:r w:rsidR="00B0037A" w:rsidRPr="00D8334B">
        <w:rPr>
          <w:rFonts w:ascii="Times New Roman" w:hAnsi="Times New Roman" w:cs="Times New Roman"/>
          <w:i/>
          <w:noProof/>
          <w:color w:val="000000"/>
          <w:sz w:val="24"/>
          <w:szCs w:val="24"/>
        </w:rPr>
        <w:t xml:space="preserve"> the</w:t>
      </w:r>
      <w:r w:rsidR="00B0037A" w:rsidRPr="00D8334B">
        <w:rPr>
          <w:rFonts w:ascii="Times New Roman" w:hAnsi="Times New Roman" w:cs="Times New Roman"/>
          <w:i/>
          <w:color w:val="000000"/>
          <w:sz w:val="24"/>
          <w:szCs w:val="24"/>
        </w:rPr>
        <w:t xml:space="preserve"> partial budget analysis, the combinat</w:t>
      </w:r>
      <w:r w:rsidR="000815CF">
        <w:rPr>
          <w:rFonts w:ascii="Times New Roman" w:hAnsi="Times New Roman" w:cs="Times New Roman"/>
          <w:i/>
          <w:color w:val="000000"/>
          <w:sz w:val="24"/>
          <w:szCs w:val="24"/>
        </w:rPr>
        <w:t xml:space="preserve">ion of 20.5N/23P kg/ha </w:t>
      </w:r>
      <w:r w:rsidR="008F5C3A">
        <w:rPr>
          <w:rFonts w:ascii="Times New Roman" w:hAnsi="Times New Roman" w:cs="Times New Roman"/>
          <w:i/>
          <w:color w:val="000000"/>
          <w:sz w:val="24"/>
          <w:szCs w:val="24"/>
        </w:rPr>
        <w:t xml:space="preserve"> </w:t>
      </w:r>
      <w:r w:rsidR="000815CF">
        <w:rPr>
          <w:rFonts w:ascii="Times New Roman" w:hAnsi="Times New Roman" w:cs="Times New Roman"/>
          <w:i/>
          <w:color w:val="000000"/>
          <w:sz w:val="24"/>
          <w:szCs w:val="24"/>
        </w:rPr>
        <w:t>was</w:t>
      </w:r>
      <w:r w:rsidR="000F2681" w:rsidRPr="00D8334B">
        <w:rPr>
          <w:rFonts w:ascii="Times New Roman" w:hAnsi="Times New Roman" w:cs="Times New Roman"/>
          <w:i/>
          <w:color w:val="000000"/>
          <w:sz w:val="24"/>
          <w:szCs w:val="24"/>
        </w:rPr>
        <w:t xml:space="preserve"> economically feasible</w:t>
      </w:r>
      <w:r w:rsidR="00803934">
        <w:rPr>
          <w:rFonts w:ascii="Times New Roman" w:hAnsi="Times New Roman" w:cs="Times New Roman"/>
          <w:i/>
          <w:color w:val="000000"/>
          <w:sz w:val="24"/>
          <w:szCs w:val="24"/>
        </w:rPr>
        <w:t xml:space="preserve"> </w:t>
      </w:r>
      <w:r w:rsidR="00D8334B" w:rsidRPr="00D8334B">
        <w:rPr>
          <w:rFonts w:ascii="Times New Roman" w:hAnsi="Times New Roman" w:cs="Times New Roman"/>
          <w:i/>
          <w:color w:val="000000"/>
          <w:sz w:val="24"/>
          <w:szCs w:val="24"/>
        </w:rPr>
        <w:t xml:space="preserve"> </w:t>
      </w:r>
      <w:r w:rsidR="00EA78C9">
        <w:rPr>
          <w:rFonts w:ascii="Times New Roman" w:hAnsi="Times New Roman" w:cs="Times New Roman"/>
          <w:i/>
          <w:color w:val="000000"/>
          <w:sz w:val="24"/>
          <w:szCs w:val="24"/>
        </w:rPr>
        <w:t xml:space="preserve">at both location </w:t>
      </w:r>
      <w:r w:rsidR="00D8334B" w:rsidRPr="00D8334B">
        <w:rPr>
          <w:rFonts w:ascii="Times New Roman" w:hAnsi="Times New Roman" w:cs="Times New Roman"/>
          <w:i/>
          <w:color w:val="000000"/>
          <w:sz w:val="24"/>
          <w:szCs w:val="24"/>
        </w:rPr>
        <w:t>.</w:t>
      </w:r>
      <w:r w:rsidR="00B0037A" w:rsidRPr="00D8334B">
        <w:rPr>
          <w:rFonts w:ascii="Times New Roman" w:hAnsi="Times New Roman" w:cs="Times New Roman"/>
          <w:color w:val="FF0000"/>
          <w:sz w:val="24"/>
          <w:szCs w:val="24"/>
        </w:rPr>
        <w:t xml:space="preserve"> </w:t>
      </w:r>
      <w:r w:rsidR="00B0037A" w:rsidRPr="00D8334B">
        <w:rPr>
          <w:rFonts w:ascii="Times New Roman" w:hAnsi="Times New Roman" w:cs="Times New Roman"/>
          <w:color w:val="000000" w:themeColor="text1"/>
          <w:sz w:val="24"/>
          <w:szCs w:val="24"/>
        </w:rPr>
        <w:t xml:space="preserve">For future conducting of the </w:t>
      </w:r>
      <w:r w:rsidR="00B0037A" w:rsidRPr="00D8334B">
        <w:rPr>
          <w:rFonts w:ascii="Times New Roman" w:hAnsi="Times New Roman" w:cs="Times New Roman"/>
          <w:noProof/>
          <w:color w:val="000000" w:themeColor="text1"/>
          <w:sz w:val="24"/>
          <w:szCs w:val="24"/>
        </w:rPr>
        <w:t>researche</w:t>
      </w:r>
      <w:r w:rsidR="00AB10F6" w:rsidRPr="00D8334B">
        <w:rPr>
          <w:rFonts w:ascii="Times New Roman" w:hAnsi="Times New Roman" w:cs="Times New Roman"/>
          <w:noProof/>
          <w:color w:val="000000" w:themeColor="text1"/>
          <w:sz w:val="24"/>
          <w:szCs w:val="24"/>
        </w:rPr>
        <w:t>s</w:t>
      </w:r>
      <w:r w:rsidR="00B0037A" w:rsidRPr="00D8334B">
        <w:rPr>
          <w:rFonts w:ascii="Times New Roman" w:hAnsi="Times New Roman" w:cs="Times New Roman"/>
          <w:color w:val="000000" w:themeColor="text1"/>
          <w:sz w:val="24"/>
          <w:szCs w:val="24"/>
        </w:rPr>
        <w:t xml:space="preserve"> in</w:t>
      </w:r>
      <w:r w:rsidR="0055621B" w:rsidRPr="00D8334B">
        <w:rPr>
          <w:rFonts w:ascii="Times New Roman" w:hAnsi="Times New Roman" w:cs="Times New Roman"/>
          <w:color w:val="000000" w:themeColor="text1"/>
          <w:sz w:val="24"/>
          <w:szCs w:val="24"/>
        </w:rPr>
        <w:t xml:space="preserve"> </w:t>
      </w:r>
      <w:r w:rsidR="006F1658" w:rsidRPr="00D8334B">
        <w:rPr>
          <w:rFonts w:ascii="Times New Roman" w:hAnsi="Times New Roman" w:cs="Times New Roman"/>
          <w:noProof/>
          <w:color w:val="000000" w:themeColor="text1"/>
          <w:sz w:val="24"/>
          <w:szCs w:val="24"/>
        </w:rPr>
        <w:t>different seasons</w:t>
      </w:r>
      <w:r w:rsidR="0055621B" w:rsidRPr="00D8334B">
        <w:rPr>
          <w:rFonts w:ascii="Times New Roman" w:hAnsi="Times New Roman" w:cs="Times New Roman"/>
          <w:noProof/>
          <w:color w:val="000000" w:themeColor="text1"/>
          <w:sz w:val="24"/>
          <w:szCs w:val="24"/>
        </w:rPr>
        <w:t xml:space="preserve"> and</w:t>
      </w:r>
      <w:r w:rsidR="00B0037A" w:rsidRPr="00D8334B">
        <w:rPr>
          <w:rFonts w:ascii="Times New Roman" w:hAnsi="Times New Roman" w:cs="Times New Roman"/>
          <w:noProof/>
          <w:color w:val="000000" w:themeColor="text1"/>
          <w:sz w:val="24"/>
          <w:szCs w:val="24"/>
        </w:rPr>
        <w:t xml:space="preserve"> location</w:t>
      </w:r>
      <w:r w:rsidR="00353666" w:rsidRPr="00D8334B">
        <w:rPr>
          <w:rFonts w:ascii="Times New Roman" w:hAnsi="Times New Roman" w:cs="Times New Roman"/>
          <w:color w:val="000000" w:themeColor="text1"/>
          <w:sz w:val="24"/>
          <w:szCs w:val="24"/>
        </w:rPr>
        <w:t xml:space="preserve"> is important </w:t>
      </w:r>
      <w:r w:rsidR="00353666" w:rsidRPr="00D8334B">
        <w:rPr>
          <w:rFonts w:ascii="Times New Roman" w:hAnsi="Times New Roman" w:cs="Times New Roman"/>
          <w:noProof/>
          <w:color w:val="000000" w:themeColor="text1"/>
          <w:sz w:val="24"/>
          <w:szCs w:val="24"/>
        </w:rPr>
        <w:t xml:space="preserve">for </w:t>
      </w:r>
      <w:r w:rsidR="00B0037A" w:rsidRPr="00D8334B">
        <w:rPr>
          <w:rFonts w:ascii="Times New Roman" w:hAnsi="Times New Roman" w:cs="Times New Roman"/>
          <w:noProof/>
          <w:color w:val="000000" w:themeColor="text1"/>
          <w:sz w:val="24"/>
          <w:szCs w:val="24"/>
        </w:rPr>
        <w:t xml:space="preserve"> </w:t>
      </w:r>
      <w:r w:rsidR="004D328C" w:rsidRPr="00D8334B">
        <w:rPr>
          <w:rFonts w:ascii="Times New Roman" w:hAnsi="Times New Roman" w:cs="Times New Roman"/>
          <w:noProof/>
          <w:color w:val="000000" w:themeColor="text1"/>
          <w:sz w:val="24"/>
          <w:szCs w:val="24"/>
        </w:rPr>
        <w:t>sound</w:t>
      </w:r>
      <w:r w:rsidR="004D328C" w:rsidRPr="00D8334B">
        <w:rPr>
          <w:rFonts w:ascii="Times New Roman" w:hAnsi="Times New Roman" w:cs="Times New Roman"/>
          <w:color w:val="000000" w:themeColor="text1"/>
          <w:sz w:val="24"/>
          <w:szCs w:val="24"/>
        </w:rPr>
        <w:t xml:space="preserve"> recommendation</w:t>
      </w:r>
      <w:r w:rsidR="00B0037A" w:rsidRPr="00D8334B">
        <w:rPr>
          <w:rFonts w:ascii="Times New Roman" w:hAnsi="Times New Roman" w:cs="Times New Roman"/>
          <w:color w:val="000000" w:themeColor="text1"/>
          <w:sz w:val="24"/>
          <w:szCs w:val="24"/>
        </w:rPr>
        <w:t>.</w:t>
      </w:r>
    </w:p>
    <w:p w:rsidR="00B0037A" w:rsidRPr="004D328C" w:rsidRDefault="00B0037A" w:rsidP="007173A6">
      <w:pPr>
        <w:autoSpaceDE w:val="0"/>
        <w:autoSpaceDN w:val="0"/>
        <w:adjustRightInd w:val="0"/>
        <w:spacing w:after="0"/>
        <w:jc w:val="both"/>
        <w:rPr>
          <w:rFonts w:ascii="Times New Roman" w:hAnsi="Times New Roman" w:cs="Times New Roman"/>
          <w:color w:val="000000" w:themeColor="text1"/>
          <w:szCs w:val="24"/>
        </w:rPr>
      </w:pPr>
    </w:p>
    <w:p w:rsidR="00B0037A" w:rsidRPr="00016955" w:rsidRDefault="00B0037A" w:rsidP="007173A6">
      <w:pPr>
        <w:autoSpaceDE w:val="0"/>
        <w:autoSpaceDN w:val="0"/>
        <w:adjustRightInd w:val="0"/>
        <w:spacing w:after="0"/>
        <w:jc w:val="both"/>
        <w:rPr>
          <w:rFonts w:ascii="Times New Roman" w:hAnsi="Times New Roman"/>
          <w:b/>
          <w:szCs w:val="24"/>
        </w:rPr>
      </w:pPr>
      <w:r w:rsidRPr="001447FD">
        <w:rPr>
          <w:rFonts w:ascii="Times New Roman" w:hAnsi="Times New Roman"/>
          <w:b/>
          <w:bCs/>
          <w:szCs w:val="24"/>
        </w:rPr>
        <w:t xml:space="preserve">Keywords: </w:t>
      </w:r>
      <w:r w:rsidR="00197B52">
        <w:rPr>
          <w:rFonts w:ascii="Times New Roman" w:hAnsi="Times New Roman"/>
          <w:b/>
          <w:szCs w:val="24"/>
        </w:rPr>
        <w:t xml:space="preserve">Dry </w:t>
      </w:r>
      <w:r w:rsidR="00E049BF">
        <w:rPr>
          <w:rFonts w:ascii="Times New Roman" w:hAnsi="Times New Roman"/>
          <w:b/>
          <w:szCs w:val="24"/>
        </w:rPr>
        <w:t>l</w:t>
      </w:r>
      <w:r w:rsidR="00E049BF" w:rsidRPr="00016955">
        <w:rPr>
          <w:rFonts w:ascii="Times New Roman" w:hAnsi="Times New Roman"/>
          <w:b/>
          <w:szCs w:val="24"/>
        </w:rPr>
        <w:t>and, NP, partial</w:t>
      </w:r>
      <w:r w:rsidR="00E049BF">
        <w:rPr>
          <w:rFonts w:ascii="Times New Roman" w:hAnsi="Times New Roman"/>
          <w:b/>
          <w:szCs w:val="24"/>
        </w:rPr>
        <w:t xml:space="preserve"> budget analysis, wheat variety and yield c</w:t>
      </w:r>
      <w:r w:rsidR="00E049BF" w:rsidRPr="00016955">
        <w:rPr>
          <w:rFonts w:ascii="Times New Roman" w:hAnsi="Times New Roman"/>
          <w:b/>
          <w:szCs w:val="24"/>
        </w:rPr>
        <w:t>omponent</w:t>
      </w:r>
    </w:p>
    <w:p w:rsidR="008A3C34" w:rsidRDefault="008A3C34" w:rsidP="007173A6">
      <w:pPr>
        <w:pStyle w:val="Default"/>
        <w:tabs>
          <w:tab w:val="left" w:pos="5535"/>
        </w:tabs>
        <w:spacing w:line="276" w:lineRule="auto"/>
      </w:pPr>
    </w:p>
    <w:p w:rsidR="008A3C34" w:rsidRDefault="008A3C34" w:rsidP="007173A6">
      <w:pPr>
        <w:spacing w:after="0"/>
        <w:rPr>
          <w:rFonts w:ascii="Times New Roman" w:hAnsi="Times New Roman" w:cs="Times New Roman"/>
          <w:b/>
          <w:bCs/>
          <w:noProof/>
          <w:sz w:val="28"/>
          <w:szCs w:val="28"/>
        </w:rPr>
      </w:pPr>
    </w:p>
    <w:p w:rsidR="008A3C34" w:rsidRDefault="008A3C34" w:rsidP="00D56FFD">
      <w:pPr>
        <w:spacing w:after="0"/>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CF7B8F" w:rsidRDefault="00CF7B8F" w:rsidP="00FC046C">
      <w:pPr>
        <w:widowControl w:val="0"/>
        <w:autoSpaceDE w:val="0"/>
        <w:autoSpaceDN w:val="0"/>
        <w:adjustRightInd w:val="0"/>
        <w:spacing w:line="360" w:lineRule="auto"/>
        <w:jc w:val="center"/>
        <w:rPr>
          <w:rFonts w:ascii="Times New Roman" w:hAnsi="Times New Roman" w:cs="Times New Roman"/>
          <w:b/>
          <w:bCs/>
          <w:noProof/>
          <w:sz w:val="28"/>
          <w:szCs w:val="28"/>
        </w:rPr>
        <w:sectPr w:rsidR="00CF7B8F" w:rsidSect="005F3EE9">
          <w:footerReference w:type="default" r:id="rId17"/>
          <w:pgSz w:w="11900" w:h="16840"/>
          <w:pgMar w:top="1440" w:right="1360" w:bottom="1139" w:left="1660" w:header="720" w:footer="720" w:gutter="0"/>
          <w:pgNumType w:fmt="upperRoman" w:start="1"/>
          <w:cols w:space="720" w:equalWidth="0">
            <w:col w:w="8880"/>
          </w:cols>
          <w:noEndnote/>
          <w:docGrid w:linePitch="299"/>
        </w:sectPr>
      </w:pPr>
    </w:p>
    <w:p w:rsidR="00EE7339" w:rsidRPr="00A01CD2" w:rsidRDefault="0094091B" w:rsidP="008E0B87">
      <w:pPr>
        <w:pStyle w:val="Heading1"/>
        <w:jc w:val="center"/>
        <w:rPr>
          <w:rFonts w:ascii="Times New Roman" w:hAnsi="Times New Roman"/>
          <w:sz w:val="28"/>
          <w:szCs w:val="28"/>
        </w:rPr>
      </w:pPr>
      <w:bookmarkStart w:id="43" w:name="_Toc525298104"/>
      <w:r w:rsidRPr="00D8438C">
        <w:rPr>
          <w:rFonts w:ascii="Times New Roman" w:hAnsi="Times New Roman"/>
          <w:noProof/>
          <w:sz w:val="28"/>
          <w:szCs w:val="28"/>
        </w:rPr>
        <w:lastRenderedPageBreak/>
        <w:t>CHAPTER</w:t>
      </w:r>
      <w:r w:rsidR="00E049BF">
        <w:rPr>
          <w:rFonts w:ascii="Times New Roman" w:hAnsi="Times New Roman"/>
          <w:sz w:val="28"/>
          <w:szCs w:val="28"/>
        </w:rPr>
        <w:t xml:space="preserve"> </w:t>
      </w:r>
      <w:r>
        <w:rPr>
          <w:rFonts w:ascii="Times New Roman" w:hAnsi="Times New Roman"/>
          <w:sz w:val="28"/>
          <w:szCs w:val="28"/>
        </w:rPr>
        <w:t>1</w:t>
      </w:r>
      <w:r w:rsidR="00190AC8">
        <w:rPr>
          <w:rFonts w:ascii="Times New Roman" w:hAnsi="Times New Roman"/>
          <w:sz w:val="28"/>
          <w:szCs w:val="28"/>
        </w:rPr>
        <w:t>:</w:t>
      </w:r>
      <w:r>
        <w:rPr>
          <w:rFonts w:ascii="Times New Roman" w:hAnsi="Times New Roman"/>
          <w:sz w:val="28"/>
          <w:szCs w:val="28"/>
        </w:rPr>
        <w:t xml:space="preserve"> INTRODUCTION</w:t>
      </w:r>
      <w:bookmarkEnd w:id="43"/>
    </w:p>
    <w:p w:rsidR="005A11FC" w:rsidRPr="00E049BF" w:rsidRDefault="00F064CE" w:rsidP="00E049BF">
      <w:pPr>
        <w:pStyle w:val="Heading2"/>
        <w:numPr>
          <w:ilvl w:val="1"/>
          <w:numId w:val="6"/>
        </w:numPr>
        <w:spacing w:after="240"/>
        <w:rPr>
          <w:rFonts w:ascii="Times New Roman" w:hAnsi="Times New Roman" w:cs="Times New Roman"/>
          <w:color w:val="000000" w:themeColor="text1"/>
          <w:szCs w:val="24"/>
        </w:rPr>
      </w:pPr>
      <w:bookmarkStart w:id="44" w:name="_Toc512093787"/>
      <w:bookmarkStart w:id="45" w:name="_Toc525298105"/>
      <w:r w:rsidRPr="00E049BF">
        <w:rPr>
          <w:rFonts w:ascii="Times New Roman" w:hAnsi="Times New Roman" w:cs="Times New Roman"/>
          <w:color w:val="000000" w:themeColor="text1"/>
          <w:szCs w:val="24"/>
        </w:rPr>
        <w:t xml:space="preserve">Background </w:t>
      </w:r>
      <w:r w:rsidR="00EE7339" w:rsidRPr="00E049BF">
        <w:rPr>
          <w:rFonts w:ascii="Times New Roman" w:hAnsi="Times New Roman" w:cs="Times New Roman"/>
          <w:color w:val="000000" w:themeColor="text1"/>
          <w:szCs w:val="24"/>
        </w:rPr>
        <w:t>and Justification</w:t>
      </w:r>
      <w:bookmarkEnd w:id="44"/>
      <w:bookmarkEnd w:id="45"/>
    </w:p>
    <w:p w:rsidR="00AC2F74" w:rsidRDefault="009B009A" w:rsidP="00AC2F74">
      <w:pPr>
        <w:spacing w:line="360" w:lineRule="auto"/>
        <w:jc w:val="both"/>
        <w:rPr>
          <w:rFonts w:ascii="Times New Roman" w:hAnsi="Times New Roman" w:cs="Times New Roman"/>
          <w:sz w:val="24"/>
        </w:rPr>
      </w:pPr>
      <w:r w:rsidRPr="009B009A">
        <w:rPr>
          <w:rFonts w:ascii="Times New Roman" w:hAnsi="Times New Roman" w:cs="Times New Roman"/>
          <w:sz w:val="24"/>
        </w:rPr>
        <w:t>Bread wheat (</w:t>
      </w:r>
      <w:r w:rsidRPr="00EB17E5">
        <w:rPr>
          <w:rFonts w:ascii="Times New Roman" w:hAnsi="Times New Roman" w:cs="Times New Roman"/>
          <w:i/>
          <w:sz w:val="24"/>
        </w:rPr>
        <w:t>Triticum aestivum</w:t>
      </w:r>
      <w:r w:rsidRPr="009B009A">
        <w:rPr>
          <w:rFonts w:ascii="Times New Roman" w:hAnsi="Times New Roman" w:cs="Times New Roman"/>
          <w:sz w:val="24"/>
        </w:rPr>
        <w:t xml:space="preserve"> L.) is one of the most staple food crops in the world and</w:t>
      </w:r>
      <w:r w:rsidR="00646600">
        <w:rPr>
          <w:rFonts w:ascii="Times New Roman" w:hAnsi="Times New Roman" w:cs="Times New Roman"/>
          <w:sz w:val="24"/>
        </w:rPr>
        <w:t xml:space="preserve"> </w:t>
      </w:r>
      <w:r w:rsidR="00646600" w:rsidRPr="001703FD">
        <w:rPr>
          <w:rFonts w:ascii="Times New Roman" w:hAnsi="Times New Roman" w:cs="Times New Roman"/>
          <w:noProof/>
          <w:sz w:val="24"/>
        </w:rPr>
        <w:t xml:space="preserve">it </w:t>
      </w:r>
      <w:r w:rsidRPr="001703FD">
        <w:rPr>
          <w:rFonts w:ascii="Times New Roman" w:hAnsi="Times New Roman" w:cs="Times New Roman"/>
          <w:noProof/>
          <w:sz w:val="24"/>
        </w:rPr>
        <w:t xml:space="preserve"> is</w:t>
      </w:r>
      <w:r w:rsidRPr="009B009A">
        <w:rPr>
          <w:rFonts w:ascii="Times New Roman" w:hAnsi="Times New Roman" w:cs="Times New Roman"/>
          <w:sz w:val="24"/>
        </w:rPr>
        <w:t xml:space="preserve"> one of the most important cereals cultivated in Ethiopia. Bread wheat in Ethiopia stands fourth in </w:t>
      </w:r>
      <w:r w:rsidR="00FF059B">
        <w:rPr>
          <w:rFonts w:ascii="Times New Roman" w:hAnsi="Times New Roman" w:cs="Times New Roman"/>
          <w:sz w:val="24"/>
        </w:rPr>
        <w:t xml:space="preserve">both </w:t>
      </w:r>
      <w:r w:rsidRPr="009B009A">
        <w:rPr>
          <w:rFonts w:ascii="Times New Roman" w:hAnsi="Times New Roman" w:cs="Times New Roman"/>
          <w:sz w:val="24"/>
        </w:rPr>
        <w:t xml:space="preserve">area coverage and total annual production, and third in yield per hectare (CSA, 2013). It is also one of the most important crops in </w:t>
      </w:r>
      <w:r w:rsidR="00854FC7">
        <w:rPr>
          <w:rFonts w:ascii="Times New Roman" w:hAnsi="Times New Roman" w:cs="Times New Roman"/>
          <w:sz w:val="24"/>
        </w:rPr>
        <w:t>the Amhara Region</w:t>
      </w:r>
      <w:r w:rsidRPr="009B009A">
        <w:rPr>
          <w:rFonts w:ascii="Times New Roman" w:hAnsi="Times New Roman" w:cs="Times New Roman"/>
          <w:sz w:val="24"/>
        </w:rPr>
        <w:t xml:space="preserve">. </w:t>
      </w:r>
      <w:r w:rsidR="00854FC7">
        <w:rPr>
          <w:rFonts w:ascii="Times New Roman" w:hAnsi="Times New Roman" w:cs="Times New Roman"/>
          <w:sz w:val="24"/>
        </w:rPr>
        <w:t>Both the country</w:t>
      </w:r>
      <w:r w:rsidRPr="009B009A">
        <w:rPr>
          <w:rFonts w:ascii="Times New Roman" w:hAnsi="Times New Roman" w:cs="Times New Roman"/>
          <w:sz w:val="24"/>
        </w:rPr>
        <w:t xml:space="preserve"> and in the region, its grain is used fo</w:t>
      </w:r>
      <w:r w:rsidR="00FF059B">
        <w:rPr>
          <w:rFonts w:ascii="Times New Roman" w:hAnsi="Times New Roman" w:cs="Times New Roman"/>
          <w:sz w:val="24"/>
        </w:rPr>
        <w:t xml:space="preserve">r making bread, porridge, soup and </w:t>
      </w:r>
      <w:r w:rsidRPr="009B009A">
        <w:rPr>
          <w:rFonts w:ascii="Times New Roman" w:hAnsi="Times New Roman" w:cs="Times New Roman"/>
          <w:sz w:val="24"/>
        </w:rPr>
        <w:t xml:space="preserve">consumed as roasted and boiled forms. Moreover, the straw of bread wheat is an important feed for livestock, thatching roofs </w:t>
      </w:r>
      <w:r w:rsidRPr="001703FD">
        <w:rPr>
          <w:rFonts w:ascii="Times New Roman" w:hAnsi="Times New Roman" w:cs="Times New Roman"/>
          <w:noProof/>
          <w:sz w:val="24"/>
        </w:rPr>
        <w:t>and</w:t>
      </w:r>
      <w:r w:rsidRPr="009B009A">
        <w:rPr>
          <w:rFonts w:ascii="Times New Roman" w:hAnsi="Times New Roman" w:cs="Times New Roman"/>
          <w:sz w:val="24"/>
        </w:rPr>
        <w:t xml:space="preserve"> bedding. </w:t>
      </w:r>
    </w:p>
    <w:p w:rsidR="009B009A" w:rsidRPr="009B009A" w:rsidRDefault="009B009A" w:rsidP="00AC2F74">
      <w:pPr>
        <w:spacing w:line="360" w:lineRule="auto"/>
        <w:jc w:val="both"/>
        <w:rPr>
          <w:rFonts w:ascii="Times New Roman" w:hAnsi="Times New Roman" w:cs="Times New Roman"/>
          <w:sz w:val="24"/>
        </w:rPr>
      </w:pPr>
      <w:r w:rsidRPr="009B009A">
        <w:rPr>
          <w:rFonts w:ascii="Times New Roman" w:hAnsi="Times New Roman" w:cs="Times New Roman"/>
          <w:sz w:val="24"/>
        </w:rPr>
        <w:t xml:space="preserve">In spite of its tremendous importance, bread wheat production in the country as well as in the region has faced immense production constraints affecting both its yield potential and industrial quality. Among these </w:t>
      </w:r>
      <w:r w:rsidRPr="0085661C">
        <w:rPr>
          <w:rFonts w:ascii="Times New Roman" w:hAnsi="Times New Roman" w:cs="Times New Roman"/>
          <w:noProof/>
          <w:sz w:val="24"/>
        </w:rPr>
        <w:t>constraints</w:t>
      </w:r>
      <w:r w:rsidR="00646600" w:rsidRPr="0085661C">
        <w:rPr>
          <w:rFonts w:ascii="Times New Roman" w:hAnsi="Times New Roman" w:cs="Times New Roman"/>
          <w:noProof/>
          <w:sz w:val="24"/>
        </w:rPr>
        <w:t xml:space="preserve"> mainly</w:t>
      </w:r>
      <w:r w:rsidR="00D43062">
        <w:rPr>
          <w:rFonts w:ascii="Times New Roman" w:hAnsi="Times New Roman" w:cs="Times New Roman"/>
          <w:sz w:val="24"/>
        </w:rPr>
        <w:t xml:space="preserve"> farmers are  using </w:t>
      </w:r>
      <w:r w:rsidRPr="009B009A">
        <w:rPr>
          <w:rFonts w:ascii="Times New Roman" w:hAnsi="Times New Roman" w:cs="Times New Roman"/>
          <w:sz w:val="24"/>
        </w:rPr>
        <w:t xml:space="preserve"> low yielding local varieti</w:t>
      </w:r>
      <w:r w:rsidR="00646600">
        <w:rPr>
          <w:rFonts w:ascii="Times New Roman" w:hAnsi="Times New Roman" w:cs="Times New Roman"/>
          <w:sz w:val="24"/>
        </w:rPr>
        <w:t xml:space="preserve">es, </w:t>
      </w:r>
      <w:r w:rsidR="00646600" w:rsidRPr="0085661C">
        <w:rPr>
          <w:rFonts w:ascii="Times New Roman" w:hAnsi="Times New Roman" w:cs="Times New Roman"/>
          <w:noProof/>
          <w:sz w:val="24"/>
        </w:rPr>
        <w:t>and</w:t>
      </w:r>
      <w:r w:rsidRPr="0085661C">
        <w:rPr>
          <w:rFonts w:ascii="Times New Roman" w:hAnsi="Times New Roman" w:cs="Times New Roman"/>
          <w:noProof/>
          <w:sz w:val="24"/>
        </w:rPr>
        <w:t xml:space="preserve"> </w:t>
      </w:r>
      <w:r w:rsidR="001E6594" w:rsidRPr="0085661C">
        <w:rPr>
          <w:rFonts w:ascii="Times New Roman" w:hAnsi="Times New Roman" w:cs="Times New Roman"/>
          <w:noProof/>
          <w:sz w:val="24"/>
        </w:rPr>
        <w:t>blanket</w:t>
      </w:r>
      <w:r w:rsidR="001E6594">
        <w:rPr>
          <w:rFonts w:ascii="Times New Roman" w:hAnsi="Times New Roman" w:cs="Times New Roman"/>
          <w:sz w:val="24"/>
        </w:rPr>
        <w:t xml:space="preserve"> </w:t>
      </w:r>
      <w:r w:rsidR="001E6594" w:rsidRPr="0085661C">
        <w:rPr>
          <w:rFonts w:ascii="Times New Roman" w:hAnsi="Times New Roman" w:cs="Times New Roman"/>
          <w:noProof/>
          <w:sz w:val="24"/>
        </w:rPr>
        <w:t>recommendation</w:t>
      </w:r>
      <w:r w:rsidR="00646600" w:rsidRPr="0085661C">
        <w:rPr>
          <w:rFonts w:ascii="Times New Roman" w:hAnsi="Times New Roman" w:cs="Times New Roman"/>
          <w:noProof/>
          <w:sz w:val="24"/>
        </w:rPr>
        <w:t xml:space="preserve"> of</w:t>
      </w:r>
      <w:r w:rsidR="00646600">
        <w:rPr>
          <w:rFonts w:ascii="Times New Roman" w:hAnsi="Times New Roman" w:cs="Times New Roman"/>
          <w:sz w:val="24"/>
        </w:rPr>
        <w:t xml:space="preserve"> </w:t>
      </w:r>
      <w:r w:rsidR="00854FC7">
        <w:rPr>
          <w:rFonts w:ascii="Times New Roman" w:hAnsi="Times New Roman" w:cs="Times New Roman"/>
          <w:sz w:val="24"/>
        </w:rPr>
        <w:t>fertilizer</w:t>
      </w:r>
      <w:r w:rsidR="001E6594">
        <w:rPr>
          <w:rFonts w:ascii="Times New Roman" w:hAnsi="Times New Roman" w:cs="Times New Roman"/>
          <w:sz w:val="24"/>
        </w:rPr>
        <w:t xml:space="preserve"> inputs </w:t>
      </w:r>
      <w:r w:rsidRPr="009B009A">
        <w:rPr>
          <w:rFonts w:ascii="Times New Roman" w:hAnsi="Times New Roman" w:cs="Times New Roman"/>
          <w:sz w:val="24"/>
        </w:rPr>
        <w:t xml:space="preserve">rather than </w:t>
      </w:r>
      <w:r w:rsidR="001E6594">
        <w:rPr>
          <w:rFonts w:ascii="Times New Roman" w:hAnsi="Times New Roman" w:cs="Times New Roman"/>
          <w:sz w:val="24"/>
        </w:rPr>
        <w:t>location specific</w:t>
      </w:r>
      <w:r w:rsidR="00D43062">
        <w:rPr>
          <w:rFonts w:ascii="Times New Roman" w:hAnsi="Times New Roman" w:cs="Times New Roman"/>
          <w:sz w:val="24"/>
        </w:rPr>
        <w:t xml:space="preserve"> once </w:t>
      </w:r>
      <w:r w:rsidR="001E6594">
        <w:rPr>
          <w:rFonts w:ascii="Times New Roman" w:hAnsi="Times New Roman" w:cs="Times New Roman"/>
          <w:sz w:val="24"/>
        </w:rPr>
        <w:t xml:space="preserve">. </w:t>
      </w:r>
      <w:r w:rsidRPr="009B009A">
        <w:rPr>
          <w:rFonts w:ascii="Times New Roman" w:hAnsi="Times New Roman" w:cs="Times New Roman"/>
          <w:sz w:val="24"/>
        </w:rPr>
        <w:t>Br</w:t>
      </w:r>
      <w:r w:rsidR="001E6594">
        <w:rPr>
          <w:rFonts w:ascii="Times New Roman" w:hAnsi="Times New Roman" w:cs="Times New Roman"/>
          <w:sz w:val="24"/>
        </w:rPr>
        <w:t>e</w:t>
      </w:r>
      <w:r w:rsidR="00D43062">
        <w:rPr>
          <w:rFonts w:ascii="Times New Roman" w:hAnsi="Times New Roman" w:cs="Times New Roman"/>
          <w:sz w:val="24"/>
        </w:rPr>
        <w:t xml:space="preserve">ad </w:t>
      </w:r>
      <w:r w:rsidR="002E2D1E">
        <w:rPr>
          <w:rFonts w:ascii="Times New Roman" w:hAnsi="Times New Roman" w:cs="Times New Roman"/>
          <w:sz w:val="24"/>
        </w:rPr>
        <w:t xml:space="preserve">wheat </w:t>
      </w:r>
      <w:r w:rsidR="002E2D1E" w:rsidRPr="009B009A">
        <w:rPr>
          <w:rFonts w:ascii="Times New Roman" w:hAnsi="Times New Roman" w:cs="Times New Roman"/>
          <w:sz w:val="24"/>
        </w:rPr>
        <w:t>is</w:t>
      </w:r>
      <w:r w:rsidRPr="009B009A">
        <w:rPr>
          <w:rFonts w:ascii="Times New Roman" w:hAnsi="Times New Roman" w:cs="Times New Roman"/>
          <w:sz w:val="24"/>
        </w:rPr>
        <w:t xml:space="preserve"> produced </w:t>
      </w:r>
      <w:r w:rsidR="009A74EA">
        <w:rPr>
          <w:rFonts w:ascii="Times New Roman" w:hAnsi="Times New Roman" w:cs="Times New Roman"/>
          <w:noProof/>
          <w:sz w:val="24"/>
        </w:rPr>
        <w:t>by</w:t>
      </w:r>
      <w:r w:rsidRPr="009B009A">
        <w:rPr>
          <w:rFonts w:ascii="Times New Roman" w:hAnsi="Times New Roman" w:cs="Times New Roman"/>
          <w:sz w:val="24"/>
        </w:rPr>
        <w:t xml:space="preserve"> many </w:t>
      </w:r>
      <w:r w:rsidRPr="007A7383">
        <w:rPr>
          <w:rFonts w:ascii="Times New Roman" w:hAnsi="Times New Roman" w:cs="Times New Roman"/>
          <w:noProof/>
          <w:sz w:val="24"/>
        </w:rPr>
        <w:t>small holder</w:t>
      </w:r>
      <w:r w:rsidRPr="009B009A">
        <w:rPr>
          <w:rFonts w:ascii="Times New Roman" w:hAnsi="Times New Roman" w:cs="Times New Roman"/>
          <w:sz w:val="24"/>
        </w:rPr>
        <w:t xml:space="preserve"> farmers in</w:t>
      </w:r>
      <w:r w:rsidR="001E6594">
        <w:rPr>
          <w:rFonts w:ascii="Times New Roman" w:hAnsi="Times New Roman" w:cs="Times New Roman"/>
          <w:sz w:val="24"/>
        </w:rPr>
        <w:t xml:space="preserve"> </w:t>
      </w:r>
      <w:r w:rsidR="00572C75">
        <w:rPr>
          <w:rFonts w:ascii="Times New Roman" w:hAnsi="Times New Roman" w:cs="Times New Roman"/>
          <w:sz w:val="24"/>
        </w:rPr>
        <w:t xml:space="preserve">the Wag </w:t>
      </w:r>
      <w:r w:rsidR="00D43062">
        <w:rPr>
          <w:rFonts w:ascii="Times New Roman" w:hAnsi="Times New Roman" w:cs="Times New Roman"/>
          <w:noProof/>
          <w:sz w:val="24"/>
        </w:rPr>
        <w:t>H</w:t>
      </w:r>
      <w:r w:rsidR="00572C75" w:rsidRPr="007A7383">
        <w:rPr>
          <w:rFonts w:ascii="Times New Roman" w:hAnsi="Times New Roman" w:cs="Times New Roman"/>
          <w:noProof/>
          <w:sz w:val="24"/>
        </w:rPr>
        <w:t>imra</w:t>
      </w:r>
      <w:r w:rsidR="00D43062">
        <w:rPr>
          <w:rFonts w:ascii="Times New Roman" w:hAnsi="Times New Roman" w:cs="Times New Roman"/>
          <w:sz w:val="24"/>
        </w:rPr>
        <w:t xml:space="preserve"> Z</w:t>
      </w:r>
      <w:r w:rsidR="00572C75">
        <w:rPr>
          <w:rFonts w:ascii="Times New Roman" w:hAnsi="Times New Roman" w:cs="Times New Roman"/>
          <w:sz w:val="24"/>
        </w:rPr>
        <w:t>one</w:t>
      </w:r>
      <w:r w:rsidR="001E6594">
        <w:rPr>
          <w:rFonts w:ascii="Times New Roman" w:hAnsi="Times New Roman" w:cs="Times New Roman"/>
          <w:sz w:val="24"/>
        </w:rPr>
        <w:t xml:space="preserve"> as well as in A</w:t>
      </w:r>
      <w:r w:rsidRPr="009B009A">
        <w:rPr>
          <w:rFonts w:ascii="Times New Roman" w:hAnsi="Times New Roman" w:cs="Times New Roman"/>
          <w:sz w:val="24"/>
        </w:rPr>
        <w:t xml:space="preserve">mhara region. Bread wheat in Wag Himra Administration Zone stands fourth in area coverage and production next to sorghum, teff </w:t>
      </w:r>
      <w:r w:rsidRPr="007A7383">
        <w:rPr>
          <w:rFonts w:ascii="Times New Roman" w:hAnsi="Times New Roman" w:cs="Times New Roman"/>
          <w:noProof/>
          <w:sz w:val="24"/>
        </w:rPr>
        <w:t>and</w:t>
      </w:r>
      <w:r w:rsidRPr="009B009A">
        <w:rPr>
          <w:rFonts w:ascii="Times New Roman" w:hAnsi="Times New Roman" w:cs="Times New Roman"/>
          <w:sz w:val="24"/>
        </w:rPr>
        <w:t xml:space="preserve"> barley. The average productivity of bread wheat in Wag-</w:t>
      </w:r>
      <w:r w:rsidR="00967445">
        <w:rPr>
          <w:rFonts w:ascii="Times New Roman" w:hAnsi="Times New Roman" w:cs="Times New Roman"/>
          <w:noProof/>
          <w:sz w:val="24"/>
        </w:rPr>
        <w:t>H</w:t>
      </w:r>
      <w:r w:rsidRPr="007A7383">
        <w:rPr>
          <w:rFonts w:ascii="Times New Roman" w:hAnsi="Times New Roman" w:cs="Times New Roman"/>
          <w:noProof/>
          <w:sz w:val="24"/>
        </w:rPr>
        <w:t>imra</w:t>
      </w:r>
      <w:r w:rsidRPr="009B009A">
        <w:rPr>
          <w:rFonts w:ascii="Times New Roman" w:hAnsi="Times New Roman" w:cs="Times New Roman"/>
          <w:sz w:val="24"/>
        </w:rPr>
        <w:t xml:space="preserve"> is 13.82qt/ha and, while the national bread wheat productivity is 21qt/ha (CSA, 2013) and </w:t>
      </w:r>
      <w:r w:rsidR="00572C75">
        <w:rPr>
          <w:rFonts w:ascii="Times New Roman" w:hAnsi="Times New Roman" w:cs="Times New Roman"/>
          <w:sz w:val="24"/>
        </w:rPr>
        <w:t>the world average</w:t>
      </w:r>
      <w:r w:rsidRPr="009B009A">
        <w:rPr>
          <w:rFonts w:ascii="Times New Roman" w:hAnsi="Times New Roman" w:cs="Times New Roman"/>
          <w:sz w:val="24"/>
        </w:rPr>
        <w:t xml:space="preserve"> is 30 qt ha-1 (FAOSTAT, 2010). According to Amhara </w:t>
      </w:r>
      <w:r w:rsidR="00967445">
        <w:rPr>
          <w:rFonts w:ascii="Times New Roman" w:hAnsi="Times New Roman" w:cs="Times New Roman"/>
          <w:sz w:val="24"/>
        </w:rPr>
        <w:t>National, S</w:t>
      </w:r>
      <w:r w:rsidR="00572C75">
        <w:rPr>
          <w:rFonts w:ascii="Times New Roman" w:hAnsi="Times New Roman" w:cs="Times New Roman"/>
          <w:sz w:val="24"/>
        </w:rPr>
        <w:t>tate</w:t>
      </w:r>
      <w:r w:rsidR="00967445">
        <w:rPr>
          <w:rFonts w:ascii="Times New Roman" w:hAnsi="Times New Roman" w:cs="Times New Roman"/>
          <w:sz w:val="24"/>
        </w:rPr>
        <w:t xml:space="preserve"> Agricultural Bureau Dryland Crop Production P</w:t>
      </w:r>
      <w:r w:rsidRPr="009B009A">
        <w:rPr>
          <w:rFonts w:ascii="Times New Roman" w:hAnsi="Times New Roman" w:cs="Times New Roman"/>
          <w:sz w:val="24"/>
        </w:rPr>
        <w:t>ackage (2015) t</w:t>
      </w:r>
      <w:r w:rsidR="00BD73B7">
        <w:rPr>
          <w:rFonts w:ascii="Times New Roman" w:hAnsi="Times New Roman" w:cs="Times New Roman"/>
          <w:sz w:val="24"/>
        </w:rPr>
        <w:t>he blanket</w:t>
      </w:r>
      <w:r w:rsidR="003F3DB3">
        <w:rPr>
          <w:rFonts w:ascii="Times New Roman" w:hAnsi="Times New Roman" w:cs="Times New Roman"/>
          <w:sz w:val="24"/>
        </w:rPr>
        <w:t xml:space="preserve"> recommendations for bread wheat are </w:t>
      </w:r>
      <w:r w:rsidR="0054413F">
        <w:rPr>
          <w:rFonts w:ascii="Times New Roman" w:hAnsi="Times New Roman" w:cs="Times New Roman"/>
          <w:sz w:val="24"/>
        </w:rPr>
        <w:t>100k.g DAP</w:t>
      </w:r>
      <w:r w:rsidR="003F3DB3">
        <w:rPr>
          <w:rFonts w:ascii="Times New Roman" w:hAnsi="Times New Roman" w:cs="Times New Roman"/>
          <w:sz w:val="24"/>
        </w:rPr>
        <w:t>(18%N&amp;46P)</w:t>
      </w:r>
      <w:r w:rsidR="0054413F">
        <w:rPr>
          <w:rFonts w:ascii="Times New Roman" w:hAnsi="Times New Roman" w:cs="Times New Roman"/>
          <w:sz w:val="24"/>
        </w:rPr>
        <w:t xml:space="preserve"> </w:t>
      </w:r>
      <w:r w:rsidR="00BD73B7">
        <w:rPr>
          <w:rFonts w:ascii="Times New Roman" w:hAnsi="Times New Roman" w:cs="Times New Roman"/>
          <w:sz w:val="24"/>
        </w:rPr>
        <w:t xml:space="preserve">with 50 </w:t>
      </w:r>
      <w:r w:rsidR="00BD73B7" w:rsidRPr="007A7383">
        <w:rPr>
          <w:rFonts w:ascii="Times New Roman" w:hAnsi="Times New Roman" w:cs="Times New Roman"/>
          <w:noProof/>
          <w:sz w:val="24"/>
        </w:rPr>
        <w:t xml:space="preserve">Urea </w:t>
      </w:r>
      <w:r w:rsidR="003F3DB3">
        <w:rPr>
          <w:rFonts w:ascii="Times New Roman" w:hAnsi="Times New Roman" w:cs="Times New Roman"/>
          <w:noProof/>
          <w:sz w:val="24"/>
        </w:rPr>
        <w:t>(46%N)</w:t>
      </w:r>
      <w:r w:rsidR="00BD73B7" w:rsidRPr="007A7383">
        <w:rPr>
          <w:rFonts w:ascii="Times New Roman" w:hAnsi="Times New Roman" w:cs="Times New Roman"/>
          <w:noProof/>
          <w:sz w:val="24"/>
        </w:rPr>
        <w:t xml:space="preserve"> kg</w:t>
      </w:r>
      <w:r w:rsidR="00BD73B7">
        <w:rPr>
          <w:rFonts w:ascii="Times New Roman" w:hAnsi="Times New Roman" w:cs="Times New Roman"/>
          <w:sz w:val="24"/>
        </w:rPr>
        <w:t xml:space="preserve">/ha </w:t>
      </w:r>
      <w:r w:rsidR="001703FD">
        <w:rPr>
          <w:rFonts w:ascii="Times New Roman" w:hAnsi="Times New Roman" w:cs="Times New Roman"/>
          <w:sz w:val="24"/>
        </w:rPr>
        <w:t xml:space="preserve"> respectivel</w:t>
      </w:r>
      <w:r w:rsidR="004206F7">
        <w:rPr>
          <w:rFonts w:ascii="Times New Roman" w:hAnsi="Times New Roman" w:cs="Times New Roman"/>
          <w:sz w:val="24"/>
        </w:rPr>
        <w:t xml:space="preserve">y. </w:t>
      </w:r>
      <w:r w:rsidR="001703FD">
        <w:rPr>
          <w:rFonts w:ascii="Times New Roman" w:hAnsi="Times New Roman" w:cs="Times New Roman"/>
          <w:sz w:val="24"/>
        </w:rPr>
        <w:t>S</w:t>
      </w:r>
      <w:r w:rsidR="005753B0">
        <w:rPr>
          <w:rFonts w:ascii="Times New Roman" w:hAnsi="Times New Roman" w:cs="Times New Roman"/>
          <w:sz w:val="24"/>
        </w:rPr>
        <w:t>ekota</w:t>
      </w:r>
      <w:r w:rsidRPr="009B009A">
        <w:rPr>
          <w:rFonts w:ascii="Times New Roman" w:hAnsi="Times New Roman" w:cs="Times New Roman"/>
          <w:sz w:val="24"/>
        </w:rPr>
        <w:t xml:space="preserve"> D</w:t>
      </w:r>
      <w:r w:rsidR="004206F7">
        <w:rPr>
          <w:rFonts w:ascii="Times New Roman" w:hAnsi="Times New Roman" w:cs="Times New Roman"/>
          <w:sz w:val="24"/>
        </w:rPr>
        <w:t>ryland Agricultural Research C</w:t>
      </w:r>
      <w:r w:rsidRPr="009B009A">
        <w:rPr>
          <w:rFonts w:ascii="Times New Roman" w:hAnsi="Times New Roman" w:cs="Times New Roman"/>
          <w:sz w:val="24"/>
        </w:rPr>
        <w:t xml:space="preserve">enter </w:t>
      </w:r>
      <w:r w:rsidR="001703FD">
        <w:rPr>
          <w:rFonts w:ascii="Times New Roman" w:hAnsi="Times New Roman" w:cs="Times New Roman"/>
          <w:sz w:val="24"/>
        </w:rPr>
        <w:t>also adopts</w:t>
      </w:r>
      <w:r w:rsidR="004206F7">
        <w:rPr>
          <w:rFonts w:ascii="Times New Roman" w:hAnsi="Times New Roman" w:cs="Times New Roman"/>
          <w:sz w:val="24"/>
        </w:rPr>
        <w:t xml:space="preserve"> the blanket </w:t>
      </w:r>
      <w:r w:rsidR="001703FD">
        <w:rPr>
          <w:rFonts w:ascii="Times New Roman" w:hAnsi="Times New Roman" w:cs="Times New Roman"/>
          <w:sz w:val="24"/>
        </w:rPr>
        <w:t>fertilizer</w:t>
      </w:r>
      <w:r w:rsidR="004206F7">
        <w:rPr>
          <w:rFonts w:ascii="Times New Roman" w:hAnsi="Times New Roman" w:cs="Times New Roman"/>
          <w:sz w:val="24"/>
        </w:rPr>
        <w:t xml:space="preserve"> recommendation proposed by regional bureau of agriculture. Thise hence calls an urgent research works to find site specific NP fertlizer recommendations for bread wheat and the likes which are appropriate wag himira dry land areas. </w:t>
      </w:r>
    </w:p>
    <w:p w:rsidR="009B009A" w:rsidRPr="009B009A" w:rsidRDefault="009B009A" w:rsidP="00C54043">
      <w:pPr>
        <w:spacing w:after="0" w:line="360" w:lineRule="auto"/>
        <w:jc w:val="both"/>
        <w:rPr>
          <w:rFonts w:ascii="Times New Roman" w:hAnsi="Times New Roman" w:cs="Times New Roman"/>
          <w:sz w:val="24"/>
        </w:rPr>
      </w:pPr>
    </w:p>
    <w:p w:rsidR="009B009A" w:rsidRPr="009B009A" w:rsidRDefault="009B009A" w:rsidP="00C54043">
      <w:pPr>
        <w:spacing w:after="0" w:line="360" w:lineRule="auto"/>
        <w:jc w:val="both"/>
        <w:rPr>
          <w:rFonts w:ascii="Times New Roman" w:hAnsi="Times New Roman" w:cs="Times New Roman"/>
          <w:sz w:val="24"/>
        </w:rPr>
      </w:pPr>
    </w:p>
    <w:p w:rsidR="007F0CF1" w:rsidRDefault="007F0CF1">
      <w:bookmarkStart w:id="46" w:name="_Toc486966041"/>
      <w:bookmarkStart w:id="47" w:name="_Toc512093788"/>
      <w:r>
        <w:br w:type="page"/>
      </w:r>
    </w:p>
    <w:p w:rsidR="00EE7339" w:rsidRPr="00EE7339" w:rsidRDefault="00EE7339" w:rsidP="009C1E91">
      <w:pPr>
        <w:keepNext/>
        <w:keepLines/>
        <w:spacing w:after="0" w:line="360" w:lineRule="auto"/>
        <w:outlineLvl w:val="1"/>
        <w:rPr>
          <w:rFonts w:ascii="Times New Roman" w:hAnsi="Times New Roman" w:cs="Times New Roman"/>
          <w:b/>
          <w:color w:val="000000"/>
          <w:sz w:val="26"/>
          <w:szCs w:val="24"/>
        </w:rPr>
      </w:pPr>
      <w:bookmarkStart w:id="48" w:name="_Toc525298106"/>
      <w:r w:rsidRPr="00EE7339">
        <w:rPr>
          <w:rFonts w:ascii="Times New Roman" w:hAnsi="Times New Roman" w:cs="Times New Roman"/>
          <w:b/>
          <w:color w:val="000000"/>
          <w:sz w:val="26"/>
          <w:szCs w:val="24"/>
        </w:rPr>
        <w:lastRenderedPageBreak/>
        <w:t>1.2 Statement of the Problem</w:t>
      </w:r>
      <w:bookmarkEnd w:id="46"/>
      <w:bookmarkEnd w:id="47"/>
      <w:bookmarkEnd w:id="48"/>
    </w:p>
    <w:p w:rsidR="00EE7339" w:rsidRPr="00EE7339" w:rsidRDefault="00EE7339" w:rsidP="00C95734">
      <w:pPr>
        <w:widowControl w:val="0"/>
        <w:spacing w:before="200" w:line="360" w:lineRule="auto"/>
        <w:jc w:val="both"/>
        <w:rPr>
          <w:rFonts w:ascii="Times New Roman" w:eastAsia="SimSun" w:hAnsi="Times New Roman" w:cs="Times New Roman"/>
          <w:noProof/>
          <w:color w:val="000000"/>
          <w:kern w:val="2"/>
          <w:sz w:val="24"/>
          <w:szCs w:val="24"/>
          <w:lang w:eastAsia="zh-CN"/>
        </w:rPr>
      </w:pPr>
      <w:r w:rsidRPr="00EE7339">
        <w:rPr>
          <w:rFonts w:ascii="Times New Roman" w:eastAsia="SimSun" w:hAnsi="Times New Roman" w:cs="Times New Roman"/>
          <w:color w:val="000000"/>
          <w:kern w:val="2"/>
          <w:sz w:val="24"/>
          <w:szCs w:val="24"/>
          <w:lang w:eastAsia="zh-CN"/>
        </w:rPr>
        <w:t xml:space="preserve">Nutrient depletion (mining) is a net loss of plant nutrients from the soil or production system due to a </w:t>
      </w:r>
      <w:r w:rsidRPr="00EE7339">
        <w:rPr>
          <w:rFonts w:ascii="Times New Roman" w:eastAsia="SimSun" w:hAnsi="Times New Roman" w:cs="Times New Roman"/>
          <w:noProof/>
          <w:color w:val="000000"/>
          <w:kern w:val="2"/>
          <w:sz w:val="24"/>
          <w:szCs w:val="24"/>
          <w:lang w:eastAsia="zh-CN"/>
        </w:rPr>
        <w:t>negative</w:t>
      </w:r>
      <w:r w:rsidRPr="00EE7339">
        <w:rPr>
          <w:rFonts w:ascii="Times New Roman" w:eastAsia="SimSun" w:hAnsi="Times New Roman" w:cs="Times New Roman"/>
          <w:color w:val="000000"/>
          <w:kern w:val="2"/>
          <w:sz w:val="24"/>
          <w:szCs w:val="24"/>
          <w:lang w:eastAsia="zh-CN"/>
        </w:rPr>
        <w:t xml:space="preserve"> balance between inputs and outputs. Typical channels of nutrient depletion are nutrient removal through harvest, leaching, denitrification, soil erosion, and run</w:t>
      </w:r>
      <w:r w:rsidR="00294C42">
        <w:rPr>
          <w:rFonts w:ascii="Times New Roman" w:eastAsia="SimSun" w:hAnsi="Times New Roman" w:cs="Times New Roman"/>
          <w:color w:val="000000"/>
          <w:kern w:val="2"/>
          <w:sz w:val="24"/>
          <w:szCs w:val="24"/>
          <w:lang w:eastAsia="zh-CN"/>
        </w:rPr>
        <w:t xml:space="preserve"> </w:t>
      </w:r>
      <w:r w:rsidRPr="00EE7339">
        <w:rPr>
          <w:rFonts w:ascii="Times New Roman" w:eastAsia="SimSun" w:hAnsi="Times New Roman" w:cs="Times New Roman"/>
          <w:color w:val="000000"/>
          <w:kern w:val="2"/>
          <w:sz w:val="24"/>
          <w:szCs w:val="24"/>
          <w:lang w:eastAsia="zh-CN"/>
        </w:rPr>
        <w:t xml:space="preserve">off. As </w:t>
      </w:r>
      <w:r w:rsidR="006309BB">
        <w:rPr>
          <w:rFonts w:ascii="Times New Roman" w:eastAsia="SimSun" w:hAnsi="Times New Roman" w:cs="Times New Roman"/>
          <w:color w:val="000000"/>
          <w:kern w:val="2"/>
          <w:sz w:val="24"/>
          <w:szCs w:val="24"/>
          <w:lang w:eastAsia="zh-CN"/>
        </w:rPr>
        <w:t>a result</w:t>
      </w:r>
      <w:r w:rsidRPr="00EE7339">
        <w:rPr>
          <w:rFonts w:ascii="Times New Roman" w:eastAsia="SimSun" w:hAnsi="Times New Roman" w:cs="Times New Roman"/>
          <w:color w:val="000000"/>
          <w:kern w:val="2"/>
          <w:sz w:val="24"/>
          <w:szCs w:val="24"/>
          <w:lang w:eastAsia="zh-CN"/>
        </w:rPr>
        <w:t xml:space="preserve"> of </w:t>
      </w:r>
      <w:r w:rsidRPr="001703FD">
        <w:rPr>
          <w:rFonts w:ascii="Times New Roman" w:eastAsia="SimSun" w:hAnsi="Times New Roman" w:cs="Times New Roman"/>
          <w:noProof/>
          <w:color w:val="000000"/>
          <w:kern w:val="2"/>
          <w:sz w:val="24"/>
          <w:szCs w:val="24"/>
          <w:lang w:eastAsia="zh-CN"/>
        </w:rPr>
        <w:t>this</w:t>
      </w:r>
      <w:r w:rsidRPr="00EE7339">
        <w:rPr>
          <w:rFonts w:ascii="Times New Roman" w:eastAsia="SimSun" w:hAnsi="Times New Roman" w:cs="Times New Roman"/>
          <w:color w:val="000000"/>
          <w:kern w:val="2"/>
          <w:sz w:val="24"/>
          <w:szCs w:val="24"/>
          <w:lang w:eastAsia="zh-CN"/>
        </w:rPr>
        <w:t xml:space="preserve"> the average productivity of </w:t>
      </w:r>
      <w:r w:rsidR="009817D0">
        <w:rPr>
          <w:rFonts w:ascii="Times New Roman" w:eastAsia="SimSun" w:hAnsi="Times New Roman" w:cs="Times New Roman"/>
          <w:color w:val="000000"/>
          <w:kern w:val="2"/>
          <w:sz w:val="24"/>
          <w:szCs w:val="24"/>
          <w:lang w:eastAsia="zh-CN"/>
        </w:rPr>
        <w:t xml:space="preserve">bread wheat in Wag </w:t>
      </w:r>
      <w:r w:rsidR="009817D0" w:rsidRPr="00D31314">
        <w:rPr>
          <w:rFonts w:ascii="Times New Roman" w:eastAsia="SimSun" w:hAnsi="Times New Roman" w:cs="Times New Roman"/>
          <w:noProof/>
          <w:color w:val="000000"/>
          <w:kern w:val="2"/>
          <w:sz w:val="24"/>
          <w:szCs w:val="24"/>
          <w:lang w:eastAsia="zh-CN"/>
        </w:rPr>
        <w:t>Himira</w:t>
      </w:r>
      <w:r w:rsidRPr="00EE7339">
        <w:rPr>
          <w:rFonts w:ascii="Times New Roman" w:eastAsia="SimSun" w:hAnsi="Times New Roman" w:cs="Times New Roman"/>
          <w:color w:val="000000"/>
          <w:kern w:val="2"/>
          <w:sz w:val="24"/>
          <w:szCs w:val="24"/>
          <w:lang w:eastAsia="zh-CN"/>
        </w:rPr>
        <w:t xml:space="preserve"> is very low; about 1.3 </w:t>
      </w:r>
      <w:r w:rsidR="006309BB">
        <w:rPr>
          <w:rFonts w:ascii="Times New Roman" w:eastAsia="SimSun" w:hAnsi="Times New Roman" w:cs="Times New Roman"/>
          <w:color w:val="000000"/>
          <w:kern w:val="2"/>
          <w:sz w:val="24"/>
          <w:szCs w:val="24"/>
          <w:lang w:eastAsia="zh-CN"/>
        </w:rPr>
        <w:t>tons</w:t>
      </w:r>
      <w:r w:rsidR="009817D0">
        <w:rPr>
          <w:rFonts w:ascii="Times New Roman" w:eastAsia="SimSun" w:hAnsi="Times New Roman" w:cs="Times New Roman"/>
          <w:color w:val="000000"/>
          <w:kern w:val="2"/>
          <w:sz w:val="24"/>
          <w:szCs w:val="24"/>
          <w:lang w:eastAsia="zh-CN"/>
        </w:rPr>
        <w:t xml:space="preserve">   ha-</w:t>
      </w:r>
      <w:r w:rsidR="009817D0" w:rsidRPr="00540148">
        <w:rPr>
          <w:rFonts w:ascii="Times New Roman" w:eastAsia="SimSun" w:hAnsi="Times New Roman" w:cs="Times New Roman"/>
          <w:color w:val="000000"/>
          <w:kern w:val="2"/>
          <w:sz w:val="24"/>
          <w:szCs w:val="24"/>
          <w:vertAlign w:val="superscript"/>
          <w:lang w:eastAsia="zh-CN"/>
        </w:rPr>
        <w:t>1</w:t>
      </w:r>
      <w:r w:rsidR="009817D0">
        <w:rPr>
          <w:rFonts w:ascii="Times New Roman" w:eastAsia="SimSun" w:hAnsi="Times New Roman" w:cs="Times New Roman"/>
          <w:color w:val="000000"/>
          <w:kern w:val="2"/>
          <w:sz w:val="24"/>
          <w:szCs w:val="24"/>
          <w:lang w:eastAsia="zh-CN"/>
        </w:rPr>
        <w:t xml:space="preserve"> CSA (2013) </w:t>
      </w:r>
      <w:r w:rsidRPr="00EE7339">
        <w:rPr>
          <w:rFonts w:ascii="Times New Roman" w:eastAsia="SimSun" w:hAnsi="Times New Roman" w:cs="Times New Roman"/>
          <w:color w:val="000000"/>
          <w:kern w:val="2"/>
          <w:sz w:val="24"/>
          <w:szCs w:val="24"/>
          <w:lang w:eastAsia="zh-CN"/>
        </w:rPr>
        <w:t xml:space="preserve">which is much below that </w:t>
      </w:r>
      <w:r w:rsidR="00CC7369">
        <w:rPr>
          <w:rFonts w:ascii="Times New Roman" w:eastAsia="SimSun" w:hAnsi="Times New Roman" w:cs="Times New Roman"/>
          <w:color w:val="000000"/>
          <w:kern w:val="2"/>
          <w:sz w:val="24"/>
          <w:szCs w:val="24"/>
          <w:lang w:eastAsia="zh-CN"/>
        </w:rPr>
        <w:t>of the world’s average about 3</w:t>
      </w:r>
      <w:r w:rsidR="00C55CA8">
        <w:rPr>
          <w:rFonts w:ascii="Times New Roman" w:eastAsia="SimSun" w:hAnsi="Times New Roman" w:cs="Times New Roman"/>
          <w:color w:val="000000"/>
          <w:kern w:val="2"/>
          <w:sz w:val="24"/>
          <w:szCs w:val="24"/>
          <w:lang w:eastAsia="zh-CN"/>
        </w:rPr>
        <w:t xml:space="preserve"> </w:t>
      </w:r>
      <w:r w:rsidR="00CC7369">
        <w:rPr>
          <w:rFonts w:ascii="Times New Roman" w:eastAsia="SimSun" w:hAnsi="Times New Roman" w:cs="Times New Roman"/>
          <w:color w:val="000000"/>
          <w:kern w:val="2"/>
          <w:sz w:val="24"/>
          <w:szCs w:val="24"/>
          <w:lang w:eastAsia="zh-CN"/>
        </w:rPr>
        <w:t>ton</w:t>
      </w:r>
      <w:r w:rsidR="00CC7369" w:rsidRPr="00CC7369">
        <w:t xml:space="preserve"> </w:t>
      </w:r>
      <w:r w:rsidR="00CC7369" w:rsidRPr="00CC7369">
        <w:rPr>
          <w:rFonts w:ascii="Times New Roman" w:eastAsia="SimSun" w:hAnsi="Times New Roman" w:cs="Times New Roman"/>
          <w:color w:val="000000"/>
          <w:kern w:val="2"/>
          <w:sz w:val="24"/>
          <w:szCs w:val="24"/>
          <w:lang w:eastAsia="zh-CN"/>
        </w:rPr>
        <w:t xml:space="preserve">ha-1 </w:t>
      </w:r>
      <w:r w:rsidR="00CC7369">
        <w:rPr>
          <w:rFonts w:ascii="Times New Roman" w:eastAsia="SimSun" w:hAnsi="Times New Roman" w:cs="Times New Roman"/>
          <w:color w:val="000000"/>
          <w:kern w:val="2"/>
          <w:sz w:val="24"/>
          <w:szCs w:val="24"/>
          <w:lang w:eastAsia="zh-CN"/>
        </w:rPr>
        <w:t xml:space="preserve">s </w:t>
      </w:r>
      <w:r w:rsidRPr="00EE7339">
        <w:rPr>
          <w:rFonts w:ascii="Times New Roman" w:eastAsia="SimSun" w:hAnsi="Times New Roman" w:cs="Times New Roman"/>
          <w:color w:val="000000"/>
          <w:kern w:val="2"/>
          <w:sz w:val="24"/>
          <w:szCs w:val="24"/>
          <w:lang w:eastAsia="zh-CN"/>
        </w:rPr>
        <w:t xml:space="preserve"> (Amare Aleminew </w:t>
      </w:r>
      <w:r w:rsidRPr="00565C19">
        <w:rPr>
          <w:rFonts w:ascii="Times New Roman" w:eastAsia="SimSun" w:hAnsi="Times New Roman" w:cs="Times New Roman"/>
          <w:i/>
          <w:color w:val="000000"/>
          <w:kern w:val="2"/>
          <w:sz w:val="24"/>
          <w:szCs w:val="24"/>
          <w:lang w:eastAsia="zh-CN"/>
        </w:rPr>
        <w:t>et</w:t>
      </w:r>
      <w:r w:rsidRPr="00EE7339">
        <w:rPr>
          <w:rFonts w:ascii="Times New Roman" w:eastAsia="SimSun" w:hAnsi="Times New Roman" w:cs="Times New Roman"/>
          <w:color w:val="000000"/>
          <w:kern w:val="2"/>
          <w:sz w:val="24"/>
          <w:szCs w:val="24"/>
          <w:lang w:eastAsia="zh-CN"/>
        </w:rPr>
        <w:t xml:space="preserve"> </w:t>
      </w:r>
      <w:r w:rsidRPr="00EE7339">
        <w:rPr>
          <w:rFonts w:ascii="Times New Roman" w:eastAsia="SimSun" w:hAnsi="Times New Roman" w:cs="Times New Roman"/>
          <w:i/>
          <w:color w:val="000000"/>
          <w:kern w:val="2"/>
          <w:sz w:val="24"/>
          <w:szCs w:val="24"/>
          <w:lang w:eastAsia="zh-CN"/>
        </w:rPr>
        <w:t>al</w:t>
      </w:r>
      <w:r w:rsidRPr="00EE7339">
        <w:rPr>
          <w:rFonts w:ascii="Times New Roman" w:eastAsia="SimSun" w:hAnsi="Times New Roman" w:cs="Times New Roman"/>
          <w:color w:val="000000"/>
          <w:kern w:val="2"/>
          <w:sz w:val="24"/>
          <w:szCs w:val="24"/>
          <w:lang w:eastAsia="zh-CN"/>
        </w:rPr>
        <w:t xml:space="preserve">., </w:t>
      </w:r>
      <w:r w:rsidRPr="00EE7339">
        <w:rPr>
          <w:rFonts w:ascii="Times New Roman" w:eastAsia="SimSun" w:hAnsi="Times New Roman" w:cs="Times New Roman"/>
          <w:noProof/>
          <w:color w:val="000000"/>
          <w:kern w:val="2"/>
          <w:sz w:val="24"/>
          <w:szCs w:val="24"/>
          <w:lang w:eastAsia="zh-CN"/>
        </w:rPr>
        <w:t>2015).</w:t>
      </w:r>
    </w:p>
    <w:p w:rsidR="00EF7BF0" w:rsidRDefault="00EE7339" w:rsidP="00C95734">
      <w:pPr>
        <w:widowControl w:val="0"/>
        <w:spacing w:before="200" w:line="360" w:lineRule="auto"/>
        <w:jc w:val="both"/>
        <w:rPr>
          <w:rFonts w:ascii="Times New Roman" w:eastAsia="SimSun" w:hAnsi="Times New Roman" w:cs="Times New Roman"/>
          <w:noProof/>
          <w:color w:val="000000"/>
          <w:kern w:val="2"/>
          <w:sz w:val="24"/>
          <w:szCs w:val="24"/>
          <w:lang w:eastAsia="zh-CN"/>
        </w:rPr>
      </w:pPr>
      <w:r w:rsidRPr="00EE7339">
        <w:rPr>
          <w:rFonts w:ascii="Times New Roman" w:eastAsia="SimSun" w:hAnsi="Times New Roman" w:cs="Times New Roman"/>
          <w:color w:val="000000"/>
          <w:kern w:val="2"/>
          <w:sz w:val="24"/>
          <w:szCs w:val="24"/>
          <w:lang w:eastAsia="zh-CN"/>
        </w:rPr>
        <w:t xml:space="preserve">Among several restricting factors responsible for low yielding </w:t>
      </w:r>
      <w:r w:rsidRPr="00BF0B3D">
        <w:rPr>
          <w:rFonts w:ascii="Times New Roman" w:eastAsia="SimSun" w:hAnsi="Times New Roman" w:cs="Times New Roman"/>
          <w:noProof/>
          <w:color w:val="000000"/>
          <w:kern w:val="2"/>
          <w:sz w:val="24"/>
          <w:szCs w:val="24"/>
          <w:lang w:eastAsia="zh-CN"/>
        </w:rPr>
        <w:t>of</w:t>
      </w:r>
      <w:r w:rsidR="00E035D4" w:rsidRPr="00BF0B3D">
        <w:rPr>
          <w:rFonts w:ascii="Times New Roman" w:eastAsia="SimSun" w:hAnsi="Times New Roman" w:cs="Times New Roman"/>
          <w:noProof/>
          <w:color w:val="000000"/>
          <w:kern w:val="2"/>
          <w:sz w:val="24"/>
          <w:szCs w:val="24"/>
          <w:lang w:eastAsia="zh-CN"/>
        </w:rPr>
        <w:t xml:space="preserve"> bread</w:t>
      </w:r>
      <w:r w:rsidR="00E035D4">
        <w:rPr>
          <w:rFonts w:ascii="Times New Roman" w:eastAsia="SimSun" w:hAnsi="Times New Roman" w:cs="Times New Roman"/>
          <w:color w:val="000000"/>
          <w:kern w:val="2"/>
          <w:sz w:val="24"/>
          <w:szCs w:val="24"/>
          <w:lang w:eastAsia="zh-CN"/>
        </w:rPr>
        <w:t xml:space="preserve"> </w:t>
      </w:r>
      <w:r w:rsidRPr="00EE7339">
        <w:rPr>
          <w:rFonts w:ascii="Times New Roman" w:eastAsia="SimSun" w:hAnsi="Times New Roman" w:cs="Times New Roman"/>
          <w:color w:val="000000"/>
          <w:kern w:val="2"/>
          <w:sz w:val="24"/>
          <w:szCs w:val="24"/>
          <w:lang w:eastAsia="zh-CN"/>
        </w:rPr>
        <w:t xml:space="preserve">wheat in the </w:t>
      </w:r>
      <w:r w:rsidR="00572C75">
        <w:rPr>
          <w:rFonts w:ascii="Times New Roman" w:eastAsia="SimSun" w:hAnsi="Times New Roman" w:cs="Times New Roman"/>
          <w:noProof/>
          <w:color w:val="000000"/>
          <w:kern w:val="2"/>
          <w:sz w:val="24"/>
          <w:szCs w:val="24"/>
          <w:lang w:eastAsia="zh-CN"/>
        </w:rPr>
        <w:t xml:space="preserve">area </w:t>
      </w:r>
      <w:r w:rsidR="00572C75" w:rsidRPr="007A7383">
        <w:rPr>
          <w:rFonts w:ascii="Times New Roman" w:eastAsia="SimSun" w:hAnsi="Times New Roman" w:cs="Times New Roman"/>
          <w:noProof/>
          <w:color w:val="000000"/>
          <w:kern w:val="2"/>
          <w:sz w:val="24"/>
          <w:szCs w:val="24"/>
          <w:lang w:eastAsia="zh-CN"/>
        </w:rPr>
        <w:t>is</w:t>
      </w:r>
      <w:r w:rsidR="00E035D4">
        <w:rPr>
          <w:rFonts w:ascii="Times New Roman" w:eastAsia="SimSun" w:hAnsi="Times New Roman" w:cs="Times New Roman"/>
          <w:noProof/>
          <w:color w:val="000000"/>
          <w:kern w:val="2"/>
          <w:sz w:val="24"/>
          <w:szCs w:val="24"/>
          <w:lang w:eastAsia="zh-CN"/>
        </w:rPr>
        <w:t xml:space="preserve"> due to </w:t>
      </w:r>
      <w:r w:rsidR="00E035D4" w:rsidRPr="00D31314">
        <w:rPr>
          <w:rFonts w:ascii="Times New Roman" w:eastAsia="SimSun" w:hAnsi="Times New Roman" w:cs="Times New Roman"/>
          <w:noProof/>
          <w:color w:val="000000"/>
          <w:kern w:val="2"/>
          <w:sz w:val="24"/>
          <w:szCs w:val="24"/>
          <w:lang w:eastAsia="zh-CN"/>
        </w:rPr>
        <w:t>sever</w:t>
      </w:r>
      <w:r w:rsidR="00D31314">
        <w:rPr>
          <w:rFonts w:ascii="Times New Roman" w:eastAsia="SimSun" w:hAnsi="Times New Roman" w:cs="Times New Roman"/>
          <w:noProof/>
          <w:color w:val="000000"/>
          <w:kern w:val="2"/>
          <w:sz w:val="24"/>
          <w:szCs w:val="24"/>
          <w:lang w:eastAsia="zh-CN"/>
        </w:rPr>
        <w:t>e</w:t>
      </w:r>
      <w:r w:rsidR="00E035D4">
        <w:rPr>
          <w:rFonts w:ascii="Times New Roman" w:eastAsia="SimSun" w:hAnsi="Times New Roman" w:cs="Times New Roman"/>
          <w:noProof/>
          <w:color w:val="000000"/>
          <w:kern w:val="2"/>
          <w:sz w:val="24"/>
          <w:szCs w:val="24"/>
          <w:lang w:eastAsia="zh-CN"/>
        </w:rPr>
        <w:t xml:space="preserve"> </w:t>
      </w:r>
      <w:r w:rsidRPr="00EE7339">
        <w:rPr>
          <w:rFonts w:ascii="Times New Roman" w:eastAsia="SimSun" w:hAnsi="Times New Roman" w:cs="Times New Roman"/>
          <w:color w:val="000000"/>
          <w:kern w:val="2"/>
          <w:sz w:val="24"/>
          <w:szCs w:val="24"/>
          <w:lang w:eastAsia="zh-CN"/>
        </w:rPr>
        <w:t xml:space="preserve">soil </w:t>
      </w:r>
      <w:r w:rsidRPr="00827108">
        <w:rPr>
          <w:rFonts w:ascii="Times New Roman" w:eastAsia="SimSun" w:hAnsi="Times New Roman" w:cs="Times New Roman"/>
          <w:noProof/>
          <w:color w:val="000000"/>
          <w:kern w:val="2"/>
          <w:sz w:val="24"/>
          <w:szCs w:val="24"/>
          <w:lang w:eastAsia="zh-CN"/>
        </w:rPr>
        <w:t>fertility</w:t>
      </w:r>
      <w:r w:rsidR="00827108">
        <w:rPr>
          <w:rFonts w:ascii="Times New Roman" w:eastAsia="SimSun" w:hAnsi="Times New Roman" w:cs="Times New Roman"/>
          <w:noProof/>
          <w:color w:val="000000"/>
          <w:kern w:val="2"/>
          <w:sz w:val="24"/>
          <w:szCs w:val="24"/>
          <w:lang w:eastAsia="zh-CN"/>
        </w:rPr>
        <w:t xml:space="preserve"> </w:t>
      </w:r>
      <w:r w:rsidR="00E035D4">
        <w:rPr>
          <w:rFonts w:ascii="Times New Roman" w:eastAsia="SimSun" w:hAnsi="Times New Roman" w:cs="Times New Roman"/>
          <w:noProof/>
          <w:color w:val="000000"/>
          <w:kern w:val="2"/>
          <w:sz w:val="24"/>
          <w:szCs w:val="24"/>
          <w:lang w:eastAsia="zh-CN"/>
        </w:rPr>
        <w:t xml:space="preserve">depletion </w:t>
      </w:r>
      <w:r w:rsidR="00E035D4" w:rsidRPr="00BF0B3D">
        <w:rPr>
          <w:rFonts w:ascii="Times New Roman" w:eastAsia="SimSun" w:hAnsi="Times New Roman" w:cs="Times New Roman"/>
          <w:noProof/>
          <w:color w:val="000000"/>
          <w:kern w:val="2"/>
          <w:sz w:val="24"/>
          <w:szCs w:val="24"/>
          <w:lang w:eastAsia="zh-CN"/>
        </w:rPr>
        <w:t>mainly</w:t>
      </w:r>
      <w:r w:rsidR="00E035D4">
        <w:rPr>
          <w:rFonts w:ascii="Times New Roman" w:eastAsia="SimSun" w:hAnsi="Times New Roman" w:cs="Times New Roman"/>
          <w:noProof/>
          <w:color w:val="000000"/>
          <w:kern w:val="2"/>
          <w:sz w:val="24"/>
          <w:szCs w:val="24"/>
          <w:lang w:eastAsia="zh-CN"/>
        </w:rPr>
        <w:t xml:space="preserve"> nitrogen and </w:t>
      </w:r>
      <w:r w:rsidR="00E035D4" w:rsidRPr="00BF0B3D">
        <w:rPr>
          <w:rFonts w:ascii="Times New Roman" w:eastAsia="SimSun" w:hAnsi="Times New Roman" w:cs="Times New Roman"/>
          <w:noProof/>
          <w:color w:val="000000"/>
          <w:kern w:val="2"/>
          <w:sz w:val="24"/>
          <w:szCs w:val="24"/>
          <w:lang w:eastAsia="zh-CN"/>
        </w:rPr>
        <w:t>phosphorus.</w:t>
      </w:r>
      <w:r w:rsidR="00BF0B3D">
        <w:rPr>
          <w:rFonts w:ascii="Times New Roman" w:eastAsia="SimSun" w:hAnsi="Times New Roman" w:cs="Times New Roman"/>
          <w:noProof/>
          <w:color w:val="000000"/>
          <w:kern w:val="2"/>
          <w:sz w:val="24"/>
          <w:szCs w:val="24"/>
          <w:lang w:eastAsia="zh-CN"/>
        </w:rPr>
        <w:t xml:space="preserve"> </w:t>
      </w:r>
      <w:r w:rsidR="00E035D4" w:rsidRPr="00BF0B3D">
        <w:rPr>
          <w:rFonts w:ascii="Times New Roman" w:eastAsia="SimSun" w:hAnsi="Times New Roman" w:cs="Times New Roman"/>
          <w:noProof/>
          <w:color w:val="000000"/>
          <w:kern w:val="2"/>
          <w:sz w:val="24"/>
          <w:szCs w:val="24"/>
          <w:lang w:eastAsia="zh-CN"/>
        </w:rPr>
        <w:t>Even</w:t>
      </w:r>
      <w:r w:rsidR="00E035D4">
        <w:rPr>
          <w:rFonts w:ascii="Times New Roman" w:eastAsia="SimSun" w:hAnsi="Times New Roman" w:cs="Times New Roman"/>
          <w:noProof/>
          <w:color w:val="000000"/>
          <w:kern w:val="2"/>
          <w:sz w:val="24"/>
          <w:szCs w:val="24"/>
          <w:lang w:eastAsia="zh-CN"/>
        </w:rPr>
        <w:t xml:space="preserve"> an </w:t>
      </w:r>
      <w:r w:rsidR="00E035D4" w:rsidRPr="00D31314">
        <w:rPr>
          <w:rFonts w:ascii="Times New Roman" w:eastAsia="SimSun" w:hAnsi="Times New Roman" w:cs="Times New Roman"/>
          <w:noProof/>
          <w:color w:val="000000"/>
          <w:kern w:val="2"/>
          <w:sz w:val="24"/>
          <w:szCs w:val="24"/>
          <w:lang w:eastAsia="zh-CN"/>
        </w:rPr>
        <w:t>in adequate</w:t>
      </w:r>
      <w:r w:rsidR="00E035D4">
        <w:rPr>
          <w:rFonts w:ascii="Times New Roman" w:eastAsia="SimSun" w:hAnsi="Times New Roman" w:cs="Times New Roman"/>
          <w:noProof/>
          <w:color w:val="000000"/>
          <w:kern w:val="2"/>
          <w:sz w:val="24"/>
          <w:szCs w:val="24"/>
          <w:lang w:eastAsia="zh-CN"/>
        </w:rPr>
        <w:t xml:space="preserve"> </w:t>
      </w:r>
      <w:r w:rsidR="00E035D4" w:rsidRPr="003E3403">
        <w:rPr>
          <w:rFonts w:ascii="Times New Roman" w:eastAsia="SimSun" w:hAnsi="Times New Roman" w:cs="Times New Roman"/>
          <w:noProof/>
          <w:color w:val="000000"/>
          <w:kern w:val="2"/>
          <w:sz w:val="24"/>
          <w:szCs w:val="24"/>
          <w:lang w:eastAsia="zh-CN"/>
        </w:rPr>
        <w:t>sup</w:t>
      </w:r>
      <w:r w:rsidR="003E3403">
        <w:rPr>
          <w:rFonts w:ascii="Times New Roman" w:eastAsia="SimSun" w:hAnsi="Times New Roman" w:cs="Times New Roman"/>
          <w:noProof/>
          <w:color w:val="000000"/>
          <w:kern w:val="2"/>
          <w:sz w:val="24"/>
          <w:szCs w:val="24"/>
          <w:lang w:eastAsia="zh-CN"/>
        </w:rPr>
        <w:t>p</w:t>
      </w:r>
      <w:r w:rsidR="00E035D4" w:rsidRPr="003E3403">
        <w:rPr>
          <w:rFonts w:ascii="Times New Roman" w:eastAsia="SimSun" w:hAnsi="Times New Roman" w:cs="Times New Roman"/>
          <w:noProof/>
          <w:color w:val="000000"/>
          <w:kern w:val="2"/>
          <w:sz w:val="24"/>
          <w:szCs w:val="24"/>
          <w:lang w:eastAsia="zh-CN"/>
        </w:rPr>
        <w:t>ly</w:t>
      </w:r>
      <w:r w:rsidR="00E035D4">
        <w:rPr>
          <w:rFonts w:ascii="Times New Roman" w:eastAsia="SimSun" w:hAnsi="Times New Roman" w:cs="Times New Roman"/>
          <w:noProof/>
          <w:color w:val="000000"/>
          <w:kern w:val="2"/>
          <w:sz w:val="24"/>
          <w:szCs w:val="24"/>
          <w:lang w:eastAsia="zh-CN"/>
        </w:rPr>
        <w:t xml:space="preserve"> of N and P </w:t>
      </w:r>
      <w:r w:rsidR="00E035D4" w:rsidRPr="003E3403">
        <w:rPr>
          <w:rFonts w:ascii="Times New Roman" w:eastAsia="SimSun" w:hAnsi="Times New Roman" w:cs="Times New Roman"/>
          <w:noProof/>
          <w:color w:val="000000"/>
          <w:kern w:val="2"/>
          <w:sz w:val="24"/>
          <w:szCs w:val="24"/>
          <w:lang w:eastAsia="zh-CN"/>
        </w:rPr>
        <w:t>fert</w:t>
      </w:r>
      <w:r w:rsidR="003E3403">
        <w:rPr>
          <w:rFonts w:ascii="Times New Roman" w:eastAsia="SimSun" w:hAnsi="Times New Roman" w:cs="Times New Roman"/>
          <w:noProof/>
          <w:color w:val="000000"/>
          <w:kern w:val="2"/>
          <w:sz w:val="24"/>
          <w:szCs w:val="24"/>
          <w:lang w:eastAsia="zh-CN"/>
        </w:rPr>
        <w:t>i</w:t>
      </w:r>
      <w:r w:rsidR="00E035D4" w:rsidRPr="003E3403">
        <w:rPr>
          <w:rFonts w:ascii="Times New Roman" w:eastAsia="SimSun" w:hAnsi="Times New Roman" w:cs="Times New Roman"/>
          <w:noProof/>
          <w:color w:val="000000"/>
          <w:kern w:val="2"/>
          <w:sz w:val="24"/>
          <w:szCs w:val="24"/>
          <w:lang w:eastAsia="zh-CN"/>
        </w:rPr>
        <w:t>lizers</w:t>
      </w:r>
      <w:r w:rsidR="00E035D4">
        <w:rPr>
          <w:rFonts w:ascii="Times New Roman" w:eastAsia="SimSun" w:hAnsi="Times New Roman" w:cs="Times New Roman"/>
          <w:noProof/>
          <w:color w:val="000000"/>
          <w:kern w:val="2"/>
          <w:sz w:val="24"/>
          <w:szCs w:val="24"/>
          <w:lang w:eastAsia="zh-CN"/>
        </w:rPr>
        <w:t xml:space="preserve"> can limit not to </w:t>
      </w:r>
      <w:r w:rsidR="00E035D4" w:rsidRPr="003E3403">
        <w:rPr>
          <w:rFonts w:ascii="Times New Roman" w:eastAsia="SimSun" w:hAnsi="Times New Roman" w:cs="Times New Roman"/>
          <w:noProof/>
          <w:color w:val="000000"/>
          <w:kern w:val="2"/>
          <w:sz w:val="24"/>
          <w:szCs w:val="24"/>
          <w:lang w:eastAsia="zh-CN"/>
        </w:rPr>
        <w:t>harnes</w:t>
      </w:r>
      <w:r w:rsidR="003E3403">
        <w:rPr>
          <w:rFonts w:ascii="Times New Roman" w:eastAsia="SimSun" w:hAnsi="Times New Roman" w:cs="Times New Roman"/>
          <w:noProof/>
          <w:color w:val="000000"/>
          <w:kern w:val="2"/>
          <w:sz w:val="24"/>
          <w:szCs w:val="24"/>
          <w:lang w:eastAsia="zh-CN"/>
        </w:rPr>
        <w:t>s</w:t>
      </w:r>
      <w:r w:rsidR="00E035D4">
        <w:rPr>
          <w:rFonts w:ascii="Times New Roman" w:eastAsia="SimSun" w:hAnsi="Times New Roman" w:cs="Times New Roman"/>
          <w:noProof/>
          <w:color w:val="000000"/>
          <w:kern w:val="2"/>
          <w:sz w:val="24"/>
          <w:szCs w:val="24"/>
          <w:lang w:eastAsia="zh-CN"/>
        </w:rPr>
        <w:t xml:space="preserve"> the </w:t>
      </w:r>
      <w:r w:rsidR="00E035D4" w:rsidRPr="003E3403">
        <w:rPr>
          <w:rFonts w:ascii="Times New Roman" w:eastAsia="SimSun" w:hAnsi="Times New Roman" w:cs="Times New Roman"/>
          <w:noProof/>
          <w:color w:val="000000"/>
          <w:kern w:val="2"/>
          <w:sz w:val="24"/>
          <w:szCs w:val="24"/>
          <w:lang w:eastAsia="zh-CN"/>
        </w:rPr>
        <w:t>potent</w:t>
      </w:r>
      <w:r w:rsidR="003E3403">
        <w:rPr>
          <w:rFonts w:ascii="Times New Roman" w:eastAsia="SimSun" w:hAnsi="Times New Roman" w:cs="Times New Roman"/>
          <w:noProof/>
          <w:color w:val="000000"/>
          <w:kern w:val="2"/>
          <w:sz w:val="24"/>
          <w:szCs w:val="24"/>
          <w:lang w:eastAsia="zh-CN"/>
        </w:rPr>
        <w:t>i</w:t>
      </w:r>
      <w:r w:rsidR="00E035D4" w:rsidRPr="003E3403">
        <w:rPr>
          <w:rFonts w:ascii="Times New Roman" w:eastAsia="SimSun" w:hAnsi="Times New Roman" w:cs="Times New Roman"/>
          <w:noProof/>
          <w:color w:val="000000"/>
          <w:kern w:val="2"/>
          <w:sz w:val="24"/>
          <w:szCs w:val="24"/>
          <w:lang w:eastAsia="zh-CN"/>
        </w:rPr>
        <w:t>al</w:t>
      </w:r>
      <w:r w:rsidR="00E035D4">
        <w:rPr>
          <w:rFonts w:ascii="Times New Roman" w:eastAsia="SimSun" w:hAnsi="Times New Roman" w:cs="Times New Roman"/>
          <w:noProof/>
          <w:color w:val="000000"/>
          <w:kern w:val="2"/>
          <w:sz w:val="24"/>
          <w:szCs w:val="24"/>
          <w:lang w:eastAsia="zh-CN"/>
        </w:rPr>
        <w:t xml:space="preserve"> </w:t>
      </w:r>
      <w:r w:rsidR="00E035D4" w:rsidRPr="003E3403">
        <w:rPr>
          <w:rFonts w:ascii="Times New Roman" w:eastAsia="SimSun" w:hAnsi="Times New Roman" w:cs="Times New Roman"/>
          <w:noProof/>
          <w:color w:val="000000"/>
          <w:kern w:val="2"/>
          <w:sz w:val="24"/>
          <w:szCs w:val="24"/>
          <w:lang w:eastAsia="zh-CN"/>
        </w:rPr>
        <w:t>productiv</w:t>
      </w:r>
      <w:r w:rsidR="003E3403">
        <w:rPr>
          <w:rFonts w:ascii="Times New Roman" w:eastAsia="SimSun" w:hAnsi="Times New Roman" w:cs="Times New Roman"/>
          <w:noProof/>
          <w:color w:val="000000"/>
          <w:kern w:val="2"/>
          <w:sz w:val="24"/>
          <w:szCs w:val="24"/>
          <w:lang w:eastAsia="zh-CN"/>
        </w:rPr>
        <w:t>i</w:t>
      </w:r>
      <w:r w:rsidR="00E035D4" w:rsidRPr="003E3403">
        <w:rPr>
          <w:rFonts w:ascii="Times New Roman" w:eastAsia="SimSun" w:hAnsi="Times New Roman" w:cs="Times New Roman"/>
          <w:noProof/>
          <w:color w:val="000000"/>
          <w:kern w:val="2"/>
          <w:sz w:val="24"/>
          <w:szCs w:val="24"/>
          <w:lang w:eastAsia="zh-CN"/>
        </w:rPr>
        <w:t>ty</w:t>
      </w:r>
      <w:r w:rsidR="00E035D4">
        <w:rPr>
          <w:rFonts w:ascii="Times New Roman" w:eastAsia="SimSun" w:hAnsi="Times New Roman" w:cs="Times New Roman"/>
          <w:noProof/>
          <w:color w:val="000000"/>
          <w:kern w:val="2"/>
          <w:sz w:val="24"/>
          <w:szCs w:val="24"/>
          <w:lang w:eastAsia="zh-CN"/>
        </w:rPr>
        <w:t xml:space="preserve"> of the crop.</w:t>
      </w:r>
      <w:r w:rsidR="00EF7BF0">
        <w:rPr>
          <w:rFonts w:ascii="Times New Roman" w:eastAsia="SimSun" w:hAnsi="Times New Roman" w:cs="Times New Roman"/>
          <w:noProof/>
          <w:color w:val="000000"/>
          <w:kern w:val="2"/>
          <w:sz w:val="24"/>
          <w:szCs w:val="24"/>
          <w:lang w:eastAsia="zh-CN"/>
        </w:rPr>
        <w:t xml:space="preserve"> On the other </w:t>
      </w:r>
      <w:r w:rsidR="00EF7BF0" w:rsidRPr="00D31314">
        <w:rPr>
          <w:rFonts w:ascii="Times New Roman" w:eastAsia="SimSun" w:hAnsi="Times New Roman" w:cs="Times New Roman"/>
          <w:noProof/>
          <w:color w:val="000000"/>
          <w:kern w:val="2"/>
          <w:sz w:val="24"/>
          <w:szCs w:val="24"/>
          <w:lang w:eastAsia="zh-CN"/>
        </w:rPr>
        <w:t>hand</w:t>
      </w:r>
      <w:r w:rsidR="00EF7BF0">
        <w:rPr>
          <w:rFonts w:ascii="Times New Roman" w:eastAsia="SimSun" w:hAnsi="Times New Roman" w:cs="Times New Roman"/>
          <w:noProof/>
          <w:color w:val="000000"/>
          <w:kern w:val="2"/>
          <w:sz w:val="24"/>
          <w:szCs w:val="24"/>
          <w:lang w:eastAsia="zh-CN"/>
        </w:rPr>
        <w:t xml:space="preserve"> too much NP can also cause for the reduction of productivity and reduction of </w:t>
      </w:r>
      <w:r w:rsidR="00EF7BF0" w:rsidRPr="00D31314">
        <w:rPr>
          <w:rFonts w:ascii="Times New Roman" w:eastAsia="SimSun" w:hAnsi="Times New Roman" w:cs="Times New Roman"/>
          <w:noProof/>
          <w:color w:val="000000"/>
          <w:kern w:val="2"/>
          <w:sz w:val="24"/>
          <w:szCs w:val="24"/>
          <w:lang w:eastAsia="zh-CN"/>
        </w:rPr>
        <w:t>profitab</w:t>
      </w:r>
      <w:r w:rsidR="00D31314">
        <w:rPr>
          <w:rFonts w:ascii="Times New Roman" w:eastAsia="SimSun" w:hAnsi="Times New Roman" w:cs="Times New Roman"/>
          <w:noProof/>
          <w:color w:val="000000"/>
          <w:kern w:val="2"/>
          <w:sz w:val="24"/>
          <w:szCs w:val="24"/>
          <w:lang w:eastAsia="zh-CN"/>
        </w:rPr>
        <w:t>i</w:t>
      </w:r>
      <w:r w:rsidR="00EF7BF0" w:rsidRPr="00D31314">
        <w:rPr>
          <w:rFonts w:ascii="Times New Roman" w:eastAsia="SimSun" w:hAnsi="Times New Roman" w:cs="Times New Roman"/>
          <w:noProof/>
          <w:color w:val="000000"/>
          <w:kern w:val="2"/>
          <w:sz w:val="24"/>
          <w:szCs w:val="24"/>
          <w:lang w:eastAsia="zh-CN"/>
        </w:rPr>
        <w:t>lity</w:t>
      </w:r>
      <w:r w:rsidR="00344864" w:rsidRPr="00D31314">
        <w:rPr>
          <w:rFonts w:ascii="Times New Roman" w:eastAsia="SimSun" w:hAnsi="Times New Roman" w:cs="Times New Roman"/>
          <w:noProof/>
          <w:color w:val="000000"/>
          <w:kern w:val="2"/>
          <w:sz w:val="24"/>
          <w:szCs w:val="24"/>
          <w:lang w:eastAsia="zh-CN"/>
        </w:rPr>
        <w:t>.</w:t>
      </w:r>
      <w:r w:rsidRPr="00D31314">
        <w:rPr>
          <w:rFonts w:ascii="Times New Roman" w:eastAsia="SimSun" w:hAnsi="Times New Roman" w:cs="Times New Roman"/>
          <w:noProof/>
          <w:color w:val="000000"/>
          <w:kern w:val="2"/>
          <w:sz w:val="24"/>
          <w:szCs w:val="24"/>
          <w:lang w:eastAsia="zh-CN"/>
        </w:rPr>
        <w:t>Determining</w:t>
      </w:r>
      <w:r w:rsidRPr="00EE7339">
        <w:rPr>
          <w:rFonts w:ascii="Times New Roman" w:eastAsia="SimSun" w:hAnsi="Times New Roman" w:cs="Times New Roman"/>
          <w:color w:val="000000"/>
          <w:kern w:val="2"/>
          <w:sz w:val="24"/>
          <w:szCs w:val="24"/>
          <w:lang w:eastAsia="zh-CN"/>
        </w:rPr>
        <w:t xml:space="preserve"> </w:t>
      </w:r>
      <w:r w:rsidRPr="00EE7339">
        <w:rPr>
          <w:rFonts w:ascii="Times New Roman" w:eastAsia="SimSun" w:hAnsi="Times New Roman" w:cs="Times New Roman"/>
          <w:noProof/>
          <w:color w:val="000000"/>
          <w:kern w:val="2"/>
          <w:sz w:val="24"/>
          <w:szCs w:val="24"/>
          <w:lang w:eastAsia="zh-CN"/>
        </w:rPr>
        <w:t>the appropriate</w:t>
      </w:r>
      <w:r w:rsidRPr="00EE7339">
        <w:rPr>
          <w:rFonts w:ascii="Times New Roman" w:eastAsia="SimSun" w:hAnsi="Times New Roman" w:cs="Times New Roman"/>
          <w:color w:val="000000"/>
          <w:kern w:val="2"/>
          <w:sz w:val="24"/>
          <w:szCs w:val="24"/>
          <w:lang w:eastAsia="zh-CN"/>
        </w:rPr>
        <w:t xml:space="preserve"> NP fertilizer </w:t>
      </w:r>
      <w:r w:rsidRPr="00D31314">
        <w:rPr>
          <w:rFonts w:ascii="Times New Roman" w:eastAsia="SimSun" w:hAnsi="Times New Roman" w:cs="Times New Roman"/>
          <w:noProof/>
          <w:color w:val="000000"/>
          <w:kern w:val="2"/>
          <w:sz w:val="24"/>
          <w:szCs w:val="24"/>
          <w:lang w:eastAsia="zh-CN"/>
        </w:rPr>
        <w:t xml:space="preserve">rate </w:t>
      </w:r>
      <w:r w:rsidR="00EF7BF0" w:rsidRPr="00D31314">
        <w:rPr>
          <w:rFonts w:ascii="Times New Roman" w:eastAsia="SimSun" w:hAnsi="Times New Roman" w:cs="Times New Roman"/>
          <w:noProof/>
          <w:color w:val="000000"/>
          <w:kern w:val="2"/>
          <w:sz w:val="24"/>
          <w:szCs w:val="24"/>
          <w:lang w:eastAsia="zh-CN"/>
        </w:rPr>
        <w:t xml:space="preserve"> hence</w:t>
      </w:r>
      <w:r w:rsidR="00EF7BF0">
        <w:rPr>
          <w:rFonts w:ascii="Times New Roman" w:eastAsia="SimSun" w:hAnsi="Times New Roman" w:cs="Times New Roman"/>
          <w:noProof/>
          <w:color w:val="000000"/>
          <w:kern w:val="2"/>
          <w:sz w:val="24"/>
          <w:szCs w:val="24"/>
          <w:lang w:eastAsia="zh-CN"/>
        </w:rPr>
        <w:t xml:space="preserve"> necessary for </w:t>
      </w:r>
      <w:r w:rsidR="00EF7BF0" w:rsidRPr="00D31314">
        <w:rPr>
          <w:rFonts w:ascii="Times New Roman" w:eastAsia="SimSun" w:hAnsi="Times New Roman" w:cs="Times New Roman"/>
          <w:noProof/>
          <w:color w:val="000000"/>
          <w:kern w:val="2"/>
          <w:sz w:val="24"/>
          <w:szCs w:val="24"/>
          <w:lang w:eastAsia="zh-CN"/>
        </w:rPr>
        <w:t>maximazing</w:t>
      </w:r>
      <w:r w:rsidR="00EF7BF0">
        <w:rPr>
          <w:rFonts w:ascii="Times New Roman" w:eastAsia="SimSun" w:hAnsi="Times New Roman" w:cs="Times New Roman"/>
          <w:noProof/>
          <w:color w:val="000000"/>
          <w:kern w:val="2"/>
          <w:sz w:val="24"/>
          <w:szCs w:val="24"/>
          <w:lang w:eastAsia="zh-CN"/>
        </w:rPr>
        <w:t xml:space="preserve"> economic </w:t>
      </w:r>
      <w:r w:rsidR="00EF7BF0" w:rsidRPr="00D31314">
        <w:rPr>
          <w:rFonts w:ascii="Times New Roman" w:eastAsia="SimSun" w:hAnsi="Times New Roman" w:cs="Times New Roman"/>
          <w:noProof/>
          <w:color w:val="000000"/>
          <w:kern w:val="2"/>
          <w:sz w:val="24"/>
          <w:szCs w:val="24"/>
          <w:lang w:eastAsia="zh-CN"/>
        </w:rPr>
        <w:t>yields .In</w:t>
      </w:r>
      <w:r w:rsidR="00291C17">
        <w:rPr>
          <w:rFonts w:ascii="Times New Roman" w:eastAsia="SimSun" w:hAnsi="Times New Roman" w:cs="Times New Roman"/>
          <w:noProof/>
          <w:color w:val="000000"/>
          <w:kern w:val="2"/>
          <w:sz w:val="24"/>
          <w:szCs w:val="24"/>
          <w:lang w:eastAsia="zh-CN"/>
        </w:rPr>
        <w:t xml:space="preserve"> the study area </w:t>
      </w:r>
      <w:r w:rsidR="00EF7BF0">
        <w:rPr>
          <w:rFonts w:ascii="Times New Roman" w:eastAsia="SimSun" w:hAnsi="Times New Roman" w:cs="Times New Roman"/>
          <w:noProof/>
          <w:color w:val="000000"/>
          <w:kern w:val="2"/>
          <w:sz w:val="24"/>
          <w:szCs w:val="24"/>
          <w:lang w:eastAsia="zh-CN"/>
        </w:rPr>
        <w:t xml:space="preserve"> there is no any visible recommendation of NP for bread wheat as well as for other crops except the blanket </w:t>
      </w:r>
      <w:r w:rsidR="00EF7BF0" w:rsidRPr="00D31314">
        <w:rPr>
          <w:rFonts w:ascii="Times New Roman" w:eastAsia="SimSun" w:hAnsi="Times New Roman" w:cs="Times New Roman"/>
          <w:noProof/>
          <w:color w:val="000000"/>
          <w:kern w:val="2"/>
          <w:sz w:val="24"/>
          <w:szCs w:val="24"/>
          <w:lang w:eastAsia="zh-CN"/>
        </w:rPr>
        <w:t>recomndation</w:t>
      </w:r>
      <w:r w:rsidR="00EF7BF0">
        <w:rPr>
          <w:rFonts w:ascii="Times New Roman" w:eastAsia="SimSun" w:hAnsi="Times New Roman" w:cs="Times New Roman"/>
          <w:noProof/>
          <w:color w:val="000000"/>
          <w:kern w:val="2"/>
          <w:sz w:val="24"/>
          <w:szCs w:val="24"/>
          <w:lang w:eastAsia="zh-CN"/>
        </w:rPr>
        <w:t xml:space="preserve"> of </w:t>
      </w:r>
      <w:r w:rsidR="00EF7BF0" w:rsidRPr="00EF7BF0">
        <w:t xml:space="preserve"> </w:t>
      </w:r>
      <w:r w:rsidR="00EF7BF0" w:rsidRPr="00EF7BF0">
        <w:rPr>
          <w:rFonts w:ascii="Times New Roman" w:eastAsia="SimSun" w:hAnsi="Times New Roman" w:cs="Times New Roman"/>
          <w:noProof/>
          <w:color w:val="000000"/>
          <w:kern w:val="2"/>
          <w:sz w:val="24"/>
          <w:szCs w:val="24"/>
          <w:lang w:eastAsia="zh-CN"/>
        </w:rPr>
        <w:t>23 N and 46 P2O5 kg</w:t>
      </w:r>
      <w:r w:rsidR="00356451">
        <w:rPr>
          <w:rFonts w:ascii="Times New Roman" w:eastAsia="SimSun" w:hAnsi="Times New Roman" w:cs="Times New Roman"/>
          <w:noProof/>
          <w:color w:val="000000"/>
          <w:kern w:val="2"/>
          <w:sz w:val="24"/>
          <w:szCs w:val="24"/>
          <w:lang w:eastAsia="zh-CN"/>
        </w:rPr>
        <w:t xml:space="preserve"> </w:t>
      </w:r>
      <w:r w:rsidR="00DE1B52">
        <w:rPr>
          <w:rFonts w:ascii="Times New Roman" w:eastAsia="SimSun" w:hAnsi="Times New Roman" w:cs="Times New Roman"/>
          <w:noProof/>
          <w:color w:val="000000"/>
          <w:kern w:val="2"/>
          <w:sz w:val="24"/>
          <w:szCs w:val="24"/>
          <w:lang w:eastAsia="zh-CN"/>
        </w:rPr>
        <w:t>ha-</w:t>
      </w:r>
      <w:r w:rsidR="00DE1B52" w:rsidRPr="00DE1B52">
        <w:rPr>
          <w:rFonts w:ascii="Times New Roman" w:eastAsia="SimSun" w:hAnsi="Times New Roman" w:cs="Times New Roman"/>
          <w:noProof/>
          <w:color w:val="000000"/>
          <w:kern w:val="2"/>
          <w:sz w:val="24"/>
          <w:szCs w:val="24"/>
          <w:vertAlign w:val="superscript"/>
          <w:lang w:eastAsia="zh-CN"/>
        </w:rPr>
        <w:t>1</w:t>
      </w:r>
      <w:r w:rsidR="00EF7BF0" w:rsidRPr="00D31314">
        <w:rPr>
          <w:rFonts w:ascii="Times New Roman" w:eastAsia="SimSun" w:hAnsi="Times New Roman" w:cs="Times New Roman"/>
          <w:noProof/>
          <w:color w:val="000000"/>
          <w:kern w:val="2"/>
          <w:sz w:val="24"/>
          <w:szCs w:val="24"/>
          <w:lang w:eastAsia="zh-CN"/>
        </w:rPr>
        <w:t>.Even</w:t>
      </w:r>
      <w:r w:rsidR="00EF7BF0">
        <w:rPr>
          <w:rFonts w:ascii="Times New Roman" w:eastAsia="SimSun" w:hAnsi="Times New Roman" w:cs="Times New Roman"/>
          <w:noProof/>
          <w:color w:val="000000"/>
          <w:kern w:val="2"/>
          <w:sz w:val="24"/>
          <w:szCs w:val="24"/>
          <w:lang w:eastAsia="zh-CN"/>
        </w:rPr>
        <w:t xml:space="preserve"> farmers</w:t>
      </w:r>
      <w:r w:rsidR="00EF7BF0" w:rsidRPr="00EF7BF0">
        <w:t xml:space="preserve"> </w:t>
      </w:r>
      <w:r w:rsidR="00EF7BF0" w:rsidRPr="00EF7BF0">
        <w:rPr>
          <w:rFonts w:ascii="Times New Roman" w:eastAsia="SimSun" w:hAnsi="Times New Roman" w:cs="Times New Roman"/>
          <w:noProof/>
          <w:color w:val="000000"/>
          <w:kern w:val="2"/>
          <w:sz w:val="24"/>
          <w:szCs w:val="24"/>
          <w:lang w:eastAsia="zh-CN"/>
        </w:rPr>
        <w:t>don't</w:t>
      </w:r>
      <w:r w:rsidR="00EF7BF0">
        <w:rPr>
          <w:rFonts w:ascii="Times New Roman" w:eastAsia="SimSun" w:hAnsi="Times New Roman" w:cs="Times New Roman"/>
          <w:noProof/>
          <w:color w:val="000000"/>
          <w:kern w:val="2"/>
          <w:sz w:val="24"/>
          <w:szCs w:val="24"/>
          <w:lang w:eastAsia="zh-CN"/>
        </w:rPr>
        <w:t xml:space="preserve"> </w:t>
      </w:r>
      <w:r w:rsidR="00EF7BF0" w:rsidRPr="00D31314">
        <w:rPr>
          <w:rFonts w:ascii="Times New Roman" w:eastAsia="SimSun" w:hAnsi="Times New Roman" w:cs="Times New Roman"/>
          <w:noProof/>
          <w:color w:val="000000"/>
          <w:kern w:val="2"/>
          <w:sz w:val="24"/>
          <w:szCs w:val="24"/>
          <w:lang w:eastAsia="zh-CN"/>
        </w:rPr>
        <w:t>ap</w:t>
      </w:r>
      <w:r w:rsidR="00771F91" w:rsidRPr="00D31314">
        <w:rPr>
          <w:rFonts w:ascii="Times New Roman" w:eastAsia="SimSun" w:hAnsi="Times New Roman" w:cs="Times New Roman"/>
          <w:noProof/>
          <w:color w:val="000000"/>
          <w:kern w:val="2"/>
          <w:sz w:val="24"/>
          <w:szCs w:val="24"/>
          <w:lang w:eastAsia="zh-CN"/>
        </w:rPr>
        <w:t>p</w:t>
      </w:r>
      <w:r w:rsidR="00EF7BF0" w:rsidRPr="00D31314">
        <w:rPr>
          <w:rFonts w:ascii="Times New Roman" w:eastAsia="SimSun" w:hAnsi="Times New Roman" w:cs="Times New Roman"/>
          <w:noProof/>
          <w:color w:val="000000"/>
          <w:kern w:val="2"/>
          <w:sz w:val="24"/>
          <w:szCs w:val="24"/>
          <w:lang w:eastAsia="zh-CN"/>
        </w:rPr>
        <w:t>lly</w:t>
      </w:r>
      <w:r w:rsidR="00EF7BF0">
        <w:rPr>
          <w:rFonts w:ascii="Times New Roman" w:eastAsia="SimSun" w:hAnsi="Times New Roman" w:cs="Times New Roman"/>
          <w:noProof/>
          <w:color w:val="000000"/>
          <w:kern w:val="2"/>
          <w:sz w:val="24"/>
          <w:szCs w:val="24"/>
          <w:lang w:eastAsia="zh-CN"/>
        </w:rPr>
        <w:t xml:space="preserve"> </w:t>
      </w:r>
      <w:r w:rsidR="00771F91">
        <w:rPr>
          <w:rFonts w:ascii="Times New Roman" w:eastAsia="SimSun" w:hAnsi="Times New Roman" w:cs="Times New Roman"/>
          <w:noProof/>
          <w:color w:val="000000"/>
          <w:kern w:val="2"/>
          <w:sz w:val="24"/>
          <w:szCs w:val="24"/>
          <w:lang w:eastAsia="zh-CN"/>
        </w:rPr>
        <w:t xml:space="preserve">NP </w:t>
      </w:r>
      <w:r w:rsidR="00771F91" w:rsidRPr="00D31314">
        <w:rPr>
          <w:rFonts w:ascii="Times New Roman" w:eastAsia="SimSun" w:hAnsi="Times New Roman" w:cs="Times New Roman"/>
          <w:noProof/>
          <w:color w:val="000000"/>
          <w:kern w:val="2"/>
          <w:sz w:val="24"/>
          <w:szCs w:val="24"/>
          <w:lang w:eastAsia="zh-CN"/>
        </w:rPr>
        <w:t>fertlizers</w:t>
      </w:r>
      <w:r w:rsidR="00771F91">
        <w:rPr>
          <w:rFonts w:ascii="Times New Roman" w:eastAsia="SimSun" w:hAnsi="Times New Roman" w:cs="Times New Roman"/>
          <w:noProof/>
          <w:color w:val="000000"/>
          <w:kern w:val="2"/>
          <w:sz w:val="24"/>
          <w:szCs w:val="24"/>
          <w:lang w:eastAsia="zh-CN"/>
        </w:rPr>
        <w:t xml:space="preserve"> as per the blanket </w:t>
      </w:r>
      <w:r w:rsidR="00771F91" w:rsidRPr="00D31314">
        <w:rPr>
          <w:rFonts w:ascii="Times New Roman" w:eastAsia="SimSun" w:hAnsi="Times New Roman" w:cs="Times New Roman"/>
          <w:noProof/>
          <w:color w:val="000000"/>
          <w:kern w:val="2"/>
          <w:sz w:val="24"/>
          <w:szCs w:val="24"/>
          <w:lang w:eastAsia="zh-CN"/>
        </w:rPr>
        <w:t>recommedation</w:t>
      </w:r>
      <w:r w:rsidR="00771F91">
        <w:rPr>
          <w:rFonts w:ascii="Times New Roman" w:eastAsia="SimSun" w:hAnsi="Times New Roman" w:cs="Times New Roman"/>
          <w:noProof/>
          <w:color w:val="000000"/>
          <w:kern w:val="2"/>
          <w:sz w:val="24"/>
          <w:szCs w:val="24"/>
          <w:lang w:eastAsia="zh-CN"/>
        </w:rPr>
        <w:t>,</w:t>
      </w:r>
      <w:r w:rsidR="00771F91" w:rsidRPr="00771F91">
        <w:t xml:space="preserve"> </w:t>
      </w:r>
      <w:r w:rsidR="00771F91" w:rsidRPr="00771F91">
        <w:rPr>
          <w:rFonts w:ascii="Times New Roman" w:eastAsia="SimSun" w:hAnsi="Times New Roman" w:cs="Times New Roman"/>
          <w:noProof/>
          <w:color w:val="000000"/>
          <w:kern w:val="2"/>
          <w:sz w:val="24"/>
          <w:szCs w:val="24"/>
          <w:lang w:eastAsia="zh-CN"/>
        </w:rPr>
        <w:t xml:space="preserve">rather they use less than the blanket recommendation </w:t>
      </w:r>
      <w:r w:rsidR="00771F91" w:rsidRPr="00D31314">
        <w:rPr>
          <w:rFonts w:ascii="Times New Roman" w:eastAsia="SimSun" w:hAnsi="Times New Roman" w:cs="Times New Roman"/>
          <w:noProof/>
          <w:color w:val="000000"/>
          <w:kern w:val="2"/>
          <w:sz w:val="24"/>
          <w:szCs w:val="24"/>
          <w:lang w:eastAsia="zh-CN"/>
        </w:rPr>
        <w:t>rates .These</w:t>
      </w:r>
      <w:r w:rsidR="00771F91" w:rsidRPr="00771F91">
        <w:rPr>
          <w:rFonts w:ascii="Times New Roman" w:eastAsia="SimSun" w:hAnsi="Times New Roman" w:cs="Times New Roman"/>
          <w:noProof/>
          <w:color w:val="000000"/>
          <w:kern w:val="2"/>
          <w:sz w:val="24"/>
          <w:szCs w:val="24"/>
          <w:lang w:eastAsia="zh-CN"/>
        </w:rPr>
        <w:t xml:space="preserve"> all demand research works to study the effect of NP rates on bread wheat growth and yield so as to determine their optimal rates for</w:t>
      </w:r>
      <w:r w:rsidR="00771F91">
        <w:rPr>
          <w:rFonts w:ascii="Times New Roman" w:eastAsia="SimSun" w:hAnsi="Times New Roman" w:cs="Times New Roman"/>
          <w:noProof/>
          <w:color w:val="000000"/>
          <w:kern w:val="2"/>
          <w:sz w:val="24"/>
          <w:szCs w:val="24"/>
          <w:lang w:eastAsia="zh-CN"/>
        </w:rPr>
        <w:t xml:space="preserve"> </w:t>
      </w:r>
      <w:r w:rsidR="00771F91" w:rsidRPr="00D31314">
        <w:rPr>
          <w:rFonts w:ascii="Times New Roman" w:eastAsia="SimSun" w:hAnsi="Times New Roman" w:cs="Times New Roman"/>
          <w:noProof/>
          <w:color w:val="000000"/>
          <w:kern w:val="2"/>
          <w:sz w:val="24"/>
          <w:szCs w:val="24"/>
          <w:lang w:eastAsia="zh-CN"/>
        </w:rPr>
        <w:t>achieving  the</w:t>
      </w:r>
      <w:r w:rsidR="00771F91" w:rsidRPr="00771F91">
        <w:rPr>
          <w:rFonts w:ascii="Times New Roman" w:eastAsia="SimSun" w:hAnsi="Times New Roman" w:cs="Times New Roman"/>
          <w:noProof/>
          <w:color w:val="000000"/>
          <w:kern w:val="2"/>
          <w:sz w:val="24"/>
          <w:szCs w:val="24"/>
          <w:lang w:eastAsia="zh-CN"/>
        </w:rPr>
        <w:t xml:space="preserve"> potential productivity</w:t>
      </w:r>
      <w:r w:rsidR="00EF7BF0">
        <w:rPr>
          <w:rFonts w:ascii="Times New Roman" w:eastAsia="SimSun" w:hAnsi="Times New Roman" w:cs="Times New Roman"/>
          <w:noProof/>
          <w:color w:val="000000"/>
          <w:kern w:val="2"/>
          <w:sz w:val="24"/>
          <w:szCs w:val="24"/>
          <w:lang w:eastAsia="zh-CN"/>
        </w:rPr>
        <w:t xml:space="preserve"> </w:t>
      </w:r>
      <w:r w:rsidR="00771F91" w:rsidRPr="00771F91">
        <w:rPr>
          <w:rFonts w:ascii="Times New Roman" w:eastAsia="SimSun" w:hAnsi="Times New Roman" w:cs="Times New Roman"/>
          <w:noProof/>
          <w:color w:val="000000"/>
          <w:kern w:val="2"/>
          <w:sz w:val="24"/>
          <w:szCs w:val="24"/>
          <w:lang w:eastAsia="zh-CN"/>
        </w:rPr>
        <w:t>of bread wheat in the target areas</w:t>
      </w:r>
      <w:r w:rsidR="00771F91">
        <w:rPr>
          <w:rFonts w:ascii="Times New Roman" w:eastAsia="SimSun" w:hAnsi="Times New Roman" w:cs="Times New Roman"/>
          <w:noProof/>
          <w:color w:val="000000"/>
          <w:kern w:val="2"/>
          <w:sz w:val="24"/>
          <w:szCs w:val="24"/>
          <w:lang w:eastAsia="zh-CN"/>
        </w:rPr>
        <w:t>.</w:t>
      </w:r>
    </w:p>
    <w:p w:rsidR="00EF7BF0" w:rsidRDefault="00EF7BF0" w:rsidP="00C95734">
      <w:pPr>
        <w:widowControl w:val="0"/>
        <w:spacing w:before="200" w:line="360" w:lineRule="auto"/>
        <w:jc w:val="both"/>
        <w:rPr>
          <w:rFonts w:ascii="Times New Roman" w:eastAsia="SimSun" w:hAnsi="Times New Roman" w:cs="Times New Roman"/>
          <w:noProof/>
          <w:color w:val="000000"/>
          <w:kern w:val="2"/>
          <w:sz w:val="24"/>
          <w:szCs w:val="24"/>
          <w:lang w:eastAsia="zh-CN"/>
        </w:rPr>
      </w:pPr>
    </w:p>
    <w:p w:rsidR="00175828" w:rsidRPr="00FC0809" w:rsidRDefault="00EE7339" w:rsidP="00FC0809">
      <w:pPr>
        <w:widowControl w:val="0"/>
        <w:spacing w:before="200" w:line="360" w:lineRule="auto"/>
        <w:jc w:val="both"/>
        <w:rPr>
          <w:rFonts w:ascii="Times New Roman" w:eastAsia="SimSun" w:hAnsi="Times New Roman" w:cs="Times New Roman"/>
          <w:color w:val="000000"/>
          <w:kern w:val="2"/>
          <w:sz w:val="24"/>
          <w:szCs w:val="24"/>
          <w:lang w:eastAsia="zh-CN"/>
        </w:rPr>
      </w:pPr>
      <w:r w:rsidRPr="00EE7339">
        <w:rPr>
          <w:rFonts w:ascii="Times New Roman" w:eastAsia="SimSun" w:hAnsi="Times New Roman" w:cs="Times New Roman"/>
          <w:color w:val="000000"/>
          <w:kern w:val="2"/>
          <w:sz w:val="24"/>
          <w:szCs w:val="24"/>
          <w:lang w:eastAsia="zh-CN"/>
        </w:rPr>
        <w:t>.</w:t>
      </w:r>
      <w:bookmarkStart w:id="49" w:name="_Toc512093789"/>
      <w:bookmarkStart w:id="50" w:name="_Toc486966042"/>
    </w:p>
    <w:p w:rsidR="00175828" w:rsidRDefault="00175828" w:rsidP="00301C0F">
      <w:pPr>
        <w:keepNext/>
        <w:keepLines/>
        <w:spacing w:after="0" w:line="360" w:lineRule="auto"/>
        <w:outlineLvl w:val="1"/>
        <w:rPr>
          <w:rFonts w:ascii="Times New Roman" w:hAnsi="Times New Roman" w:cs="Times New Roman"/>
          <w:b/>
          <w:noProof/>
          <w:color w:val="000000"/>
          <w:sz w:val="26"/>
          <w:szCs w:val="24"/>
        </w:rPr>
      </w:pPr>
    </w:p>
    <w:p w:rsidR="00175828" w:rsidRDefault="00175828" w:rsidP="00301C0F">
      <w:pPr>
        <w:keepNext/>
        <w:keepLines/>
        <w:spacing w:after="0" w:line="360" w:lineRule="auto"/>
        <w:outlineLvl w:val="1"/>
        <w:rPr>
          <w:rFonts w:ascii="Times New Roman" w:hAnsi="Times New Roman" w:cs="Times New Roman"/>
          <w:b/>
          <w:noProof/>
          <w:color w:val="000000"/>
          <w:sz w:val="26"/>
          <w:szCs w:val="24"/>
        </w:rPr>
      </w:pPr>
    </w:p>
    <w:p w:rsidR="00175828" w:rsidRDefault="00175828" w:rsidP="00301C0F">
      <w:pPr>
        <w:keepNext/>
        <w:keepLines/>
        <w:spacing w:after="0" w:line="360" w:lineRule="auto"/>
        <w:outlineLvl w:val="1"/>
        <w:rPr>
          <w:rFonts w:ascii="Times New Roman" w:hAnsi="Times New Roman" w:cs="Times New Roman"/>
          <w:b/>
          <w:noProof/>
          <w:color w:val="000000"/>
          <w:sz w:val="26"/>
          <w:szCs w:val="24"/>
        </w:rPr>
      </w:pPr>
    </w:p>
    <w:p w:rsidR="00175828" w:rsidRDefault="00175828" w:rsidP="009C1E91">
      <w:pPr>
        <w:keepNext/>
        <w:keepLines/>
        <w:spacing w:after="0" w:line="360" w:lineRule="auto"/>
        <w:outlineLvl w:val="1"/>
        <w:rPr>
          <w:rFonts w:ascii="Times New Roman" w:hAnsi="Times New Roman" w:cs="Times New Roman"/>
          <w:b/>
          <w:noProof/>
          <w:color w:val="000000"/>
          <w:sz w:val="26"/>
          <w:szCs w:val="24"/>
        </w:rPr>
      </w:pPr>
    </w:p>
    <w:p w:rsidR="00175828" w:rsidRDefault="00175828" w:rsidP="009C1E91">
      <w:pPr>
        <w:keepNext/>
        <w:keepLines/>
        <w:spacing w:after="0" w:line="360" w:lineRule="auto"/>
        <w:outlineLvl w:val="1"/>
        <w:rPr>
          <w:rFonts w:ascii="Times New Roman" w:hAnsi="Times New Roman" w:cs="Times New Roman"/>
          <w:b/>
          <w:noProof/>
          <w:color w:val="000000"/>
          <w:sz w:val="26"/>
          <w:szCs w:val="24"/>
        </w:rPr>
      </w:pPr>
    </w:p>
    <w:p w:rsidR="00175828" w:rsidRDefault="00175828" w:rsidP="009C1E91">
      <w:pPr>
        <w:keepNext/>
        <w:keepLines/>
        <w:spacing w:after="0" w:line="360" w:lineRule="auto"/>
        <w:outlineLvl w:val="1"/>
        <w:rPr>
          <w:rFonts w:ascii="Times New Roman" w:hAnsi="Times New Roman" w:cs="Times New Roman"/>
          <w:b/>
          <w:noProof/>
          <w:color w:val="000000"/>
          <w:sz w:val="26"/>
          <w:szCs w:val="24"/>
        </w:rPr>
      </w:pPr>
    </w:p>
    <w:p w:rsidR="00175828" w:rsidRDefault="00175828" w:rsidP="009C1E91">
      <w:pPr>
        <w:keepNext/>
        <w:keepLines/>
        <w:spacing w:after="0" w:line="360" w:lineRule="auto"/>
        <w:outlineLvl w:val="1"/>
        <w:rPr>
          <w:rFonts w:ascii="Times New Roman" w:hAnsi="Times New Roman" w:cs="Times New Roman"/>
          <w:b/>
          <w:noProof/>
          <w:color w:val="000000"/>
          <w:sz w:val="26"/>
          <w:szCs w:val="24"/>
        </w:rPr>
      </w:pPr>
    </w:p>
    <w:p w:rsidR="00175828" w:rsidRDefault="00175828">
      <w:pPr>
        <w:rPr>
          <w:rFonts w:ascii="Times New Roman" w:hAnsi="Times New Roman" w:cs="Times New Roman"/>
          <w:b/>
          <w:noProof/>
          <w:color w:val="000000"/>
          <w:sz w:val="26"/>
          <w:szCs w:val="24"/>
        </w:rPr>
      </w:pPr>
      <w:r>
        <w:rPr>
          <w:rFonts w:ascii="Times New Roman" w:hAnsi="Times New Roman" w:cs="Times New Roman"/>
          <w:b/>
          <w:noProof/>
          <w:color w:val="000000"/>
          <w:sz w:val="26"/>
          <w:szCs w:val="24"/>
        </w:rPr>
        <w:br w:type="page"/>
      </w:r>
    </w:p>
    <w:p w:rsidR="00EE7339" w:rsidRPr="00EE7339" w:rsidRDefault="00EE7339" w:rsidP="009C1E91">
      <w:pPr>
        <w:keepNext/>
        <w:keepLines/>
        <w:spacing w:after="0" w:line="360" w:lineRule="auto"/>
        <w:outlineLvl w:val="1"/>
        <w:rPr>
          <w:rFonts w:ascii="Times New Roman" w:hAnsi="Times New Roman" w:cs="Times New Roman"/>
          <w:b/>
          <w:noProof/>
          <w:color w:val="000000"/>
          <w:sz w:val="26"/>
          <w:szCs w:val="24"/>
        </w:rPr>
      </w:pPr>
      <w:bookmarkStart w:id="51" w:name="_Toc525298107"/>
      <w:r w:rsidRPr="00EE7339">
        <w:rPr>
          <w:rFonts w:ascii="Times New Roman" w:hAnsi="Times New Roman" w:cs="Times New Roman"/>
          <w:b/>
          <w:noProof/>
          <w:color w:val="000000"/>
          <w:sz w:val="26"/>
          <w:szCs w:val="24"/>
        </w:rPr>
        <w:lastRenderedPageBreak/>
        <w:t xml:space="preserve">1.3 Objective of </w:t>
      </w:r>
      <w:r w:rsidR="00C8452B">
        <w:rPr>
          <w:rFonts w:ascii="Times New Roman" w:hAnsi="Times New Roman" w:cs="Times New Roman"/>
          <w:b/>
          <w:noProof/>
          <w:color w:val="000000"/>
          <w:sz w:val="26"/>
          <w:szCs w:val="24"/>
        </w:rPr>
        <w:t xml:space="preserve">the </w:t>
      </w:r>
      <w:r w:rsidR="00FC0809">
        <w:rPr>
          <w:rFonts w:ascii="Times New Roman" w:hAnsi="Times New Roman" w:cs="Times New Roman"/>
          <w:b/>
          <w:noProof/>
          <w:color w:val="000000"/>
          <w:sz w:val="26"/>
          <w:szCs w:val="24"/>
        </w:rPr>
        <w:t>S</w:t>
      </w:r>
      <w:r w:rsidRPr="00C8452B">
        <w:rPr>
          <w:rFonts w:ascii="Times New Roman" w:hAnsi="Times New Roman" w:cs="Times New Roman"/>
          <w:b/>
          <w:noProof/>
          <w:color w:val="000000"/>
          <w:sz w:val="26"/>
          <w:szCs w:val="24"/>
        </w:rPr>
        <w:t>tudy</w:t>
      </w:r>
      <w:bookmarkEnd w:id="49"/>
      <w:bookmarkEnd w:id="51"/>
    </w:p>
    <w:p w:rsidR="00EE7339" w:rsidRPr="00EE7339" w:rsidRDefault="00EE7339" w:rsidP="009C1E91">
      <w:pPr>
        <w:keepNext/>
        <w:keepLines/>
        <w:spacing w:after="0" w:line="360" w:lineRule="auto"/>
        <w:outlineLvl w:val="1"/>
        <w:rPr>
          <w:rFonts w:ascii="Times New Roman" w:hAnsi="Times New Roman" w:cs="Times New Roman"/>
          <w:b/>
          <w:color w:val="000000"/>
          <w:sz w:val="26"/>
          <w:szCs w:val="24"/>
        </w:rPr>
      </w:pPr>
      <w:bookmarkStart w:id="52" w:name="_Toc512093790"/>
      <w:bookmarkStart w:id="53" w:name="_Toc525298108"/>
      <w:r w:rsidRPr="00EE7339">
        <w:rPr>
          <w:rFonts w:ascii="Times New Roman" w:hAnsi="Times New Roman" w:cs="Times New Roman"/>
          <w:b/>
          <w:noProof/>
          <w:color w:val="000000"/>
          <w:sz w:val="26"/>
          <w:szCs w:val="24"/>
        </w:rPr>
        <w:t>1.3.1 General Objective</w:t>
      </w:r>
      <w:bookmarkEnd w:id="52"/>
      <w:bookmarkEnd w:id="53"/>
    </w:p>
    <w:p w:rsidR="00B05DC4" w:rsidRDefault="00B05DC4" w:rsidP="00E049BF">
      <w:pPr>
        <w:keepNext/>
        <w:keepLines/>
        <w:spacing w:line="360" w:lineRule="auto"/>
        <w:outlineLvl w:val="1"/>
        <w:rPr>
          <w:rFonts w:ascii="Times New Roman" w:hAnsi="Times New Roman" w:cs="Times New Roman"/>
          <w:sz w:val="24"/>
          <w:szCs w:val="24"/>
        </w:rPr>
      </w:pPr>
      <w:bookmarkStart w:id="54" w:name="_Toc521650052"/>
      <w:bookmarkStart w:id="55" w:name="_Toc525298109"/>
      <w:bookmarkStart w:id="56" w:name="_Toc512065727"/>
      <w:bookmarkStart w:id="57" w:name="_Toc512093792"/>
      <w:bookmarkStart w:id="58" w:name="_Toc486966043"/>
      <w:bookmarkEnd w:id="50"/>
      <w:r w:rsidRPr="00B05DC4">
        <w:rPr>
          <w:rFonts w:ascii="Times New Roman" w:hAnsi="Times New Roman" w:cs="Times New Roman"/>
          <w:sz w:val="24"/>
          <w:szCs w:val="24"/>
        </w:rPr>
        <w:t>The main objec</w:t>
      </w:r>
      <w:r>
        <w:rPr>
          <w:rFonts w:ascii="Times New Roman" w:hAnsi="Times New Roman" w:cs="Times New Roman"/>
          <w:sz w:val="24"/>
          <w:szCs w:val="24"/>
        </w:rPr>
        <w:t>tive of the present study was</w:t>
      </w:r>
      <w:r w:rsidR="004364B5">
        <w:rPr>
          <w:rFonts w:ascii="Times New Roman" w:hAnsi="Times New Roman" w:cs="Times New Roman"/>
          <w:sz w:val="24"/>
          <w:szCs w:val="24"/>
        </w:rPr>
        <w:t>:</w:t>
      </w:r>
      <w:r>
        <w:rPr>
          <w:rFonts w:ascii="Times New Roman" w:hAnsi="Times New Roman" w:cs="Times New Roman"/>
          <w:sz w:val="24"/>
          <w:szCs w:val="24"/>
        </w:rPr>
        <w:t xml:space="preserve"> T</w:t>
      </w:r>
      <w:r w:rsidRPr="00B05DC4">
        <w:rPr>
          <w:rFonts w:ascii="Times New Roman" w:hAnsi="Times New Roman" w:cs="Times New Roman"/>
          <w:sz w:val="24"/>
          <w:szCs w:val="24"/>
        </w:rPr>
        <w:t xml:space="preserve">o trigger bread wheat production and productivity in the study areas </w:t>
      </w:r>
      <w:r w:rsidRPr="00D31314">
        <w:rPr>
          <w:rFonts w:ascii="Times New Roman" w:hAnsi="Times New Roman" w:cs="Times New Roman"/>
          <w:noProof/>
          <w:sz w:val="24"/>
          <w:szCs w:val="24"/>
        </w:rPr>
        <w:t>through</w:t>
      </w:r>
      <w:r w:rsidRPr="00B05DC4">
        <w:rPr>
          <w:rFonts w:ascii="Times New Roman" w:hAnsi="Times New Roman" w:cs="Times New Roman"/>
          <w:sz w:val="24"/>
          <w:szCs w:val="24"/>
        </w:rPr>
        <w:t xml:space="preserve"> using the opt</w:t>
      </w:r>
      <w:r w:rsidR="004364B5">
        <w:rPr>
          <w:rFonts w:ascii="Times New Roman" w:hAnsi="Times New Roman" w:cs="Times New Roman"/>
          <w:sz w:val="24"/>
          <w:szCs w:val="24"/>
        </w:rPr>
        <w:t xml:space="preserve">imum rates of NP </w:t>
      </w:r>
      <w:r>
        <w:rPr>
          <w:rFonts w:ascii="Times New Roman" w:hAnsi="Times New Roman" w:cs="Times New Roman"/>
          <w:sz w:val="24"/>
          <w:szCs w:val="24"/>
        </w:rPr>
        <w:t xml:space="preserve"> fertilizers</w:t>
      </w:r>
      <w:bookmarkEnd w:id="54"/>
      <w:bookmarkEnd w:id="55"/>
      <w:r w:rsidR="00E049BF">
        <w:rPr>
          <w:rFonts w:ascii="Times New Roman" w:hAnsi="Times New Roman" w:cs="Times New Roman"/>
          <w:sz w:val="24"/>
          <w:szCs w:val="24"/>
        </w:rPr>
        <w:t xml:space="preserve"> </w:t>
      </w:r>
    </w:p>
    <w:p w:rsidR="00EE7339" w:rsidRPr="0091668E" w:rsidRDefault="00EE7339" w:rsidP="00B24985">
      <w:pPr>
        <w:keepNext/>
        <w:keepLines/>
        <w:spacing w:after="0" w:line="360" w:lineRule="auto"/>
        <w:outlineLvl w:val="1"/>
        <w:rPr>
          <w:rFonts w:ascii="Times New Roman" w:hAnsi="Times New Roman" w:cs="Times New Roman"/>
          <w:b/>
          <w:color w:val="000000"/>
          <w:sz w:val="24"/>
          <w:szCs w:val="24"/>
        </w:rPr>
      </w:pPr>
      <w:bookmarkStart w:id="59" w:name="_Toc525298110"/>
      <w:r w:rsidRPr="0091668E">
        <w:rPr>
          <w:rFonts w:ascii="Times New Roman" w:hAnsi="Times New Roman" w:cs="Times New Roman"/>
          <w:b/>
          <w:color w:val="000000"/>
          <w:sz w:val="24"/>
          <w:szCs w:val="24"/>
        </w:rPr>
        <w:t>1.3.2 Specific Objective</w:t>
      </w:r>
      <w:bookmarkEnd w:id="56"/>
      <w:bookmarkEnd w:id="57"/>
      <w:bookmarkEnd w:id="59"/>
    </w:p>
    <w:p w:rsidR="008F6AE4" w:rsidRPr="00A44953" w:rsidRDefault="00A44953" w:rsidP="00A44953">
      <w:pPr>
        <w:pStyle w:val="ListParagraph"/>
        <w:keepNext/>
        <w:keepLines/>
        <w:numPr>
          <w:ilvl w:val="0"/>
          <w:numId w:val="7"/>
        </w:numPr>
        <w:tabs>
          <w:tab w:val="left" w:pos="3495"/>
        </w:tabs>
        <w:spacing w:after="0" w:line="360" w:lineRule="auto"/>
        <w:outlineLvl w:val="1"/>
        <w:rPr>
          <w:rFonts w:ascii="Times New Roman" w:hAnsi="Times New Roman" w:cs="Times New Roman"/>
          <w:sz w:val="24"/>
        </w:rPr>
      </w:pPr>
      <w:bookmarkStart w:id="60" w:name="_Toc521650054"/>
      <w:bookmarkStart w:id="61" w:name="_Toc525298111"/>
      <w:bookmarkStart w:id="62" w:name="_Toc486966044"/>
      <w:bookmarkStart w:id="63" w:name="_Toc511454065"/>
      <w:bookmarkStart w:id="64" w:name="_Toc512093794"/>
      <w:bookmarkEnd w:id="58"/>
      <w:r w:rsidRPr="00A44953">
        <w:rPr>
          <w:rFonts w:ascii="Times New Roman" w:hAnsi="Times New Roman" w:cs="Times New Roman"/>
          <w:sz w:val="24"/>
        </w:rPr>
        <w:t xml:space="preserve">To study  the effect of different rates of NP fertlizer  on growth and yield of bread wheat in </w:t>
      </w:r>
      <w:r w:rsidRPr="00D31314">
        <w:rPr>
          <w:rFonts w:ascii="Times New Roman" w:hAnsi="Times New Roman" w:cs="Times New Roman"/>
          <w:noProof/>
          <w:sz w:val="24"/>
        </w:rPr>
        <w:t>dry land</w:t>
      </w:r>
      <w:r w:rsidRPr="00A44953">
        <w:rPr>
          <w:rFonts w:ascii="Times New Roman" w:hAnsi="Times New Roman" w:cs="Times New Roman"/>
          <w:sz w:val="24"/>
        </w:rPr>
        <w:t xml:space="preserve"> areas of Wag-Himra Zone, northeastern Ethiopia; and</w:t>
      </w:r>
      <w:r w:rsidR="00E73B2E" w:rsidRPr="00A44953">
        <w:rPr>
          <w:rFonts w:ascii="Times New Roman" w:hAnsi="Times New Roman" w:cs="Times New Roman"/>
          <w:sz w:val="24"/>
        </w:rPr>
        <w:t>;</w:t>
      </w:r>
      <w:bookmarkEnd w:id="60"/>
      <w:bookmarkEnd w:id="61"/>
    </w:p>
    <w:p w:rsidR="00401DBC" w:rsidRPr="00E049BF" w:rsidRDefault="00A44953" w:rsidP="00E049BF">
      <w:pPr>
        <w:pStyle w:val="ListParagraph"/>
        <w:keepNext/>
        <w:keepLines/>
        <w:numPr>
          <w:ilvl w:val="0"/>
          <w:numId w:val="7"/>
        </w:numPr>
        <w:tabs>
          <w:tab w:val="left" w:pos="3495"/>
        </w:tabs>
        <w:spacing w:line="360" w:lineRule="auto"/>
        <w:outlineLvl w:val="1"/>
        <w:rPr>
          <w:rFonts w:ascii="Times New Roman" w:hAnsi="Times New Roman" w:cs="Times New Roman"/>
          <w:sz w:val="24"/>
        </w:rPr>
      </w:pPr>
      <w:bookmarkStart w:id="65" w:name="_Toc521650055"/>
      <w:bookmarkStart w:id="66" w:name="_Toc525298112"/>
      <w:r w:rsidRPr="00A44953">
        <w:rPr>
          <w:rFonts w:ascii="Times New Roman" w:hAnsi="Times New Roman" w:cs="Times New Roman"/>
          <w:sz w:val="24"/>
        </w:rPr>
        <w:t xml:space="preserve">To suggest  the optimum rates of NP fertilizers </w:t>
      </w:r>
      <w:r>
        <w:rPr>
          <w:rFonts w:ascii="Times New Roman" w:hAnsi="Times New Roman" w:cs="Times New Roman"/>
          <w:sz w:val="24"/>
        </w:rPr>
        <w:t xml:space="preserve">for </w:t>
      </w:r>
      <w:r w:rsidRPr="00A44953">
        <w:rPr>
          <w:rFonts w:ascii="Times New Roman" w:hAnsi="Times New Roman" w:cs="Times New Roman"/>
          <w:sz w:val="24"/>
        </w:rPr>
        <w:t xml:space="preserve"> maximizing bread wheat</w:t>
      </w:r>
      <w:r>
        <w:rPr>
          <w:rFonts w:ascii="Times New Roman" w:hAnsi="Times New Roman" w:cs="Times New Roman"/>
          <w:sz w:val="24"/>
        </w:rPr>
        <w:t xml:space="preserve"> productivity in the study area</w:t>
      </w:r>
      <w:bookmarkEnd w:id="65"/>
      <w:bookmarkEnd w:id="66"/>
    </w:p>
    <w:p w:rsidR="00EE7339" w:rsidRPr="00E049BF" w:rsidRDefault="00EE7339" w:rsidP="00E049BF">
      <w:pPr>
        <w:keepNext/>
        <w:keepLines/>
        <w:tabs>
          <w:tab w:val="left" w:pos="3495"/>
        </w:tabs>
        <w:spacing w:line="360" w:lineRule="auto"/>
        <w:outlineLvl w:val="1"/>
        <w:rPr>
          <w:rFonts w:ascii="Times New Roman" w:hAnsi="Times New Roman" w:cs="Times New Roman"/>
          <w:b/>
          <w:color w:val="000000"/>
          <w:sz w:val="24"/>
          <w:szCs w:val="24"/>
        </w:rPr>
      </w:pPr>
      <w:bookmarkStart w:id="67" w:name="_Toc525298113"/>
      <w:r w:rsidRPr="0091668E">
        <w:rPr>
          <w:rFonts w:ascii="Times New Roman" w:hAnsi="Times New Roman" w:cs="Times New Roman"/>
          <w:b/>
          <w:color w:val="000000"/>
          <w:sz w:val="24"/>
          <w:szCs w:val="24"/>
        </w:rPr>
        <w:t>1.4 Research   Question</w:t>
      </w:r>
      <w:bookmarkEnd w:id="62"/>
      <w:bookmarkEnd w:id="63"/>
      <w:bookmarkEnd w:id="64"/>
      <w:bookmarkEnd w:id="67"/>
    </w:p>
    <w:p w:rsidR="0007192B" w:rsidRDefault="0007192B" w:rsidP="0007192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How is the effect </w:t>
      </w:r>
      <w:r w:rsidR="00D621A3">
        <w:rPr>
          <w:rFonts w:ascii="Times New Roman" w:hAnsi="Times New Roman" w:cs="Times New Roman"/>
          <w:sz w:val="24"/>
          <w:szCs w:val="24"/>
        </w:rPr>
        <w:t xml:space="preserve">of </w:t>
      </w:r>
      <w:r w:rsidR="00D621A3" w:rsidRPr="0007192B">
        <w:rPr>
          <w:rFonts w:ascii="Times New Roman" w:hAnsi="Times New Roman" w:cs="Times New Roman"/>
          <w:sz w:val="24"/>
          <w:szCs w:val="24"/>
        </w:rPr>
        <w:t>different</w:t>
      </w:r>
      <w:r w:rsidRPr="0007192B">
        <w:rPr>
          <w:rFonts w:ascii="Times New Roman" w:hAnsi="Times New Roman" w:cs="Times New Roman"/>
          <w:sz w:val="24"/>
          <w:szCs w:val="24"/>
        </w:rPr>
        <w:t xml:space="preserve"> rates of NP</w:t>
      </w:r>
      <w:r>
        <w:rPr>
          <w:rFonts w:ascii="Times New Roman" w:hAnsi="Times New Roman" w:cs="Times New Roman"/>
          <w:sz w:val="24"/>
          <w:szCs w:val="24"/>
        </w:rPr>
        <w:t xml:space="preserve"> </w:t>
      </w:r>
      <w:r w:rsidRPr="0007192B">
        <w:rPr>
          <w:rFonts w:ascii="Times New Roman" w:hAnsi="Times New Roman" w:cs="Times New Roman"/>
          <w:sz w:val="24"/>
          <w:szCs w:val="24"/>
        </w:rPr>
        <w:t xml:space="preserve">on </w:t>
      </w:r>
      <w:r>
        <w:rPr>
          <w:rFonts w:ascii="Times New Roman" w:hAnsi="Times New Roman" w:cs="Times New Roman"/>
          <w:sz w:val="24"/>
          <w:szCs w:val="24"/>
        </w:rPr>
        <w:t>yield and yield components of B</w:t>
      </w:r>
      <w:r w:rsidRPr="0007192B">
        <w:rPr>
          <w:rFonts w:ascii="Times New Roman" w:hAnsi="Times New Roman" w:cs="Times New Roman"/>
          <w:sz w:val="24"/>
          <w:szCs w:val="24"/>
        </w:rPr>
        <w:t>read wheat in Sekota District, Wag Himra Zone?</w:t>
      </w:r>
    </w:p>
    <w:p w:rsidR="00D80AF3" w:rsidRPr="0007192B" w:rsidRDefault="006914B3" w:rsidP="0007192B">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07192B">
        <w:rPr>
          <w:rFonts w:ascii="Times New Roman" w:hAnsi="Times New Roman" w:cs="Times New Roman"/>
          <w:sz w:val="24"/>
          <w:szCs w:val="24"/>
        </w:rPr>
        <w:t xml:space="preserve">What would be the optimal rate of NP fertilizers for bread wheat production </w:t>
      </w:r>
      <w:r w:rsidR="002653D9" w:rsidRPr="0007192B">
        <w:rPr>
          <w:rFonts w:ascii="Times New Roman" w:hAnsi="Times New Roman" w:cs="Times New Roman"/>
          <w:sz w:val="24"/>
          <w:szCs w:val="24"/>
        </w:rPr>
        <w:t>in the study area?</w:t>
      </w:r>
      <w:r w:rsidRPr="0007192B">
        <w:rPr>
          <w:rFonts w:ascii="Times New Roman" w:hAnsi="Times New Roman" w:cs="Times New Roman"/>
          <w:sz w:val="24"/>
          <w:szCs w:val="24"/>
        </w:rPr>
        <w:t xml:space="preserve"> </w:t>
      </w:r>
    </w:p>
    <w:p w:rsidR="00EE7339" w:rsidRPr="00D80AF3" w:rsidRDefault="00EE7339" w:rsidP="002653D9">
      <w:pPr>
        <w:pStyle w:val="ListParagraph"/>
        <w:spacing w:after="0"/>
        <w:ind w:left="960"/>
        <w:rPr>
          <w:rFonts w:ascii="Times New Roman" w:hAnsi="Times New Roman" w:cs="Times New Roman"/>
          <w:b/>
          <w:sz w:val="24"/>
          <w:szCs w:val="24"/>
        </w:rPr>
      </w:pPr>
    </w:p>
    <w:p w:rsidR="00D42CAC" w:rsidRDefault="00D42CAC" w:rsidP="00B24985">
      <w:pPr>
        <w:spacing w:after="0" w:line="360" w:lineRule="auto"/>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br w:type="page"/>
      </w:r>
    </w:p>
    <w:p w:rsidR="00EE7339" w:rsidRPr="001F2320" w:rsidRDefault="00EE7339" w:rsidP="001F2320">
      <w:pPr>
        <w:pStyle w:val="Heading1"/>
        <w:jc w:val="center"/>
        <w:rPr>
          <w:rFonts w:ascii="Times New Roman" w:hAnsi="Times New Roman"/>
          <w:sz w:val="28"/>
          <w:szCs w:val="28"/>
        </w:rPr>
      </w:pPr>
      <w:bookmarkStart w:id="68" w:name="_Toc525298114"/>
      <w:r w:rsidRPr="00EE7339">
        <w:rPr>
          <w:rFonts w:ascii="Times New Roman" w:hAnsi="Times New Roman"/>
          <w:sz w:val="28"/>
          <w:szCs w:val="28"/>
        </w:rPr>
        <w:lastRenderedPageBreak/>
        <w:t xml:space="preserve">CHAPTER </w:t>
      </w:r>
      <w:r w:rsidR="008867E8">
        <w:rPr>
          <w:rFonts w:ascii="Times New Roman" w:hAnsi="Times New Roman"/>
          <w:sz w:val="28"/>
          <w:szCs w:val="28"/>
        </w:rPr>
        <w:t>2</w:t>
      </w:r>
      <w:r w:rsidR="00F94FFF">
        <w:rPr>
          <w:rFonts w:ascii="Times New Roman" w:hAnsi="Times New Roman"/>
          <w:sz w:val="28"/>
          <w:szCs w:val="28"/>
        </w:rPr>
        <w:t>:</w:t>
      </w:r>
      <w:r w:rsidR="008867E8">
        <w:rPr>
          <w:rFonts w:ascii="Times New Roman" w:hAnsi="Times New Roman"/>
          <w:sz w:val="28"/>
          <w:szCs w:val="28"/>
        </w:rPr>
        <w:t xml:space="preserve"> LITERATURE</w:t>
      </w:r>
      <w:r w:rsidRPr="00EE7339">
        <w:rPr>
          <w:rFonts w:ascii="Times New Roman" w:hAnsi="Times New Roman"/>
          <w:sz w:val="28"/>
          <w:szCs w:val="28"/>
        </w:rPr>
        <w:t xml:space="preserve"> REVIEW</w:t>
      </w:r>
      <w:bookmarkEnd w:id="68"/>
    </w:p>
    <w:p w:rsidR="00AF68BB" w:rsidRPr="00E80C29" w:rsidRDefault="00EE7339" w:rsidP="00E80C29">
      <w:pPr>
        <w:pStyle w:val="Heading2"/>
        <w:spacing w:after="240"/>
        <w:rPr>
          <w:rFonts w:ascii="Times New Roman" w:hAnsi="Times New Roman" w:cs="Times New Roman"/>
          <w:color w:val="000000" w:themeColor="text1"/>
        </w:rPr>
      </w:pPr>
      <w:bookmarkStart w:id="69" w:name="_Toc525298115"/>
      <w:r w:rsidRPr="009321D7">
        <w:rPr>
          <w:rFonts w:ascii="Times New Roman" w:hAnsi="Times New Roman" w:cs="Times New Roman"/>
          <w:color w:val="000000" w:themeColor="text1"/>
        </w:rPr>
        <w:t xml:space="preserve">2.1 </w:t>
      </w:r>
      <w:r w:rsidR="006674C2" w:rsidRPr="006674C2">
        <w:rPr>
          <w:rFonts w:ascii="Times New Roman" w:hAnsi="Times New Roman" w:cs="Times New Roman"/>
          <w:color w:val="000000" w:themeColor="text1"/>
        </w:rPr>
        <w:t>Brief Description of Bread Wheat</w:t>
      </w:r>
      <w:bookmarkEnd w:id="69"/>
    </w:p>
    <w:p w:rsidR="001E2C01" w:rsidRDefault="00511401" w:rsidP="00E80C29">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Researchers note that</w:t>
      </w:r>
      <w:r w:rsidR="008867E8" w:rsidRPr="008867E8">
        <w:rPr>
          <w:rFonts w:ascii="Times New Roman" w:hAnsi="Times New Roman" w:cs="Times New Roman"/>
          <w:sz w:val="24"/>
          <w:szCs w:val="24"/>
        </w:rPr>
        <w:t xml:space="preserve"> wheat was the first domesticated </w:t>
      </w:r>
      <w:r w:rsidR="00E44D19" w:rsidRPr="00E44D19">
        <w:rPr>
          <w:rFonts w:ascii="Times New Roman" w:hAnsi="Times New Roman" w:cs="Times New Roman"/>
          <w:sz w:val="24"/>
          <w:szCs w:val="24"/>
        </w:rPr>
        <w:t>cereal</w:t>
      </w:r>
      <w:r w:rsidR="009919FD">
        <w:rPr>
          <w:rFonts w:ascii="Times New Roman" w:hAnsi="Times New Roman" w:cs="Times New Roman"/>
          <w:sz w:val="24"/>
          <w:szCs w:val="24"/>
        </w:rPr>
        <w:t xml:space="preserve"> </w:t>
      </w:r>
      <w:r w:rsidR="00E44D19" w:rsidRPr="00E44D19">
        <w:rPr>
          <w:rFonts w:ascii="Times New Roman" w:hAnsi="Times New Roman" w:cs="Times New Roman"/>
          <w:sz w:val="24"/>
          <w:szCs w:val="24"/>
        </w:rPr>
        <w:t>known</w:t>
      </w:r>
      <w:r w:rsidR="00FA25DD">
        <w:rPr>
          <w:rFonts w:ascii="Times New Roman" w:hAnsi="Times New Roman" w:cs="Times New Roman"/>
          <w:sz w:val="24"/>
          <w:szCs w:val="24"/>
        </w:rPr>
        <w:t xml:space="preserve"> to have been domesticated and </w:t>
      </w:r>
      <w:r w:rsidR="00E44D19" w:rsidRPr="00E44D19">
        <w:rPr>
          <w:rFonts w:ascii="Times New Roman" w:hAnsi="Times New Roman" w:cs="Times New Roman"/>
          <w:sz w:val="24"/>
          <w:szCs w:val="24"/>
        </w:rPr>
        <w:t>originated in southwest Asia in the area known as t</w:t>
      </w:r>
      <w:r w:rsidR="00695D62">
        <w:rPr>
          <w:rFonts w:ascii="Times New Roman" w:hAnsi="Times New Roman" w:cs="Times New Roman"/>
          <w:sz w:val="24"/>
          <w:szCs w:val="24"/>
        </w:rPr>
        <w:t>he Fertile Crescent</w:t>
      </w:r>
      <w:r w:rsidR="008117FA">
        <w:rPr>
          <w:rFonts w:ascii="Times New Roman" w:hAnsi="Times New Roman" w:cs="Times New Roman"/>
          <w:sz w:val="24"/>
          <w:szCs w:val="24"/>
        </w:rPr>
        <w:t xml:space="preserve"> </w:t>
      </w:r>
      <w:r w:rsidR="00166E44">
        <w:rPr>
          <w:rFonts w:ascii="Times New Roman" w:hAnsi="Times New Roman" w:cs="Times New Roman"/>
          <w:sz w:val="24"/>
          <w:szCs w:val="24"/>
        </w:rPr>
        <w:t>Kingfisher</w:t>
      </w:r>
      <w:r w:rsidR="00652F4C">
        <w:rPr>
          <w:rFonts w:ascii="Times New Roman" w:hAnsi="Times New Roman" w:cs="Times New Roman"/>
          <w:sz w:val="24"/>
          <w:szCs w:val="24"/>
        </w:rPr>
        <w:t>,</w:t>
      </w:r>
      <w:r w:rsidR="00166E44">
        <w:rPr>
          <w:rFonts w:ascii="Times New Roman" w:hAnsi="Times New Roman" w:cs="Times New Roman"/>
          <w:sz w:val="24"/>
          <w:szCs w:val="24"/>
        </w:rPr>
        <w:t xml:space="preserve"> </w:t>
      </w:r>
      <w:r w:rsidR="00166E44" w:rsidRPr="00E44D19">
        <w:rPr>
          <w:rFonts w:ascii="Times New Roman" w:hAnsi="Times New Roman" w:cs="Times New Roman"/>
          <w:sz w:val="24"/>
          <w:szCs w:val="24"/>
        </w:rPr>
        <w:t>(</w:t>
      </w:r>
      <w:r w:rsidR="00E44D19" w:rsidRPr="00E44D19">
        <w:rPr>
          <w:rFonts w:ascii="Times New Roman" w:hAnsi="Times New Roman" w:cs="Times New Roman"/>
          <w:sz w:val="24"/>
          <w:szCs w:val="24"/>
        </w:rPr>
        <w:t>2004). Wheat is classed in</w:t>
      </w:r>
      <w:r w:rsidR="00FA25DD">
        <w:rPr>
          <w:rFonts w:ascii="Times New Roman" w:hAnsi="Times New Roman" w:cs="Times New Roman"/>
          <w:sz w:val="24"/>
          <w:szCs w:val="24"/>
        </w:rPr>
        <w:t xml:space="preserve"> the grass tribe (Triticeae) in</w:t>
      </w:r>
      <w:r w:rsidR="00E44D19" w:rsidRPr="00E44D19">
        <w:rPr>
          <w:rFonts w:ascii="Times New Roman" w:hAnsi="Times New Roman" w:cs="Times New Roman"/>
          <w:sz w:val="24"/>
          <w:szCs w:val="24"/>
        </w:rPr>
        <w:t xml:space="preserve"> the genus Triticum (Poehlman and Sleper, 1995).</w:t>
      </w:r>
    </w:p>
    <w:p w:rsidR="008E206C" w:rsidRDefault="0094012F" w:rsidP="00417B87">
      <w:pPr>
        <w:widowControl w:val="0"/>
        <w:tabs>
          <w:tab w:val="left" w:pos="0"/>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All wheat species, whether</w:t>
      </w:r>
      <w:r w:rsidR="00E44D19" w:rsidRPr="00E44D19">
        <w:rPr>
          <w:rFonts w:ascii="Times New Roman" w:hAnsi="Times New Roman" w:cs="Times New Roman"/>
          <w:sz w:val="24"/>
          <w:szCs w:val="24"/>
        </w:rPr>
        <w:t xml:space="preserve"> wild or cultivated, belong to the genus </w:t>
      </w:r>
      <w:r w:rsidR="00E44D19" w:rsidRPr="00DB4B3D">
        <w:rPr>
          <w:rFonts w:ascii="Times New Roman" w:hAnsi="Times New Roman" w:cs="Times New Roman"/>
          <w:i/>
          <w:sz w:val="24"/>
          <w:szCs w:val="24"/>
        </w:rPr>
        <w:t>Triticum</w:t>
      </w:r>
      <w:r w:rsidR="00E44D19" w:rsidRPr="00E44D19">
        <w:rPr>
          <w:rFonts w:ascii="Times New Roman" w:hAnsi="Times New Roman" w:cs="Times New Roman"/>
          <w:sz w:val="24"/>
          <w:szCs w:val="24"/>
        </w:rPr>
        <w:t xml:space="preserve"> and</w:t>
      </w:r>
      <w:r w:rsidR="002170F9">
        <w:rPr>
          <w:rFonts w:ascii="Times New Roman" w:hAnsi="Times New Roman" w:cs="Times New Roman"/>
          <w:sz w:val="24"/>
          <w:szCs w:val="24"/>
        </w:rPr>
        <w:t xml:space="preserve"> </w:t>
      </w:r>
      <w:r w:rsidR="002170F9" w:rsidRPr="00D31314">
        <w:rPr>
          <w:rFonts w:ascii="Times New Roman" w:hAnsi="Times New Roman" w:cs="Times New Roman"/>
          <w:noProof/>
          <w:sz w:val="24"/>
          <w:szCs w:val="24"/>
        </w:rPr>
        <w:t xml:space="preserve">to </w:t>
      </w:r>
      <w:r w:rsidR="00E44D19" w:rsidRPr="00D31314">
        <w:rPr>
          <w:rFonts w:ascii="Times New Roman" w:hAnsi="Times New Roman" w:cs="Times New Roman"/>
          <w:noProof/>
          <w:sz w:val="24"/>
          <w:szCs w:val="24"/>
        </w:rPr>
        <w:t xml:space="preserve"> the</w:t>
      </w:r>
      <w:r w:rsidR="00E44D19" w:rsidRPr="00E44D19">
        <w:rPr>
          <w:rFonts w:ascii="Times New Roman" w:hAnsi="Times New Roman" w:cs="Times New Roman"/>
          <w:sz w:val="24"/>
          <w:szCs w:val="24"/>
        </w:rPr>
        <w:t xml:space="preserve"> family </w:t>
      </w:r>
      <w:r w:rsidR="00E44D19" w:rsidRPr="00DB4B3D">
        <w:rPr>
          <w:rFonts w:ascii="Times New Roman" w:hAnsi="Times New Roman" w:cs="Times New Roman"/>
          <w:i/>
          <w:sz w:val="24"/>
          <w:szCs w:val="24"/>
        </w:rPr>
        <w:t>Poaceae</w:t>
      </w:r>
      <w:r w:rsidR="002170F9">
        <w:rPr>
          <w:rFonts w:ascii="Times New Roman" w:hAnsi="Times New Roman" w:cs="Times New Roman"/>
          <w:sz w:val="24"/>
          <w:szCs w:val="24"/>
        </w:rPr>
        <w:t xml:space="preserve"> (a</w:t>
      </w:r>
      <w:r w:rsidR="00E44D19" w:rsidRPr="00E44D19">
        <w:rPr>
          <w:rFonts w:ascii="Times New Roman" w:hAnsi="Times New Roman" w:cs="Times New Roman"/>
          <w:sz w:val="24"/>
          <w:szCs w:val="24"/>
        </w:rPr>
        <w:t xml:space="preserve"> "grass family"). The genus Triticum contains about 30 types of wheat that have enough gene</w:t>
      </w:r>
      <w:r w:rsidR="00DB4B3D">
        <w:rPr>
          <w:rFonts w:ascii="Times New Roman" w:hAnsi="Times New Roman" w:cs="Times New Roman"/>
          <w:sz w:val="24"/>
          <w:szCs w:val="24"/>
        </w:rPr>
        <w:t xml:space="preserve">tic differences to </w:t>
      </w:r>
      <w:r w:rsidR="00DB4B3D" w:rsidRPr="00D31314">
        <w:rPr>
          <w:rFonts w:ascii="Times New Roman" w:hAnsi="Times New Roman" w:cs="Times New Roman"/>
          <w:noProof/>
          <w:sz w:val="24"/>
          <w:szCs w:val="24"/>
        </w:rPr>
        <w:t xml:space="preserve">be </w:t>
      </w:r>
      <w:r w:rsidR="00E44D19" w:rsidRPr="00D31314">
        <w:rPr>
          <w:rFonts w:ascii="Times New Roman" w:hAnsi="Times New Roman" w:cs="Times New Roman"/>
          <w:noProof/>
          <w:sz w:val="24"/>
          <w:szCs w:val="24"/>
        </w:rPr>
        <w:t xml:space="preserve"> separate</w:t>
      </w:r>
      <w:r w:rsidR="00DB4B3D" w:rsidRPr="00D31314">
        <w:rPr>
          <w:rFonts w:ascii="Times New Roman" w:hAnsi="Times New Roman" w:cs="Times New Roman"/>
          <w:noProof/>
          <w:sz w:val="24"/>
          <w:szCs w:val="24"/>
        </w:rPr>
        <w:t>d</w:t>
      </w:r>
      <w:r w:rsidR="00DB4B3D">
        <w:rPr>
          <w:rFonts w:ascii="Times New Roman" w:hAnsi="Times New Roman" w:cs="Times New Roman"/>
          <w:sz w:val="24"/>
          <w:szCs w:val="24"/>
        </w:rPr>
        <w:t xml:space="preserve"> </w:t>
      </w:r>
      <w:r w:rsidR="00DB4B3D" w:rsidRPr="00D31314">
        <w:rPr>
          <w:rFonts w:ascii="Times New Roman" w:hAnsi="Times New Roman" w:cs="Times New Roman"/>
          <w:noProof/>
          <w:sz w:val="24"/>
          <w:szCs w:val="24"/>
        </w:rPr>
        <w:t xml:space="preserve">in to </w:t>
      </w:r>
      <w:r w:rsidR="00E44D19" w:rsidRPr="00D31314">
        <w:rPr>
          <w:rFonts w:ascii="Times New Roman" w:hAnsi="Times New Roman" w:cs="Times New Roman"/>
          <w:noProof/>
          <w:sz w:val="24"/>
          <w:szCs w:val="24"/>
        </w:rPr>
        <w:t xml:space="preserve"> species</w:t>
      </w:r>
      <w:r w:rsidR="00E44D19" w:rsidRPr="00E44D19">
        <w:rPr>
          <w:rFonts w:ascii="Times New Roman" w:hAnsi="Times New Roman" w:cs="Times New Roman"/>
          <w:sz w:val="24"/>
          <w:szCs w:val="24"/>
        </w:rPr>
        <w:t xml:space="preserve"> or sub-spe</w:t>
      </w:r>
      <w:r w:rsidR="002170F9">
        <w:rPr>
          <w:rFonts w:ascii="Times New Roman" w:hAnsi="Times New Roman" w:cs="Times New Roman"/>
          <w:sz w:val="24"/>
          <w:szCs w:val="24"/>
        </w:rPr>
        <w:t>cies (Breth, 1975). Based on</w:t>
      </w:r>
      <w:r w:rsidR="00E44D19" w:rsidRPr="00E44D19">
        <w:rPr>
          <w:rFonts w:ascii="Times New Roman" w:hAnsi="Times New Roman" w:cs="Times New Roman"/>
          <w:sz w:val="24"/>
          <w:szCs w:val="24"/>
        </w:rPr>
        <w:t xml:space="preserve"> their chromosome number, </w:t>
      </w:r>
      <w:r w:rsidR="00DB4B3D" w:rsidRPr="00DB4B3D">
        <w:rPr>
          <w:rFonts w:ascii="Times New Roman" w:hAnsi="Times New Roman" w:cs="Times New Roman"/>
          <w:sz w:val="24"/>
          <w:szCs w:val="24"/>
        </w:rPr>
        <w:t xml:space="preserve">wheat </w:t>
      </w:r>
      <w:r w:rsidR="00DB4B3D" w:rsidRPr="00D31314">
        <w:rPr>
          <w:rFonts w:ascii="Times New Roman" w:hAnsi="Times New Roman" w:cs="Times New Roman"/>
          <w:noProof/>
          <w:sz w:val="24"/>
          <w:szCs w:val="24"/>
        </w:rPr>
        <w:t xml:space="preserve">species </w:t>
      </w:r>
      <w:r w:rsidR="00E44D19" w:rsidRPr="00D31314">
        <w:rPr>
          <w:rFonts w:ascii="Times New Roman" w:hAnsi="Times New Roman" w:cs="Times New Roman"/>
          <w:noProof/>
          <w:sz w:val="24"/>
          <w:szCs w:val="24"/>
        </w:rPr>
        <w:t xml:space="preserve"> are</w:t>
      </w:r>
      <w:r w:rsidR="00E44D19" w:rsidRPr="00E44D19">
        <w:rPr>
          <w:rFonts w:ascii="Times New Roman" w:hAnsi="Times New Roman" w:cs="Times New Roman"/>
          <w:sz w:val="24"/>
          <w:szCs w:val="24"/>
        </w:rPr>
        <w:t xml:space="preserve"> grouped into diploid, tetraploid and hexaploid wheat. Feldman and Sears (1981) listed 13 diploid, 12 tetraploid and 5 hexaploid species of Triticum</w:t>
      </w:r>
      <w:r w:rsidR="002170F9">
        <w:rPr>
          <w:rFonts w:ascii="Times New Roman" w:hAnsi="Times New Roman" w:cs="Times New Roman"/>
          <w:sz w:val="24"/>
          <w:szCs w:val="24"/>
        </w:rPr>
        <w:t>,</w:t>
      </w:r>
      <w:r w:rsidR="00E44D19" w:rsidRPr="00E44D19">
        <w:rPr>
          <w:rFonts w:ascii="Times New Roman" w:hAnsi="Times New Roman" w:cs="Times New Roman"/>
          <w:sz w:val="24"/>
          <w:szCs w:val="24"/>
        </w:rPr>
        <w:t xml:space="preserve"> of which only two species are of commercial importance (Poehlman and Sleper, 1995).</w:t>
      </w:r>
    </w:p>
    <w:p w:rsidR="00E44D19" w:rsidRDefault="00E44D19" w:rsidP="00417B87">
      <w:pPr>
        <w:widowControl w:val="0"/>
        <w:autoSpaceDE w:val="0"/>
        <w:autoSpaceDN w:val="0"/>
        <w:adjustRightInd w:val="0"/>
        <w:spacing w:after="0" w:line="360" w:lineRule="auto"/>
        <w:jc w:val="both"/>
        <w:rPr>
          <w:rFonts w:ascii="Times New Roman" w:hAnsi="Times New Roman" w:cs="Times New Roman"/>
          <w:sz w:val="24"/>
          <w:szCs w:val="24"/>
        </w:rPr>
      </w:pPr>
      <w:r w:rsidRPr="00E44D19">
        <w:rPr>
          <w:rFonts w:ascii="Times New Roman" w:hAnsi="Times New Roman" w:cs="Times New Roman"/>
          <w:sz w:val="24"/>
          <w:szCs w:val="24"/>
        </w:rPr>
        <w:t xml:space="preserve"> These</w:t>
      </w:r>
      <w:r w:rsidR="00DB4B3D">
        <w:rPr>
          <w:rFonts w:ascii="Times New Roman" w:hAnsi="Times New Roman" w:cs="Times New Roman"/>
          <w:sz w:val="24"/>
          <w:szCs w:val="24"/>
        </w:rPr>
        <w:t xml:space="preserve"> </w:t>
      </w:r>
      <w:r w:rsidR="00DB4B3D" w:rsidRPr="00DB4B3D">
        <w:rPr>
          <w:rFonts w:ascii="Times New Roman" w:hAnsi="Times New Roman" w:cs="Times New Roman"/>
          <w:sz w:val="24"/>
          <w:szCs w:val="24"/>
        </w:rPr>
        <w:t xml:space="preserve">two commercially important </w:t>
      </w:r>
      <w:r w:rsidR="00E80C29" w:rsidRPr="00D31314">
        <w:rPr>
          <w:rFonts w:ascii="Times New Roman" w:hAnsi="Times New Roman" w:cs="Times New Roman"/>
          <w:noProof/>
          <w:sz w:val="24"/>
          <w:szCs w:val="24"/>
        </w:rPr>
        <w:t>wheat</w:t>
      </w:r>
      <w:r w:rsidR="00E80C29">
        <w:rPr>
          <w:rFonts w:ascii="Times New Roman" w:hAnsi="Times New Roman" w:cs="Times New Roman"/>
          <w:sz w:val="24"/>
          <w:szCs w:val="24"/>
        </w:rPr>
        <w:t xml:space="preserve"> species </w:t>
      </w:r>
      <w:r w:rsidR="00E80C29" w:rsidRPr="00E44D19">
        <w:rPr>
          <w:rFonts w:ascii="Times New Roman" w:hAnsi="Times New Roman" w:cs="Times New Roman"/>
          <w:sz w:val="24"/>
          <w:szCs w:val="24"/>
        </w:rPr>
        <w:t>are</w:t>
      </w:r>
      <w:r w:rsidRPr="00E44D19">
        <w:rPr>
          <w:rFonts w:ascii="Times New Roman" w:hAnsi="Times New Roman" w:cs="Times New Roman"/>
          <w:sz w:val="24"/>
          <w:szCs w:val="24"/>
        </w:rPr>
        <w:t xml:space="preserve"> the hexaploid species, </w:t>
      </w:r>
      <w:r w:rsidRPr="006808EC">
        <w:rPr>
          <w:rFonts w:ascii="Times New Roman" w:hAnsi="Times New Roman" w:cs="Times New Roman"/>
          <w:i/>
          <w:sz w:val="24"/>
          <w:szCs w:val="24"/>
        </w:rPr>
        <w:t>T</w:t>
      </w:r>
      <w:r w:rsidR="006808EC" w:rsidRPr="006808EC">
        <w:rPr>
          <w:rFonts w:ascii="Times New Roman" w:hAnsi="Times New Roman" w:cs="Times New Roman"/>
          <w:i/>
          <w:sz w:val="24"/>
          <w:szCs w:val="24"/>
        </w:rPr>
        <w:t>riticum</w:t>
      </w:r>
      <w:r w:rsidR="00DB4B3D">
        <w:rPr>
          <w:rFonts w:ascii="Times New Roman" w:hAnsi="Times New Roman" w:cs="Times New Roman"/>
          <w:i/>
          <w:sz w:val="24"/>
          <w:szCs w:val="24"/>
        </w:rPr>
        <w:t>,</w:t>
      </w:r>
      <w:r w:rsidRPr="006808EC">
        <w:rPr>
          <w:rFonts w:ascii="Times New Roman" w:hAnsi="Times New Roman" w:cs="Times New Roman"/>
          <w:i/>
          <w:sz w:val="24"/>
          <w:szCs w:val="24"/>
        </w:rPr>
        <w:t xml:space="preserve"> </w:t>
      </w:r>
      <w:r w:rsidRPr="000D2904">
        <w:rPr>
          <w:rFonts w:ascii="Times New Roman" w:hAnsi="Times New Roman" w:cs="Times New Roman"/>
          <w:i/>
          <w:noProof/>
          <w:sz w:val="24"/>
          <w:szCs w:val="24"/>
        </w:rPr>
        <w:t>aestivum</w:t>
      </w:r>
      <w:r w:rsidRPr="00E44D19">
        <w:rPr>
          <w:rFonts w:ascii="Times New Roman" w:hAnsi="Times New Roman" w:cs="Times New Roman"/>
          <w:sz w:val="24"/>
          <w:szCs w:val="24"/>
        </w:rPr>
        <w:t xml:space="preserve">, the bread wheat and the principal wheat in commerce; and the tetraploid species, </w:t>
      </w:r>
      <w:r w:rsidRPr="0094012F">
        <w:rPr>
          <w:rFonts w:ascii="Times New Roman" w:hAnsi="Times New Roman" w:cs="Times New Roman"/>
          <w:i/>
          <w:sz w:val="24"/>
          <w:szCs w:val="24"/>
        </w:rPr>
        <w:t>T</w:t>
      </w:r>
      <w:r w:rsidR="0094012F" w:rsidRPr="0094012F">
        <w:rPr>
          <w:rFonts w:ascii="Times New Roman" w:hAnsi="Times New Roman" w:cs="Times New Roman"/>
          <w:i/>
          <w:sz w:val="24"/>
          <w:szCs w:val="24"/>
        </w:rPr>
        <w:t>riticum</w:t>
      </w:r>
      <w:r w:rsidRPr="0094012F">
        <w:rPr>
          <w:rFonts w:ascii="Times New Roman" w:hAnsi="Times New Roman" w:cs="Times New Roman"/>
          <w:i/>
          <w:sz w:val="24"/>
          <w:szCs w:val="24"/>
        </w:rPr>
        <w:t xml:space="preserve"> </w:t>
      </w:r>
      <w:r w:rsidRPr="000D2904">
        <w:rPr>
          <w:rFonts w:ascii="Times New Roman" w:hAnsi="Times New Roman" w:cs="Times New Roman"/>
          <w:i/>
          <w:noProof/>
          <w:sz w:val="24"/>
          <w:szCs w:val="24"/>
        </w:rPr>
        <w:t>turgidum</w:t>
      </w:r>
      <w:r w:rsidR="00DB4B3D">
        <w:rPr>
          <w:rFonts w:ascii="Times New Roman" w:hAnsi="Times New Roman" w:cs="Times New Roman"/>
          <w:sz w:val="24"/>
          <w:szCs w:val="24"/>
        </w:rPr>
        <w:t xml:space="preserve">, the durum wheat which </w:t>
      </w:r>
      <w:r w:rsidRPr="00E44D19">
        <w:rPr>
          <w:rFonts w:ascii="Times New Roman" w:hAnsi="Times New Roman" w:cs="Times New Roman"/>
          <w:sz w:val="24"/>
          <w:szCs w:val="24"/>
        </w:rPr>
        <w:t>is used for making pasta and macar</w:t>
      </w:r>
      <w:r w:rsidR="00DB4B3D">
        <w:rPr>
          <w:rFonts w:ascii="Times New Roman" w:hAnsi="Times New Roman" w:cs="Times New Roman"/>
          <w:sz w:val="24"/>
          <w:szCs w:val="24"/>
        </w:rPr>
        <w:t xml:space="preserve">oni. The allohexaploid </w:t>
      </w:r>
      <w:r w:rsidR="00DB4B3D" w:rsidRPr="00E44D19">
        <w:rPr>
          <w:rFonts w:ascii="Times New Roman" w:hAnsi="Times New Roman" w:cs="Times New Roman"/>
          <w:sz w:val="24"/>
          <w:szCs w:val="24"/>
        </w:rPr>
        <w:t>bread</w:t>
      </w:r>
      <w:r w:rsidRPr="00E44D19">
        <w:rPr>
          <w:rFonts w:ascii="Times New Roman" w:hAnsi="Times New Roman" w:cs="Times New Roman"/>
          <w:sz w:val="24"/>
          <w:szCs w:val="24"/>
        </w:rPr>
        <w:t xml:space="preserve"> wheat has the genome constitution of AABBDD (2n=6x=42), formed through hybridization of T. </w:t>
      </w:r>
      <w:r w:rsidRPr="00D31314">
        <w:rPr>
          <w:rFonts w:ascii="Times New Roman" w:hAnsi="Times New Roman" w:cs="Times New Roman"/>
          <w:noProof/>
          <w:sz w:val="24"/>
          <w:szCs w:val="24"/>
        </w:rPr>
        <w:t>urartu</w:t>
      </w:r>
      <w:r w:rsidRPr="00E44D19">
        <w:rPr>
          <w:rFonts w:ascii="Times New Roman" w:hAnsi="Times New Roman" w:cs="Times New Roman"/>
          <w:sz w:val="24"/>
          <w:szCs w:val="24"/>
        </w:rPr>
        <w:t xml:space="preserve"> (AA) with an unknown diploid B genome (possibly Aegilopsspeltoide</w:t>
      </w:r>
      <w:r w:rsidR="00DB4B3D">
        <w:rPr>
          <w:rFonts w:ascii="Times New Roman" w:hAnsi="Times New Roman" w:cs="Times New Roman"/>
          <w:sz w:val="24"/>
          <w:szCs w:val="24"/>
        </w:rPr>
        <w:t xml:space="preserve">s), and </w:t>
      </w:r>
      <w:r w:rsidR="00DB4B3D" w:rsidRPr="00D31314">
        <w:rPr>
          <w:rFonts w:ascii="Times New Roman" w:hAnsi="Times New Roman" w:cs="Times New Roman"/>
          <w:noProof/>
          <w:sz w:val="24"/>
          <w:szCs w:val="24"/>
        </w:rPr>
        <w:t>subsequent  with</w:t>
      </w:r>
      <w:r w:rsidR="00DB4B3D">
        <w:rPr>
          <w:rFonts w:ascii="Times New Roman" w:hAnsi="Times New Roman" w:cs="Times New Roman"/>
          <w:sz w:val="24"/>
          <w:szCs w:val="24"/>
        </w:rPr>
        <w:t xml:space="preserve"> a diploid D genome, </w:t>
      </w:r>
      <w:r w:rsidRPr="00E44D19">
        <w:rPr>
          <w:rFonts w:ascii="Times New Roman" w:hAnsi="Times New Roman" w:cs="Times New Roman"/>
          <w:sz w:val="24"/>
          <w:szCs w:val="24"/>
        </w:rPr>
        <w:t xml:space="preserve"> (Vasil and Vasil, 1997; Gill and Friebe, 2002).</w:t>
      </w:r>
    </w:p>
    <w:p w:rsidR="00B21F23" w:rsidRDefault="00E44D19" w:rsidP="00417B87">
      <w:pPr>
        <w:widowControl w:val="0"/>
        <w:autoSpaceDE w:val="0"/>
        <w:autoSpaceDN w:val="0"/>
        <w:adjustRightInd w:val="0"/>
        <w:spacing w:after="0" w:line="360" w:lineRule="auto"/>
        <w:jc w:val="both"/>
        <w:rPr>
          <w:rFonts w:ascii="Times New Roman" w:hAnsi="Times New Roman" w:cs="Times New Roman"/>
          <w:sz w:val="24"/>
          <w:szCs w:val="24"/>
        </w:rPr>
      </w:pPr>
      <w:r w:rsidRPr="00E44D19">
        <w:rPr>
          <w:rFonts w:ascii="Times New Roman" w:hAnsi="Times New Roman" w:cs="Times New Roman"/>
          <w:sz w:val="24"/>
          <w:szCs w:val="24"/>
        </w:rPr>
        <w:t>Evidence indicates that diploid and tetraploid wheat first appeared before 8000 BC in the “Fertile Crescent,” an area found within the drainage basins of the E</w:t>
      </w:r>
      <w:r w:rsidR="00691AFD">
        <w:rPr>
          <w:rFonts w:ascii="Times New Roman" w:hAnsi="Times New Roman" w:cs="Times New Roman"/>
          <w:sz w:val="24"/>
          <w:szCs w:val="24"/>
        </w:rPr>
        <w:t>uphrates and Tigris r</w:t>
      </w:r>
      <w:r w:rsidRPr="00E44D19">
        <w:rPr>
          <w:rFonts w:ascii="Times New Roman" w:hAnsi="Times New Roman" w:cs="Times New Roman"/>
          <w:sz w:val="24"/>
          <w:szCs w:val="24"/>
        </w:rPr>
        <w:t xml:space="preserve">ivers in </w:t>
      </w:r>
      <w:r w:rsidRPr="000D2904">
        <w:rPr>
          <w:rFonts w:ascii="Times New Roman" w:hAnsi="Times New Roman" w:cs="Times New Roman"/>
          <w:noProof/>
          <w:sz w:val="24"/>
          <w:szCs w:val="24"/>
        </w:rPr>
        <w:t>present</w:t>
      </w:r>
      <w:r w:rsidR="000D2904">
        <w:rPr>
          <w:rFonts w:ascii="Times New Roman" w:hAnsi="Times New Roman" w:cs="Times New Roman"/>
          <w:noProof/>
          <w:sz w:val="24"/>
          <w:szCs w:val="24"/>
        </w:rPr>
        <w:t>-</w:t>
      </w:r>
      <w:r w:rsidRPr="000D2904">
        <w:rPr>
          <w:rFonts w:ascii="Times New Roman" w:hAnsi="Times New Roman" w:cs="Times New Roman"/>
          <w:noProof/>
          <w:sz w:val="24"/>
          <w:szCs w:val="24"/>
        </w:rPr>
        <w:t>day</w:t>
      </w:r>
      <w:r w:rsidRPr="00E44D19">
        <w:rPr>
          <w:rFonts w:ascii="Times New Roman" w:hAnsi="Times New Roman" w:cs="Times New Roman"/>
          <w:sz w:val="24"/>
          <w:szCs w:val="24"/>
        </w:rPr>
        <w:t xml:space="preserve"> Syria and Iraq, and most wheat grown today is </w:t>
      </w:r>
      <w:r w:rsidRPr="000D2904">
        <w:rPr>
          <w:rFonts w:ascii="Times New Roman" w:hAnsi="Times New Roman" w:cs="Times New Roman"/>
          <w:noProof/>
          <w:sz w:val="24"/>
          <w:szCs w:val="24"/>
        </w:rPr>
        <w:t>hexaploid</w:t>
      </w:r>
      <w:r w:rsidRPr="00E44D19">
        <w:rPr>
          <w:rFonts w:ascii="Times New Roman" w:hAnsi="Times New Roman" w:cs="Times New Roman"/>
          <w:sz w:val="24"/>
          <w:szCs w:val="24"/>
        </w:rPr>
        <w:t xml:space="preserve"> (Martin </w:t>
      </w:r>
      <w:r w:rsidRPr="00306883">
        <w:rPr>
          <w:rFonts w:ascii="Times New Roman" w:hAnsi="Times New Roman" w:cs="Times New Roman"/>
          <w:i/>
          <w:sz w:val="24"/>
          <w:szCs w:val="24"/>
        </w:rPr>
        <w:t>et</w:t>
      </w:r>
      <w:r w:rsidRPr="00E44D19">
        <w:rPr>
          <w:rFonts w:ascii="Times New Roman" w:hAnsi="Times New Roman" w:cs="Times New Roman"/>
          <w:sz w:val="24"/>
          <w:szCs w:val="24"/>
        </w:rPr>
        <w:t xml:space="preserve"> </w:t>
      </w:r>
      <w:r w:rsidRPr="00691AFD">
        <w:rPr>
          <w:rFonts w:ascii="Times New Roman" w:hAnsi="Times New Roman" w:cs="Times New Roman"/>
          <w:i/>
          <w:sz w:val="24"/>
          <w:szCs w:val="24"/>
        </w:rPr>
        <w:t>al</w:t>
      </w:r>
      <w:r w:rsidRPr="00E44D19">
        <w:rPr>
          <w:rFonts w:ascii="Times New Roman" w:hAnsi="Times New Roman" w:cs="Times New Roman"/>
          <w:sz w:val="24"/>
          <w:szCs w:val="24"/>
        </w:rPr>
        <w:t>., 2006). It has been cultivated in southwestern Asia,</w:t>
      </w:r>
      <w:r w:rsidR="00AA708D">
        <w:rPr>
          <w:rFonts w:ascii="Times New Roman" w:hAnsi="Times New Roman" w:cs="Times New Roman"/>
          <w:sz w:val="24"/>
          <w:szCs w:val="24"/>
        </w:rPr>
        <w:t xml:space="preserve"> which is consider</w:t>
      </w:r>
      <w:r w:rsidR="00395634">
        <w:rPr>
          <w:rFonts w:ascii="Times New Roman" w:hAnsi="Times New Roman" w:cs="Times New Roman"/>
          <w:sz w:val="24"/>
          <w:szCs w:val="24"/>
        </w:rPr>
        <w:t>ed</w:t>
      </w:r>
      <w:r w:rsidR="00AA708D">
        <w:rPr>
          <w:rFonts w:ascii="Times New Roman" w:hAnsi="Times New Roman" w:cs="Times New Roman"/>
          <w:sz w:val="24"/>
          <w:szCs w:val="24"/>
        </w:rPr>
        <w:t xml:space="preserve"> </w:t>
      </w:r>
      <w:r w:rsidR="00AA708D" w:rsidRPr="00D31314">
        <w:rPr>
          <w:rFonts w:ascii="Times New Roman" w:hAnsi="Times New Roman" w:cs="Times New Roman"/>
          <w:noProof/>
          <w:sz w:val="24"/>
          <w:szCs w:val="24"/>
        </w:rPr>
        <w:t xml:space="preserve">as </w:t>
      </w:r>
      <w:r w:rsidRPr="00D31314">
        <w:rPr>
          <w:rFonts w:ascii="Times New Roman" w:hAnsi="Times New Roman" w:cs="Times New Roman"/>
          <w:noProof/>
          <w:sz w:val="24"/>
          <w:szCs w:val="24"/>
        </w:rPr>
        <w:t xml:space="preserve"> its</w:t>
      </w:r>
      <w:r w:rsidRPr="00E44D19">
        <w:rPr>
          <w:rFonts w:ascii="Times New Roman" w:hAnsi="Times New Roman" w:cs="Times New Roman"/>
          <w:sz w:val="24"/>
          <w:szCs w:val="24"/>
        </w:rPr>
        <w:t xml:space="preserve"> geographic center of origin, for more than 10,000 </w:t>
      </w:r>
      <w:r w:rsidR="00395634" w:rsidRPr="00E44D19">
        <w:rPr>
          <w:rFonts w:ascii="Times New Roman" w:hAnsi="Times New Roman" w:cs="Times New Roman"/>
          <w:sz w:val="24"/>
          <w:szCs w:val="24"/>
        </w:rPr>
        <w:t>years,</w:t>
      </w:r>
      <w:r w:rsidR="00395634">
        <w:rPr>
          <w:rFonts w:ascii="Times New Roman" w:hAnsi="Times New Roman" w:cs="Times New Roman"/>
          <w:sz w:val="24"/>
          <w:szCs w:val="24"/>
        </w:rPr>
        <w:t xml:space="preserve"> wild </w:t>
      </w:r>
      <w:r w:rsidR="00395634" w:rsidRPr="00D31314">
        <w:rPr>
          <w:rFonts w:ascii="Times New Roman" w:hAnsi="Times New Roman" w:cs="Times New Roman"/>
          <w:noProof/>
          <w:sz w:val="24"/>
          <w:szCs w:val="24"/>
        </w:rPr>
        <w:t xml:space="preserve">species </w:t>
      </w:r>
      <w:r w:rsidR="00AA708D" w:rsidRPr="00D31314">
        <w:rPr>
          <w:rFonts w:ascii="Times New Roman" w:hAnsi="Times New Roman" w:cs="Times New Roman"/>
          <w:noProof/>
          <w:sz w:val="24"/>
          <w:szCs w:val="24"/>
        </w:rPr>
        <w:t xml:space="preserve"> </w:t>
      </w:r>
      <w:r w:rsidRPr="00D31314">
        <w:rPr>
          <w:rFonts w:ascii="Times New Roman" w:hAnsi="Times New Roman" w:cs="Times New Roman"/>
          <w:noProof/>
          <w:sz w:val="24"/>
          <w:szCs w:val="24"/>
        </w:rPr>
        <w:t>related</w:t>
      </w:r>
      <w:r w:rsidR="005565EF">
        <w:rPr>
          <w:rFonts w:ascii="Times New Roman" w:hAnsi="Times New Roman" w:cs="Times New Roman"/>
          <w:sz w:val="24"/>
          <w:szCs w:val="24"/>
        </w:rPr>
        <w:t xml:space="preserve"> to </w:t>
      </w:r>
      <w:r w:rsidR="005565EF" w:rsidRPr="00D31314">
        <w:rPr>
          <w:rFonts w:ascii="Times New Roman" w:hAnsi="Times New Roman" w:cs="Times New Roman"/>
          <w:noProof/>
          <w:sz w:val="24"/>
          <w:szCs w:val="24"/>
        </w:rPr>
        <w:t xml:space="preserve">it </w:t>
      </w:r>
      <w:r w:rsidR="00395634" w:rsidRPr="00D31314">
        <w:rPr>
          <w:rFonts w:ascii="Times New Roman" w:hAnsi="Times New Roman" w:cs="Times New Roman"/>
          <w:noProof/>
          <w:sz w:val="24"/>
          <w:szCs w:val="24"/>
        </w:rPr>
        <w:t xml:space="preserve"> </w:t>
      </w:r>
      <w:r w:rsidRPr="00D31314">
        <w:rPr>
          <w:rFonts w:ascii="Times New Roman" w:hAnsi="Times New Roman" w:cs="Times New Roman"/>
          <w:noProof/>
          <w:sz w:val="24"/>
          <w:szCs w:val="24"/>
        </w:rPr>
        <w:t xml:space="preserve"> grow</w:t>
      </w:r>
      <w:r w:rsidRPr="00E44D19">
        <w:rPr>
          <w:rFonts w:ascii="Times New Roman" w:hAnsi="Times New Roman" w:cs="Times New Roman"/>
          <w:sz w:val="24"/>
          <w:szCs w:val="24"/>
        </w:rPr>
        <w:t xml:space="preserve"> in Lebanon, Syria, northern Israel, Iraq, and eastern Turkey (Quisenberry, 1967; Poehlman and Sleper, 1995). </w:t>
      </w:r>
      <w:r w:rsidR="005565EF">
        <w:rPr>
          <w:rFonts w:ascii="Times New Roman" w:hAnsi="Times New Roman" w:cs="Times New Roman"/>
          <w:sz w:val="24"/>
          <w:szCs w:val="24"/>
        </w:rPr>
        <w:t>Later about 8000 years ago</w:t>
      </w:r>
      <w:r w:rsidRPr="00E44D19">
        <w:rPr>
          <w:rFonts w:ascii="Times New Roman" w:hAnsi="Times New Roman" w:cs="Times New Roman"/>
          <w:sz w:val="24"/>
          <w:szCs w:val="24"/>
        </w:rPr>
        <w:t xml:space="preserve"> modern hexaploid bread wheat (</w:t>
      </w:r>
      <w:r w:rsidRPr="00DF25D3">
        <w:rPr>
          <w:rFonts w:ascii="Times New Roman" w:hAnsi="Times New Roman" w:cs="Times New Roman"/>
          <w:i/>
          <w:sz w:val="24"/>
          <w:szCs w:val="24"/>
        </w:rPr>
        <w:t>T.</w:t>
      </w:r>
      <w:r w:rsidRPr="00E44D19">
        <w:rPr>
          <w:rFonts w:ascii="Times New Roman" w:hAnsi="Times New Roman" w:cs="Times New Roman"/>
          <w:sz w:val="24"/>
          <w:szCs w:val="24"/>
        </w:rPr>
        <w:t xml:space="preserve"> </w:t>
      </w:r>
      <w:r w:rsidRPr="006B41CB">
        <w:rPr>
          <w:rFonts w:ascii="Times New Roman" w:hAnsi="Times New Roman" w:cs="Times New Roman"/>
          <w:i/>
          <w:sz w:val="24"/>
          <w:szCs w:val="24"/>
        </w:rPr>
        <w:t>aestivum</w:t>
      </w:r>
      <w:r w:rsidR="00571EB7">
        <w:rPr>
          <w:rFonts w:ascii="Times New Roman" w:hAnsi="Times New Roman" w:cs="Times New Roman"/>
          <w:i/>
          <w:sz w:val="24"/>
          <w:szCs w:val="24"/>
        </w:rPr>
        <w:t xml:space="preserve"> </w:t>
      </w:r>
      <w:r w:rsidR="005565EF">
        <w:rPr>
          <w:rFonts w:ascii="Times New Roman" w:hAnsi="Times New Roman" w:cs="Times New Roman"/>
          <w:sz w:val="24"/>
          <w:szCs w:val="24"/>
        </w:rPr>
        <w:t xml:space="preserve">L. em.Thell.) </w:t>
      </w:r>
      <w:r w:rsidR="005565EF" w:rsidRPr="00D31314">
        <w:rPr>
          <w:rFonts w:ascii="Times New Roman" w:hAnsi="Times New Roman" w:cs="Times New Roman"/>
          <w:noProof/>
          <w:sz w:val="24"/>
          <w:szCs w:val="24"/>
        </w:rPr>
        <w:t xml:space="preserve">evolved </w:t>
      </w:r>
      <w:r w:rsidRPr="00D31314">
        <w:rPr>
          <w:rFonts w:ascii="Times New Roman" w:hAnsi="Times New Roman" w:cs="Times New Roman"/>
          <w:noProof/>
          <w:sz w:val="24"/>
          <w:szCs w:val="24"/>
        </w:rPr>
        <w:t xml:space="preserve"> and</w:t>
      </w:r>
      <w:r w:rsidRPr="00E44D19">
        <w:rPr>
          <w:rFonts w:ascii="Times New Roman" w:hAnsi="Times New Roman" w:cs="Times New Roman"/>
          <w:sz w:val="24"/>
          <w:szCs w:val="24"/>
        </w:rPr>
        <w:t xml:space="preserve"> becam</w:t>
      </w:r>
      <w:r w:rsidR="00417B87">
        <w:rPr>
          <w:rFonts w:ascii="Times New Roman" w:hAnsi="Times New Roman" w:cs="Times New Roman"/>
          <w:sz w:val="24"/>
          <w:szCs w:val="24"/>
        </w:rPr>
        <w:t>e abundant</w:t>
      </w:r>
      <w:r w:rsidRPr="00E44D19">
        <w:rPr>
          <w:rFonts w:ascii="Times New Roman" w:hAnsi="Times New Roman" w:cs="Times New Roman"/>
          <w:sz w:val="24"/>
          <w:szCs w:val="24"/>
        </w:rPr>
        <w:t xml:space="preserve"> (Curtis, 2002).</w:t>
      </w:r>
    </w:p>
    <w:p w:rsidR="00C51390" w:rsidRDefault="00E44D19" w:rsidP="00C51390">
      <w:pPr>
        <w:widowControl w:val="0"/>
        <w:autoSpaceDE w:val="0"/>
        <w:autoSpaceDN w:val="0"/>
        <w:adjustRightInd w:val="0"/>
        <w:spacing w:before="240" w:line="360" w:lineRule="auto"/>
        <w:jc w:val="both"/>
        <w:rPr>
          <w:rFonts w:ascii="Times New Roman" w:hAnsi="Times New Roman" w:cs="Times New Roman"/>
          <w:sz w:val="24"/>
          <w:szCs w:val="24"/>
        </w:rPr>
      </w:pPr>
      <w:r w:rsidRPr="00E44D19">
        <w:rPr>
          <w:rFonts w:ascii="Times New Roman" w:hAnsi="Times New Roman" w:cs="Times New Roman"/>
          <w:sz w:val="24"/>
          <w:szCs w:val="24"/>
        </w:rPr>
        <w:t>Wheat (</w:t>
      </w:r>
      <w:r w:rsidRPr="00DD711F">
        <w:rPr>
          <w:rFonts w:ascii="Times New Roman" w:hAnsi="Times New Roman" w:cs="Times New Roman"/>
          <w:i/>
          <w:sz w:val="24"/>
          <w:szCs w:val="24"/>
        </w:rPr>
        <w:t>Triticum</w:t>
      </w:r>
      <w:r w:rsidRPr="00E44D19">
        <w:rPr>
          <w:rFonts w:ascii="Times New Roman" w:hAnsi="Times New Roman" w:cs="Times New Roman"/>
          <w:sz w:val="24"/>
          <w:szCs w:val="24"/>
        </w:rPr>
        <w:t xml:space="preserve"> spp.) is the world’s leading cereal grain and most important food crop. It is one of the most important cereal crops worldwide in total production and use (Evans, 1998). The domestication of wheat, more than any other plant, has allowed food to be produced in sufficient quantities to support community settlement, religious/cultural development, and </w:t>
      </w:r>
      <w:r w:rsidRPr="00E44D19">
        <w:rPr>
          <w:rFonts w:ascii="Times New Roman" w:hAnsi="Times New Roman" w:cs="Times New Roman"/>
          <w:sz w:val="24"/>
          <w:szCs w:val="24"/>
        </w:rPr>
        <w:lastRenderedPageBreak/>
        <w:t>continuing population growth (Gooding and Davies, 1997). Its importance derives from the properties of wheat gluten, a cohesive network of tough endosperm proteins that stretch</w:t>
      </w:r>
      <w:r w:rsidR="004B2736">
        <w:rPr>
          <w:rFonts w:ascii="Times New Roman" w:hAnsi="Times New Roman" w:cs="Times New Roman"/>
          <w:sz w:val="24"/>
          <w:szCs w:val="24"/>
        </w:rPr>
        <w:t xml:space="preserve"> and </w:t>
      </w:r>
      <w:r w:rsidR="004B2736" w:rsidRPr="00ED1F8E">
        <w:rPr>
          <w:rFonts w:ascii="Times New Roman" w:hAnsi="Times New Roman" w:cs="Times New Roman"/>
          <w:noProof/>
          <w:sz w:val="24"/>
          <w:szCs w:val="24"/>
        </w:rPr>
        <w:t>expand  with</w:t>
      </w:r>
      <w:r w:rsidR="004B2736">
        <w:rPr>
          <w:rFonts w:ascii="Times New Roman" w:hAnsi="Times New Roman" w:cs="Times New Roman"/>
          <w:sz w:val="24"/>
          <w:szCs w:val="24"/>
        </w:rPr>
        <w:t xml:space="preserve"> the</w:t>
      </w:r>
      <w:r w:rsidRPr="00E44D19">
        <w:rPr>
          <w:rFonts w:ascii="Times New Roman" w:hAnsi="Times New Roman" w:cs="Times New Roman"/>
          <w:sz w:val="24"/>
          <w:szCs w:val="24"/>
        </w:rPr>
        <w:t xml:space="preserve"> fermenting dough, yet coagulate and hold together when heated to produce </w:t>
      </w:r>
      <w:r w:rsidR="00B92B54">
        <w:rPr>
          <w:rFonts w:ascii="Times New Roman" w:hAnsi="Times New Roman" w:cs="Times New Roman"/>
          <w:sz w:val="24"/>
          <w:szCs w:val="24"/>
        </w:rPr>
        <w:t>arisen</w:t>
      </w:r>
      <w:r w:rsidRPr="00E44D19">
        <w:rPr>
          <w:rFonts w:ascii="Times New Roman" w:hAnsi="Times New Roman" w:cs="Times New Roman"/>
          <w:sz w:val="24"/>
          <w:szCs w:val="24"/>
        </w:rPr>
        <w:t xml:space="preserve"> loaf of bread (Poehlman and Sleper, 1995). </w:t>
      </w:r>
    </w:p>
    <w:p w:rsidR="00AF68BB" w:rsidRDefault="00E44D19" w:rsidP="00C51390">
      <w:pPr>
        <w:widowControl w:val="0"/>
        <w:autoSpaceDE w:val="0"/>
        <w:autoSpaceDN w:val="0"/>
        <w:adjustRightInd w:val="0"/>
        <w:spacing w:before="240" w:line="360" w:lineRule="auto"/>
        <w:jc w:val="both"/>
        <w:rPr>
          <w:rFonts w:ascii="Times New Roman" w:hAnsi="Times New Roman" w:cs="Times New Roman"/>
          <w:sz w:val="24"/>
          <w:szCs w:val="24"/>
        </w:rPr>
      </w:pPr>
      <w:r w:rsidRPr="00E44D19">
        <w:rPr>
          <w:rFonts w:ascii="Times New Roman" w:hAnsi="Times New Roman" w:cs="Times New Roman"/>
          <w:sz w:val="24"/>
          <w:szCs w:val="24"/>
        </w:rPr>
        <w:t>Only wheat, and to a lesser extent rye and t</w:t>
      </w:r>
      <w:r w:rsidR="00536720">
        <w:rPr>
          <w:rFonts w:ascii="Times New Roman" w:hAnsi="Times New Roman" w:cs="Times New Roman"/>
          <w:sz w:val="24"/>
          <w:szCs w:val="24"/>
        </w:rPr>
        <w:t>riticale, has</w:t>
      </w:r>
      <w:r w:rsidR="00D67E10">
        <w:rPr>
          <w:rFonts w:ascii="Times New Roman" w:hAnsi="Times New Roman" w:cs="Times New Roman"/>
          <w:sz w:val="24"/>
          <w:szCs w:val="24"/>
        </w:rPr>
        <w:t xml:space="preserve"> this property. The</w:t>
      </w:r>
      <w:r w:rsidRPr="00E44D19">
        <w:rPr>
          <w:rFonts w:ascii="Times New Roman" w:hAnsi="Times New Roman" w:cs="Times New Roman"/>
          <w:sz w:val="24"/>
          <w:szCs w:val="24"/>
        </w:rPr>
        <w:t xml:space="preserve"> diversity </w:t>
      </w:r>
      <w:r w:rsidRPr="00ED1F8E">
        <w:rPr>
          <w:rFonts w:ascii="Times New Roman" w:hAnsi="Times New Roman" w:cs="Times New Roman"/>
          <w:noProof/>
          <w:sz w:val="24"/>
          <w:szCs w:val="24"/>
        </w:rPr>
        <w:t xml:space="preserve">of </w:t>
      </w:r>
      <w:r w:rsidR="00A51EFB" w:rsidRPr="00ED1F8E">
        <w:rPr>
          <w:rFonts w:ascii="Times New Roman" w:hAnsi="Times New Roman" w:cs="Times New Roman"/>
          <w:noProof/>
          <w:sz w:val="24"/>
          <w:szCs w:val="24"/>
        </w:rPr>
        <w:t xml:space="preserve"> its</w:t>
      </w:r>
      <w:r w:rsidR="00A51EFB">
        <w:rPr>
          <w:rFonts w:ascii="Times New Roman" w:hAnsi="Times New Roman" w:cs="Times New Roman"/>
          <w:sz w:val="24"/>
          <w:szCs w:val="24"/>
        </w:rPr>
        <w:t xml:space="preserve"> </w:t>
      </w:r>
      <w:r w:rsidRPr="00E44D19">
        <w:rPr>
          <w:rFonts w:ascii="Times New Roman" w:hAnsi="Times New Roman" w:cs="Times New Roman"/>
          <w:sz w:val="24"/>
          <w:szCs w:val="24"/>
        </w:rPr>
        <w:t xml:space="preserve">uses, </w:t>
      </w:r>
      <w:r w:rsidR="00A51EFB">
        <w:rPr>
          <w:rFonts w:ascii="Times New Roman" w:hAnsi="Times New Roman" w:cs="Times New Roman"/>
          <w:sz w:val="24"/>
          <w:szCs w:val="24"/>
        </w:rPr>
        <w:t xml:space="preserve">its </w:t>
      </w:r>
      <w:r w:rsidRPr="00E44D19">
        <w:rPr>
          <w:rFonts w:ascii="Times New Roman" w:hAnsi="Times New Roman" w:cs="Times New Roman"/>
          <w:sz w:val="24"/>
          <w:szCs w:val="24"/>
        </w:rPr>
        <w:t xml:space="preserve">nutritive content, and storage qualities </w:t>
      </w:r>
      <w:r w:rsidR="00F06014" w:rsidRPr="00E44D19">
        <w:rPr>
          <w:rFonts w:ascii="Times New Roman" w:hAnsi="Times New Roman" w:cs="Times New Roman"/>
          <w:sz w:val="24"/>
          <w:szCs w:val="24"/>
        </w:rPr>
        <w:t>has</w:t>
      </w:r>
      <w:r w:rsidRPr="00E44D19">
        <w:rPr>
          <w:rFonts w:ascii="Times New Roman" w:hAnsi="Times New Roman" w:cs="Times New Roman"/>
          <w:sz w:val="24"/>
          <w:szCs w:val="24"/>
        </w:rPr>
        <w:t xml:space="preserve"> made wheat a staple food for more than one-third of the wor</w:t>
      </w:r>
      <w:r w:rsidR="00260AA3">
        <w:rPr>
          <w:rFonts w:ascii="Times New Roman" w:hAnsi="Times New Roman" w:cs="Times New Roman"/>
          <w:sz w:val="24"/>
          <w:szCs w:val="24"/>
        </w:rPr>
        <w:t xml:space="preserve">ld’s population. It is used to make </w:t>
      </w:r>
      <w:r w:rsidR="00260AA3" w:rsidRPr="00E44D19">
        <w:rPr>
          <w:rFonts w:ascii="Times New Roman" w:hAnsi="Times New Roman" w:cs="Times New Roman"/>
          <w:sz w:val="24"/>
          <w:szCs w:val="24"/>
        </w:rPr>
        <w:t>bread</w:t>
      </w:r>
      <w:r w:rsidRPr="00E44D19">
        <w:rPr>
          <w:rFonts w:ascii="Times New Roman" w:hAnsi="Times New Roman" w:cs="Times New Roman"/>
          <w:sz w:val="24"/>
          <w:szCs w:val="24"/>
        </w:rPr>
        <w:t>, flour</w:t>
      </w:r>
      <w:r w:rsidR="00260AA3">
        <w:rPr>
          <w:rFonts w:ascii="Times New Roman" w:hAnsi="Times New Roman" w:cs="Times New Roman"/>
          <w:sz w:val="24"/>
          <w:szCs w:val="24"/>
        </w:rPr>
        <w:t>,</w:t>
      </w:r>
      <w:r w:rsidR="00836ECD">
        <w:rPr>
          <w:rFonts w:ascii="Times New Roman" w:hAnsi="Times New Roman" w:cs="Times New Roman"/>
          <w:sz w:val="24"/>
          <w:szCs w:val="24"/>
        </w:rPr>
        <w:t xml:space="preserve"> confectionery</w:t>
      </w:r>
      <w:r w:rsidRPr="00E44D19">
        <w:rPr>
          <w:rFonts w:ascii="Times New Roman" w:hAnsi="Times New Roman" w:cs="Times New Roman"/>
          <w:sz w:val="24"/>
          <w:szCs w:val="24"/>
        </w:rPr>
        <w:t xml:space="preserve"> (cakes, cookies, and pretzel</w:t>
      </w:r>
      <w:r w:rsidR="004E07F4">
        <w:rPr>
          <w:rFonts w:ascii="Times New Roman" w:hAnsi="Times New Roman" w:cs="Times New Roman"/>
          <w:sz w:val="24"/>
          <w:szCs w:val="24"/>
        </w:rPr>
        <w:t xml:space="preserve">s), unleavened bread, semolina, </w:t>
      </w:r>
      <w:r w:rsidRPr="00E44D19">
        <w:rPr>
          <w:rFonts w:ascii="Times New Roman" w:hAnsi="Times New Roman" w:cs="Times New Roman"/>
          <w:sz w:val="24"/>
          <w:szCs w:val="24"/>
        </w:rPr>
        <w:t>bulgar, and breakfast (Poehlman and Sleper, 1995).</w:t>
      </w:r>
    </w:p>
    <w:p w:rsidR="00F41263" w:rsidRDefault="00E44D19" w:rsidP="00DF13E5">
      <w:pPr>
        <w:widowControl w:val="0"/>
        <w:tabs>
          <w:tab w:val="left" w:pos="7830"/>
        </w:tabs>
        <w:autoSpaceDE w:val="0"/>
        <w:autoSpaceDN w:val="0"/>
        <w:adjustRightInd w:val="0"/>
        <w:spacing w:before="240" w:line="360" w:lineRule="auto"/>
        <w:jc w:val="both"/>
        <w:rPr>
          <w:rFonts w:ascii="Times New Roman" w:hAnsi="Times New Roman" w:cs="Times New Roman"/>
          <w:sz w:val="24"/>
          <w:szCs w:val="24"/>
        </w:rPr>
      </w:pPr>
      <w:r w:rsidRPr="00E44D19">
        <w:rPr>
          <w:rFonts w:ascii="Times New Roman" w:hAnsi="Times New Roman" w:cs="Times New Roman"/>
          <w:sz w:val="24"/>
          <w:szCs w:val="24"/>
        </w:rPr>
        <w:t xml:space="preserve">Wheat is poorly adapted to warm or moist climates unless there is a comparatively </w:t>
      </w:r>
      <w:r w:rsidR="00B92B54">
        <w:rPr>
          <w:rFonts w:ascii="Times New Roman" w:hAnsi="Times New Roman" w:cs="Times New Roman"/>
          <w:sz w:val="24"/>
          <w:szCs w:val="24"/>
        </w:rPr>
        <w:t>cool, dry</w:t>
      </w:r>
      <w:r w:rsidRPr="00E44D19">
        <w:rPr>
          <w:rFonts w:ascii="Times New Roman" w:hAnsi="Times New Roman" w:cs="Times New Roman"/>
          <w:sz w:val="24"/>
          <w:szCs w:val="24"/>
        </w:rPr>
        <w:t xml:space="preserve"> season that favors plant growth and retards parasitic diseases (Martin et </w:t>
      </w:r>
      <w:r w:rsidRPr="008D0391">
        <w:rPr>
          <w:rFonts w:ascii="Times New Roman" w:hAnsi="Times New Roman" w:cs="Times New Roman"/>
          <w:i/>
          <w:sz w:val="24"/>
          <w:szCs w:val="24"/>
        </w:rPr>
        <w:t>al.</w:t>
      </w:r>
      <w:r w:rsidRPr="00E44D19">
        <w:rPr>
          <w:rFonts w:ascii="Times New Roman" w:hAnsi="Times New Roman" w:cs="Times New Roman"/>
          <w:sz w:val="24"/>
          <w:szCs w:val="24"/>
        </w:rPr>
        <w:t>, 2</w:t>
      </w:r>
      <w:r w:rsidR="008D0391">
        <w:rPr>
          <w:rFonts w:ascii="Times New Roman" w:hAnsi="Times New Roman" w:cs="Times New Roman"/>
          <w:sz w:val="24"/>
          <w:szCs w:val="24"/>
        </w:rPr>
        <w:t xml:space="preserve">006). According to </w:t>
      </w:r>
      <w:r w:rsidR="008D0391" w:rsidRPr="008D0391">
        <w:rPr>
          <w:rFonts w:ascii="Times New Roman" w:hAnsi="Times New Roman" w:cs="Times New Roman"/>
          <w:sz w:val="24"/>
          <w:szCs w:val="24"/>
        </w:rPr>
        <w:t xml:space="preserve">Martin </w:t>
      </w:r>
      <w:r w:rsidR="008D0391" w:rsidRPr="0051216A">
        <w:rPr>
          <w:rFonts w:ascii="Times New Roman" w:hAnsi="Times New Roman" w:cs="Times New Roman"/>
          <w:i/>
          <w:sz w:val="24"/>
          <w:szCs w:val="24"/>
        </w:rPr>
        <w:t>et</w:t>
      </w:r>
      <w:r w:rsidR="008D0391" w:rsidRPr="008D0391">
        <w:rPr>
          <w:rFonts w:ascii="Times New Roman" w:hAnsi="Times New Roman" w:cs="Times New Roman"/>
          <w:sz w:val="24"/>
          <w:szCs w:val="24"/>
        </w:rPr>
        <w:t xml:space="preserve"> </w:t>
      </w:r>
      <w:r w:rsidR="008D0391" w:rsidRPr="008D0391">
        <w:rPr>
          <w:rFonts w:ascii="Times New Roman" w:hAnsi="Times New Roman" w:cs="Times New Roman"/>
          <w:i/>
          <w:sz w:val="24"/>
          <w:szCs w:val="24"/>
        </w:rPr>
        <w:t>al.</w:t>
      </w:r>
      <w:r w:rsidR="008D0391" w:rsidRPr="008D0391">
        <w:rPr>
          <w:rFonts w:ascii="Times New Roman" w:hAnsi="Times New Roman" w:cs="Times New Roman"/>
          <w:sz w:val="24"/>
          <w:szCs w:val="24"/>
        </w:rPr>
        <w:t xml:space="preserve"> </w:t>
      </w:r>
      <w:r w:rsidR="008D0391">
        <w:rPr>
          <w:rFonts w:ascii="Times New Roman" w:hAnsi="Times New Roman" w:cs="Times New Roman"/>
          <w:sz w:val="24"/>
          <w:szCs w:val="24"/>
        </w:rPr>
        <w:t>(</w:t>
      </w:r>
      <w:r w:rsidR="008D0391" w:rsidRPr="008D0391">
        <w:rPr>
          <w:rFonts w:ascii="Times New Roman" w:hAnsi="Times New Roman" w:cs="Times New Roman"/>
          <w:sz w:val="24"/>
          <w:szCs w:val="24"/>
        </w:rPr>
        <w:t>2006</w:t>
      </w:r>
      <w:r w:rsidR="00FB5AB9">
        <w:rPr>
          <w:rFonts w:ascii="Times New Roman" w:hAnsi="Times New Roman" w:cs="Times New Roman"/>
          <w:sz w:val="24"/>
          <w:szCs w:val="24"/>
        </w:rPr>
        <w:t>) wheat</w:t>
      </w:r>
      <w:r w:rsidR="008D0391">
        <w:rPr>
          <w:rFonts w:ascii="Times New Roman" w:hAnsi="Times New Roman" w:cs="Times New Roman"/>
          <w:sz w:val="24"/>
          <w:szCs w:val="24"/>
        </w:rPr>
        <w:t xml:space="preserve"> </w:t>
      </w:r>
      <w:r w:rsidRPr="00E44D19">
        <w:rPr>
          <w:rFonts w:ascii="Times New Roman" w:hAnsi="Times New Roman" w:cs="Times New Roman"/>
          <w:sz w:val="24"/>
          <w:szCs w:val="24"/>
        </w:rPr>
        <w:t>crop</w:t>
      </w:r>
      <w:r w:rsidR="008D0391">
        <w:rPr>
          <w:rFonts w:ascii="Times New Roman" w:hAnsi="Times New Roman" w:cs="Times New Roman"/>
          <w:sz w:val="24"/>
          <w:szCs w:val="24"/>
        </w:rPr>
        <w:t xml:space="preserve"> </w:t>
      </w:r>
      <w:r w:rsidR="008D0391" w:rsidRPr="00ED1F8E">
        <w:rPr>
          <w:rFonts w:ascii="Times New Roman" w:hAnsi="Times New Roman" w:cs="Times New Roman"/>
          <w:noProof/>
          <w:sz w:val="24"/>
          <w:szCs w:val="24"/>
        </w:rPr>
        <w:t xml:space="preserve">is </w:t>
      </w:r>
      <w:r w:rsidRPr="00ED1F8E">
        <w:rPr>
          <w:rFonts w:ascii="Times New Roman" w:hAnsi="Times New Roman" w:cs="Times New Roman"/>
          <w:noProof/>
          <w:sz w:val="24"/>
          <w:szCs w:val="24"/>
        </w:rPr>
        <w:t xml:space="preserve"> grown</w:t>
      </w:r>
      <w:r w:rsidRPr="00E44D19">
        <w:rPr>
          <w:rFonts w:ascii="Times New Roman" w:hAnsi="Times New Roman" w:cs="Times New Roman"/>
          <w:sz w:val="24"/>
          <w:szCs w:val="24"/>
        </w:rPr>
        <w:t xml:space="preserve"> in temperate regions where the</w:t>
      </w:r>
      <w:r w:rsidR="00B3332B">
        <w:rPr>
          <w:rFonts w:ascii="Times New Roman" w:hAnsi="Times New Roman" w:cs="Times New Roman"/>
          <w:sz w:val="24"/>
          <w:szCs w:val="24"/>
        </w:rPr>
        <w:t xml:space="preserve"> </w:t>
      </w:r>
      <w:r w:rsidR="00B3332B" w:rsidRPr="00ED1F8E">
        <w:rPr>
          <w:rFonts w:ascii="Times New Roman" w:hAnsi="Times New Roman" w:cs="Times New Roman"/>
          <w:noProof/>
          <w:sz w:val="24"/>
          <w:szCs w:val="24"/>
        </w:rPr>
        <w:t>average  annual</w:t>
      </w:r>
      <w:r w:rsidR="00B3332B">
        <w:rPr>
          <w:rFonts w:ascii="Times New Roman" w:hAnsi="Times New Roman" w:cs="Times New Roman"/>
          <w:sz w:val="24"/>
          <w:szCs w:val="24"/>
        </w:rPr>
        <w:t xml:space="preserve"> rainfall </w:t>
      </w:r>
      <w:r w:rsidR="00D3157B">
        <w:rPr>
          <w:rFonts w:ascii="Times New Roman" w:hAnsi="Times New Roman" w:cs="Times New Roman"/>
          <w:noProof/>
          <w:sz w:val="24"/>
          <w:szCs w:val="24"/>
        </w:rPr>
        <w:t>is</w:t>
      </w:r>
      <w:r w:rsidR="00B3332B" w:rsidRPr="00ED1F8E">
        <w:rPr>
          <w:rFonts w:ascii="Times New Roman" w:hAnsi="Times New Roman" w:cs="Times New Roman"/>
          <w:noProof/>
          <w:sz w:val="24"/>
          <w:szCs w:val="24"/>
        </w:rPr>
        <w:t xml:space="preserve"> between</w:t>
      </w:r>
      <w:r w:rsidR="00B3332B">
        <w:rPr>
          <w:rFonts w:ascii="Times New Roman" w:hAnsi="Times New Roman" w:cs="Times New Roman"/>
          <w:sz w:val="24"/>
          <w:szCs w:val="24"/>
        </w:rPr>
        <w:t xml:space="preserve"> 254 to 1780 mm. W</w:t>
      </w:r>
      <w:r w:rsidRPr="00E44D19">
        <w:rPr>
          <w:rFonts w:ascii="Times New Roman" w:hAnsi="Times New Roman" w:cs="Times New Roman"/>
          <w:sz w:val="24"/>
          <w:szCs w:val="24"/>
        </w:rPr>
        <w:t>ith the excepti</w:t>
      </w:r>
      <w:r w:rsidR="00B3332B">
        <w:rPr>
          <w:rFonts w:ascii="Times New Roman" w:hAnsi="Times New Roman" w:cs="Times New Roman"/>
          <w:sz w:val="24"/>
          <w:szCs w:val="24"/>
        </w:rPr>
        <w:t>on of drier irrigated areas;</w:t>
      </w:r>
      <w:r w:rsidRPr="00E44D19">
        <w:rPr>
          <w:rFonts w:ascii="Times New Roman" w:hAnsi="Times New Roman" w:cs="Times New Roman"/>
          <w:sz w:val="24"/>
          <w:szCs w:val="24"/>
        </w:rPr>
        <w:t xml:space="preserve"> it is mostly grown in</w:t>
      </w:r>
      <w:r w:rsidR="00771950">
        <w:rPr>
          <w:rFonts w:ascii="Times New Roman" w:hAnsi="Times New Roman" w:cs="Times New Roman"/>
          <w:sz w:val="24"/>
          <w:szCs w:val="24"/>
        </w:rPr>
        <w:t xml:space="preserve"> </w:t>
      </w:r>
      <w:r w:rsidR="00771950" w:rsidRPr="00ED1F8E">
        <w:rPr>
          <w:rFonts w:ascii="Times New Roman" w:hAnsi="Times New Roman" w:cs="Times New Roman"/>
          <w:noProof/>
          <w:sz w:val="24"/>
          <w:szCs w:val="24"/>
        </w:rPr>
        <w:t xml:space="preserve">tropical </w:t>
      </w:r>
      <w:r w:rsidR="00B3332B" w:rsidRPr="00ED1F8E">
        <w:rPr>
          <w:rFonts w:ascii="Times New Roman" w:hAnsi="Times New Roman" w:cs="Times New Roman"/>
          <w:noProof/>
          <w:sz w:val="24"/>
          <w:szCs w:val="24"/>
        </w:rPr>
        <w:t xml:space="preserve"> regions</w:t>
      </w:r>
      <w:r w:rsidR="00B3332B">
        <w:rPr>
          <w:rFonts w:ascii="Times New Roman" w:hAnsi="Times New Roman" w:cs="Times New Roman"/>
          <w:sz w:val="24"/>
          <w:szCs w:val="24"/>
        </w:rPr>
        <w:t xml:space="preserve"> </w:t>
      </w:r>
      <w:r w:rsidR="00B3332B" w:rsidRPr="00ED1F8E">
        <w:rPr>
          <w:rFonts w:ascii="Times New Roman" w:hAnsi="Times New Roman" w:cs="Times New Roman"/>
          <w:noProof/>
          <w:sz w:val="24"/>
          <w:szCs w:val="24"/>
        </w:rPr>
        <w:t xml:space="preserve">having </w:t>
      </w:r>
      <w:r w:rsidRPr="00ED1F8E">
        <w:rPr>
          <w:rFonts w:ascii="Times New Roman" w:hAnsi="Times New Roman" w:cs="Times New Roman"/>
          <w:noProof/>
          <w:sz w:val="24"/>
          <w:szCs w:val="24"/>
        </w:rPr>
        <w:t xml:space="preserve"> annual</w:t>
      </w:r>
      <w:r w:rsidRPr="00E44D19">
        <w:rPr>
          <w:rFonts w:ascii="Times New Roman" w:hAnsi="Times New Roman" w:cs="Times New Roman"/>
          <w:sz w:val="24"/>
          <w:szCs w:val="24"/>
        </w:rPr>
        <w:t xml:space="preserve"> precipitation of 380 to 1,140 mm.</w:t>
      </w:r>
    </w:p>
    <w:p w:rsidR="00E44D19" w:rsidRDefault="00E44D19" w:rsidP="009A66C0">
      <w:pPr>
        <w:widowControl w:val="0"/>
        <w:autoSpaceDE w:val="0"/>
        <w:autoSpaceDN w:val="0"/>
        <w:adjustRightInd w:val="0"/>
        <w:spacing w:after="0" w:line="360" w:lineRule="auto"/>
        <w:jc w:val="both"/>
        <w:rPr>
          <w:rFonts w:ascii="Times New Roman" w:hAnsi="Times New Roman" w:cs="Times New Roman"/>
          <w:sz w:val="24"/>
          <w:szCs w:val="24"/>
        </w:rPr>
      </w:pPr>
      <w:r w:rsidRPr="00E44D19">
        <w:rPr>
          <w:rFonts w:ascii="Times New Roman" w:hAnsi="Times New Roman" w:cs="Times New Roman"/>
          <w:sz w:val="24"/>
          <w:szCs w:val="24"/>
        </w:rPr>
        <w:t xml:space="preserve"> The ideal daily temperature</w:t>
      </w:r>
      <w:r w:rsidR="00771950">
        <w:rPr>
          <w:rFonts w:ascii="Times New Roman" w:hAnsi="Times New Roman" w:cs="Times New Roman"/>
          <w:sz w:val="24"/>
          <w:szCs w:val="24"/>
        </w:rPr>
        <w:t xml:space="preserve"> varies </w:t>
      </w:r>
      <w:r w:rsidRPr="00E44D19">
        <w:rPr>
          <w:rFonts w:ascii="Times New Roman" w:hAnsi="Times New Roman" w:cs="Times New Roman"/>
          <w:sz w:val="24"/>
          <w:szCs w:val="24"/>
        </w:rPr>
        <w:t>for different st</w:t>
      </w:r>
      <w:r w:rsidR="00771950">
        <w:rPr>
          <w:rFonts w:ascii="Times New Roman" w:hAnsi="Times New Roman" w:cs="Times New Roman"/>
          <w:sz w:val="24"/>
          <w:szCs w:val="24"/>
        </w:rPr>
        <w:t xml:space="preserve">ages of wheat </w:t>
      </w:r>
      <w:r w:rsidR="00771950" w:rsidRPr="00ED1F8E">
        <w:rPr>
          <w:rFonts w:ascii="Times New Roman" w:hAnsi="Times New Roman" w:cs="Times New Roman"/>
          <w:noProof/>
          <w:sz w:val="24"/>
          <w:szCs w:val="24"/>
        </w:rPr>
        <w:t xml:space="preserve">development </w:t>
      </w:r>
      <w:r w:rsidRPr="00ED1F8E">
        <w:rPr>
          <w:rFonts w:ascii="Times New Roman" w:hAnsi="Times New Roman" w:cs="Times New Roman"/>
          <w:noProof/>
          <w:sz w:val="24"/>
          <w:szCs w:val="24"/>
        </w:rPr>
        <w:t xml:space="preserve"> from</w:t>
      </w:r>
      <w:r w:rsidRPr="00E44D19">
        <w:rPr>
          <w:rFonts w:ascii="Times New Roman" w:hAnsi="Times New Roman" w:cs="Times New Roman"/>
          <w:sz w:val="24"/>
          <w:szCs w:val="24"/>
        </w:rPr>
        <w:t xml:space="preserve"> 20 to 25</w:t>
      </w:r>
      <w:r w:rsidRPr="00F56D1A">
        <w:rPr>
          <w:rFonts w:ascii="Times New Roman" w:hAnsi="Times New Roman" w:cs="Times New Roman"/>
          <w:sz w:val="24"/>
          <w:szCs w:val="24"/>
          <w:vertAlign w:val="superscript"/>
        </w:rPr>
        <w:t>oC</w:t>
      </w:r>
      <w:r w:rsidRPr="00E44D19">
        <w:rPr>
          <w:rFonts w:ascii="Times New Roman" w:hAnsi="Times New Roman" w:cs="Times New Roman"/>
          <w:sz w:val="24"/>
          <w:szCs w:val="24"/>
        </w:rPr>
        <w:t xml:space="preserve"> for germination, 16 to 20</w:t>
      </w:r>
      <w:r w:rsidR="00F56D1A" w:rsidRPr="00F56D1A">
        <w:rPr>
          <w:rFonts w:ascii="Times New Roman" w:hAnsi="Times New Roman" w:cs="Times New Roman"/>
          <w:sz w:val="24"/>
          <w:szCs w:val="24"/>
          <w:vertAlign w:val="superscript"/>
        </w:rPr>
        <w:t>oC</w:t>
      </w:r>
      <w:r w:rsidRPr="00E44D19">
        <w:rPr>
          <w:rFonts w:ascii="Times New Roman" w:hAnsi="Times New Roman" w:cs="Times New Roman"/>
          <w:sz w:val="24"/>
          <w:szCs w:val="24"/>
        </w:rPr>
        <w:t xml:space="preserve"> for good tillering, and 20 to 23</w:t>
      </w:r>
      <w:r w:rsidRPr="00F56D1A">
        <w:rPr>
          <w:rFonts w:ascii="Times New Roman" w:hAnsi="Times New Roman" w:cs="Times New Roman"/>
          <w:sz w:val="24"/>
          <w:szCs w:val="24"/>
          <w:vertAlign w:val="superscript"/>
        </w:rPr>
        <w:t xml:space="preserve">oC </w:t>
      </w:r>
      <w:r w:rsidRPr="00E44D19">
        <w:rPr>
          <w:rFonts w:ascii="Times New Roman" w:hAnsi="Times New Roman" w:cs="Times New Roman"/>
          <w:sz w:val="24"/>
          <w:szCs w:val="24"/>
        </w:rPr>
        <w:t xml:space="preserve">for proper plant development (Bekele </w:t>
      </w:r>
      <w:r w:rsidRPr="00502749">
        <w:rPr>
          <w:rFonts w:ascii="Times New Roman" w:hAnsi="Times New Roman" w:cs="Times New Roman"/>
          <w:i/>
          <w:sz w:val="24"/>
          <w:szCs w:val="24"/>
        </w:rPr>
        <w:t>et al</w:t>
      </w:r>
      <w:r w:rsidRPr="00E44D19">
        <w:rPr>
          <w:rFonts w:ascii="Times New Roman" w:hAnsi="Times New Roman" w:cs="Times New Roman"/>
          <w:sz w:val="24"/>
          <w:szCs w:val="24"/>
        </w:rPr>
        <w:t xml:space="preserve">., 2000). High rainfall, especially when </w:t>
      </w:r>
      <w:r w:rsidR="005C7195">
        <w:rPr>
          <w:rFonts w:ascii="Times New Roman" w:hAnsi="Times New Roman" w:cs="Times New Roman"/>
          <w:sz w:val="24"/>
          <w:szCs w:val="24"/>
        </w:rPr>
        <w:t>accompanied by high temperature</w:t>
      </w:r>
      <w:r w:rsidRPr="00E44D19">
        <w:rPr>
          <w:rFonts w:ascii="Times New Roman" w:hAnsi="Times New Roman" w:cs="Times New Roman"/>
          <w:sz w:val="24"/>
          <w:szCs w:val="24"/>
        </w:rPr>
        <w:t>, is unf</w:t>
      </w:r>
      <w:r w:rsidR="005C7195">
        <w:rPr>
          <w:rFonts w:ascii="Times New Roman" w:hAnsi="Times New Roman" w:cs="Times New Roman"/>
          <w:sz w:val="24"/>
          <w:szCs w:val="24"/>
        </w:rPr>
        <w:t xml:space="preserve">avorable for wheat because </w:t>
      </w:r>
      <w:r w:rsidR="005F1009">
        <w:rPr>
          <w:rFonts w:ascii="Times New Roman" w:hAnsi="Times New Roman" w:cs="Times New Roman"/>
          <w:sz w:val="24"/>
          <w:szCs w:val="24"/>
        </w:rPr>
        <w:t>such condition</w:t>
      </w:r>
      <w:r w:rsidRPr="00E44D19">
        <w:rPr>
          <w:rFonts w:ascii="Times New Roman" w:hAnsi="Times New Roman" w:cs="Times New Roman"/>
          <w:sz w:val="24"/>
          <w:szCs w:val="24"/>
        </w:rPr>
        <w:t xml:space="preserve"> promote</w:t>
      </w:r>
      <w:r w:rsidR="005F1009">
        <w:rPr>
          <w:rFonts w:ascii="Times New Roman" w:hAnsi="Times New Roman" w:cs="Times New Roman"/>
          <w:sz w:val="24"/>
          <w:szCs w:val="24"/>
        </w:rPr>
        <w:t>s</w:t>
      </w:r>
      <w:r w:rsidRPr="00E44D19">
        <w:rPr>
          <w:rFonts w:ascii="Times New Roman" w:hAnsi="Times New Roman" w:cs="Times New Roman"/>
          <w:sz w:val="24"/>
          <w:szCs w:val="24"/>
        </w:rPr>
        <w:t xml:space="preserve"> </w:t>
      </w:r>
      <w:r w:rsidR="00FD5D06">
        <w:rPr>
          <w:rFonts w:ascii="Times New Roman" w:hAnsi="Times New Roman" w:cs="Times New Roman"/>
          <w:sz w:val="24"/>
          <w:szCs w:val="24"/>
        </w:rPr>
        <w:t xml:space="preserve">the </w:t>
      </w:r>
      <w:r w:rsidRPr="00FD5D06">
        <w:rPr>
          <w:rFonts w:ascii="Times New Roman" w:hAnsi="Times New Roman" w:cs="Times New Roman"/>
          <w:noProof/>
          <w:sz w:val="24"/>
          <w:szCs w:val="24"/>
        </w:rPr>
        <w:t>development</w:t>
      </w:r>
      <w:r w:rsidRPr="00E44D19">
        <w:rPr>
          <w:rFonts w:ascii="Times New Roman" w:hAnsi="Times New Roman" w:cs="Times New Roman"/>
          <w:sz w:val="24"/>
          <w:szCs w:val="24"/>
        </w:rPr>
        <w:t xml:space="preserve"> of wheat diseases (Martin et </w:t>
      </w:r>
      <w:r w:rsidRPr="001428AE">
        <w:rPr>
          <w:rFonts w:ascii="Times New Roman" w:hAnsi="Times New Roman" w:cs="Times New Roman"/>
          <w:i/>
          <w:sz w:val="24"/>
          <w:szCs w:val="24"/>
        </w:rPr>
        <w:t>al.</w:t>
      </w:r>
      <w:r w:rsidRPr="00E44D19">
        <w:rPr>
          <w:rFonts w:ascii="Times New Roman" w:hAnsi="Times New Roman" w:cs="Times New Roman"/>
          <w:sz w:val="24"/>
          <w:szCs w:val="24"/>
        </w:rPr>
        <w:t xml:space="preserve">, 2006). </w:t>
      </w:r>
    </w:p>
    <w:p w:rsidR="00E933DB" w:rsidRDefault="00E933DB" w:rsidP="009A66C0">
      <w:pPr>
        <w:widowControl w:val="0"/>
        <w:autoSpaceDE w:val="0"/>
        <w:autoSpaceDN w:val="0"/>
        <w:adjustRightInd w:val="0"/>
        <w:spacing w:after="0" w:line="360" w:lineRule="auto"/>
        <w:jc w:val="both"/>
        <w:rPr>
          <w:rFonts w:ascii="Times New Roman" w:hAnsi="Times New Roman" w:cs="Times New Roman"/>
          <w:sz w:val="24"/>
          <w:szCs w:val="24"/>
        </w:rPr>
      </w:pPr>
    </w:p>
    <w:p w:rsidR="00ED436F" w:rsidRDefault="00ED436F" w:rsidP="009A66C0">
      <w:pPr>
        <w:spacing w:after="0"/>
        <w:rPr>
          <w:rFonts w:ascii="Times New Roman" w:eastAsiaTheme="majorEastAsia" w:hAnsi="Times New Roman" w:cs="Times New Roman"/>
          <w:bCs/>
          <w:sz w:val="26"/>
          <w:szCs w:val="26"/>
        </w:rPr>
      </w:pPr>
      <w:r>
        <w:rPr>
          <w:rFonts w:ascii="Times New Roman" w:hAnsi="Times New Roman" w:cs="Times New Roman"/>
          <w:b/>
        </w:rPr>
        <w:br w:type="page"/>
      </w:r>
    </w:p>
    <w:p w:rsidR="00E933DB" w:rsidRPr="00DF13E5" w:rsidRDefault="003D7F11" w:rsidP="00DF13E5">
      <w:pPr>
        <w:pStyle w:val="Heading2"/>
        <w:spacing w:after="240"/>
        <w:rPr>
          <w:rFonts w:ascii="Times New Roman" w:hAnsi="Times New Roman" w:cs="Times New Roman"/>
          <w:color w:val="auto"/>
        </w:rPr>
      </w:pPr>
      <w:bookmarkStart w:id="70" w:name="_Toc525298116"/>
      <w:r w:rsidRPr="00DF13E5">
        <w:rPr>
          <w:rFonts w:ascii="Times New Roman" w:hAnsi="Times New Roman" w:cs="Times New Roman"/>
          <w:color w:val="auto"/>
        </w:rPr>
        <w:lastRenderedPageBreak/>
        <w:t>2.2</w:t>
      </w:r>
      <w:r w:rsidR="00B92B54" w:rsidRPr="00DF13E5">
        <w:rPr>
          <w:rFonts w:ascii="Times New Roman" w:hAnsi="Times New Roman" w:cs="Times New Roman"/>
          <w:color w:val="auto"/>
        </w:rPr>
        <w:t>.</w:t>
      </w:r>
      <w:r w:rsidR="00B92B54">
        <w:rPr>
          <w:rFonts w:ascii="Times New Roman" w:hAnsi="Times New Roman" w:cs="Times New Roman"/>
          <w:b w:val="0"/>
          <w:color w:val="auto"/>
        </w:rPr>
        <w:t xml:space="preserve"> </w:t>
      </w:r>
      <w:r w:rsidR="00E44D19" w:rsidRPr="00DB057F">
        <w:rPr>
          <w:rFonts w:ascii="Times New Roman" w:hAnsi="Times New Roman" w:cs="Times New Roman"/>
          <w:color w:val="auto"/>
        </w:rPr>
        <w:t>Wheat Production in Ethiopia and its Major Constraints</w:t>
      </w:r>
      <w:bookmarkEnd w:id="70"/>
    </w:p>
    <w:p w:rsidR="00540CBD" w:rsidRDefault="00576BAA" w:rsidP="00430DA5">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terms of its place </w:t>
      </w:r>
      <w:r w:rsidR="00591F54">
        <w:rPr>
          <w:rFonts w:ascii="Times New Roman" w:hAnsi="Times New Roman" w:cs="Times New Roman"/>
          <w:sz w:val="24"/>
          <w:szCs w:val="24"/>
        </w:rPr>
        <w:t xml:space="preserve">of </w:t>
      </w:r>
      <w:r w:rsidR="00591F54" w:rsidRPr="00ED1F8E">
        <w:rPr>
          <w:rFonts w:ascii="Times New Roman" w:hAnsi="Times New Roman" w:cs="Times New Roman"/>
          <w:noProof/>
          <w:sz w:val="24"/>
          <w:szCs w:val="24"/>
        </w:rPr>
        <w:t>production</w:t>
      </w:r>
      <w:r>
        <w:rPr>
          <w:rFonts w:ascii="Times New Roman" w:hAnsi="Times New Roman" w:cs="Times New Roman"/>
          <w:sz w:val="24"/>
          <w:szCs w:val="24"/>
        </w:rPr>
        <w:t xml:space="preserve"> </w:t>
      </w:r>
      <w:r w:rsidRPr="00ED1F8E">
        <w:rPr>
          <w:rFonts w:ascii="Times New Roman" w:hAnsi="Times New Roman" w:cs="Times New Roman"/>
          <w:noProof/>
          <w:sz w:val="24"/>
          <w:szCs w:val="24"/>
        </w:rPr>
        <w:t xml:space="preserve">wheat </w:t>
      </w:r>
      <w:r w:rsidR="00E44D19" w:rsidRPr="00ED1F8E">
        <w:rPr>
          <w:rFonts w:ascii="Times New Roman" w:hAnsi="Times New Roman" w:cs="Times New Roman"/>
          <w:noProof/>
          <w:sz w:val="24"/>
          <w:szCs w:val="24"/>
        </w:rPr>
        <w:t xml:space="preserve"> is</w:t>
      </w:r>
      <w:r w:rsidR="00E44D19" w:rsidRPr="00E44D19">
        <w:rPr>
          <w:rFonts w:ascii="Times New Roman" w:hAnsi="Times New Roman" w:cs="Times New Roman"/>
          <w:sz w:val="24"/>
          <w:szCs w:val="24"/>
        </w:rPr>
        <w:t xml:space="preserve"> one of the most important </w:t>
      </w:r>
      <w:r w:rsidR="00E44D19" w:rsidRPr="00ED1F8E">
        <w:rPr>
          <w:rFonts w:ascii="Times New Roman" w:hAnsi="Times New Roman" w:cs="Times New Roman"/>
          <w:noProof/>
          <w:sz w:val="24"/>
          <w:szCs w:val="24"/>
        </w:rPr>
        <w:t>cereal</w:t>
      </w:r>
      <w:r w:rsidR="00591F54" w:rsidRPr="00ED1F8E">
        <w:rPr>
          <w:rFonts w:ascii="Times New Roman" w:hAnsi="Times New Roman" w:cs="Times New Roman"/>
          <w:noProof/>
          <w:sz w:val="24"/>
          <w:szCs w:val="24"/>
        </w:rPr>
        <w:t xml:space="preserve">s </w:t>
      </w:r>
      <w:r w:rsidR="00E44D19" w:rsidRPr="00ED1F8E">
        <w:rPr>
          <w:rFonts w:ascii="Times New Roman" w:hAnsi="Times New Roman" w:cs="Times New Roman"/>
          <w:noProof/>
          <w:sz w:val="24"/>
          <w:szCs w:val="24"/>
        </w:rPr>
        <w:t xml:space="preserve"> grown</w:t>
      </w:r>
      <w:r w:rsidR="00E44D19" w:rsidRPr="00E44D19">
        <w:rPr>
          <w:rFonts w:ascii="Times New Roman" w:hAnsi="Times New Roman" w:cs="Times New Roman"/>
          <w:sz w:val="24"/>
          <w:szCs w:val="24"/>
        </w:rPr>
        <w:t xml:space="preserve"> in the Ethiopian highlands</w:t>
      </w:r>
      <w:r w:rsidR="00EB6395">
        <w:rPr>
          <w:rFonts w:ascii="Times New Roman" w:hAnsi="Times New Roman" w:cs="Times New Roman"/>
          <w:sz w:val="24"/>
          <w:szCs w:val="24"/>
        </w:rPr>
        <w:t>. It is grown in</w:t>
      </w:r>
      <w:r w:rsidR="00E44D19" w:rsidRPr="00E44D19">
        <w:rPr>
          <w:rFonts w:ascii="Times New Roman" w:hAnsi="Times New Roman" w:cs="Times New Roman"/>
          <w:sz w:val="24"/>
          <w:szCs w:val="24"/>
        </w:rPr>
        <w:t xml:space="preserve"> altitude</w:t>
      </w:r>
      <w:r w:rsidR="00EB6395">
        <w:rPr>
          <w:rFonts w:ascii="Times New Roman" w:hAnsi="Times New Roman" w:cs="Times New Roman"/>
          <w:sz w:val="24"/>
          <w:szCs w:val="24"/>
        </w:rPr>
        <w:t>s</w:t>
      </w:r>
      <w:r w:rsidR="00E44D19" w:rsidRPr="00E44D19">
        <w:rPr>
          <w:rFonts w:ascii="Times New Roman" w:hAnsi="Times New Roman" w:cs="Times New Roman"/>
          <w:sz w:val="24"/>
          <w:szCs w:val="24"/>
        </w:rPr>
        <w:t xml:space="preserve"> ranging from 1500 to 3000 </w:t>
      </w:r>
      <w:r w:rsidR="00B92B54">
        <w:rPr>
          <w:rFonts w:ascii="Times New Roman" w:hAnsi="Times New Roman" w:cs="Times New Roman"/>
          <w:sz w:val="24"/>
          <w:szCs w:val="24"/>
        </w:rPr>
        <w:t>meters</w:t>
      </w:r>
      <w:r w:rsidR="00E44D19" w:rsidRPr="00E44D19">
        <w:rPr>
          <w:rFonts w:ascii="Times New Roman" w:hAnsi="Times New Roman" w:cs="Times New Roman"/>
          <w:sz w:val="24"/>
          <w:szCs w:val="24"/>
        </w:rPr>
        <w:t xml:space="preserve"> above sea level (m.a.s.l.). However, the most suitable altitude for</w:t>
      </w:r>
      <w:r w:rsidR="00EB6395">
        <w:rPr>
          <w:rFonts w:ascii="Times New Roman" w:hAnsi="Times New Roman" w:cs="Times New Roman"/>
          <w:sz w:val="24"/>
          <w:szCs w:val="24"/>
        </w:rPr>
        <w:t xml:space="preserve"> producing </w:t>
      </w:r>
      <w:r w:rsidR="00EB6395" w:rsidRPr="00E44D19">
        <w:rPr>
          <w:rFonts w:ascii="Times New Roman" w:hAnsi="Times New Roman" w:cs="Times New Roman"/>
          <w:sz w:val="24"/>
          <w:szCs w:val="24"/>
        </w:rPr>
        <w:t>wheat</w:t>
      </w:r>
      <w:r w:rsidR="00EB6395">
        <w:rPr>
          <w:rFonts w:ascii="Times New Roman" w:hAnsi="Times New Roman" w:cs="Times New Roman"/>
          <w:sz w:val="24"/>
          <w:szCs w:val="24"/>
        </w:rPr>
        <w:t xml:space="preserve"> is </w:t>
      </w:r>
      <w:r w:rsidR="00E44D19" w:rsidRPr="00E44D19">
        <w:rPr>
          <w:rFonts w:ascii="Times New Roman" w:hAnsi="Times New Roman" w:cs="Times New Roman"/>
          <w:sz w:val="24"/>
          <w:szCs w:val="24"/>
        </w:rPr>
        <w:t xml:space="preserve">between 1900 and 2700 </w:t>
      </w:r>
      <w:r w:rsidR="00E44D19" w:rsidRPr="00ED1F8E">
        <w:rPr>
          <w:rFonts w:ascii="Times New Roman" w:hAnsi="Times New Roman" w:cs="Times New Roman"/>
          <w:noProof/>
          <w:sz w:val="24"/>
          <w:szCs w:val="24"/>
        </w:rPr>
        <w:t>m a</w:t>
      </w:r>
      <w:r w:rsidR="00E44D19" w:rsidRPr="00E44D19">
        <w:rPr>
          <w:rFonts w:ascii="Times New Roman" w:hAnsi="Times New Roman" w:cs="Times New Roman"/>
          <w:sz w:val="24"/>
          <w:szCs w:val="24"/>
        </w:rPr>
        <w:t>.s.l where the rainfall</w:t>
      </w:r>
      <w:r w:rsidR="00EB6395">
        <w:rPr>
          <w:rFonts w:ascii="Times New Roman" w:hAnsi="Times New Roman" w:cs="Times New Roman"/>
          <w:sz w:val="24"/>
          <w:szCs w:val="24"/>
        </w:rPr>
        <w:t xml:space="preserve"> has bimodal distribution </w:t>
      </w:r>
      <w:r w:rsidR="00EB6395" w:rsidRPr="00ED1F8E">
        <w:rPr>
          <w:rFonts w:ascii="Times New Roman" w:hAnsi="Times New Roman" w:cs="Times New Roman"/>
          <w:noProof/>
          <w:sz w:val="24"/>
          <w:szCs w:val="24"/>
        </w:rPr>
        <w:t xml:space="preserve">ranging </w:t>
      </w:r>
      <w:r w:rsidR="00E44D19" w:rsidRPr="00ED1F8E">
        <w:rPr>
          <w:rFonts w:ascii="Times New Roman" w:hAnsi="Times New Roman" w:cs="Times New Roman"/>
          <w:noProof/>
          <w:sz w:val="24"/>
          <w:szCs w:val="24"/>
        </w:rPr>
        <w:t xml:space="preserve"> between</w:t>
      </w:r>
      <w:r w:rsidR="00E44D19" w:rsidRPr="00E44D19">
        <w:rPr>
          <w:rFonts w:ascii="Times New Roman" w:hAnsi="Times New Roman" w:cs="Times New Roman"/>
          <w:sz w:val="24"/>
          <w:szCs w:val="24"/>
        </w:rPr>
        <w:t xml:space="preserve"> 600 and 2000 mm per annum (Hailu Gebremaryam, 1991). Wheat grain is used to make industrially</w:t>
      </w:r>
      <w:r w:rsidR="00E139A3">
        <w:rPr>
          <w:rFonts w:ascii="Times New Roman" w:hAnsi="Times New Roman" w:cs="Times New Roman"/>
          <w:sz w:val="24"/>
          <w:szCs w:val="24"/>
        </w:rPr>
        <w:t xml:space="preserve"> produced food </w:t>
      </w:r>
      <w:r w:rsidR="00E139A3" w:rsidRPr="00ED1F8E">
        <w:rPr>
          <w:rFonts w:ascii="Times New Roman" w:hAnsi="Times New Roman" w:cs="Times New Roman"/>
          <w:noProof/>
          <w:sz w:val="24"/>
          <w:szCs w:val="24"/>
        </w:rPr>
        <w:t xml:space="preserve">items </w:t>
      </w:r>
      <w:r w:rsidR="00E44D19" w:rsidRPr="00ED1F8E">
        <w:rPr>
          <w:rFonts w:ascii="Times New Roman" w:hAnsi="Times New Roman" w:cs="Times New Roman"/>
          <w:noProof/>
          <w:sz w:val="24"/>
          <w:szCs w:val="24"/>
        </w:rPr>
        <w:t xml:space="preserve"> </w:t>
      </w:r>
      <w:r w:rsidR="00FF1683" w:rsidRPr="00ED1F8E">
        <w:rPr>
          <w:rFonts w:ascii="Times New Roman" w:hAnsi="Times New Roman" w:cs="Times New Roman"/>
          <w:noProof/>
          <w:sz w:val="24"/>
          <w:szCs w:val="24"/>
        </w:rPr>
        <w:t>produced</w:t>
      </w:r>
      <w:r w:rsidR="006736F7">
        <w:rPr>
          <w:rFonts w:ascii="Times New Roman" w:hAnsi="Times New Roman" w:cs="Times New Roman"/>
          <w:sz w:val="24"/>
          <w:szCs w:val="24"/>
        </w:rPr>
        <w:t xml:space="preserve"> food qualities </w:t>
      </w:r>
      <w:r w:rsidR="00E44D19" w:rsidRPr="00E44D19">
        <w:rPr>
          <w:rFonts w:ascii="Times New Roman" w:hAnsi="Times New Roman" w:cs="Times New Roman"/>
          <w:sz w:val="24"/>
          <w:szCs w:val="24"/>
        </w:rPr>
        <w:t>(both leavened and unleavened), traditiona</w:t>
      </w:r>
      <w:r w:rsidR="00FF1683">
        <w:rPr>
          <w:rFonts w:ascii="Times New Roman" w:hAnsi="Times New Roman" w:cs="Times New Roman"/>
          <w:sz w:val="24"/>
          <w:szCs w:val="24"/>
        </w:rPr>
        <w:t xml:space="preserve">l recipes </w:t>
      </w:r>
      <w:r w:rsidR="00FF1683" w:rsidRPr="00ED1F8E">
        <w:rPr>
          <w:rFonts w:ascii="Times New Roman" w:hAnsi="Times New Roman" w:cs="Times New Roman"/>
          <w:noProof/>
          <w:sz w:val="24"/>
          <w:szCs w:val="24"/>
        </w:rPr>
        <w:t xml:space="preserve">and </w:t>
      </w:r>
      <w:r w:rsidR="00E44D19" w:rsidRPr="00ED1F8E">
        <w:rPr>
          <w:rFonts w:ascii="Times New Roman" w:hAnsi="Times New Roman" w:cs="Times New Roman"/>
          <w:noProof/>
          <w:sz w:val="24"/>
          <w:szCs w:val="24"/>
        </w:rPr>
        <w:t xml:space="preserve"> </w:t>
      </w:r>
      <w:r w:rsidR="00FF1683" w:rsidRPr="00ED1F8E">
        <w:rPr>
          <w:rFonts w:ascii="Times New Roman" w:hAnsi="Times New Roman" w:cs="Times New Roman"/>
          <w:noProof/>
          <w:sz w:val="24"/>
          <w:szCs w:val="24"/>
        </w:rPr>
        <w:t>home</w:t>
      </w:r>
      <w:r w:rsidR="003939DC">
        <w:rPr>
          <w:rFonts w:ascii="Times New Roman" w:hAnsi="Times New Roman" w:cs="Times New Roman"/>
          <w:noProof/>
          <w:sz w:val="24"/>
          <w:szCs w:val="24"/>
        </w:rPr>
        <w:t xml:space="preserve"> </w:t>
      </w:r>
      <w:r w:rsidR="00FF1683" w:rsidRPr="00ED1F8E">
        <w:rPr>
          <w:rFonts w:ascii="Times New Roman" w:hAnsi="Times New Roman" w:cs="Times New Roman"/>
          <w:noProof/>
          <w:sz w:val="24"/>
          <w:szCs w:val="24"/>
        </w:rPr>
        <w:t>made</w:t>
      </w:r>
      <w:r w:rsidR="00E44D19" w:rsidRPr="00E44D19">
        <w:rPr>
          <w:rFonts w:ascii="Times New Roman" w:hAnsi="Times New Roman" w:cs="Times New Roman"/>
          <w:sz w:val="24"/>
          <w:szCs w:val="24"/>
        </w:rPr>
        <w:t xml:space="preserve"> liquor and beverage.</w:t>
      </w:r>
    </w:p>
    <w:p w:rsidR="00E44D19" w:rsidRPr="00E44D19" w:rsidRDefault="00FF1683" w:rsidP="009A66C0">
      <w:pPr>
        <w:widowControl w:val="0"/>
        <w:autoSpaceDE w:val="0"/>
        <w:autoSpaceDN w:val="0"/>
        <w:adjustRightInd w:val="0"/>
        <w:spacing w:after="0" w:line="360" w:lineRule="auto"/>
        <w:jc w:val="both"/>
        <w:rPr>
          <w:rFonts w:ascii="Times New Roman" w:hAnsi="Times New Roman" w:cs="Times New Roman"/>
          <w:sz w:val="24"/>
          <w:szCs w:val="24"/>
        </w:rPr>
      </w:pPr>
      <w:r w:rsidRPr="00ED1F8E">
        <w:rPr>
          <w:rFonts w:ascii="Times New Roman" w:hAnsi="Times New Roman" w:cs="Times New Roman"/>
          <w:noProof/>
          <w:sz w:val="24"/>
          <w:szCs w:val="24"/>
        </w:rPr>
        <w:t xml:space="preserve">Its </w:t>
      </w:r>
      <w:r w:rsidR="00E44D19" w:rsidRPr="00ED1F8E">
        <w:rPr>
          <w:rFonts w:ascii="Times New Roman" w:hAnsi="Times New Roman" w:cs="Times New Roman"/>
          <w:noProof/>
          <w:sz w:val="24"/>
          <w:szCs w:val="24"/>
        </w:rPr>
        <w:t xml:space="preserve"> straw</w:t>
      </w:r>
      <w:r w:rsidR="00E44D19" w:rsidRPr="00E44D19">
        <w:rPr>
          <w:rFonts w:ascii="Times New Roman" w:hAnsi="Times New Roman" w:cs="Times New Roman"/>
          <w:sz w:val="24"/>
          <w:szCs w:val="24"/>
        </w:rPr>
        <w:t xml:space="preserve"> provides a valuable fodder. It is also used for making baskets, thatching, package and bedding materials (Tesfaye Tesema and Getachew Belay, 1991).</w:t>
      </w:r>
    </w:p>
    <w:p w:rsidR="00524152" w:rsidRDefault="00E44D19" w:rsidP="004747DA">
      <w:pPr>
        <w:widowControl w:val="0"/>
        <w:autoSpaceDE w:val="0"/>
        <w:autoSpaceDN w:val="0"/>
        <w:adjustRightInd w:val="0"/>
        <w:spacing w:line="360" w:lineRule="auto"/>
        <w:jc w:val="both"/>
        <w:rPr>
          <w:rFonts w:ascii="Times New Roman" w:hAnsi="Times New Roman" w:cs="Times New Roman"/>
          <w:sz w:val="24"/>
          <w:szCs w:val="24"/>
        </w:rPr>
      </w:pPr>
      <w:r w:rsidRPr="00E44D19">
        <w:rPr>
          <w:rFonts w:ascii="Times New Roman" w:hAnsi="Times New Roman" w:cs="Times New Roman"/>
          <w:sz w:val="24"/>
          <w:szCs w:val="24"/>
        </w:rPr>
        <w:t xml:space="preserve">Ethiopia is the largest wheat producer in sub- Saharan Africa. Both tetraploid and hexaploid </w:t>
      </w:r>
      <w:r w:rsidRPr="00FD5D06">
        <w:rPr>
          <w:rFonts w:ascii="Times New Roman" w:hAnsi="Times New Roman" w:cs="Times New Roman"/>
          <w:noProof/>
          <w:sz w:val="24"/>
          <w:szCs w:val="24"/>
        </w:rPr>
        <w:t>wheat</w:t>
      </w:r>
      <w:r w:rsidRPr="00E44D19">
        <w:rPr>
          <w:rFonts w:ascii="Times New Roman" w:hAnsi="Times New Roman" w:cs="Times New Roman"/>
          <w:sz w:val="24"/>
          <w:szCs w:val="24"/>
        </w:rPr>
        <w:t xml:space="preserve"> </w:t>
      </w:r>
      <w:r w:rsidR="00472F06" w:rsidRPr="00ED1F8E">
        <w:rPr>
          <w:rFonts w:ascii="Times New Roman" w:hAnsi="Times New Roman" w:cs="Times New Roman"/>
          <w:noProof/>
          <w:sz w:val="24"/>
          <w:szCs w:val="24"/>
        </w:rPr>
        <w:t>are</w:t>
      </w:r>
      <w:r w:rsidR="00472F06">
        <w:rPr>
          <w:rFonts w:ascii="Times New Roman" w:hAnsi="Times New Roman" w:cs="Times New Roman"/>
          <w:sz w:val="24"/>
          <w:szCs w:val="24"/>
        </w:rPr>
        <w:t xml:space="preserve"> grown</w:t>
      </w:r>
      <w:r w:rsidRPr="00E44D19">
        <w:rPr>
          <w:rFonts w:ascii="Times New Roman" w:hAnsi="Times New Roman" w:cs="Times New Roman"/>
          <w:sz w:val="24"/>
          <w:szCs w:val="24"/>
        </w:rPr>
        <w:t xml:space="preserve"> in the country. According to Tesfaye Tesema</w:t>
      </w:r>
      <w:r w:rsidR="0051146C">
        <w:rPr>
          <w:rFonts w:ascii="Times New Roman" w:hAnsi="Times New Roman" w:cs="Times New Roman"/>
          <w:sz w:val="24"/>
          <w:szCs w:val="24"/>
        </w:rPr>
        <w:t xml:space="preserve"> and Jemal Mohamed (1982)</w:t>
      </w:r>
      <w:r w:rsidR="00472F06">
        <w:rPr>
          <w:rFonts w:ascii="Times New Roman" w:hAnsi="Times New Roman" w:cs="Times New Roman"/>
          <w:sz w:val="24"/>
          <w:szCs w:val="24"/>
        </w:rPr>
        <w:t xml:space="preserve">, </w:t>
      </w:r>
      <w:r w:rsidR="00472F06" w:rsidRPr="00E44D19">
        <w:rPr>
          <w:rFonts w:ascii="Times New Roman" w:hAnsi="Times New Roman" w:cs="Times New Roman"/>
          <w:sz w:val="24"/>
          <w:szCs w:val="24"/>
        </w:rPr>
        <w:t>estimated</w:t>
      </w:r>
      <w:r w:rsidRPr="00E44D19">
        <w:rPr>
          <w:rFonts w:ascii="Times New Roman" w:hAnsi="Times New Roman" w:cs="Times New Roman"/>
          <w:sz w:val="24"/>
          <w:szCs w:val="24"/>
        </w:rPr>
        <w:t xml:space="preserve"> that tetraploid and hexaploid wheat occupy 60% and 40% of the total wheat area, respectively,</w:t>
      </w:r>
      <w:r w:rsidR="0051146C">
        <w:rPr>
          <w:rFonts w:ascii="Times New Roman" w:hAnsi="Times New Roman" w:cs="Times New Roman"/>
          <w:sz w:val="24"/>
          <w:szCs w:val="24"/>
        </w:rPr>
        <w:t xml:space="preserve"> </w:t>
      </w:r>
      <w:r w:rsidR="0051146C" w:rsidRPr="00ED1F8E">
        <w:rPr>
          <w:rFonts w:ascii="Times New Roman" w:hAnsi="Times New Roman" w:cs="Times New Roman"/>
          <w:noProof/>
          <w:sz w:val="24"/>
          <w:szCs w:val="24"/>
        </w:rPr>
        <w:t xml:space="preserve">and </w:t>
      </w:r>
      <w:r w:rsidRPr="00ED1F8E">
        <w:rPr>
          <w:rFonts w:ascii="Times New Roman" w:hAnsi="Times New Roman" w:cs="Times New Roman"/>
          <w:noProof/>
          <w:sz w:val="24"/>
          <w:szCs w:val="24"/>
        </w:rPr>
        <w:t xml:space="preserve"> although</w:t>
      </w:r>
      <w:r w:rsidRPr="00E44D19">
        <w:rPr>
          <w:rFonts w:ascii="Times New Roman" w:hAnsi="Times New Roman" w:cs="Times New Roman"/>
          <w:sz w:val="24"/>
          <w:szCs w:val="24"/>
        </w:rPr>
        <w:t xml:space="preserve"> the proportion is shifting against the former. The soil type used for wheat production varies from </w:t>
      </w:r>
      <w:r w:rsidRPr="00ED1F8E">
        <w:rPr>
          <w:rFonts w:ascii="Times New Roman" w:hAnsi="Times New Roman" w:cs="Times New Roman"/>
          <w:noProof/>
          <w:sz w:val="24"/>
          <w:szCs w:val="24"/>
        </w:rPr>
        <w:t>well drained</w:t>
      </w:r>
      <w:r w:rsidRPr="00E44D19">
        <w:rPr>
          <w:rFonts w:ascii="Times New Roman" w:hAnsi="Times New Roman" w:cs="Times New Roman"/>
          <w:sz w:val="24"/>
          <w:szCs w:val="24"/>
        </w:rPr>
        <w:t xml:space="preserve"> to heavily logged Vertisols. The small-scale farmers under </w:t>
      </w:r>
      <w:r w:rsidRPr="00ED1F8E">
        <w:rPr>
          <w:rFonts w:ascii="Times New Roman" w:hAnsi="Times New Roman" w:cs="Times New Roman"/>
          <w:noProof/>
          <w:sz w:val="24"/>
          <w:szCs w:val="24"/>
        </w:rPr>
        <w:t>rain fed</w:t>
      </w:r>
      <w:r w:rsidRPr="00E44D19">
        <w:rPr>
          <w:rFonts w:ascii="Times New Roman" w:hAnsi="Times New Roman" w:cs="Times New Roman"/>
          <w:sz w:val="24"/>
          <w:szCs w:val="24"/>
        </w:rPr>
        <w:t xml:space="preserve"> condition exclusively grow the tetraploid with </w:t>
      </w:r>
      <w:r w:rsidR="00B92B54">
        <w:rPr>
          <w:rFonts w:ascii="Times New Roman" w:hAnsi="Times New Roman" w:cs="Times New Roman"/>
          <w:noProof/>
          <w:sz w:val="24"/>
          <w:szCs w:val="24"/>
        </w:rPr>
        <w:t>Landrace</w:t>
      </w:r>
      <w:r w:rsidRPr="00E44D19">
        <w:rPr>
          <w:rFonts w:ascii="Times New Roman" w:hAnsi="Times New Roman" w:cs="Times New Roman"/>
          <w:sz w:val="24"/>
          <w:szCs w:val="24"/>
        </w:rPr>
        <w:t xml:space="preserve"> varieties taking the largest share of the seed source. According to Tesfaye Tesema (1986), close to 85% of the cultivated durum wheat in Ethiopia are </w:t>
      </w:r>
      <w:r w:rsidRPr="00ED1F8E">
        <w:rPr>
          <w:rFonts w:ascii="Times New Roman" w:hAnsi="Times New Roman" w:cs="Times New Roman"/>
          <w:noProof/>
          <w:sz w:val="24"/>
          <w:szCs w:val="24"/>
        </w:rPr>
        <w:t>land races</w:t>
      </w:r>
      <w:r w:rsidRPr="00E44D19">
        <w:rPr>
          <w:rFonts w:ascii="Times New Roman" w:hAnsi="Times New Roman" w:cs="Times New Roman"/>
          <w:sz w:val="24"/>
          <w:szCs w:val="24"/>
        </w:rPr>
        <w:t>.</w:t>
      </w:r>
    </w:p>
    <w:p w:rsidR="00E44D19" w:rsidRPr="00E44D19" w:rsidRDefault="00E44D19" w:rsidP="009A66C0">
      <w:pPr>
        <w:widowControl w:val="0"/>
        <w:autoSpaceDE w:val="0"/>
        <w:autoSpaceDN w:val="0"/>
        <w:adjustRightInd w:val="0"/>
        <w:spacing w:after="0" w:line="360" w:lineRule="auto"/>
        <w:jc w:val="both"/>
        <w:rPr>
          <w:rFonts w:ascii="Times New Roman" w:hAnsi="Times New Roman" w:cs="Times New Roman"/>
          <w:sz w:val="24"/>
          <w:szCs w:val="24"/>
        </w:rPr>
      </w:pPr>
      <w:r w:rsidRPr="00E44D19">
        <w:rPr>
          <w:rFonts w:ascii="Times New Roman" w:hAnsi="Times New Roman" w:cs="Times New Roman"/>
          <w:sz w:val="24"/>
          <w:szCs w:val="24"/>
        </w:rPr>
        <w:t xml:space="preserve">The major tetraploid wheat producing regions are the central and northern </w:t>
      </w:r>
      <w:r w:rsidR="00F4190E">
        <w:rPr>
          <w:rFonts w:ascii="Times New Roman" w:hAnsi="Times New Roman" w:cs="Times New Roman"/>
          <w:sz w:val="24"/>
          <w:szCs w:val="24"/>
        </w:rPr>
        <w:t>highlands</w:t>
      </w:r>
      <w:r w:rsidRPr="00E44D19">
        <w:rPr>
          <w:rFonts w:ascii="Times New Roman" w:hAnsi="Times New Roman" w:cs="Times New Roman"/>
          <w:sz w:val="24"/>
          <w:szCs w:val="24"/>
        </w:rPr>
        <w:t>.</w:t>
      </w:r>
    </w:p>
    <w:p w:rsidR="00C64F6A" w:rsidRDefault="00E44D19" w:rsidP="00C64F6A">
      <w:pPr>
        <w:widowControl w:val="0"/>
        <w:autoSpaceDE w:val="0"/>
        <w:autoSpaceDN w:val="0"/>
        <w:adjustRightInd w:val="0"/>
        <w:spacing w:line="360" w:lineRule="auto"/>
        <w:jc w:val="both"/>
        <w:rPr>
          <w:rFonts w:ascii="Times New Roman" w:hAnsi="Times New Roman" w:cs="Times New Roman"/>
          <w:sz w:val="24"/>
          <w:szCs w:val="24"/>
        </w:rPr>
      </w:pPr>
      <w:r w:rsidRPr="00E44D19">
        <w:rPr>
          <w:rFonts w:ascii="Times New Roman" w:hAnsi="Times New Roman" w:cs="Times New Roman"/>
          <w:sz w:val="24"/>
          <w:szCs w:val="24"/>
        </w:rPr>
        <w:t xml:space="preserve">Tetraploid (2n = 4x = 28) wheat has been under cultivation in Ethiopia since ancient times and the country </w:t>
      </w:r>
      <w:r w:rsidR="0051146C">
        <w:rPr>
          <w:rFonts w:ascii="Times New Roman" w:hAnsi="Times New Roman" w:cs="Times New Roman"/>
          <w:noProof/>
          <w:sz w:val="24"/>
          <w:szCs w:val="24"/>
        </w:rPr>
        <w:t>is</w:t>
      </w:r>
      <w:r w:rsidR="00F4190E">
        <w:rPr>
          <w:rFonts w:ascii="Times New Roman" w:hAnsi="Times New Roman" w:cs="Times New Roman"/>
          <w:sz w:val="24"/>
          <w:szCs w:val="24"/>
        </w:rPr>
        <w:t xml:space="preserve"> considered</w:t>
      </w:r>
      <w:r w:rsidRPr="00E44D19">
        <w:rPr>
          <w:rFonts w:ascii="Times New Roman" w:hAnsi="Times New Roman" w:cs="Times New Roman"/>
          <w:sz w:val="24"/>
          <w:szCs w:val="24"/>
        </w:rPr>
        <w:t xml:space="preserve"> as the secondary center of diversity (Tesfaye Tesema and Getachew Belay, 1991). Wheat in Ethiopia is represented by seven species, </w:t>
      </w:r>
      <w:r w:rsidRPr="00FD5D06">
        <w:rPr>
          <w:rFonts w:ascii="Times New Roman" w:hAnsi="Times New Roman" w:cs="Times New Roman"/>
          <w:i/>
          <w:sz w:val="24"/>
          <w:szCs w:val="24"/>
        </w:rPr>
        <w:t xml:space="preserve">Triticum </w:t>
      </w:r>
      <w:r w:rsidRPr="00ED1F8E">
        <w:rPr>
          <w:rFonts w:ascii="Times New Roman" w:hAnsi="Times New Roman" w:cs="Times New Roman"/>
          <w:i/>
          <w:noProof/>
          <w:sz w:val="24"/>
          <w:szCs w:val="24"/>
        </w:rPr>
        <w:t>dicocum</w:t>
      </w:r>
      <w:r w:rsidRPr="00E44D19">
        <w:rPr>
          <w:rFonts w:ascii="Times New Roman" w:hAnsi="Times New Roman" w:cs="Times New Roman"/>
          <w:sz w:val="24"/>
          <w:szCs w:val="24"/>
        </w:rPr>
        <w:t xml:space="preserve">, </w:t>
      </w:r>
      <w:r w:rsidRPr="00FD5D06">
        <w:rPr>
          <w:rFonts w:ascii="Times New Roman" w:hAnsi="Times New Roman" w:cs="Times New Roman"/>
          <w:i/>
          <w:sz w:val="24"/>
          <w:szCs w:val="24"/>
        </w:rPr>
        <w:t>Triticum durum</w:t>
      </w:r>
      <w:r w:rsidRPr="00E44D19">
        <w:rPr>
          <w:rFonts w:ascii="Times New Roman" w:hAnsi="Times New Roman" w:cs="Times New Roman"/>
          <w:sz w:val="24"/>
          <w:szCs w:val="24"/>
        </w:rPr>
        <w:t xml:space="preserve">, </w:t>
      </w:r>
      <w:r w:rsidRPr="00FD5D06">
        <w:rPr>
          <w:rFonts w:ascii="Times New Roman" w:hAnsi="Times New Roman" w:cs="Times New Roman"/>
          <w:i/>
          <w:sz w:val="24"/>
          <w:szCs w:val="24"/>
        </w:rPr>
        <w:t>Triticum turgidum</w:t>
      </w:r>
      <w:r w:rsidRPr="00E44D19">
        <w:rPr>
          <w:rFonts w:ascii="Times New Roman" w:hAnsi="Times New Roman" w:cs="Times New Roman"/>
          <w:sz w:val="24"/>
          <w:szCs w:val="24"/>
        </w:rPr>
        <w:t xml:space="preserve">, </w:t>
      </w:r>
      <w:r w:rsidRPr="00FD5D06">
        <w:rPr>
          <w:rFonts w:ascii="Times New Roman" w:hAnsi="Times New Roman" w:cs="Times New Roman"/>
          <w:i/>
          <w:sz w:val="24"/>
          <w:szCs w:val="24"/>
        </w:rPr>
        <w:t xml:space="preserve">Triticum </w:t>
      </w:r>
      <w:r w:rsidRPr="00ED1F8E">
        <w:rPr>
          <w:rFonts w:ascii="Times New Roman" w:hAnsi="Times New Roman" w:cs="Times New Roman"/>
          <w:i/>
          <w:noProof/>
          <w:sz w:val="24"/>
          <w:szCs w:val="24"/>
        </w:rPr>
        <w:t>polonicum</w:t>
      </w:r>
      <w:r w:rsidRPr="00E44D19">
        <w:rPr>
          <w:rFonts w:ascii="Times New Roman" w:hAnsi="Times New Roman" w:cs="Times New Roman"/>
          <w:sz w:val="24"/>
          <w:szCs w:val="24"/>
        </w:rPr>
        <w:t xml:space="preserve">, </w:t>
      </w:r>
      <w:r w:rsidRPr="00FD5D06">
        <w:rPr>
          <w:rFonts w:ascii="Times New Roman" w:hAnsi="Times New Roman" w:cs="Times New Roman"/>
          <w:i/>
          <w:sz w:val="24"/>
          <w:szCs w:val="24"/>
        </w:rPr>
        <w:t>Triticum aestivum</w:t>
      </w:r>
      <w:r w:rsidRPr="00FD5D06">
        <w:rPr>
          <w:rFonts w:ascii="Times New Roman" w:hAnsi="Times New Roman" w:cs="Times New Roman"/>
          <w:noProof/>
          <w:sz w:val="24"/>
          <w:szCs w:val="24"/>
        </w:rPr>
        <w:t>,</w:t>
      </w:r>
      <w:r w:rsidR="00FD5D06">
        <w:rPr>
          <w:rFonts w:ascii="Times New Roman" w:hAnsi="Times New Roman" w:cs="Times New Roman"/>
          <w:noProof/>
          <w:sz w:val="24"/>
          <w:szCs w:val="24"/>
        </w:rPr>
        <w:t xml:space="preserve"> </w:t>
      </w:r>
      <w:r w:rsidRPr="00FD5D06">
        <w:rPr>
          <w:rFonts w:ascii="Times New Roman" w:hAnsi="Times New Roman" w:cs="Times New Roman"/>
          <w:i/>
          <w:noProof/>
          <w:sz w:val="24"/>
          <w:szCs w:val="24"/>
        </w:rPr>
        <w:t>Triticum</w:t>
      </w:r>
      <w:r w:rsidRPr="00FD5D06">
        <w:rPr>
          <w:rFonts w:ascii="Times New Roman" w:hAnsi="Times New Roman" w:cs="Times New Roman"/>
          <w:i/>
          <w:sz w:val="24"/>
          <w:szCs w:val="24"/>
        </w:rPr>
        <w:t xml:space="preserve"> compactum</w:t>
      </w:r>
      <w:r w:rsidRPr="00E44D19">
        <w:rPr>
          <w:rFonts w:ascii="Times New Roman" w:hAnsi="Times New Roman" w:cs="Times New Roman"/>
          <w:sz w:val="24"/>
          <w:szCs w:val="24"/>
        </w:rPr>
        <w:t xml:space="preserve"> and </w:t>
      </w:r>
      <w:r w:rsidRPr="00FD5D06">
        <w:rPr>
          <w:rFonts w:ascii="Times New Roman" w:hAnsi="Times New Roman" w:cs="Times New Roman"/>
          <w:i/>
          <w:sz w:val="24"/>
          <w:szCs w:val="24"/>
        </w:rPr>
        <w:t xml:space="preserve">Triticum </w:t>
      </w:r>
      <w:r w:rsidRPr="00FD5D06">
        <w:rPr>
          <w:rFonts w:ascii="Times New Roman" w:hAnsi="Times New Roman" w:cs="Times New Roman"/>
          <w:i/>
          <w:noProof/>
          <w:sz w:val="24"/>
          <w:szCs w:val="24"/>
        </w:rPr>
        <w:t>pyr</w:t>
      </w:r>
      <w:r w:rsidR="003276A2">
        <w:rPr>
          <w:rFonts w:ascii="Times New Roman" w:hAnsi="Times New Roman" w:cs="Times New Roman"/>
          <w:i/>
          <w:noProof/>
          <w:sz w:val="24"/>
          <w:szCs w:val="24"/>
        </w:rPr>
        <w:t>amidal</w:t>
      </w:r>
      <w:r w:rsidRPr="00E44D19">
        <w:rPr>
          <w:rFonts w:ascii="Times New Roman" w:hAnsi="Times New Roman" w:cs="Times New Roman"/>
          <w:sz w:val="24"/>
          <w:szCs w:val="24"/>
        </w:rPr>
        <w:t xml:space="preserve"> (Abebe Demissie and Ghiorgis Hailemariam, 1991).</w:t>
      </w:r>
    </w:p>
    <w:p w:rsidR="00E44D19" w:rsidRPr="00E44D19" w:rsidRDefault="00E44D19" w:rsidP="009A66C0">
      <w:pPr>
        <w:widowControl w:val="0"/>
        <w:autoSpaceDE w:val="0"/>
        <w:autoSpaceDN w:val="0"/>
        <w:adjustRightInd w:val="0"/>
        <w:spacing w:after="0" w:line="360" w:lineRule="auto"/>
        <w:jc w:val="both"/>
        <w:rPr>
          <w:rFonts w:ascii="Times New Roman" w:hAnsi="Times New Roman" w:cs="Times New Roman"/>
          <w:sz w:val="24"/>
          <w:szCs w:val="24"/>
        </w:rPr>
      </w:pPr>
      <w:r w:rsidRPr="00E44D19">
        <w:rPr>
          <w:rFonts w:ascii="Times New Roman" w:hAnsi="Times New Roman" w:cs="Times New Roman"/>
          <w:sz w:val="24"/>
          <w:szCs w:val="24"/>
        </w:rPr>
        <w:t xml:space="preserve">The two economically important wheat species grown in Ethiopia are tetraploid durum (Triticum durum) and hexaploid bread wheat (T. </w:t>
      </w:r>
      <w:r w:rsidRPr="00E2471B">
        <w:rPr>
          <w:rFonts w:ascii="Times New Roman" w:hAnsi="Times New Roman" w:cs="Times New Roman"/>
          <w:i/>
          <w:sz w:val="24"/>
          <w:szCs w:val="24"/>
        </w:rPr>
        <w:t>aestivum)</w:t>
      </w:r>
      <w:r w:rsidRPr="00E44D19">
        <w:rPr>
          <w:rFonts w:ascii="Times New Roman" w:hAnsi="Times New Roman" w:cs="Times New Roman"/>
          <w:sz w:val="24"/>
          <w:szCs w:val="24"/>
        </w:rPr>
        <w:t xml:space="preserve">. The production of bread wheat dominates the peasant farming systems in the mid to high altitude zones (Tanner </w:t>
      </w:r>
      <w:r w:rsidRPr="00125DE2">
        <w:rPr>
          <w:rFonts w:ascii="Times New Roman" w:hAnsi="Times New Roman" w:cs="Times New Roman"/>
          <w:i/>
          <w:sz w:val="24"/>
          <w:szCs w:val="24"/>
        </w:rPr>
        <w:t>et</w:t>
      </w:r>
      <w:r w:rsidRPr="00E44D19">
        <w:rPr>
          <w:rFonts w:ascii="Times New Roman" w:hAnsi="Times New Roman" w:cs="Times New Roman"/>
          <w:sz w:val="24"/>
          <w:szCs w:val="24"/>
        </w:rPr>
        <w:t xml:space="preserve"> </w:t>
      </w:r>
      <w:r w:rsidRPr="006A6DBC">
        <w:rPr>
          <w:rFonts w:ascii="Times New Roman" w:hAnsi="Times New Roman" w:cs="Times New Roman"/>
          <w:i/>
          <w:sz w:val="24"/>
          <w:szCs w:val="24"/>
        </w:rPr>
        <w:t>al</w:t>
      </w:r>
      <w:r w:rsidRPr="00E44D19">
        <w:rPr>
          <w:rFonts w:ascii="Times New Roman" w:hAnsi="Times New Roman" w:cs="Times New Roman"/>
          <w:sz w:val="24"/>
          <w:szCs w:val="24"/>
        </w:rPr>
        <w:t xml:space="preserve">., 1994). Its production is increasing rapidly (Amsal Tarekegn </w:t>
      </w:r>
      <w:r w:rsidRPr="00532EA6">
        <w:rPr>
          <w:rFonts w:ascii="Times New Roman" w:hAnsi="Times New Roman" w:cs="Times New Roman"/>
          <w:i/>
          <w:sz w:val="24"/>
          <w:szCs w:val="24"/>
        </w:rPr>
        <w:t>et</w:t>
      </w:r>
      <w:r w:rsidRPr="00E44D19">
        <w:rPr>
          <w:rFonts w:ascii="Times New Roman" w:hAnsi="Times New Roman" w:cs="Times New Roman"/>
          <w:sz w:val="24"/>
          <w:szCs w:val="24"/>
        </w:rPr>
        <w:t xml:space="preserve"> </w:t>
      </w:r>
      <w:r w:rsidRPr="00943C0D">
        <w:rPr>
          <w:rFonts w:ascii="Times New Roman" w:hAnsi="Times New Roman" w:cs="Times New Roman"/>
          <w:i/>
          <w:sz w:val="24"/>
          <w:szCs w:val="24"/>
        </w:rPr>
        <w:t>al,</w:t>
      </w:r>
      <w:r w:rsidRPr="00E44D19">
        <w:rPr>
          <w:rFonts w:ascii="Times New Roman" w:hAnsi="Times New Roman" w:cs="Times New Roman"/>
          <w:sz w:val="24"/>
          <w:szCs w:val="24"/>
        </w:rPr>
        <w:t xml:space="preserve"> 1995) due to both a high local </w:t>
      </w:r>
      <w:r w:rsidRPr="003276A2">
        <w:rPr>
          <w:rFonts w:ascii="Times New Roman" w:hAnsi="Times New Roman" w:cs="Times New Roman"/>
          <w:noProof/>
          <w:sz w:val="24"/>
          <w:szCs w:val="24"/>
        </w:rPr>
        <w:t>demand</w:t>
      </w:r>
      <w:r w:rsidRPr="00E44D19">
        <w:rPr>
          <w:rFonts w:ascii="Times New Roman" w:hAnsi="Times New Roman" w:cs="Times New Roman"/>
          <w:sz w:val="24"/>
          <w:szCs w:val="24"/>
        </w:rPr>
        <w:t xml:space="preserve"> of high-yielding, input-responsive cultivars adapted to heterogeneous environmental conditions (Hailu Gebremarya</w:t>
      </w:r>
      <w:r w:rsidR="00F56229">
        <w:rPr>
          <w:rFonts w:ascii="Times New Roman" w:hAnsi="Times New Roman" w:cs="Times New Roman"/>
          <w:sz w:val="24"/>
          <w:szCs w:val="24"/>
        </w:rPr>
        <w:t>m</w:t>
      </w:r>
      <w:r w:rsidRPr="00E44D19">
        <w:rPr>
          <w:rFonts w:ascii="Times New Roman" w:hAnsi="Times New Roman" w:cs="Times New Roman"/>
          <w:sz w:val="24"/>
          <w:szCs w:val="24"/>
        </w:rPr>
        <w:t xml:space="preserve">, 1991; Payne </w:t>
      </w:r>
      <w:r w:rsidRPr="00FE56A7">
        <w:rPr>
          <w:rFonts w:ascii="Times New Roman" w:hAnsi="Times New Roman" w:cs="Times New Roman"/>
          <w:i/>
          <w:sz w:val="24"/>
          <w:szCs w:val="24"/>
        </w:rPr>
        <w:t>et</w:t>
      </w:r>
      <w:r w:rsidRPr="00E44D19">
        <w:rPr>
          <w:rFonts w:ascii="Times New Roman" w:hAnsi="Times New Roman" w:cs="Times New Roman"/>
          <w:sz w:val="24"/>
          <w:szCs w:val="24"/>
        </w:rPr>
        <w:t xml:space="preserve"> </w:t>
      </w:r>
      <w:r w:rsidRPr="00D72A29">
        <w:rPr>
          <w:rFonts w:ascii="Times New Roman" w:hAnsi="Times New Roman" w:cs="Times New Roman"/>
          <w:i/>
          <w:sz w:val="24"/>
          <w:szCs w:val="24"/>
        </w:rPr>
        <w:t>al</w:t>
      </w:r>
      <w:r w:rsidRPr="00E44D19">
        <w:rPr>
          <w:rFonts w:ascii="Times New Roman" w:hAnsi="Times New Roman" w:cs="Times New Roman"/>
          <w:sz w:val="24"/>
          <w:szCs w:val="24"/>
        </w:rPr>
        <w:t xml:space="preserve">., 1996). Area coverage of bread wheat has substantially expanded (Payne </w:t>
      </w:r>
      <w:r w:rsidRPr="00FE56A7">
        <w:rPr>
          <w:rFonts w:ascii="Times New Roman" w:hAnsi="Times New Roman" w:cs="Times New Roman"/>
          <w:i/>
          <w:sz w:val="24"/>
          <w:szCs w:val="24"/>
        </w:rPr>
        <w:t>et</w:t>
      </w:r>
      <w:r w:rsidRPr="00E44D19">
        <w:rPr>
          <w:rFonts w:ascii="Times New Roman" w:hAnsi="Times New Roman" w:cs="Times New Roman"/>
          <w:sz w:val="24"/>
          <w:szCs w:val="24"/>
        </w:rPr>
        <w:t xml:space="preserve"> al., 1996) mainly by replacing </w:t>
      </w:r>
      <w:r w:rsidRPr="00E44D19">
        <w:rPr>
          <w:rFonts w:ascii="Times New Roman" w:hAnsi="Times New Roman" w:cs="Times New Roman"/>
          <w:sz w:val="24"/>
          <w:szCs w:val="24"/>
        </w:rPr>
        <w:lastRenderedPageBreak/>
        <w:t xml:space="preserve">unimproved, input non-responsive traditional cereal crops such as teff (Eragrostis tef), durum wheat (T. </w:t>
      </w:r>
      <w:r w:rsidRPr="00E2471B">
        <w:rPr>
          <w:rFonts w:ascii="Times New Roman" w:hAnsi="Times New Roman" w:cs="Times New Roman"/>
          <w:i/>
          <w:sz w:val="24"/>
          <w:szCs w:val="24"/>
        </w:rPr>
        <w:t>durum</w:t>
      </w:r>
      <w:r w:rsidRPr="00E44D19">
        <w:rPr>
          <w:rFonts w:ascii="Times New Roman" w:hAnsi="Times New Roman" w:cs="Times New Roman"/>
          <w:sz w:val="24"/>
          <w:szCs w:val="24"/>
        </w:rPr>
        <w:t xml:space="preserve">) and barley (Hordeum vulgare) (Getachew Asmamaw </w:t>
      </w:r>
      <w:r w:rsidRPr="00F56229">
        <w:rPr>
          <w:rFonts w:ascii="Times New Roman" w:hAnsi="Times New Roman" w:cs="Times New Roman"/>
          <w:i/>
          <w:sz w:val="24"/>
          <w:szCs w:val="24"/>
        </w:rPr>
        <w:t>et</w:t>
      </w:r>
      <w:r w:rsidRPr="00E44D19">
        <w:rPr>
          <w:rFonts w:ascii="Times New Roman" w:hAnsi="Times New Roman" w:cs="Times New Roman"/>
          <w:sz w:val="24"/>
          <w:szCs w:val="24"/>
        </w:rPr>
        <w:t xml:space="preserve"> </w:t>
      </w:r>
      <w:r w:rsidRPr="00D72A29">
        <w:rPr>
          <w:rFonts w:ascii="Times New Roman" w:hAnsi="Times New Roman" w:cs="Times New Roman"/>
          <w:i/>
          <w:sz w:val="24"/>
          <w:szCs w:val="24"/>
        </w:rPr>
        <w:t>al</w:t>
      </w:r>
      <w:r w:rsidRPr="00E44D19">
        <w:rPr>
          <w:rFonts w:ascii="Times New Roman" w:hAnsi="Times New Roman" w:cs="Times New Roman"/>
          <w:sz w:val="24"/>
          <w:szCs w:val="24"/>
        </w:rPr>
        <w:t>., 1993).</w:t>
      </w:r>
    </w:p>
    <w:p w:rsidR="00EE7339" w:rsidRPr="00E44D19" w:rsidRDefault="00E44D19" w:rsidP="00556A0F">
      <w:pPr>
        <w:widowControl w:val="0"/>
        <w:autoSpaceDE w:val="0"/>
        <w:autoSpaceDN w:val="0"/>
        <w:adjustRightInd w:val="0"/>
        <w:spacing w:line="360" w:lineRule="auto"/>
        <w:jc w:val="both"/>
        <w:rPr>
          <w:rFonts w:ascii="Times New Roman" w:hAnsi="Times New Roman" w:cs="Times New Roman"/>
          <w:sz w:val="24"/>
          <w:szCs w:val="24"/>
        </w:rPr>
      </w:pPr>
      <w:r w:rsidRPr="00E44D19">
        <w:rPr>
          <w:rFonts w:ascii="Times New Roman" w:hAnsi="Times New Roman" w:cs="Times New Roman"/>
          <w:sz w:val="24"/>
          <w:szCs w:val="24"/>
        </w:rPr>
        <w:t>Principal constraints to increasing productions are categ</w:t>
      </w:r>
      <w:r w:rsidR="00A40D6C">
        <w:rPr>
          <w:rFonts w:ascii="Times New Roman" w:hAnsi="Times New Roman" w:cs="Times New Roman"/>
          <w:sz w:val="24"/>
          <w:szCs w:val="24"/>
        </w:rPr>
        <w:t xml:space="preserve">orized into two </w:t>
      </w:r>
      <w:r w:rsidR="00A40D6C" w:rsidRPr="00ED1F8E">
        <w:rPr>
          <w:rFonts w:ascii="Times New Roman" w:hAnsi="Times New Roman" w:cs="Times New Roman"/>
          <w:noProof/>
          <w:sz w:val="24"/>
          <w:szCs w:val="24"/>
        </w:rPr>
        <w:t>groups :</w:t>
      </w:r>
      <w:r w:rsidRPr="00E44D19">
        <w:rPr>
          <w:rFonts w:ascii="Times New Roman" w:hAnsi="Times New Roman" w:cs="Times New Roman"/>
          <w:sz w:val="24"/>
          <w:szCs w:val="24"/>
        </w:rPr>
        <w:t xml:space="preserve"> technical and socioeconomic. Low soil fertility, weeds, </w:t>
      </w:r>
      <w:r w:rsidR="00133898" w:rsidRPr="00ED1F8E">
        <w:rPr>
          <w:rFonts w:ascii="Times New Roman" w:hAnsi="Times New Roman" w:cs="Times New Roman"/>
          <w:noProof/>
          <w:sz w:val="24"/>
          <w:szCs w:val="24"/>
        </w:rPr>
        <w:t>i</w:t>
      </w:r>
      <w:r w:rsidRPr="00ED1F8E">
        <w:rPr>
          <w:rFonts w:ascii="Times New Roman" w:hAnsi="Times New Roman" w:cs="Times New Roman"/>
          <w:noProof/>
          <w:sz w:val="24"/>
          <w:szCs w:val="24"/>
        </w:rPr>
        <w:t>nsect</w:t>
      </w:r>
      <w:r w:rsidRPr="00E44D19">
        <w:rPr>
          <w:rFonts w:ascii="Times New Roman" w:hAnsi="Times New Roman" w:cs="Times New Roman"/>
          <w:sz w:val="24"/>
          <w:szCs w:val="24"/>
        </w:rPr>
        <w:t xml:space="preserve"> Pests and Diseases (Stem and leaf rust) are the principal disease problems </w:t>
      </w:r>
      <w:r w:rsidR="008033AB">
        <w:rPr>
          <w:rFonts w:ascii="Times New Roman" w:hAnsi="Times New Roman" w:cs="Times New Roman"/>
          <w:sz w:val="24"/>
          <w:szCs w:val="24"/>
        </w:rPr>
        <w:t>in</w:t>
      </w:r>
      <w:r w:rsidR="00133898">
        <w:rPr>
          <w:rFonts w:ascii="Times New Roman" w:hAnsi="Times New Roman" w:cs="Times New Roman"/>
          <w:sz w:val="24"/>
          <w:szCs w:val="24"/>
        </w:rPr>
        <w:t xml:space="preserve"> durum wheat. A principal disease</w:t>
      </w:r>
      <w:r w:rsidRPr="00E44D19">
        <w:rPr>
          <w:rFonts w:ascii="Times New Roman" w:hAnsi="Times New Roman" w:cs="Times New Roman"/>
          <w:sz w:val="24"/>
          <w:szCs w:val="24"/>
        </w:rPr>
        <w:t xml:space="preserve"> affecting brea</w:t>
      </w:r>
      <w:r w:rsidR="00133898">
        <w:rPr>
          <w:rFonts w:ascii="Times New Roman" w:hAnsi="Times New Roman" w:cs="Times New Roman"/>
          <w:sz w:val="24"/>
          <w:szCs w:val="24"/>
        </w:rPr>
        <w:t>d wheat is stripe</w:t>
      </w:r>
      <w:r w:rsidRPr="00E44D19">
        <w:rPr>
          <w:rFonts w:ascii="Times New Roman" w:hAnsi="Times New Roman" w:cs="Times New Roman"/>
          <w:sz w:val="24"/>
          <w:szCs w:val="24"/>
        </w:rPr>
        <w:t xml:space="preserve"> (</w:t>
      </w:r>
      <w:r w:rsidRPr="00F363E1">
        <w:rPr>
          <w:rFonts w:ascii="Times New Roman" w:hAnsi="Times New Roman" w:cs="Times New Roman"/>
          <w:i/>
          <w:sz w:val="24"/>
          <w:szCs w:val="24"/>
        </w:rPr>
        <w:t xml:space="preserve">Septaria </w:t>
      </w:r>
      <w:r w:rsidRPr="00ED1F8E">
        <w:rPr>
          <w:rFonts w:ascii="Times New Roman" w:hAnsi="Times New Roman" w:cs="Times New Roman"/>
          <w:i/>
          <w:noProof/>
          <w:sz w:val="24"/>
          <w:szCs w:val="24"/>
        </w:rPr>
        <w:t>tritici</w:t>
      </w:r>
      <w:r w:rsidR="00133898">
        <w:rPr>
          <w:rFonts w:ascii="Times New Roman" w:hAnsi="Times New Roman" w:cs="Times New Roman"/>
          <w:sz w:val="24"/>
          <w:szCs w:val="24"/>
        </w:rPr>
        <w:t>).</w:t>
      </w:r>
      <w:r w:rsidRPr="00E44D19">
        <w:rPr>
          <w:rFonts w:ascii="Times New Roman" w:hAnsi="Times New Roman" w:cs="Times New Roman"/>
          <w:sz w:val="24"/>
          <w:szCs w:val="24"/>
        </w:rPr>
        <w:t xml:space="preserve"> </w:t>
      </w:r>
      <w:r w:rsidR="00133898">
        <w:rPr>
          <w:rFonts w:ascii="Times New Roman" w:hAnsi="Times New Roman" w:cs="Times New Roman"/>
          <w:sz w:val="24"/>
          <w:szCs w:val="24"/>
        </w:rPr>
        <w:t>L</w:t>
      </w:r>
      <w:r w:rsidR="008033AB">
        <w:rPr>
          <w:rFonts w:ascii="Times New Roman" w:hAnsi="Times New Roman" w:cs="Times New Roman"/>
          <w:sz w:val="24"/>
          <w:szCs w:val="24"/>
        </w:rPr>
        <w:t>ower</w:t>
      </w:r>
      <w:r w:rsidR="00133898">
        <w:rPr>
          <w:rFonts w:ascii="Times New Roman" w:hAnsi="Times New Roman" w:cs="Times New Roman"/>
          <w:sz w:val="24"/>
          <w:szCs w:val="24"/>
        </w:rPr>
        <w:t xml:space="preserve"> yielding varieties are a major constraint </w:t>
      </w:r>
      <w:r w:rsidR="00133898" w:rsidRPr="00ED1F8E">
        <w:rPr>
          <w:rFonts w:ascii="Times New Roman" w:hAnsi="Times New Roman" w:cs="Times New Roman"/>
          <w:noProof/>
          <w:sz w:val="24"/>
          <w:szCs w:val="24"/>
        </w:rPr>
        <w:t>to  both</w:t>
      </w:r>
      <w:r w:rsidR="00133898">
        <w:rPr>
          <w:rFonts w:ascii="Times New Roman" w:hAnsi="Times New Roman" w:cs="Times New Roman"/>
          <w:sz w:val="24"/>
          <w:szCs w:val="24"/>
        </w:rPr>
        <w:t xml:space="preserve"> bread and durum </w:t>
      </w:r>
      <w:r w:rsidR="00885EC1">
        <w:rPr>
          <w:rFonts w:ascii="Times New Roman" w:hAnsi="Times New Roman" w:cs="Times New Roman"/>
          <w:sz w:val="24"/>
          <w:szCs w:val="24"/>
        </w:rPr>
        <w:t xml:space="preserve">wheat production. Socioeconomic factors </w:t>
      </w:r>
      <w:r w:rsidR="00885EC1" w:rsidRPr="00ED1F8E">
        <w:rPr>
          <w:rFonts w:ascii="Times New Roman" w:hAnsi="Times New Roman" w:cs="Times New Roman"/>
          <w:noProof/>
          <w:sz w:val="24"/>
          <w:szCs w:val="24"/>
        </w:rPr>
        <w:t xml:space="preserve">like </w:t>
      </w:r>
      <w:r w:rsidRPr="00ED1F8E">
        <w:rPr>
          <w:rFonts w:ascii="Times New Roman" w:hAnsi="Times New Roman" w:cs="Times New Roman"/>
          <w:noProof/>
          <w:sz w:val="24"/>
          <w:szCs w:val="24"/>
        </w:rPr>
        <w:t xml:space="preserve"> unavailability</w:t>
      </w:r>
      <w:r w:rsidRPr="00E44D19">
        <w:rPr>
          <w:rFonts w:ascii="Times New Roman" w:hAnsi="Times New Roman" w:cs="Times New Roman"/>
          <w:sz w:val="24"/>
          <w:szCs w:val="24"/>
        </w:rPr>
        <w:t xml:space="preserve"> of improved inputs, seasonal labor shortages, draft power shortage, land shortages, low prices</w:t>
      </w:r>
      <w:r w:rsidR="00DE6461">
        <w:rPr>
          <w:rFonts w:ascii="Times New Roman" w:hAnsi="Times New Roman" w:cs="Times New Roman"/>
          <w:sz w:val="24"/>
          <w:szCs w:val="24"/>
        </w:rPr>
        <w:t xml:space="preserve">, and lack of credit </w:t>
      </w:r>
      <w:r w:rsidR="00DE6461" w:rsidRPr="00ED1F8E">
        <w:rPr>
          <w:rFonts w:ascii="Times New Roman" w:hAnsi="Times New Roman" w:cs="Times New Roman"/>
          <w:noProof/>
          <w:sz w:val="24"/>
          <w:szCs w:val="24"/>
        </w:rPr>
        <w:t>poses</w:t>
      </w:r>
      <w:r w:rsidR="00DE6461">
        <w:rPr>
          <w:rFonts w:ascii="Times New Roman" w:hAnsi="Times New Roman" w:cs="Times New Roman"/>
          <w:sz w:val="24"/>
          <w:szCs w:val="24"/>
        </w:rPr>
        <w:t xml:space="preserve"> </w:t>
      </w:r>
      <w:r w:rsidR="00DE6461" w:rsidRPr="00ED1F8E">
        <w:rPr>
          <w:rFonts w:ascii="Times New Roman" w:hAnsi="Times New Roman" w:cs="Times New Roman"/>
          <w:noProof/>
          <w:sz w:val="24"/>
          <w:szCs w:val="24"/>
        </w:rPr>
        <w:t>major</w:t>
      </w:r>
      <w:r w:rsidR="00DE6461">
        <w:rPr>
          <w:rFonts w:ascii="Times New Roman" w:hAnsi="Times New Roman" w:cs="Times New Roman"/>
          <w:sz w:val="24"/>
          <w:szCs w:val="24"/>
        </w:rPr>
        <w:t xml:space="preserve"> constraint. In </w:t>
      </w:r>
      <w:r w:rsidR="00DE6461" w:rsidRPr="00ED1F8E">
        <w:rPr>
          <w:rFonts w:ascii="Times New Roman" w:hAnsi="Times New Roman" w:cs="Times New Roman"/>
          <w:noProof/>
          <w:sz w:val="24"/>
          <w:szCs w:val="24"/>
        </w:rPr>
        <w:t>addition</w:t>
      </w:r>
      <w:r w:rsidRPr="00E44D19">
        <w:rPr>
          <w:rFonts w:ascii="Times New Roman" w:hAnsi="Times New Roman" w:cs="Times New Roman"/>
          <w:sz w:val="24"/>
          <w:szCs w:val="24"/>
        </w:rPr>
        <w:t xml:space="preserve"> poor seedbed preparation, water logging of s</w:t>
      </w:r>
      <w:r w:rsidR="00DE6461">
        <w:rPr>
          <w:rFonts w:ascii="Times New Roman" w:hAnsi="Times New Roman" w:cs="Times New Roman"/>
          <w:sz w:val="24"/>
          <w:szCs w:val="24"/>
        </w:rPr>
        <w:t xml:space="preserve">oils </w:t>
      </w:r>
      <w:r w:rsidR="008033AB">
        <w:rPr>
          <w:rFonts w:ascii="Times New Roman" w:hAnsi="Times New Roman" w:cs="Times New Roman"/>
          <w:sz w:val="24"/>
          <w:szCs w:val="24"/>
        </w:rPr>
        <w:t>vertices</w:t>
      </w:r>
      <w:r w:rsidR="00DE6461">
        <w:rPr>
          <w:rFonts w:ascii="Times New Roman" w:hAnsi="Times New Roman" w:cs="Times New Roman"/>
          <w:sz w:val="24"/>
          <w:szCs w:val="24"/>
        </w:rPr>
        <w:t xml:space="preserve"> and climatic problems</w:t>
      </w:r>
      <w:r w:rsidRPr="00E44D19">
        <w:rPr>
          <w:rFonts w:ascii="Times New Roman" w:hAnsi="Times New Roman" w:cs="Times New Roman"/>
          <w:sz w:val="24"/>
          <w:szCs w:val="24"/>
        </w:rPr>
        <w:t xml:space="preserve"> </w:t>
      </w:r>
      <w:r w:rsidR="008033AB">
        <w:rPr>
          <w:rFonts w:ascii="Times New Roman" w:hAnsi="Times New Roman" w:cs="Times New Roman"/>
          <w:noProof/>
          <w:sz w:val="24"/>
          <w:szCs w:val="24"/>
        </w:rPr>
        <w:t>rainfall</w:t>
      </w:r>
      <w:r w:rsidRPr="00E44D19">
        <w:rPr>
          <w:rFonts w:ascii="Times New Roman" w:hAnsi="Times New Roman" w:cs="Times New Roman"/>
          <w:sz w:val="24"/>
          <w:szCs w:val="24"/>
        </w:rPr>
        <w:t xml:space="preserve"> distribution and </w:t>
      </w:r>
      <w:r w:rsidRPr="00B5256C">
        <w:rPr>
          <w:rFonts w:ascii="Times New Roman" w:hAnsi="Times New Roman" w:cs="Times New Roman"/>
          <w:noProof/>
          <w:sz w:val="24"/>
          <w:szCs w:val="24"/>
        </w:rPr>
        <w:t>a</w:t>
      </w:r>
      <w:r w:rsidR="00DE6461" w:rsidRPr="00B5256C">
        <w:rPr>
          <w:rFonts w:ascii="Times New Roman" w:hAnsi="Times New Roman" w:cs="Times New Roman"/>
          <w:noProof/>
          <w:sz w:val="24"/>
          <w:szCs w:val="24"/>
        </w:rPr>
        <w:t xml:space="preserve">mount </w:t>
      </w:r>
      <w:r w:rsidRPr="00B5256C">
        <w:rPr>
          <w:rFonts w:ascii="Times New Roman" w:hAnsi="Times New Roman" w:cs="Times New Roman"/>
          <w:noProof/>
          <w:sz w:val="24"/>
          <w:szCs w:val="24"/>
        </w:rPr>
        <w:t xml:space="preserve"> affect</w:t>
      </w:r>
      <w:r w:rsidRPr="00E44D19">
        <w:rPr>
          <w:rFonts w:ascii="Times New Roman" w:hAnsi="Times New Roman" w:cs="Times New Roman"/>
          <w:sz w:val="24"/>
          <w:szCs w:val="24"/>
        </w:rPr>
        <w:t xml:space="preserve"> production and productivity of wheat in Ethiopia</w:t>
      </w:r>
      <w:r w:rsidR="008033AB">
        <w:rPr>
          <w:rFonts w:ascii="Times New Roman" w:hAnsi="Times New Roman" w:cs="Times New Roman"/>
          <w:noProof/>
          <w:sz w:val="24"/>
          <w:szCs w:val="24"/>
        </w:rPr>
        <w:t xml:space="preserve"> (</w:t>
      </w:r>
      <w:r w:rsidRPr="00E44D19">
        <w:rPr>
          <w:rFonts w:ascii="Times New Roman" w:hAnsi="Times New Roman" w:cs="Times New Roman"/>
          <w:sz w:val="24"/>
          <w:szCs w:val="24"/>
        </w:rPr>
        <w:t xml:space="preserve">Tanner, </w:t>
      </w:r>
      <w:r w:rsidRPr="00556A0F">
        <w:rPr>
          <w:rFonts w:ascii="Times New Roman" w:hAnsi="Times New Roman" w:cs="Times New Roman"/>
          <w:i/>
          <w:sz w:val="24"/>
          <w:szCs w:val="24"/>
        </w:rPr>
        <w:t xml:space="preserve">et </w:t>
      </w:r>
      <w:r w:rsidR="00556A0F">
        <w:rPr>
          <w:rFonts w:ascii="Times New Roman" w:hAnsi="Times New Roman" w:cs="Times New Roman"/>
          <w:i/>
          <w:sz w:val="24"/>
          <w:szCs w:val="24"/>
        </w:rPr>
        <w:t>al</w:t>
      </w:r>
      <w:r w:rsidR="008033AB">
        <w:rPr>
          <w:rFonts w:ascii="Times New Roman" w:hAnsi="Times New Roman" w:cs="Times New Roman"/>
          <w:sz w:val="24"/>
          <w:szCs w:val="24"/>
        </w:rPr>
        <w:t xml:space="preserve">, </w:t>
      </w:r>
      <w:r w:rsidRPr="00E44D19">
        <w:rPr>
          <w:rFonts w:ascii="Times New Roman" w:hAnsi="Times New Roman" w:cs="Times New Roman"/>
          <w:sz w:val="24"/>
          <w:szCs w:val="24"/>
        </w:rPr>
        <w:t>1990).</w:t>
      </w:r>
    </w:p>
    <w:p w:rsidR="009315FB" w:rsidRPr="00EF32C5" w:rsidRDefault="00571A89" w:rsidP="00556A0F">
      <w:pPr>
        <w:pStyle w:val="Heading2"/>
        <w:spacing w:after="240"/>
        <w:rPr>
          <w:rFonts w:ascii="Times New Roman" w:hAnsi="Times New Roman"/>
          <w:color w:val="000000" w:themeColor="text1"/>
          <w:sz w:val="24"/>
          <w:szCs w:val="23"/>
        </w:rPr>
      </w:pPr>
      <w:bookmarkStart w:id="71" w:name="_Toc525298117"/>
      <w:r>
        <w:rPr>
          <w:rFonts w:ascii="Times New Roman" w:hAnsi="Times New Roman"/>
          <w:color w:val="000000" w:themeColor="text1"/>
          <w:sz w:val="24"/>
          <w:szCs w:val="23"/>
        </w:rPr>
        <w:t>2.3</w:t>
      </w:r>
      <w:r w:rsidRPr="00EF32C5">
        <w:rPr>
          <w:rFonts w:ascii="Times New Roman" w:hAnsi="Times New Roman"/>
          <w:color w:val="000000" w:themeColor="text1"/>
          <w:sz w:val="24"/>
          <w:szCs w:val="23"/>
        </w:rPr>
        <w:t xml:space="preserve"> </w:t>
      </w:r>
      <w:r w:rsidRPr="00571A89">
        <w:rPr>
          <w:rFonts w:ascii="Times New Roman" w:hAnsi="Times New Roman"/>
          <w:color w:val="000000" w:themeColor="text1"/>
          <w:sz w:val="24"/>
          <w:szCs w:val="23"/>
        </w:rPr>
        <w:t>Effect of Nit</w:t>
      </w:r>
      <w:r w:rsidR="005E666F">
        <w:rPr>
          <w:rFonts w:ascii="Times New Roman" w:hAnsi="Times New Roman"/>
          <w:color w:val="000000" w:themeColor="text1"/>
          <w:sz w:val="24"/>
          <w:szCs w:val="23"/>
        </w:rPr>
        <w:t xml:space="preserve">rogen and Phosphorous on Wheat </w:t>
      </w:r>
      <w:r w:rsidRPr="00571A89">
        <w:rPr>
          <w:rFonts w:ascii="Times New Roman" w:hAnsi="Times New Roman"/>
          <w:color w:val="000000" w:themeColor="text1"/>
          <w:sz w:val="24"/>
          <w:szCs w:val="23"/>
        </w:rPr>
        <w:t>Growth and Yield</w:t>
      </w:r>
      <w:bookmarkEnd w:id="71"/>
    </w:p>
    <w:p w:rsidR="00571A89" w:rsidRPr="00571A89" w:rsidRDefault="00571A89" w:rsidP="00DF15B3">
      <w:pPr>
        <w:pStyle w:val="Heading3"/>
        <w:numPr>
          <w:ilvl w:val="0"/>
          <w:numId w:val="0"/>
        </w:numPr>
        <w:spacing w:after="240"/>
        <w:rPr>
          <w:rFonts w:ascii="Times New Roman" w:hAnsi="Times New Roman"/>
          <w:b w:val="0"/>
          <w:color w:val="000000" w:themeColor="text1"/>
          <w:sz w:val="24"/>
          <w:szCs w:val="23"/>
        </w:rPr>
      </w:pPr>
      <w:bookmarkStart w:id="72" w:name="_Toc525298118"/>
      <w:r w:rsidRPr="00571A89">
        <w:rPr>
          <w:rFonts w:ascii="Times New Roman" w:hAnsi="Times New Roman"/>
          <w:color w:val="000000" w:themeColor="text1"/>
          <w:sz w:val="24"/>
          <w:szCs w:val="23"/>
        </w:rPr>
        <w:t>2.3.1 Nitrogen (N)</w:t>
      </w:r>
      <w:bookmarkEnd w:id="72"/>
    </w:p>
    <w:p w:rsidR="00571A89" w:rsidRDefault="00571A89" w:rsidP="00571A8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Nitrogen is the major nutrient</w:t>
      </w:r>
      <w:r w:rsidRPr="00571A89">
        <w:rPr>
          <w:rFonts w:ascii="Times New Roman" w:hAnsi="Times New Roman" w:cs="Times New Roman"/>
          <w:color w:val="000000" w:themeColor="text1"/>
          <w:sz w:val="24"/>
          <w:szCs w:val="23"/>
        </w:rPr>
        <w:t xml:space="preserve"> affecting wheat yield and quality (Fischer, 1989; Bacon, 1995). Yields of cereals have been reported as being roughly proportional to the amount of N applied (Greenwood, 1981). Increased yield of wheat occurs on all soils with the increased N rate, but such increases are reported more frequently on heavy clay soils (Sylvester- Bridget </w:t>
      </w:r>
      <w:r w:rsidRPr="008D5F0D">
        <w:rPr>
          <w:rFonts w:ascii="Times New Roman" w:hAnsi="Times New Roman" w:cs="Times New Roman"/>
          <w:i/>
          <w:color w:val="000000" w:themeColor="text1"/>
          <w:sz w:val="24"/>
          <w:szCs w:val="23"/>
        </w:rPr>
        <w:t>et al.</w:t>
      </w:r>
      <w:r w:rsidRPr="00571A89">
        <w:rPr>
          <w:rFonts w:ascii="Times New Roman" w:hAnsi="Times New Roman" w:cs="Times New Roman"/>
          <w:color w:val="000000" w:themeColor="text1"/>
          <w:sz w:val="24"/>
          <w:szCs w:val="23"/>
        </w:rPr>
        <w:t xml:space="preserve">, 1984). Several reports have also indicated that increased usage of N fertilizer is considered a primary means of increasing wheat grain in Ethiopia (Asnakew </w:t>
      </w:r>
      <w:r w:rsidRPr="00D575D3">
        <w:rPr>
          <w:rFonts w:ascii="Times New Roman" w:hAnsi="Times New Roman" w:cs="Times New Roman"/>
          <w:i/>
          <w:color w:val="000000" w:themeColor="text1"/>
          <w:sz w:val="24"/>
          <w:szCs w:val="23"/>
        </w:rPr>
        <w:t>et</w:t>
      </w:r>
      <w:r w:rsidRPr="00571A89">
        <w:rPr>
          <w:rFonts w:ascii="Times New Roman" w:hAnsi="Times New Roman" w:cs="Times New Roman"/>
          <w:color w:val="000000" w:themeColor="text1"/>
          <w:sz w:val="24"/>
          <w:szCs w:val="23"/>
        </w:rPr>
        <w:t xml:space="preserve"> </w:t>
      </w:r>
      <w:r w:rsidRPr="00272DB9">
        <w:rPr>
          <w:rFonts w:ascii="Times New Roman" w:hAnsi="Times New Roman" w:cs="Times New Roman"/>
          <w:i/>
          <w:color w:val="000000" w:themeColor="text1"/>
          <w:sz w:val="24"/>
          <w:szCs w:val="23"/>
        </w:rPr>
        <w:t>al</w:t>
      </w:r>
      <w:r w:rsidRPr="00571A89">
        <w:rPr>
          <w:rFonts w:ascii="Times New Roman" w:hAnsi="Times New Roman" w:cs="Times New Roman"/>
          <w:color w:val="000000" w:themeColor="text1"/>
          <w:sz w:val="24"/>
          <w:szCs w:val="23"/>
        </w:rPr>
        <w:t xml:space="preserve">.1991; Tanner </w:t>
      </w:r>
      <w:r w:rsidRPr="00D575D3">
        <w:rPr>
          <w:rFonts w:ascii="Times New Roman" w:hAnsi="Times New Roman" w:cs="Times New Roman"/>
          <w:i/>
          <w:color w:val="000000" w:themeColor="text1"/>
          <w:sz w:val="24"/>
          <w:szCs w:val="23"/>
        </w:rPr>
        <w:t>et</w:t>
      </w:r>
      <w:r w:rsidRPr="00571A89">
        <w:rPr>
          <w:rFonts w:ascii="Times New Roman" w:hAnsi="Times New Roman" w:cs="Times New Roman"/>
          <w:color w:val="000000" w:themeColor="text1"/>
          <w:sz w:val="24"/>
          <w:szCs w:val="23"/>
        </w:rPr>
        <w:t xml:space="preserve"> al., 1993; Amsal </w:t>
      </w:r>
      <w:r w:rsidRPr="00D575D3">
        <w:rPr>
          <w:rFonts w:ascii="Times New Roman" w:hAnsi="Times New Roman" w:cs="Times New Roman"/>
          <w:i/>
          <w:color w:val="000000" w:themeColor="text1"/>
          <w:sz w:val="24"/>
          <w:szCs w:val="23"/>
        </w:rPr>
        <w:t>et</w:t>
      </w:r>
      <w:r w:rsidRPr="00571A89">
        <w:rPr>
          <w:rFonts w:ascii="Times New Roman" w:hAnsi="Times New Roman" w:cs="Times New Roman"/>
          <w:color w:val="000000" w:themeColor="text1"/>
          <w:sz w:val="24"/>
          <w:szCs w:val="23"/>
        </w:rPr>
        <w:t xml:space="preserve"> </w:t>
      </w:r>
      <w:r w:rsidRPr="00272DB9">
        <w:rPr>
          <w:rFonts w:ascii="Times New Roman" w:hAnsi="Times New Roman" w:cs="Times New Roman"/>
          <w:i/>
          <w:color w:val="000000" w:themeColor="text1"/>
          <w:sz w:val="24"/>
          <w:szCs w:val="23"/>
        </w:rPr>
        <w:t>al.</w:t>
      </w:r>
      <w:r w:rsidRPr="00571A89">
        <w:rPr>
          <w:rFonts w:ascii="Times New Roman" w:hAnsi="Times New Roman" w:cs="Times New Roman"/>
          <w:color w:val="000000" w:themeColor="text1"/>
          <w:sz w:val="24"/>
          <w:szCs w:val="23"/>
        </w:rPr>
        <w:t>, 2000).</w:t>
      </w:r>
    </w:p>
    <w:p w:rsidR="00003D9A" w:rsidRPr="00571A89" w:rsidRDefault="00003D9A" w:rsidP="00571A8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71A89" w:rsidRPr="00571A89" w:rsidRDefault="00571A89" w:rsidP="00571A8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r w:rsidRPr="00571A89">
        <w:rPr>
          <w:rFonts w:ascii="Times New Roman" w:hAnsi="Times New Roman" w:cs="Times New Roman"/>
          <w:color w:val="000000" w:themeColor="text1"/>
          <w:sz w:val="24"/>
          <w:szCs w:val="23"/>
        </w:rPr>
        <w:t>The overall effect of N application is to increase the resource capture of the plant as well as to increase the sink capacity, which is determined by the number and size of grain and their rates of growth (Hynes, 1986). Nitrogen is a key factor in achieving optimum cereal grain yield. Nitrogen nutrition affects crop performance through its effects on p</w:t>
      </w:r>
      <w:r w:rsidR="005F456E">
        <w:rPr>
          <w:rFonts w:ascii="Times New Roman" w:hAnsi="Times New Roman" w:cs="Times New Roman"/>
          <w:color w:val="000000" w:themeColor="text1"/>
          <w:sz w:val="24"/>
          <w:szCs w:val="23"/>
        </w:rPr>
        <w:t xml:space="preserve">hotosynthetic capacity (Genene Gezu </w:t>
      </w:r>
      <w:r w:rsidRPr="00571A89">
        <w:rPr>
          <w:rFonts w:ascii="Times New Roman" w:hAnsi="Times New Roman" w:cs="Times New Roman"/>
          <w:color w:val="000000" w:themeColor="text1"/>
          <w:sz w:val="24"/>
          <w:szCs w:val="23"/>
        </w:rPr>
        <w:t>2003). The same author reported that</w:t>
      </w:r>
      <w:r w:rsidR="007A2F0F" w:rsidRPr="007A2F0F">
        <w:t xml:space="preserve"> </w:t>
      </w:r>
      <w:r w:rsidR="007A2F0F" w:rsidRPr="007A2F0F">
        <w:rPr>
          <w:rFonts w:ascii="Times New Roman" w:hAnsi="Times New Roman" w:cs="Times New Roman"/>
          <w:color w:val="000000" w:themeColor="text1"/>
          <w:sz w:val="24"/>
          <w:szCs w:val="23"/>
        </w:rPr>
        <w:t>for h</w:t>
      </w:r>
      <w:r w:rsidR="007A2F0F">
        <w:rPr>
          <w:rFonts w:ascii="Times New Roman" w:hAnsi="Times New Roman" w:cs="Times New Roman"/>
          <w:color w:val="000000" w:themeColor="text1"/>
          <w:sz w:val="24"/>
          <w:szCs w:val="23"/>
        </w:rPr>
        <w:t>igher applied N fertilizer rate</w:t>
      </w:r>
      <w:r w:rsidRPr="00571A89">
        <w:rPr>
          <w:rFonts w:ascii="Times New Roman" w:hAnsi="Times New Roman" w:cs="Times New Roman"/>
          <w:color w:val="000000" w:themeColor="text1"/>
          <w:sz w:val="24"/>
          <w:szCs w:val="23"/>
        </w:rPr>
        <w:t xml:space="preserve"> bread wheat varieties exhibited higher values for spikes/m2, plant height, harvest index, spike length, number of kernels/m2, straw yield, specific weight and grain yield</w:t>
      </w:r>
      <w:r w:rsidR="003225C3">
        <w:rPr>
          <w:rFonts w:ascii="Times New Roman" w:hAnsi="Times New Roman" w:cs="Times New Roman"/>
          <w:color w:val="000000" w:themeColor="text1"/>
          <w:sz w:val="24"/>
          <w:szCs w:val="23"/>
        </w:rPr>
        <w:t>.</w:t>
      </w:r>
      <w:r w:rsidRPr="00571A89">
        <w:rPr>
          <w:rFonts w:ascii="Times New Roman" w:hAnsi="Times New Roman" w:cs="Times New Roman"/>
          <w:color w:val="000000" w:themeColor="text1"/>
          <w:sz w:val="24"/>
          <w:szCs w:val="23"/>
        </w:rPr>
        <w:t xml:space="preserve"> </w:t>
      </w:r>
    </w:p>
    <w:p w:rsidR="00571A89" w:rsidRPr="00571A89" w:rsidRDefault="00571A89" w:rsidP="00571A8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43D1A" w:rsidRDefault="00543D1A" w:rsidP="00571A8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225396" w:rsidRDefault="00225396" w:rsidP="00F47E38">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p>
    <w:p w:rsidR="00AC0B06" w:rsidRDefault="0078234F" w:rsidP="00F47E38">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 xml:space="preserve"> </w:t>
      </w:r>
    </w:p>
    <w:p w:rsidR="00571A89" w:rsidRPr="00571A89" w:rsidRDefault="0078234F" w:rsidP="00F47E38">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lastRenderedPageBreak/>
        <w:t>I</w:t>
      </w:r>
      <w:r w:rsidR="00571A89" w:rsidRPr="00571A89">
        <w:rPr>
          <w:rFonts w:ascii="Times New Roman" w:hAnsi="Times New Roman" w:cs="Times New Roman"/>
          <w:color w:val="000000" w:themeColor="text1"/>
          <w:sz w:val="24"/>
          <w:szCs w:val="23"/>
        </w:rPr>
        <w:t xml:space="preserve">n the highlands as substantial changes in yield and yield components have been affected by the application of N fertilizer  Tilahun </w:t>
      </w:r>
      <w:r w:rsidR="00571A89" w:rsidRPr="002E3C14">
        <w:rPr>
          <w:rFonts w:ascii="Times New Roman" w:hAnsi="Times New Roman" w:cs="Times New Roman"/>
          <w:i/>
          <w:color w:val="000000" w:themeColor="text1"/>
          <w:sz w:val="24"/>
          <w:szCs w:val="23"/>
        </w:rPr>
        <w:t>et</w:t>
      </w:r>
      <w:r w:rsidR="00571A89" w:rsidRPr="00571A89">
        <w:rPr>
          <w:rFonts w:ascii="Times New Roman" w:hAnsi="Times New Roman" w:cs="Times New Roman"/>
          <w:color w:val="000000" w:themeColor="text1"/>
          <w:sz w:val="24"/>
          <w:szCs w:val="23"/>
        </w:rPr>
        <w:t xml:space="preserve"> </w:t>
      </w:r>
      <w:r w:rsidR="00571A89" w:rsidRPr="0078234F">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1996; Schulthess </w:t>
      </w:r>
      <w:r w:rsidR="00571A89" w:rsidRPr="002E3C14">
        <w:rPr>
          <w:rFonts w:ascii="Times New Roman" w:hAnsi="Times New Roman" w:cs="Times New Roman"/>
          <w:i/>
          <w:color w:val="000000" w:themeColor="text1"/>
          <w:sz w:val="24"/>
          <w:szCs w:val="23"/>
        </w:rPr>
        <w:t>et</w:t>
      </w:r>
      <w:r w:rsidR="00571A89" w:rsidRPr="00571A89">
        <w:rPr>
          <w:rFonts w:ascii="Times New Roman" w:hAnsi="Times New Roman" w:cs="Times New Roman"/>
          <w:color w:val="000000" w:themeColor="text1"/>
          <w:sz w:val="24"/>
          <w:szCs w:val="23"/>
        </w:rPr>
        <w:t xml:space="preserve"> </w:t>
      </w:r>
      <w:r w:rsidR="00571A89" w:rsidRPr="0078234F">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1997; Amanuel </w:t>
      </w:r>
      <w:r w:rsidR="00571A89" w:rsidRPr="0058104D">
        <w:rPr>
          <w:rFonts w:ascii="Times New Roman" w:hAnsi="Times New Roman" w:cs="Times New Roman"/>
          <w:i/>
          <w:color w:val="000000" w:themeColor="text1"/>
          <w:sz w:val="24"/>
          <w:szCs w:val="23"/>
        </w:rPr>
        <w:t xml:space="preserve">et </w:t>
      </w:r>
      <w:r w:rsidR="00571A89" w:rsidRPr="004C6183">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2000; Tilahun </w:t>
      </w:r>
      <w:r w:rsidR="00571A89" w:rsidRPr="0058104D">
        <w:rPr>
          <w:rFonts w:ascii="Times New Roman" w:hAnsi="Times New Roman" w:cs="Times New Roman"/>
          <w:i/>
          <w:color w:val="000000" w:themeColor="text1"/>
          <w:sz w:val="24"/>
          <w:szCs w:val="23"/>
        </w:rPr>
        <w:t>et</w:t>
      </w:r>
      <w:r w:rsidR="00571A89" w:rsidRPr="00571A89">
        <w:rPr>
          <w:rFonts w:ascii="Times New Roman" w:hAnsi="Times New Roman" w:cs="Times New Roman"/>
          <w:color w:val="000000" w:themeColor="text1"/>
          <w:sz w:val="24"/>
          <w:szCs w:val="23"/>
        </w:rPr>
        <w:t xml:space="preserve"> </w:t>
      </w:r>
      <w:r w:rsidR="00571A89" w:rsidRPr="0078234F">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2000). From studies conducted in the Nit soil zones of the central highlands of Ethiopia, a positive and linear response of wheat to </w:t>
      </w:r>
      <w:r w:rsidR="006F3061">
        <w:rPr>
          <w:rFonts w:ascii="Times New Roman" w:hAnsi="Times New Roman" w:cs="Times New Roman"/>
          <w:color w:val="000000" w:themeColor="text1"/>
          <w:sz w:val="24"/>
          <w:szCs w:val="23"/>
        </w:rPr>
        <w:t>applied N fertilizer was noticed</w:t>
      </w:r>
      <w:r w:rsidR="00571A89" w:rsidRPr="00571A89">
        <w:rPr>
          <w:rFonts w:ascii="Times New Roman" w:hAnsi="Times New Roman" w:cs="Times New Roman"/>
          <w:color w:val="000000" w:themeColor="text1"/>
          <w:sz w:val="24"/>
          <w:szCs w:val="23"/>
        </w:rPr>
        <w:t xml:space="preserve"> in selected agronomic parameters such as plant height, number of spike/m2, thousand kernel weight, grains/m2 and grain yield (Amsal </w:t>
      </w:r>
      <w:r w:rsidR="00571A89" w:rsidRPr="002E3C14">
        <w:rPr>
          <w:rFonts w:ascii="Times New Roman" w:hAnsi="Times New Roman" w:cs="Times New Roman"/>
          <w:i/>
          <w:color w:val="000000" w:themeColor="text1"/>
          <w:sz w:val="24"/>
          <w:szCs w:val="23"/>
        </w:rPr>
        <w:t xml:space="preserve">et </w:t>
      </w:r>
      <w:r w:rsidR="00571A89" w:rsidRPr="00D06157">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2000). </w:t>
      </w:r>
    </w:p>
    <w:p w:rsidR="00571A89" w:rsidRDefault="00571A89" w:rsidP="00F47E38">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r w:rsidRPr="00571A89">
        <w:rPr>
          <w:rFonts w:ascii="Times New Roman" w:hAnsi="Times New Roman" w:cs="Times New Roman"/>
          <w:color w:val="000000" w:themeColor="text1"/>
          <w:sz w:val="24"/>
          <w:szCs w:val="23"/>
        </w:rPr>
        <w:t>A similar experiment in the vertisol zones showed that the N content of the grain and straw of wheat increased by 36 and 57%, respectively, in response to the high rate of applied fertilizer N (164 kg N ha-1) relative to the control (Amsal and Tanner, 2001). Nitrogen increases chlorophyll contents, leaf size, and delays senescence; stimulates tiller</w:t>
      </w:r>
      <w:r w:rsidR="004D1481">
        <w:rPr>
          <w:rFonts w:ascii="Times New Roman" w:hAnsi="Times New Roman" w:cs="Times New Roman"/>
          <w:color w:val="000000" w:themeColor="text1"/>
          <w:sz w:val="24"/>
          <w:szCs w:val="23"/>
        </w:rPr>
        <w:t>ing, plant height and grain seed</w:t>
      </w:r>
      <w:r w:rsidRPr="00571A89">
        <w:rPr>
          <w:rFonts w:ascii="Times New Roman" w:hAnsi="Times New Roman" w:cs="Times New Roman"/>
          <w:color w:val="000000" w:themeColor="text1"/>
          <w:sz w:val="24"/>
          <w:szCs w:val="23"/>
        </w:rPr>
        <w:t xml:space="preserve"> formation (Gooding and Davies, 1997). </w:t>
      </w:r>
    </w:p>
    <w:p w:rsidR="00571A89" w:rsidRDefault="007C0F68" w:rsidP="00571A89">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r>
        <w:rPr>
          <w:rFonts w:ascii="Times New Roman" w:hAnsi="Times New Roman" w:cs="Times New Roman"/>
          <w:color w:val="000000" w:themeColor="text1"/>
          <w:sz w:val="24"/>
          <w:szCs w:val="23"/>
        </w:rPr>
        <w:t xml:space="preserve">Biomass yield of wheat increased due to </w:t>
      </w:r>
      <w:r w:rsidR="00571A89" w:rsidRPr="00571A89">
        <w:rPr>
          <w:rFonts w:ascii="Times New Roman" w:hAnsi="Times New Roman" w:cs="Times New Roman"/>
          <w:color w:val="000000" w:themeColor="text1"/>
          <w:sz w:val="24"/>
          <w:szCs w:val="23"/>
        </w:rPr>
        <w:t xml:space="preserve">N application (Fisseha, 1982; Fowler </w:t>
      </w:r>
      <w:r w:rsidR="00571A89" w:rsidRPr="008E7700">
        <w:rPr>
          <w:rFonts w:ascii="Times New Roman" w:hAnsi="Times New Roman" w:cs="Times New Roman"/>
          <w:i/>
          <w:color w:val="000000" w:themeColor="text1"/>
          <w:sz w:val="24"/>
          <w:szCs w:val="23"/>
        </w:rPr>
        <w:t>et</w:t>
      </w:r>
      <w:r w:rsidR="00571A89" w:rsidRPr="00571A89">
        <w:rPr>
          <w:rFonts w:ascii="Times New Roman" w:hAnsi="Times New Roman" w:cs="Times New Roman"/>
          <w:color w:val="000000" w:themeColor="text1"/>
          <w:sz w:val="24"/>
          <w:szCs w:val="23"/>
        </w:rPr>
        <w:t xml:space="preserve"> </w:t>
      </w:r>
      <w:r w:rsidR="00571A89" w:rsidRPr="007C0F68">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1990; Amanuel </w:t>
      </w:r>
      <w:r w:rsidR="00571A89" w:rsidRPr="000D0928">
        <w:rPr>
          <w:rFonts w:ascii="Times New Roman" w:hAnsi="Times New Roman" w:cs="Times New Roman"/>
          <w:i/>
          <w:color w:val="000000" w:themeColor="text1"/>
          <w:sz w:val="24"/>
          <w:szCs w:val="23"/>
        </w:rPr>
        <w:t>et</w:t>
      </w:r>
      <w:r w:rsidR="00571A89" w:rsidRPr="00571A89">
        <w:rPr>
          <w:rFonts w:ascii="Times New Roman" w:hAnsi="Times New Roman" w:cs="Times New Roman"/>
          <w:color w:val="000000" w:themeColor="text1"/>
          <w:sz w:val="24"/>
          <w:szCs w:val="23"/>
        </w:rPr>
        <w:t xml:space="preserve"> </w:t>
      </w:r>
      <w:r w:rsidR="00571A89" w:rsidRPr="007C0F68">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1991; Most of the N uptake by wheat plants occurred before anthesis and grain N in the wheat is translocated primarily from vegetative parts after anthesis (Mossedaq and Smith, 1984; Rao, and Dao., 1996; Schultheis </w:t>
      </w:r>
      <w:r w:rsidR="00571A89" w:rsidRPr="00D86B2F">
        <w:rPr>
          <w:rFonts w:ascii="Times New Roman" w:hAnsi="Times New Roman" w:cs="Times New Roman"/>
          <w:i/>
          <w:color w:val="000000" w:themeColor="text1"/>
          <w:sz w:val="24"/>
          <w:szCs w:val="23"/>
        </w:rPr>
        <w:t>et</w:t>
      </w:r>
      <w:r w:rsidR="00571A89" w:rsidRPr="00571A89">
        <w:rPr>
          <w:rFonts w:ascii="Times New Roman" w:hAnsi="Times New Roman" w:cs="Times New Roman"/>
          <w:color w:val="000000" w:themeColor="text1"/>
          <w:sz w:val="24"/>
          <w:szCs w:val="23"/>
        </w:rPr>
        <w:t xml:space="preserve"> </w:t>
      </w:r>
      <w:r w:rsidR="00571A89" w:rsidRPr="00C05958">
        <w:rPr>
          <w:rFonts w:ascii="Times New Roman" w:hAnsi="Times New Roman" w:cs="Times New Roman"/>
          <w:i/>
          <w:color w:val="000000" w:themeColor="text1"/>
          <w:sz w:val="24"/>
          <w:szCs w:val="23"/>
        </w:rPr>
        <w:t>al</w:t>
      </w:r>
      <w:r w:rsidR="00571A89" w:rsidRPr="00571A89">
        <w:rPr>
          <w:rFonts w:ascii="Times New Roman" w:hAnsi="Times New Roman" w:cs="Times New Roman"/>
          <w:color w:val="000000" w:themeColor="text1"/>
          <w:sz w:val="24"/>
          <w:szCs w:val="23"/>
        </w:rPr>
        <w:t xml:space="preserve">., 1997). N uptake was best when half of the N was applied at planting and the remainder at tillering (Asnakew </w:t>
      </w:r>
      <w:r w:rsidR="00571A89" w:rsidRPr="000D0928">
        <w:rPr>
          <w:rFonts w:ascii="Times New Roman" w:hAnsi="Times New Roman" w:cs="Times New Roman"/>
          <w:i/>
          <w:noProof/>
          <w:color w:val="000000" w:themeColor="text1"/>
          <w:sz w:val="24"/>
          <w:szCs w:val="23"/>
        </w:rPr>
        <w:t>et</w:t>
      </w:r>
      <w:r w:rsidR="00B5256C" w:rsidRPr="00B5256C">
        <w:rPr>
          <w:rFonts w:ascii="Times New Roman" w:hAnsi="Times New Roman" w:cs="Times New Roman"/>
          <w:noProof/>
          <w:color w:val="000000" w:themeColor="text1"/>
          <w:sz w:val="24"/>
          <w:szCs w:val="23"/>
        </w:rPr>
        <w:t xml:space="preserve"> </w:t>
      </w:r>
      <w:r w:rsidR="00571A89" w:rsidRPr="00B5256C">
        <w:rPr>
          <w:rFonts w:ascii="Times New Roman" w:hAnsi="Times New Roman" w:cs="Times New Roman"/>
          <w:i/>
          <w:noProof/>
          <w:color w:val="000000" w:themeColor="text1"/>
          <w:sz w:val="24"/>
          <w:szCs w:val="23"/>
        </w:rPr>
        <w:t>al</w:t>
      </w:r>
      <w:r w:rsidR="00571A89" w:rsidRPr="00B5256C">
        <w:rPr>
          <w:rFonts w:ascii="Times New Roman" w:hAnsi="Times New Roman" w:cs="Times New Roman"/>
          <w:i/>
          <w:color w:val="000000" w:themeColor="text1"/>
          <w:sz w:val="24"/>
          <w:szCs w:val="23"/>
        </w:rPr>
        <w:t>.</w:t>
      </w:r>
      <w:r w:rsidR="00571A89" w:rsidRPr="00571A89">
        <w:rPr>
          <w:rFonts w:ascii="Times New Roman" w:hAnsi="Times New Roman" w:cs="Times New Roman"/>
          <w:color w:val="000000" w:themeColor="text1"/>
          <w:sz w:val="24"/>
          <w:szCs w:val="23"/>
        </w:rPr>
        <w:t>, 1991). Early application of N, either all at sowing or split applied between sowing and mid-tillering resulted in significantly increased plant height</w:t>
      </w:r>
      <w:r w:rsidR="00C21ED4">
        <w:rPr>
          <w:rFonts w:ascii="Times New Roman" w:hAnsi="Times New Roman" w:cs="Times New Roman"/>
          <w:color w:val="000000" w:themeColor="text1"/>
          <w:sz w:val="24"/>
          <w:szCs w:val="23"/>
        </w:rPr>
        <w:t xml:space="preserve">, biomass yield, grain </w:t>
      </w:r>
      <w:r w:rsidR="00C21ED4" w:rsidRPr="0040276D">
        <w:rPr>
          <w:rFonts w:ascii="Times New Roman" w:hAnsi="Times New Roman" w:cs="Times New Roman"/>
          <w:noProof/>
          <w:color w:val="000000" w:themeColor="text1"/>
          <w:sz w:val="24"/>
          <w:szCs w:val="23"/>
        </w:rPr>
        <w:t>yield ,while</w:t>
      </w:r>
      <w:r w:rsidR="00571A89" w:rsidRPr="00571A89">
        <w:rPr>
          <w:rFonts w:ascii="Times New Roman" w:hAnsi="Times New Roman" w:cs="Times New Roman"/>
          <w:color w:val="000000" w:themeColor="text1"/>
          <w:sz w:val="24"/>
          <w:szCs w:val="23"/>
        </w:rPr>
        <w:t xml:space="preserve"> late application of N reduced these parameters (Lemma </w:t>
      </w:r>
      <w:r w:rsidR="00571A89" w:rsidRPr="000D0928">
        <w:rPr>
          <w:rFonts w:ascii="Times New Roman" w:hAnsi="Times New Roman" w:cs="Times New Roman"/>
          <w:i/>
          <w:color w:val="000000" w:themeColor="text1"/>
          <w:sz w:val="24"/>
          <w:szCs w:val="23"/>
        </w:rPr>
        <w:t>et al</w:t>
      </w:r>
      <w:r w:rsidR="00571A89" w:rsidRPr="00571A89">
        <w:rPr>
          <w:rFonts w:ascii="Times New Roman" w:hAnsi="Times New Roman" w:cs="Times New Roman"/>
          <w:color w:val="000000" w:themeColor="text1"/>
          <w:sz w:val="24"/>
          <w:szCs w:val="23"/>
        </w:rPr>
        <w:t>., 1992).</w:t>
      </w: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D92F8B" w:rsidRDefault="00D92F8B" w:rsidP="009A66C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4"/>
          <w:szCs w:val="23"/>
        </w:rPr>
      </w:pPr>
    </w:p>
    <w:p w:rsidR="00D92F8B" w:rsidRDefault="00D92F8B" w:rsidP="009A66C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4"/>
          <w:szCs w:val="23"/>
        </w:rPr>
      </w:pPr>
    </w:p>
    <w:p w:rsidR="00D92F8B" w:rsidRDefault="00D92F8B" w:rsidP="009A66C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4"/>
          <w:szCs w:val="23"/>
        </w:rPr>
      </w:pPr>
    </w:p>
    <w:p w:rsidR="00D92F8B" w:rsidRDefault="00D92F8B" w:rsidP="009A66C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4"/>
          <w:szCs w:val="23"/>
        </w:rPr>
      </w:pPr>
    </w:p>
    <w:p w:rsidR="00D92F8B" w:rsidRDefault="00D92F8B" w:rsidP="009A66C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4"/>
          <w:szCs w:val="23"/>
        </w:rPr>
      </w:pPr>
    </w:p>
    <w:p w:rsidR="00D159D3" w:rsidRDefault="00D159D3">
      <w:pPr>
        <w:rPr>
          <w:rFonts w:ascii="Times New Roman" w:eastAsia="Times New Roman" w:hAnsi="Times New Roman" w:cs="Times New Roman"/>
          <w:b/>
          <w:bCs/>
          <w:color w:val="000000" w:themeColor="text1"/>
          <w:sz w:val="24"/>
          <w:szCs w:val="23"/>
        </w:rPr>
      </w:pPr>
      <w:r>
        <w:rPr>
          <w:rFonts w:ascii="Times New Roman" w:hAnsi="Times New Roman"/>
          <w:color w:val="000000" w:themeColor="text1"/>
          <w:sz w:val="24"/>
          <w:szCs w:val="23"/>
        </w:rPr>
        <w:br w:type="page"/>
      </w:r>
    </w:p>
    <w:p w:rsidR="00571A89" w:rsidRPr="00571A89" w:rsidRDefault="00571A89" w:rsidP="00D159D3">
      <w:pPr>
        <w:pStyle w:val="Heading3"/>
        <w:numPr>
          <w:ilvl w:val="0"/>
          <w:numId w:val="0"/>
        </w:numPr>
        <w:spacing w:before="0"/>
        <w:ind w:left="360"/>
        <w:rPr>
          <w:rFonts w:ascii="Times New Roman" w:hAnsi="Times New Roman"/>
          <w:b w:val="0"/>
          <w:color w:val="000000" w:themeColor="text1"/>
          <w:sz w:val="24"/>
          <w:szCs w:val="23"/>
        </w:rPr>
      </w:pPr>
      <w:bookmarkStart w:id="73" w:name="_Toc525298119"/>
      <w:r w:rsidRPr="00571A89">
        <w:rPr>
          <w:rFonts w:ascii="Times New Roman" w:hAnsi="Times New Roman"/>
          <w:color w:val="000000" w:themeColor="text1"/>
          <w:sz w:val="24"/>
          <w:szCs w:val="23"/>
        </w:rPr>
        <w:lastRenderedPageBreak/>
        <w:t>2.3.2 Phosphorus (P)</w:t>
      </w:r>
      <w:bookmarkEnd w:id="73"/>
    </w:p>
    <w:p w:rsidR="00571A89" w:rsidRDefault="00571A89" w:rsidP="00D159D3">
      <w:pPr>
        <w:pStyle w:val="Heading3"/>
        <w:numPr>
          <w:ilvl w:val="0"/>
          <w:numId w:val="0"/>
        </w:numPr>
        <w:spacing w:before="0"/>
        <w:ind w:left="360"/>
        <w:rPr>
          <w:rFonts w:ascii="Times New Roman" w:hAnsi="Times New Roman"/>
          <w:color w:val="000000" w:themeColor="text1"/>
          <w:sz w:val="24"/>
          <w:szCs w:val="23"/>
        </w:rPr>
      </w:pPr>
    </w:p>
    <w:p w:rsidR="00FF393D" w:rsidRPr="00FF393D" w:rsidRDefault="00FF393D" w:rsidP="00EB2830">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r w:rsidRPr="00FF393D">
        <w:rPr>
          <w:rFonts w:ascii="Times New Roman" w:hAnsi="Times New Roman" w:cs="Times New Roman"/>
          <w:color w:val="000000" w:themeColor="text1"/>
          <w:sz w:val="24"/>
          <w:szCs w:val="23"/>
        </w:rPr>
        <w:t xml:space="preserve">Phosphorus has long been known to be an essential element in the nutrition of plants. It plays key roles in cellular energy transfer, respiration, and photosynthesis (Price, 1970). In addition, Phosphorus plays an essential role in many physiological and biochemical processes (Mathews </w:t>
      </w:r>
      <w:r w:rsidRPr="00A46AFC">
        <w:rPr>
          <w:rFonts w:ascii="Times New Roman" w:hAnsi="Times New Roman" w:cs="Times New Roman"/>
          <w:i/>
          <w:color w:val="000000" w:themeColor="text1"/>
          <w:sz w:val="24"/>
          <w:szCs w:val="23"/>
        </w:rPr>
        <w:t>et al</w:t>
      </w:r>
      <w:r w:rsidRPr="00FF393D">
        <w:rPr>
          <w:rFonts w:ascii="Times New Roman" w:hAnsi="Times New Roman" w:cs="Times New Roman"/>
          <w:color w:val="000000" w:themeColor="text1"/>
          <w:sz w:val="24"/>
          <w:szCs w:val="23"/>
        </w:rPr>
        <w:t xml:space="preserve">., 1998) and is an essential component of deoxyribonucleic acid (DNA) and ribonucleic acid (RNA) (Olsen and Khasawneh, 1980). </w:t>
      </w:r>
    </w:p>
    <w:p w:rsidR="00FF393D" w:rsidRPr="00FF393D" w:rsidRDefault="00FF393D" w:rsidP="005B24CD">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r w:rsidRPr="00FF393D">
        <w:rPr>
          <w:rFonts w:ascii="Times New Roman" w:hAnsi="Times New Roman" w:cs="Times New Roman"/>
          <w:color w:val="000000" w:themeColor="text1"/>
          <w:sz w:val="24"/>
          <w:szCs w:val="23"/>
        </w:rPr>
        <w:t xml:space="preserve">As stated by Degus (1973), phosphorus promotes the </w:t>
      </w:r>
      <w:r w:rsidR="00463F27">
        <w:rPr>
          <w:rFonts w:ascii="Times New Roman" w:hAnsi="Times New Roman" w:cs="Times New Roman"/>
          <w:color w:val="000000" w:themeColor="text1"/>
          <w:sz w:val="24"/>
          <w:szCs w:val="23"/>
        </w:rPr>
        <w:t>growth of</w:t>
      </w:r>
      <w:r w:rsidRPr="00FF393D">
        <w:rPr>
          <w:rFonts w:ascii="Times New Roman" w:hAnsi="Times New Roman" w:cs="Times New Roman"/>
          <w:color w:val="000000" w:themeColor="text1"/>
          <w:sz w:val="24"/>
          <w:szCs w:val="23"/>
        </w:rPr>
        <w:t xml:space="preserve"> root systems, </w:t>
      </w:r>
      <w:r w:rsidR="00463F27">
        <w:rPr>
          <w:rFonts w:ascii="Times New Roman" w:hAnsi="Times New Roman" w:cs="Times New Roman"/>
          <w:color w:val="000000" w:themeColor="text1"/>
          <w:sz w:val="24"/>
          <w:szCs w:val="23"/>
        </w:rPr>
        <w:t xml:space="preserve">activates </w:t>
      </w:r>
      <w:r w:rsidRPr="00FF393D">
        <w:rPr>
          <w:rFonts w:ascii="Times New Roman" w:hAnsi="Times New Roman" w:cs="Times New Roman"/>
          <w:color w:val="000000" w:themeColor="text1"/>
          <w:sz w:val="24"/>
          <w:szCs w:val="23"/>
        </w:rPr>
        <w:t xml:space="preserve">seed formation, and hastens to </w:t>
      </w:r>
      <w:r w:rsidRPr="0040276D">
        <w:rPr>
          <w:rFonts w:ascii="Times New Roman" w:hAnsi="Times New Roman" w:cs="Times New Roman"/>
          <w:noProof/>
          <w:color w:val="000000" w:themeColor="text1"/>
          <w:sz w:val="24"/>
          <w:szCs w:val="23"/>
        </w:rPr>
        <w:t>ripen</w:t>
      </w:r>
      <w:r w:rsidRPr="00FF393D">
        <w:rPr>
          <w:rFonts w:ascii="Times New Roman" w:hAnsi="Times New Roman" w:cs="Times New Roman"/>
          <w:color w:val="000000" w:themeColor="text1"/>
          <w:sz w:val="24"/>
          <w:szCs w:val="23"/>
        </w:rPr>
        <w:t xml:space="preserve">. In order to stimulate early growth and development, care should be taken to provide the crop with a sufficient amount of easily available P (Tisdale </w:t>
      </w:r>
      <w:r w:rsidRPr="00FB0E94">
        <w:rPr>
          <w:rFonts w:ascii="Times New Roman" w:hAnsi="Times New Roman" w:cs="Times New Roman"/>
          <w:i/>
          <w:color w:val="000000" w:themeColor="text1"/>
          <w:sz w:val="24"/>
          <w:szCs w:val="23"/>
        </w:rPr>
        <w:t>e</w:t>
      </w:r>
      <w:r w:rsidR="001D6B48" w:rsidRPr="00FB0E94">
        <w:rPr>
          <w:rFonts w:ascii="Times New Roman" w:hAnsi="Times New Roman" w:cs="Times New Roman"/>
          <w:i/>
          <w:color w:val="000000" w:themeColor="text1"/>
          <w:sz w:val="24"/>
          <w:szCs w:val="23"/>
        </w:rPr>
        <w:t xml:space="preserve">t </w:t>
      </w:r>
      <w:r w:rsidR="001D6B48" w:rsidRPr="009E1284">
        <w:rPr>
          <w:rFonts w:ascii="Times New Roman" w:hAnsi="Times New Roman" w:cs="Times New Roman"/>
          <w:i/>
          <w:color w:val="000000" w:themeColor="text1"/>
          <w:sz w:val="24"/>
          <w:szCs w:val="23"/>
        </w:rPr>
        <w:t>al</w:t>
      </w:r>
      <w:r w:rsidR="001D6B48">
        <w:rPr>
          <w:rFonts w:ascii="Times New Roman" w:hAnsi="Times New Roman" w:cs="Times New Roman"/>
          <w:color w:val="000000" w:themeColor="text1"/>
          <w:sz w:val="24"/>
          <w:szCs w:val="23"/>
        </w:rPr>
        <w:t xml:space="preserve">., 1993). Phosphorous has </w:t>
      </w:r>
      <w:r w:rsidRPr="00FF393D">
        <w:rPr>
          <w:rFonts w:ascii="Times New Roman" w:hAnsi="Times New Roman" w:cs="Times New Roman"/>
          <w:color w:val="000000" w:themeColor="text1"/>
          <w:sz w:val="24"/>
          <w:szCs w:val="23"/>
        </w:rPr>
        <w:t>lower mobility</w:t>
      </w:r>
      <w:r w:rsidR="001D6B48">
        <w:rPr>
          <w:rFonts w:ascii="Times New Roman" w:hAnsi="Times New Roman" w:cs="Times New Roman"/>
          <w:color w:val="000000" w:themeColor="text1"/>
          <w:sz w:val="24"/>
          <w:szCs w:val="23"/>
        </w:rPr>
        <w:t xml:space="preserve"> than any other nutrients </w:t>
      </w:r>
      <w:r w:rsidR="001D6B48" w:rsidRPr="00EF1C97">
        <w:rPr>
          <w:rFonts w:ascii="Times New Roman" w:hAnsi="Times New Roman" w:cs="Times New Roman"/>
          <w:noProof/>
          <w:color w:val="000000" w:themeColor="text1"/>
          <w:sz w:val="24"/>
          <w:szCs w:val="23"/>
        </w:rPr>
        <w:t xml:space="preserve">and </w:t>
      </w:r>
      <w:r w:rsidRPr="00EF1C97">
        <w:rPr>
          <w:rFonts w:ascii="Times New Roman" w:hAnsi="Times New Roman" w:cs="Times New Roman"/>
          <w:noProof/>
          <w:color w:val="000000" w:themeColor="text1"/>
          <w:sz w:val="24"/>
          <w:szCs w:val="23"/>
        </w:rPr>
        <w:t xml:space="preserve"> does</w:t>
      </w:r>
      <w:r w:rsidRPr="00FF393D">
        <w:rPr>
          <w:rFonts w:ascii="Times New Roman" w:hAnsi="Times New Roman" w:cs="Times New Roman"/>
          <w:color w:val="000000" w:themeColor="text1"/>
          <w:sz w:val="24"/>
          <w:szCs w:val="23"/>
        </w:rPr>
        <w:t xml:space="preserve"> not remain in</w:t>
      </w:r>
      <w:r w:rsidR="001D6B48">
        <w:rPr>
          <w:rFonts w:ascii="Times New Roman" w:hAnsi="Times New Roman" w:cs="Times New Roman"/>
          <w:color w:val="000000" w:themeColor="text1"/>
          <w:sz w:val="24"/>
          <w:szCs w:val="23"/>
        </w:rPr>
        <w:t xml:space="preserve"> a free </w:t>
      </w:r>
      <w:r w:rsidR="001D6B48" w:rsidRPr="00057E2B">
        <w:rPr>
          <w:rFonts w:ascii="Times New Roman" w:hAnsi="Times New Roman" w:cs="Times New Roman"/>
          <w:sz w:val="24"/>
          <w:szCs w:val="23"/>
        </w:rPr>
        <w:t>state for long</w:t>
      </w:r>
      <w:r w:rsidRPr="00FF393D">
        <w:rPr>
          <w:rFonts w:ascii="Times New Roman" w:hAnsi="Times New Roman" w:cs="Times New Roman"/>
          <w:color w:val="000000" w:themeColor="text1"/>
          <w:sz w:val="24"/>
          <w:szCs w:val="23"/>
        </w:rPr>
        <w:t xml:space="preserve"> (Parnes, 1990). Although nitrogen is generally the most limiting nutrient for crop production, soils are also low in available phosphorus (Schulthesis </w:t>
      </w:r>
      <w:r w:rsidRPr="00CA2AD7">
        <w:rPr>
          <w:rFonts w:ascii="Times New Roman" w:hAnsi="Times New Roman" w:cs="Times New Roman"/>
          <w:i/>
          <w:color w:val="000000" w:themeColor="text1"/>
          <w:sz w:val="24"/>
          <w:szCs w:val="23"/>
        </w:rPr>
        <w:t>et</w:t>
      </w:r>
      <w:r w:rsidRPr="00FF393D">
        <w:rPr>
          <w:rFonts w:ascii="Times New Roman" w:hAnsi="Times New Roman" w:cs="Times New Roman"/>
          <w:color w:val="000000" w:themeColor="text1"/>
          <w:sz w:val="24"/>
          <w:szCs w:val="23"/>
        </w:rPr>
        <w:t xml:space="preserve"> </w:t>
      </w:r>
      <w:r w:rsidRPr="00254328">
        <w:rPr>
          <w:rFonts w:ascii="Times New Roman" w:hAnsi="Times New Roman" w:cs="Times New Roman"/>
          <w:i/>
          <w:color w:val="000000" w:themeColor="text1"/>
          <w:sz w:val="24"/>
          <w:szCs w:val="23"/>
        </w:rPr>
        <w:t>al</w:t>
      </w:r>
      <w:r w:rsidRPr="00FF393D">
        <w:rPr>
          <w:rFonts w:ascii="Times New Roman" w:hAnsi="Times New Roman" w:cs="Times New Roman"/>
          <w:color w:val="000000" w:themeColor="text1"/>
          <w:sz w:val="24"/>
          <w:szCs w:val="23"/>
        </w:rPr>
        <w:t>., 1997). Plants deficient in phosphorus are stunted and in contrast to those lacking nitrogen, are often dark green colors. Deficiency of P in wheat caused reduced tillering, reduced leaf area and increased susceptibility to a number of diseases. Besides, maturity is often delayed in P deficient plants as compared to plants containing abundant phosphate (Marschner, 1995).</w:t>
      </w:r>
    </w:p>
    <w:p w:rsidR="00FF393D" w:rsidRDefault="00FF393D" w:rsidP="00FF393D">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r w:rsidRPr="00FF393D">
        <w:rPr>
          <w:rFonts w:ascii="Times New Roman" w:hAnsi="Times New Roman" w:cs="Times New Roman"/>
          <w:color w:val="000000" w:themeColor="text1"/>
          <w:sz w:val="24"/>
          <w:szCs w:val="23"/>
        </w:rPr>
        <w:t>Plant P uptake is influenced by P supply, characteristics of the soil and P requirement of crop plants. When P was withheld at early growth period of the plant, tillering and secondary root development was hindered. Early tillering was significantly higher and plants developed both root systems due to adequate P fertilization than only primary or adventitious roots under P deficient conditions (Strongh and Soper, 1974). Hamid and Sarwar (1977) reported that phosphorous absorption by wheat begins in the seedling stages. In early stages of development, crop plants absorb phosphorous faster from fertilizer than from soil and hence a high proportion of the total P absorbed by young plants is derived from the fertilizer. Therefore, P application at later stages of the crop may result in a greater P uptake but would have less effect on yi</w:t>
      </w:r>
      <w:r w:rsidR="00A259B1">
        <w:rPr>
          <w:rFonts w:ascii="Times New Roman" w:hAnsi="Times New Roman" w:cs="Times New Roman"/>
          <w:color w:val="000000" w:themeColor="text1"/>
          <w:sz w:val="24"/>
          <w:szCs w:val="23"/>
        </w:rPr>
        <w:t xml:space="preserve">eld. On the contrary, applying </w:t>
      </w:r>
      <w:r w:rsidRPr="00FF393D">
        <w:rPr>
          <w:rFonts w:ascii="Times New Roman" w:hAnsi="Times New Roman" w:cs="Times New Roman"/>
          <w:color w:val="000000" w:themeColor="text1"/>
          <w:sz w:val="24"/>
          <w:szCs w:val="23"/>
        </w:rPr>
        <w:t>P at</w:t>
      </w:r>
      <w:r w:rsidR="00A259B1">
        <w:rPr>
          <w:rFonts w:ascii="Times New Roman" w:hAnsi="Times New Roman" w:cs="Times New Roman"/>
          <w:color w:val="000000" w:themeColor="text1"/>
          <w:sz w:val="24"/>
          <w:szCs w:val="23"/>
        </w:rPr>
        <w:t xml:space="preserve"> the</w:t>
      </w:r>
      <w:r w:rsidRPr="00FF393D">
        <w:rPr>
          <w:rFonts w:ascii="Times New Roman" w:hAnsi="Times New Roman" w:cs="Times New Roman"/>
          <w:color w:val="000000" w:themeColor="text1"/>
          <w:sz w:val="24"/>
          <w:szCs w:val="23"/>
        </w:rPr>
        <w:t xml:space="preserve"> heading stage in </w:t>
      </w:r>
      <w:r w:rsidRPr="00EF1C97">
        <w:rPr>
          <w:rFonts w:ascii="Times New Roman" w:hAnsi="Times New Roman" w:cs="Times New Roman"/>
          <w:noProof/>
          <w:color w:val="000000" w:themeColor="text1"/>
          <w:sz w:val="24"/>
          <w:szCs w:val="23"/>
        </w:rPr>
        <w:t>wheat</w:t>
      </w:r>
      <w:r w:rsidRPr="00FF393D">
        <w:rPr>
          <w:rFonts w:ascii="Times New Roman" w:hAnsi="Times New Roman" w:cs="Times New Roman"/>
          <w:color w:val="000000" w:themeColor="text1"/>
          <w:sz w:val="24"/>
          <w:szCs w:val="23"/>
        </w:rPr>
        <w:t xml:space="preserve"> was found to be adequate to produce maximum dry matter and grain yield </w:t>
      </w:r>
      <w:r w:rsidR="002A10A1">
        <w:rPr>
          <w:rFonts w:ascii="Times New Roman" w:hAnsi="Times New Roman" w:cs="Times New Roman"/>
          <w:color w:val="000000" w:themeColor="text1"/>
          <w:sz w:val="24"/>
          <w:szCs w:val="23"/>
        </w:rPr>
        <w:t xml:space="preserve"> </w:t>
      </w:r>
      <w:r w:rsidR="00943A46">
        <w:rPr>
          <w:rFonts w:ascii="Times New Roman" w:hAnsi="Times New Roman" w:cs="Times New Roman"/>
          <w:color w:val="000000" w:themeColor="text1"/>
          <w:sz w:val="24"/>
          <w:szCs w:val="23"/>
        </w:rPr>
        <w:t xml:space="preserve">By far, a larger </w:t>
      </w:r>
      <w:r w:rsidRPr="00FF393D">
        <w:rPr>
          <w:rFonts w:ascii="Times New Roman" w:hAnsi="Times New Roman" w:cs="Times New Roman"/>
          <w:color w:val="000000" w:themeColor="text1"/>
          <w:sz w:val="24"/>
          <w:szCs w:val="23"/>
        </w:rPr>
        <w:t xml:space="preserve">part of P taken up by the plant is accumulated in the grain (Degus, 1973). </w:t>
      </w:r>
    </w:p>
    <w:p w:rsidR="00A259B1" w:rsidRDefault="00A259B1" w:rsidP="00FF393D">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250095" w:rsidRDefault="00250095" w:rsidP="00FF393D">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2A10A1" w:rsidRDefault="002A10A1" w:rsidP="006C1E9E">
      <w:pPr>
        <w:widowControl w:val="0"/>
        <w:overflowPunct w:val="0"/>
        <w:autoSpaceDE w:val="0"/>
        <w:autoSpaceDN w:val="0"/>
        <w:adjustRightInd w:val="0"/>
        <w:spacing w:after="0" w:line="360" w:lineRule="auto"/>
        <w:jc w:val="both"/>
        <w:rPr>
          <w:rFonts w:ascii="Times New Roman" w:hAnsi="Times New Roman"/>
          <w:color w:val="000000" w:themeColor="text1"/>
          <w:sz w:val="24"/>
          <w:szCs w:val="23"/>
        </w:rPr>
      </w:pPr>
    </w:p>
    <w:p w:rsidR="00571A89" w:rsidRPr="006C1E9E" w:rsidRDefault="00BC588B" w:rsidP="006C1E9E">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r>
        <w:rPr>
          <w:rFonts w:ascii="Times New Roman" w:hAnsi="Times New Roman"/>
          <w:color w:val="000000" w:themeColor="text1"/>
          <w:sz w:val="24"/>
          <w:szCs w:val="23"/>
        </w:rPr>
        <w:lastRenderedPageBreak/>
        <w:t xml:space="preserve">2.3.3 </w:t>
      </w:r>
      <w:r w:rsidRPr="00BC588B">
        <w:rPr>
          <w:rFonts w:ascii="Times New Roman" w:hAnsi="Times New Roman"/>
          <w:color w:val="000000" w:themeColor="text1"/>
          <w:sz w:val="24"/>
          <w:szCs w:val="23"/>
        </w:rPr>
        <w:t>Nitrogen and Phosphorus Interactions</w:t>
      </w:r>
      <w:r w:rsidR="00D1505F">
        <w:rPr>
          <w:rFonts w:ascii="Times New Roman" w:hAnsi="Times New Roman"/>
          <w:color w:val="000000" w:themeColor="text1"/>
          <w:sz w:val="24"/>
          <w:szCs w:val="23"/>
        </w:rPr>
        <w:t xml:space="preserve"> </w:t>
      </w:r>
      <w:r>
        <w:rPr>
          <w:rFonts w:ascii="Times New Roman" w:hAnsi="Times New Roman"/>
          <w:color w:val="000000" w:themeColor="text1"/>
          <w:sz w:val="24"/>
          <w:szCs w:val="23"/>
        </w:rPr>
        <w:t>(NP)</w:t>
      </w:r>
    </w:p>
    <w:p w:rsidR="00BC588B" w:rsidRPr="00BC588B" w:rsidRDefault="00BC588B" w:rsidP="00877D8E">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r w:rsidRPr="00BC588B">
        <w:rPr>
          <w:rFonts w:ascii="Times New Roman" w:hAnsi="Times New Roman" w:cs="Times New Roman"/>
          <w:color w:val="000000" w:themeColor="text1"/>
          <w:sz w:val="24"/>
          <w:szCs w:val="23"/>
        </w:rPr>
        <w:t xml:space="preserve">Interactions occur when the supply of one nutrient affects the absorption, distribution, or function of another nutrient. The result may induce deficiencies, toxicities, modified growth responses and modified nutrient composition (Robson and Pitman, 1983). If two nutrients are limiting or nearly limiting growth or concentration </w:t>
      </w:r>
      <w:r w:rsidRPr="00902BE0">
        <w:rPr>
          <w:rFonts w:ascii="Times New Roman" w:hAnsi="Times New Roman" w:cs="Times New Roman"/>
          <w:noProof/>
          <w:color w:val="000000" w:themeColor="text1"/>
          <w:sz w:val="24"/>
          <w:szCs w:val="23"/>
        </w:rPr>
        <w:t>where</w:t>
      </w:r>
      <w:r w:rsidRPr="00BC588B">
        <w:rPr>
          <w:rFonts w:ascii="Times New Roman" w:hAnsi="Times New Roman" w:cs="Times New Roman"/>
          <w:color w:val="000000" w:themeColor="text1"/>
          <w:sz w:val="24"/>
          <w:szCs w:val="23"/>
        </w:rPr>
        <w:t xml:space="preserve"> adding only one of the nutrients has littl</w:t>
      </w:r>
      <w:r w:rsidR="00337EE5">
        <w:rPr>
          <w:rFonts w:ascii="Times New Roman" w:hAnsi="Times New Roman" w:cs="Times New Roman"/>
          <w:color w:val="000000" w:themeColor="text1"/>
          <w:sz w:val="24"/>
          <w:szCs w:val="23"/>
        </w:rPr>
        <w:t>e effect while adding both brings</w:t>
      </w:r>
      <w:r w:rsidRPr="00BC588B">
        <w:rPr>
          <w:rFonts w:ascii="Times New Roman" w:hAnsi="Times New Roman" w:cs="Times New Roman"/>
          <w:color w:val="000000" w:themeColor="text1"/>
          <w:sz w:val="24"/>
          <w:szCs w:val="23"/>
        </w:rPr>
        <w:t xml:space="preserve"> a considerable effect, the effect </w:t>
      </w:r>
      <w:r w:rsidR="00337EE5">
        <w:rPr>
          <w:rFonts w:ascii="Times New Roman" w:hAnsi="Times New Roman" w:cs="Times New Roman"/>
          <w:color w:val="000000" w:themeColor="text1"/>
          <w:sz w:val="24"/>
          <w:szCs w:val="23"/>
        </w:rPr>
        <w:t>is</w:t>
      </w:r>
      <w:r w:rsidRPr="00BC588B">
        <w:rPr>
          <w:rFonts w:ascii="Times New Roman" w:hAnsi="Times New Roman" w:cs="Times New Roman"/>
          <w:color w:val="000000" w:themeColor="text1"/>
          <w:sz w:val="24"/>
          <w:szCs w:val="23"/>
        </w:rPr>
        <w:t xml:space="preserve"> a positive interaction. Similarly, if adding the two toge</w:t>
      </w:r>
      <w:r w:rsidR="00720273">
        <w:rPr>
          <w:rFonts w:ascii="Times New Roman" w:hAnsi="Times New Roman" w:cs="Times New Roman"/>
          <w:color w:val="000000" w:themeColor="text1"/>
          <w:sz w:val="24"/>
          <w:szCs w:val="23"/>
        </w:rPr>
        <w:t xml:space="preserve">ther brings </w:t>
      </w:r>
      <w:r w:rsidR="00013BB5">
        <w:rPr>
          <w:rFonts w:ascii="Times New Roman" w:hAnsi="Times New Roman" w:cs="Times New Roman"/>
          <w:color w:val="000000" w:themeColor="text1"/>
          <w:sz w:val="24"/>
          <w:szCs w:val="23"/>
        </w:rPr>
        <w:t xml:space="preserve">less effect as compared </w:t>
      </w:r>
      <w:r w:rsidR="00013BB5" w:rsidRPr="00902BE0">
        <w:rPr>
          <w:rFonts w:ascii="Times New Roman" w:hAnsi="Times New Roman" w:cs="Times New Roman"/>
          <w:noProof/>
          <w:color w:val="000000" w:themeColor="text1"/>
          <w:sz w:val="24"/>
          <w:szCs w:val="23"/>
        </w:rPr>
        <w:t xml:space="preserve">to  </w:t>
      </w:r>
      <w:r w:rsidRPr="00902BE0">
        <w:rPr>
          <w:rFonts w:ascii="Times New Roman" w:hAnsi="Times New Roman" w:cs="Times New Roman"/>
          <w:noProof/>
          <w:color w:val="000000" w:themeColor="text1"/>
          <w:sz w:val="24"/>
          <w:szCs w:val="23"/>
        </w:rPr>
        <w:t xml:space="preserve"> added</w:t>
      </w:r>
      <w:r w:rsidRPr="00BC588B">
        <w:rPr>
          <w:rFonts w:ascii="Times New Roman" w:hAnsi="Times New Roman" w:cs="Times New Roman"/>
          <w:color w:val="000000" w:themeColor="text1"/>
          <w:sz w:val="24"/>
          <w:szCs w:val="23"/>
        </w:rPr>
        <w:t xml:space="preserve"> separately, the effect is sai</w:t>
      </w:r>
      <w:r w:rsidR="00013BB5">
        <w:rPr>
          <w:rFonts w:ascii="Times New Roman" w:hAnsi="Times New Roman" w:cs="Times New Roman"/>
          <w:color w:val="000000" w:themeColor="text1"/>
          <w:sz w:val="24"/>
          <w:szCs w:val="23"/>
        </w:rPr>
        <w:t xml:space="preserve">d to be </w:t>
      </w:r>
      <w:r w:rsidR="00013BB5" w:rsidRPr="00902BE0">
        <w:rPr>
          <w:rFonts w:ascii="Times New Roman" w:hAnsi="Times New Roman" w:cs="Times New Roman"/>
          <w:noProof/>
          <w:color w:val="000000" w:themeColor="text1"/>
          <w:sz w:val="24"/>
          <w:szCs w:val="23"/>
        </w:rPr>
        <w:t>negative</w:t>
      </w:r>
      <w:r w:rsidR="00013BB5">
        <w:rPr>
          <w:rFonts w:ascii="Times New Roman" w:hAnsi="Times New Roman" w:cs="Times New Roman"/>
          <w:color w:val="000000" w:themeColor="text1"/>
          <w:sz w:val="24"/>
          <w:szCs w:val="23"/>
        </w:rPr>
        <w:t xml:space="preserve"> interaction</w:t>
      </w:r>
      <w:r w:rsidRPr="00BC588B">
        <w:rPr>
          <w:rFonts w:ascii="Times New Roman" w:hAnsi="Times New Roman" w:cs="Times New Roman"/>
          <w:color w:val="000000" w:themeColor="text1"/>
          <w:sz w:val="24"/>
          <w:szCs w:val="23"/>
        </w:rPr>
        <w:t xml:space="preserve"> (Martin, 1993).</w:t>
      </w:r>
    </w:p>
    <w:p w:rsidR="00BC588B" w:rsidRDefault="00BC588B" w:rsidP="00BE6B69">
      <w:pPr>
        <w:widowControl w:val="0"/>
        <w:overflowPunct w:val="0"/>
        <w:autoSpaceDE w:val="0"/>
        <w:autoSpaceDN w:val="0"/>
        <w:adjustRightInd w:val="0"/>
        <w:spacing w:line="360" w:lineRule="auto"/>
        <w:jc w:val="both"/>
        <w:rPr>
          <w:rFonts w:ascii="Times New Roman" w:hAnsi="Times New Roman" w:cs="Times New Roman"/>
          <w:color w:val="000000" w:themeColor="text1"/>
          <w:sz w:val="24"/>
          <w:szCs w:val="23"/>
        </w:rPr>
      </w:pPr>
      <w:r w:rsidRPr="00BC588B">
        <w:rPr>
          <w:rFonts w:ascii="Times New Roman" w:hAnsi="Times New Roman" w:cs="Times New Roman"/>
          <w:color w:val="000000" w:themeColor="text1"/>
          <w:sz w:val="24"/>
          <w:szCs w:val="23"/>
        </w:rPr>
        <w:t xml:space="preserve">Nitrogen can increase P concentration in plants by increasing root growth, by increasing the ability of roots to absorb and translocate P, </w:t>
      </w:r>
      <w:r w:rsidR="000A64DD">
        <w:rPr>
          <w:rFonts w:ascii="Times New Roman" w:hAnsi="Times New Roman" w:cs="Times New Roman"/>
          <w:color w:val="000000" w:themeColor="text1"/>
          <w:sz w:val="24"/>
          <w:szCs w:val="23"/>
        </w:rPr>
        <w:t xml:space="preserve">and by </w:t>
      </w:r>
      <w:r w:rsidRPr="00BC588B">
        <w:rPr>
          <w:rFonts w:ascii="Times New Roman" w:hAnsi="Times New Roman" w:cs="Times New Roman"/>
          <w:color w:val="000000" w:themeColor="text1"/>
          <w:sz w:val="24"/>
          <w:szCs w:val="23"/>
        </w:rPr>
        <w:t xml:space="preserve">decreasing soil pH as the result of </w:t>
      </w:r>
      <w:r w:rsidR="00163DD2" w:rsidRPr="00BC588B">
        <w:rPr>
          <w:rFonts w:ascii="Times New Roman" w:hAnsi="Times New Roman" w:cs="Times New Roman"/>
          <w:color w:val="000000" w:themeColor="text1"/>
          <w:sz w:val="24"/>
          <w:szCs w:val="23"/>
        </w:rPr>
        <w:t>abs</w:t>
      </w:r>
      <w:r w:rsidR="00163DD2">
        <w:rPr>
          <w:rFonts w:ascii="Times New Roman" w:hAnsi="Times New Roman" w:cs="Times New Roman"/>
          <w:color w:val="000000" w:themeColor="text1"/>
          <w:sz w:val="24"/>
          <w:szCs w:val="23"/>
        </w:rPr>
        <w:t>o</w:t>
      </w:r>
      <w:r w:rsidR="00163DD2" w:rsidRPr="00BC588B">
        <w:rPr>
          <w:rFonts w:ascii="Times New Roman" w:hAnsi="Times New Roman" w:cs="Times New Roman"/>
          <w:color w:val="000000" w:themeColor="text1"/>
          <w:sz w:val="24"/>
          <w:szCs w:val="23"/>
        </w:rPr>
        <w:t>rption</w:t>
      </w:r>
      <w:r w:rsidRPr="00BC588B">
        <w:rPr>
          <w:rFonts w:ascii="Times New Roman" w:hAnsi="Times New Roman" w:cs="Times New Roman"/>
          <w:color w:val="000000" w:themeColor="text1"/>
          <w:sz w:val="24"/>
          <w:szCs w:val="23"/>
        </w:rPr>
        <w:t xml:space="preserve"> of NH4+ and thus increasing the solubility of fertilizer P (Miller, 1974). Responses to both N and P are small at low levels of the other nutrients, but increase marked</w:t>
      </w:r>
      <w:r w:rsidR="00BE47E6">
        <w:rPr>
          <w:rFonts w:ascii="Times New Roman" w:hAnsi="Times New Roman" w:cs="Times New Roman"/>
          <w:color w:val="000000" w:themeColor="text1"/>
          <w:sz w:val="24"/>
          <w:szCs w:val="23"/>
        </w:rPr>
        <w:t xml:space="preserve">ly for a combination of N and P </w:t>
      </w:r>
      <w:r w:rsidRPr="00BC588B">
        <w:rPr>
          <w:rFonts w:ascii="Times New Roman" w:hAnsi="Times New Roman" w:cs="Times New Roman"/>
          <w:color w:val="000000" w:themeColor="text1"/>
          <w:sz w:val="24"/>
          <w:szCs w:val="23"/>
        </w:rPr>
        <w:t>at higher rates of N and P. Nitrogen stimulated t</w:t>
      </w:r>
      <w:r w:rsidR="008D1B34">
        <w:rPr>
          <w:rFonts w:ascii="Times New Roman" w:hAnsi="Times New Roman" w:cs="Times New Roman"/>
          <w:color w:val="000000" w:themeColor="text1"/>
          <w:sz w:val="24"/>
          <w:szCs w:val="23"/>
        </w:rPr>
        <w:t>he uptake of P and vice versa,</w:t>
      </w:r>
      <w:r w:rsidR="00163DD2">
        <w:rPr>
          <w:rFonts w:ascii="Times New Roman" w:hAnsi="Times New Roman" w:cs="Times New Roman"/>
          <w:color w:val="000000" w:themeColor="text1"/>
          <w:sz w:val="24"/>
          <w:szCs w:val="23"/>
        </w:rPr>
        <w:t xml:space="preserve"> </w:t>
      </w:r>
      <w:r w:rsidR="008D1B34">
        <w:rPr>
          <w:rFonts w:ascii="Times New Roman" w:hAnsi="Times New Roman" w:cs="Times New Roman"/>
          <w:color w:val="000000" w:themeColor="text1"/>
          <w:sz w:val="24"/>
          <w:szCs w:val="23"/>
        </w:rPr>
        <w:t>b</w:t>
      </w:r>
      <w:r w:rsidRPr="00BC588B">
        <w:rPr>
          <w:rFonts w:ascii="Times New Roman" w:hAnsi="Times New Roman" w:cs="Times New Roman"/>
          <w:color w:val="000000" w:themeColor="text1"/>
          <w:sz w:val="24"/>
          <w:szCs w:val="23"/>
        </w:rPr>
        <w:t>ecause increased growth requires more nutrients to maintain tissue c</w:t>
      </w:r>
      <w:r w:rsidR="00890E4C">
        <w:rPr>
          <w:rFonts w:ascii="Times New Roman" w:hAnsi="Times New Roman" w:cs="Times New Roman"/>
          <w:color w:val="000000" w:themeColor="text1"/>
          <w:sz w:val="24"/>
          <w:szCs w:val="23"/>
        </w:rPr>
        <w:t xml:space="preserve">omposition within acceptable </w:t>
      </w:r>
    </w:p>
    <w:p w:rsidR="00571A89" w:rsidRDefault="0050143F" w:rsidP="00BC588B">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r w:rsidRPr="00902BE0">
        <w:rPr>
          <w:rFonts w:ascii="Times New Roman" w:hAnsi="Times New Roman" w:cs="Times New Roman"/>
          <w:noProof/>
          <w:color w:val="000000" w:themeColor="text1"/>
          <w:sz w:val="24"/>
          <w:szCs w:val="23"/>
        </w:rPr>
        <w:t>Increasing  yields</w:t>
      </w:r>
      <w:r>
        <w:rPr>
          <w:rFonts w:ascii="Times New Roman" w:hAnsi="Times New Roman" w:cs="Times New Roman"/>
          <w:color w:val="000000" w:themeColor="text1"/>
          <w:sz w:val="24"/>
          <w:szCs w:val="23"/>
        </w:rPr>
        <w:t xml:space="preserve"> through the </w:t>
      </w:r>
      <w:r w:rsidRPr="00902BE0">
        <w:rPr>
          <w:rFonts w:ascii="Times New Roman" w:hAnsi="Times New Roman" w:cs="Times New Roman"/>
          <w:noProof/>
          <w:color w:val="000000" w:themeColor="text1"/>
          <w:sz w:val="24"/>
          <w:szCs w:val="23"/>
        </w:rPr>
        <w:t xml:space="preserve">applying </w:t>
      </w:r>
      <w:r w:rsidR="00BC588B" w:rsidRPr="00902BE0">
        <w:rPr>
          <w:rFonts w:ascii="Times New Roman" w:hAnsi="Times New Roman" w:cs="Times New Roman"/>
          <w:noProof/>
          <w:color w:val="000000" w:themeColor="text1"/>
          <w:sz w:val="24"/>
          <w:szCs w:val="23"/>
        </w:rPr>
        <w:t xml:space="preserve"> of</w:t>
      </w:r>
      <w:r w:rsidR="00BC588B" w:rsidRPr="00BC588B">
        <w:rPr>
          <w:rFonts w:ascii="Times New Roman" w:hAnsi="Times New Roman" w:cs="Times New Roman"/>
          <w:color w:val="000000" w:themeColor="text1"/>
          <w:sz w:val="24"/>
          <w:szCs w:val="23"/>
        </w:rPr>
        <w:t xml:space="preserve"> nitrogen alone </w:t>
      </w:r>
      <w:r w:rsidR="00BC588B" w:rsidRPr="00902BE0">
        <w:rPr>
          <w:rFonts w:ascii="Times New Roman" w:hAnsi="Times New Roman" w:cs="Times New Roman"/>
          <w:noProof/>
          <w:color w:val="000000" w:themeColor="text1"/>
          <w:sz w:val="24"/>
          <w:szCs w:val="23"/>
        </w:rPr>
        <w:t>deplete</w:t>
      </w:r>
      <w:r w:rsidRPr="00902BE0">
        <w:rPr>
          <w:rFonts w:ascii="Times New Roman" w:hAnsi="Times New Roman" w:cs="Times New Roman"/>
          <w:noProof/>
          <w:color w:val="000000" w:themeColor="text1"/>
          <w:sz w:val="24"/>
          <w:szCs w:val="23"/>
        </w:rPr>
        <w:t>s</w:t>
      </w:r>
      <w:r>
        <w:rPr>
          <w:rFonts w:ascii="Times New Roman" w:hAnsi="Times New Roman" w:cs="Times New Roman"/>
          <w:color w:val="000000" w:themeColor="text1"/>
          <w:sz w:val="24"/>
          <w:szCs w:val="23"/>
        </w:rPr>
        <w:t xml:space="preserve"> the soil </w:t>
      </w:r>
      <w:r w:rsidRPr="00902BE0">
        <w:rPr>
          <w:rFonts w:ascii="Times New Roman" w:hAnsi="Times New Roman" w:cs="Times New Roman"/>
          <w:noProof/>
          <w:color w:val="000000" w:themeColor="text1"/>
          <w:sz w:val="24"/>
          <w:szCs w:val="23"/>
        </w:rPr>
        <w:t xml:space="preserve">of </w:t>
      </w:r>
      <w:r w:rsidR="00BC588B" w:rsidRPr="00902BE0">
        <w:rPr>
          <w:rFonts w:ascii="Times New Roman" w:hAnsi="Times New Roman" w:cs="Times New Roman"/>
          <w:noProof/>
          <w:color w:val="000000" w:themeColor="text1"/>
          <w:sz w:val="24"/>
          <w:szCs w:val="23"/>
        </w:rPr>
        <w:t xml:space="preserve"> other</w:t>
      </w:r>
      <w:r w:rsidR="00BC588B" w:rsidRPr="00BC588B">
        <w:rPr>
          <w:rFonts w:ascii="Times New Roman" w:hAnsi="Times New Roman" w:cs="Times New Roman"/>
          <w:color w:val="000000" w:themeColor="text1"/>
          <w:sz w:val="24"/>
          <w:szCs w:val="23"/>
        </w:rPr>
        <w:t xml:space="preserve"> plant nutrients because higher yields take up greater amounts of other nutrients mainly phosphorus and potassium. Without</w:t>
      </w:r>
      <w:r>
        <w:rPr>
          <w:rFonts w:ascii="Times New Roman" w:hAnsi="Times New Roman" w:cs="Times New Roman"/>
          <w:color w:val="000000" w:themeColor="text1"/>
          <w:sz w:val="24"/>
          <w:szCs w:val="23"/>
        </w:rPr>
        <w:t xml:space="preserve"> applying </w:t>
      </w:r>
      <w:r w:rsidR="00BC588B" w:rsidRPr="00BC588B">
        <w:rPr>
          <w:rFonts w:ascii="Times New Roman" w:hAnsi="Times New Roman" w:cs="Times New Roman"/>
          <w:color w:val="000000" w:themeColor="text1"/>
          <w:sz w:val="24"/>
          <w:szCs w:val="23"/>
        </w:rPr>
        <w:t>phosphorus application, nitrogen efficiency declined, which indicates the existence of an interaction between these nutrients (FAO, 2000). Phosphorus is required for absorption and assimilation of nitrogen by cereal crops for translocation of nitrogen from vegetation to grain and for high grain yields which might indirectly affect protein concentration (Porter and Paulose, 1983).</w:t>
      </w: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71A89" w:rsidRDefault="00571A89" w:rsidP="009A66C0">
      <w:pPr>
        <w:widowControl w:val="0"/>
        <w:overflowPunct w:val="0"/>
        <w:autoSpaceDE w:val="0"/>
        <w:autoSpaceDN w:val="0"/>
        <w:adjustRightInd w:val="0"/>
        <w:spacing w:after="0" w:line="360" w:lineRule="auto"/>
        <w:jc w:val="both"/>
        <w:rPr>
          <w:rFonts w:ascii="Times New Roman" w:hAnsi="Times New Roman" w:cs="Times New Roman"/>
          <w:color w:val="000000" w:themeColor="text1"/>
          <w:sz w:val="24"/>
          <w:szCs w:val="23"/>
        </w:rPr>
      </w:pPr>
    </w:p>
    <w:p w:rsidR="00517CDB" w:rsidRDefault="00517CDB">
      <w:pPr>
        <w:rPr>
          <w:rFonts w:ascii="Times New Roman" w:hAnsi="Times New Roman" w:cs="Times New Roman"/>
          <w:color w:val="000000" w:themeColor="text1"/>
          <w:sz w:val="24"/>
          <w:szCs w:val="23"/>
        </w:rPr>
      </w:pPr>
      <w:bookmarkStart w:id="74" w:name="page24"/>
      <w:bookmarkStart w:id="75" w:name="_Toc525298120"/>
      <w:bookmarkEnd w:id="74"/>
      <w:r>
        <w:rPr>
          <w:rFonts w:ascii="Times New Roman" w:hAnsi="Times New Roman"/>
          <w:b/>
          <w:bCs/>
          <w:color w:val="000000" w:themeColor="text1"/>
          <w:sz w:val="24"/>
          <w:szCs w:val="23"/>
        </w:rPr>
        <w:br w:type="page"/>
      </w:r>
    </w:p>
    <w:p w:rsidR="00EE7339" w:rsidRDefault="00517CDB" w:rsidP="00517CDB">
      <w:pPr>
        <w:pStyle w:val="Heading1"/>
        <w:spacing w:before="0" w:after="0"/>
        <w:rPr>
          <w:rFonts w:ascii="Times New Roman" w:hAnsi="Times New Roman"/>
          <w:sz w:val="28"/>
          <w:szCs w:val="28"/>
        </w:rPr>
      </w:pPr>
      <w:r>
        <w:rPr>
          <w:rFonts w:ascii="Times New Roman" w:hAnsi="Times New Roman"/>
          <w:sz w:val="28"/>
          <w:szCs w:val="28"/>
        </w:rPr>
        <w:lastRenderedPageBreak/>
        <w:t xml:space="preserve">              </w:t>
      </w:r>
      <w:r w:rsidR="00EE7339" w:rsidRPr="00EE7339">
        <w:rPr>
          <w:rFonts w:ascii="Times New Roman" w:hAnsi="Times New Roman"/>
          <w:sz w:val="28"/>
          <w:szCs w:val="28"/>
        </w:rPr>
        <w:t>CHAPTER</w:t>
      </w:r>
      <w:r w:rsidR="004554F7">
        <w:rPr>
          <w:rFonts w:ascii="Times New Roman" w:hAnsi="Times New Roman"/>
          <w:sz w:val="28"/>
          <w:szCs w:val="28"/>
        </w:rPr>
        <w:t xml:space="preserve"> </w:t>
      </w:r>
      <w:r w:rsidR="004B531D">
        <w:rPr>
          <w:rFonts w:ascii="Times New Roman" w:hAnsi="Times New Roman"/>
          <w:sz w:val="28"/>
          <w:szCs w:val="28"/>
        </w:rPr>
        <w:t>3</w:t>
      </w:r>
      <w:r w:rsidR="008C2465">
        <w:rPr>
          <w:rFonts w:ascii="Times New Roman" w:hAnsi="Times New Roman"/>
          <w:sz w:val="28"/>
          <w:szCs w:val="28"/>
        </w:rPr>
        <w:t>:</w:t>
      </w:r>
      <w:r w:rsidR="008C2465" w:rsidRPr="00EE7339">
        <w:rPr>
          <w:rFonts w:ascii="Times New Roman" w:hAnsi="Times New Roman"/>
          <w:sz w:val="28"/>
          <w:szCs w:val="28"/>
        </w:rPr>
        <w:t xml:space="preserve"> MATERIALS</w:t>
      </w:r>
      <w:r w:rsidR="00EE7339" w:rsidRPr="00EE7339">
        <w:rPr>
          <w:rFonts w:ascii="Times New Roman" w:hAnsi="Times New Roman"/>
          <w:sz w:val="28"/>
          <w:szCs w:val="28"/>
        </w:rPr>
        <w:t xml:space="preserve"> AND METHODS</w:t>
      </w:r>
      <w:bookmarkEnd w:id="75"/>
    </w:p>
    <w:p w:rsidR="00AC7DA0" w:rsidRPr="004554F7" w:rsidRDefault="00EE7339" w:rsidP="004554F7">
      <w:pPr>
        <w:pStyle w:val="Heading2"/>
        <w:spacing w:after="240"/>
        <w:rPr>
          <w:rFonts w:ascii="Times New Roman" w:hAnsi="Times New Roman" w:cs="Times New Roman"/>
          <w:color w:val="auto"/>
          <w:szCs w:val="24"/>
        </w:rPr>
      </w:pPr>
      <w:bookmarkStart w:id="76" w:name="_Toc525298121"/>
      <w:r w:rsidRPr="007E220F">
        <w:rPr>
          <w:rFonts w:ascii="Times New Roman" w:hAnsi="Times New Roman" w:cs="Times New Roman"/>
          <w:color w:val="auto"/>
          <w:szCs w:val="24"/>
        </w:rPr>
        <w:t xml:space="preserve">3.1 Description of the Study </w:t>
      </w:r>
      <w:r w:rsidR="00E85174">
        <w:rPr>
          <w:rFonts w:ascii="Times New Roman" w:hAnsi="Times New Roman" w:cs="Times New Roman"/>
          <w:color w:val="auto"/>
          <w:szCs w:val="24"/>
        </w:rPr>
        <w:t>Areas</w:t>
      </w:r>
      <w:bookmarkEnd w:id="76"/>
      <w:r w:rsidR="00E85174">
        <w:rPr>
          <w:rFonts w:ascii="Times New Roman" w:hAnsi="Times New Roman" w:cs="Times New Roman"/>
          <w:color w:val="auto"/>
          <w:szCs w:val="24"/>
        </w:rPr>
        <w:t xml:space="preserve"> </w:t>
      </w:r>
    </w:p>
    <w:p w:rsidR="00CE7E5D" w:rsidRDefault="004A60D6" w:rsidP="00A92ADB">
      <w:pPr>
        <w:spacing w:line="360" w:lineRule="auto"/>
        <w:jc w:val="both"/>
        <w:rPr>
          <w:rFonts w:ascii="Times New Roman" w:hAnsi="Times New Roman" w:cs="Times New Roman"/>
          <w:noProof/>
          <w:sz w:val="24"/>
          <w:szCs w:val="24"/>
        </w:rPr>
      </w:pPr>
      <w:r w:rsidRPr="009E4E81">
        <w:rPr>
          <w:rFonts w:ascii="Times New Roman" w:hAnsi="Times New Roman" w:cs="Times New Roman"/>
          <w:sz w:val="24"/>
        </w:rPr>
        <w:t xml:space="preserve">The study was </w:t>
      </w:r>
      <w:r w:rsidR="00B01EC6" w:rsidRPr="009E4E81">
        <w:rPr>
          <w:rFonts w:ascii="Times New Roman" w:hAnsi="Times New Roman" w:cs="Times New Roman"/>
          <w:sz w:val="24"/>
        </w:rPr>
        <w:t>conducted at</w:t>
      </w:r>
      <w:r w:rsidRPr="009E4E81">
        <w:rPr>
          <w:rFonts w:ascii="Times New Roman" w:hAnsi="Times New Roman" w:cs="Times New Roman"/>
          <w:sz w:val="24"/>
        </w:rPr>
        <w:t xml:space="preserve"> Sekota </w:t>
      </w:r>
      <w:r w:rsidRPr="00F3702C">
        <w:rPr>
          <w:rFonts w:ascii="Times New Roman" w:hAnsi="Times New Roman" w:cs="Times New Roman"/>
          <w:noProof/>
          <w:sz w:val="24"/>
        </w:rPr>
        <w:t xml:space="preserve">district </w:t>
      </w:r>
      <w:r w:rsidR="00BC693C" w:rsidRPr="00F3702C">
        <w:rPr>
          <w:rFonts w:ascii="Times New Roman" w:hAnsi="Times New Roman" w:cs="Times New Roman"/>
          <w:noProof/>
          <w:sz w:val="24"/>
        </w:rPr>
        <w:t xml:space="preserve"> in</w:t>
      </w:r>
      <w:r w:rsidR="00BC693C">
        <w:rPr>
          <w:rFonts w:ascii="Times New Roman" w:hAnsi="Times New Roman" w:cs="Times New Roman"/>
          <w:sz w:val="24"/>
        </w:rPr>
        <w:t xml:space="preserve"> </w:t>
      </w:r>
      <w:r w:rsidR="009E4E81" w:rsidRPr="009E4E81">
        <w:rPr>
          <w:rFonts w:ascii="Times New Roman" w:hAnsi="Times New Roman" w:cs="Times New Roman"/>
          <w:sz w:val="24"/>
        </w:rPr>
        <w:t>2017/2018</w:t>
      </w:r>
      <w:r w:rsidR="009E4E81">
        <w:rPr>
          <w:rFonts w:ascii="Times New Roman" w:hAnsi="Times New Roman" w:cs="Times New Roman"/>
          <w:sz w:val="24"/>
        </w:rPr>
        <w:t xml:space="preserve"> </w:t>
      </w:r>
      <w:r w:rsidR="009E4E81" w:rsidRPr="009E4E81">
        <w:rPr>
          <w:rFonts w:ascii="Times New Roman" w:hAnsi="Times New Roman" w:cs="Times New Roman"/>
          <w:sz w:val="24"/>
        </w:rPr>
        <w:t>main cropping</w:t>
      </w:r>
      <w:r w:rsidR="00BC693C">
        <w:rPr>
          <w:rFonts w:ascii="Times New Roman" w:hAnsi="Times New Roman" w:cs="Times New Roman"/>
          <w:sz w:val="24"/>
        </w:rPr>
        <w:t xml:space="preserve"> season </w:t>
      </w:r>
      <w:r w:rsidR="00BC693C" w:rsidRPr="00902BE0">
        <w:rPr>
          <w:rFonts w:ascii="Times New Roman" w:hAnsi="Times New Roman" w:cs="Times New Roman"/>
          <w:noProof/>
          <w:sz w:val="24"/>
        </w:rPr>
        <w:t xml:space="preserve">in </w:t>
      </w:r>
      <w:r w:rsidR="004554F7">
        <w:rPr>
          <w:rFonts w:ascii="Times New Roman" w:hAnsi="Times New Roman" w:cs="Times New Roman"/>
          <w:sz w:val="24"/>
        </w:rPr>
        <w:t xml:space="preserve">Wag Himra Zone </w:t>
      </w:r>
      <w:r w:rsidRPr="009E4E81">
        <w:rPr>
          <w:rFonts w:ascii="Times New Roman" w:hAnsi="Times New Roman" w:cs="Times New Roman"/>
          <w:sz w:val="24"/>
        </w:rPr>
        <w:t>Nort</w:t>
      </w:r>
      <w:r w:rsidR="009E4E81">
        <w:rPr>
          <w:rFonts w:ascii="Times New Roman" w:hAnsi="Times New Roman" w:cs="Times New Roman"/>
          <w:sz w:val="24"/>
        </w:rPr>
        <w:t>h Eastern Ethiopia</w:t>
      </w:r>
      <w:r w:rsidR="00BC693C">
        <w:rPr>
          <w:rFonts w:ascii="Times New Roman" w:hAnsi="Times New Roman" w:cs="Times New Roman"/>
          <w:sz w:val="24"/>
        </w:rPr>
        <w:t>. I</w:t>
      </w:r>
      <w:r w:rsidR="009E4E81">
        <w:rPr>
          <w:rFonts w:ascii="Times New Roman" w:hAnsi="Times New Roman" w:cs="Times New Roman"/>
          <w:sz w:val="24"/>
        </w:rPr>
        <w:t xml:space="preserve">ts latitude and </w:t>
      </w:r>
      <w:r w:rsidR="009E4E81" w:rsidRPr="0038538A">
        <w:rPr>
          <w:rFonts w:ascii="Times New Roman" w:hAnsi="Times New Roman" w:cs="Times New Roman"/>
          <w:noProof/>
          <w:sz w:val="24"/>
        </w:rPr>
        <w:t>longitude  ran</w:t>
      </w:r>
      <w:r w:rsidR="00BC693C" w:rsidRPr="0038538A">
        <w:rPr>
          <w:rFonts w:ascii="Times New Roman" w:hAnsi="Times New Roman" w:cs="Times New Roman"/>
          <w:noProof/>
          <w:sz w:val="24"/>
        </w:rPr>
        <w:t>ge</w:t>
      </w:r>
      <w:r w:rsidR="00BC693C">
        <w:rPr>
          <w:rFonts w:ascii="Times New Roman" w:hAnsi="Times New Roman" w:cs="Times New Roman"/>
          <w:sz w:val="24"/>
        </w:rPr>
        <w:t xml:space="preserve"> lies 12.65N and 39.03E. This is the place where</w:t>
      </w:r>
      <w:r w:rsidR="009E4E81">
        <w:rPr>
          <w:rFonts w:ascii="Times New Roman" w:hAnsi="Times New Roman" w:cs="Times New Roman"/>
          <w:sz w:val="24"/>
        </w:rPr>
        <w:t xml:space="preserve"> </w:t>
      </w:r>
      <w:r w:rsidR="00980CF4" w:rsidRPr="009E4E81">
        <w:rPr>
          <w:rFonts w:ascii="Times New Roman" w:hAnsi="Times New Roman" w:cs="Times New Roman"/>
          <w:sz w:val="24"/>
        </w:rPr>
        <w:t>food</w:t>
      </w:r>
      <w:r w:rsidR="00980CF4">
        <w:rPr>
          <w:rFonts w:ascii="Times New Roman" w:hAnsi="Times New Roman" w:cs="Times New Roman"/>
          <w:sz w:val="24"/>
        </w:rPr>
        <w:t xml:space="preserve"> </w:t>
      </w:r>
      <w:r w:rsidR="00980CF4" w:rsidRPr="009E4E81">
        <w:rPr>
          <w:rFonts w:ascii="Times New Roman" w:hAnsi="Times New Roman" w:cs="Times New Roman"/>
          <w:sz w:val="24"/>
        </w:rPr>
        <w:t>insecurity</w:t>
      </w:r>
      <w:r w:rsidRPr="009E4E81">
        <w:rPr>
          <w:rFonts w:ascii="Times New Roman" w:hAnsi="Times New Roman" w:cs="Times New Roman"/>
          <w:sz w:val="24"/>
        </w:rPr>
        <w:t xml:space="preserve"> is a chronic problem for the majority of the rural pop</w:t>
      </w:r>
      <w:r w:rsidR="00BC693C">
        <w:rPr>
          <w:rFonts w:ascii="Times New Roman" w:hAnsi="Times New Roman" w:cs="Times New Roman"/>
          <w:sz w:val="24"/>
        </w:rPr>
        <w:t xml:space="preserve">ulation. The town, Sekota </w:t>
      </w:r>
      <w:r w:rsidR="00BC693C" w:rsidRPr="0038538A">
        <w:rPr>
          <w:rFonts w:ascii="Times New Roman" w:hAnsi="Times New Roman" w:cs="Times New Roman"/>
          <w:noProof/>
          <w:sz w:val="24"/>
        </w:rPr>
        <w:t>is  located</w:t>
      </w:r>
      <w:r w:rsidR="00BC693C">
        <w:rPr>
          <w:rFonts w:ascii="Times New Roman" w:hAnsi="Times New Roman" w:cs="Times New Roman"/>
          <w:sz w:val="24"/>
        </w:rPr>
        <w:t xml:space="preserve"> 720 km </w:t>
      </w:r>
      <w:r w:rsidR="00BC693C" w:rsidRPr="0038538A">
        <w:rPr>
          <w:rFonts w:ascii="Times New Roman" w:hAnsi="Times New Roman" w:cs="Times New Roman"/>
          <w:noProof/>
          <w:sz w:val="24"/>
        </w:rPr>
        <w:t>north east</w:t>
      </w:r>
      <w:r w:rsidR="00BC693C">
        <w:rPr>
          <w:rFonts w:ascii="Times New Roman" w:hAnsi="Times New Roman" w:cs="Times New Roman"/>
          <w:sz w:val="24"/>
        </w:rPr>
        <w:t xml:space="preserve"> of Adis Aba</w:t>
      </w:r>
      <w:r w:rsidRPr="009E4E81">
        <w:rPr>
          <w:rFonts w:ascii="Times New Roman" w:hAnsi="Times New Roman" w:cs="Times New Roman"/>
          <w:sz w:val="24"/>
        </w:rPr>
        <w:t>ba and 430</w:t>
      </w:r>
      <w:r w:rsidR="00980CF4">
        <w:rPr>
          <w:rFonts w:ascii="Times New Roman" w:hAnsi="Times New Roman" w:cs="Times New Roman"/>
          <w:sz w:val="24"/>
        </w:rPr>
        <w:t xml:space="preserve">km </w:t>
      </w:r>
      <w:r w:rsidR="00BC693C">
        <w:rPr>
          <w:rFonts w:ascii="Times New Roman" w:hAnsi="Times New Roman" w:cs="Times New Roman"/>
          <w:sz w:val="24"/>
        </w:rPr>
        <w:t>from B</w:t>
      </w:r>
      <w:r w:rsidRPr="009E4E81">
        <w:rPr>
          <w:rFonts w:ascii="Times New Roman" w:hAnsi="Times New Roman" w:cs="Times New Roman"/>
          <w:sz w:val="24"/>
        </w:rPr>
        <w:t xml:space="preserve">ahir </w:t>
      </w:r>
      <w:r w:rsidRPr="0038538A">
        <w:rPr>
          <w:rFonts w:ascii="Times New Roman" w:hAnsi="Times New Roman" w:cs="Times New Roman"/>
          <w:noProof/>
          <w:sz w:val="24"/>
        </w:rPr>
        <w:t>dar</w:t>
      </w:r>
      <w:r w:rsidR="009E4E81" w:rsidRPr="009E4E81">
        <w:rPr>
          <w:rFonts w:ascii="Times New Roman" w:hAnsi="Times New Roman" w:cs="Times New Roman"/>
          <w:sz w:val="24"/>
        </w:rPr>
        <w:t>.</w:t>
      </w:r>
      <w:r w:rsidR="009E4E81">
        <w:rPr>
          <w:rFonts w:ascii="Times New Roman" w:hAnsi="Times New Roman" w:cs="Times New Roman"/>
          <w:sz w:val="24"/>
        </w:rPr>
        <w:t xml:space="preserve"> </w:t>
      </w:r>
      <w:r w:rsidR="009E4E81" w:rsidRPr="0038538A">
        <w:rPr>
          <w:rFonts w:ascii="Times New Roman" w:hAnsi="Times New Roman" w:cs="Times New Roman"/>
          <w:noProof/>
          <w:sz w:val="24"/>
        </w:rPr>
        <w:t xml:space="preserve">The </w:t>
      </w:r>
      <w:r w:rsidR="002B194D" w:rsidRPr="0038538A">
        <w:rPr>
          <w:rFonts w:ascii="Times New Roman" w:hAnsi="Times New Roman" w:cs="Times New Roman"/>
          <w:noProof/>
          <w:sz w:val="24"/>
          <w:szCs w:val="24"/>
        </w:rPr>
        <w:t xml:space="preserve"> two </w:t>
      </w:r>
      <w:r w:rsidR="00BC693C" w:rsidRPr="0038538A">
        <w:rPr>
          <w:rFonts w:ascii="Times New Roman" w:hAnsi="Times New Roman" w:cs="Times New Roman"/>
          <w:noProof/>
          <w:sz w:val="24"/>
          <w:szCs w:val="24"/>
        </w:rPr>
        <w:t xml:space="preserve"> sites</w:t>
      </w:r>
      <w:r w:rsidR="00BC693C">
        <w:rPr>
          <w:rFonts w:ascii="Times New Roman" w:hAnsi="Times New Roman" w:cs="Times New Roman"/>
          <w:sz w:val="24"/>
          <w:szCs w:val="24"/>
        </w:rPr>
        <w:t xml:space="preserve"> </w:t>
      </w:r>
      <w:r w:rsidR="00BC693C" w:rsidRPr="0038538A">
        <w:rPr>
          <w:rFonts w:ascii="Times New Roman" w:hAnsi="Times New Roman" w:cs="Times New Roman"/>
          <w:noProof/>
          <w:sz w:val="24"/>
          <w:szCs w:val="24"/>
        </w:rPr>
        <w:t>of  testing</w:t>
      </w:r>
      <w:r w:rsidR="00BC693C">
        <w:rPr>
          <w:rFonts w:ascii="Times New Roman" w:hAnsi="Times New Roman" w:cs="Times New Roman"/>
          <w:sz w:val="24"/>
          <w:szCs w:val="24"/>
        </w:rPr>
        <w:t xml:space="preserve"> are </w:t>
      </w:r>
      <w:r w:rsidR="00BC693C" w:rsidRPr="0038538A">
        <w:rPr>
          <w:rFonts w:ascii="Times New Roman" w:hAnsi="Times New Roman" w:cs="Times New Roman"/>
          <w:noProof/>
          <w:sz w:val="24"/>
          <w:szCs w:val="24"/>
        </w:rPr>
        <w:t>with in</w:t>
      </w:r>
      <w:r w:rsidR="00BC693C">
        <w:rPr>
          <w:rFonts w:ascii="Times New Roman" w:hAnsi="Times New Roman" w:cs="Times New Roman"/>
          <w:sz w:val="24"/>
          <w:szCs w:val="24"/>
        </w:rPr>
        <w:t xml:space="preserve"> Sekota district</w:t>
      </w:r>
      <w:r w:rsidR="002B194D">
        <w:rPr>
          <w:rFonts w:ascii="Times New Roman" w:hAnsi="Times New Roman" w:cs="Times New Roman"/>
          <w:sz w:val="24"/>
          <w:szCs w:val="24"/>
        </w:rPr>
        <w:t xml:space="preserve">, namely </w:t>
      </w:r>
      <w:r w:rsidR="00496FC2">
        <w:rPr>
          <w:rFonts w:ascii="Times New Roman" w:hAnsi="Times New Roman" w:cs="Times New Roman"/>
          <w:sz w:val="24"/>
          <w:szCs w:val="24"/>
        </w:rPr>
        <w:t>We</w:t>
      </w:r>
      <w:r w:rsidR="002B194D" w:rsidRPr="002B194D">
        <w:rPr>
          <w:rFonts w:ascii="Times New Roman" w:hAnsi="Times New Roman" w:cs="Times New Roman"/>
          <w:sz w:val="24"/>
          <w:szCs w:val="24"/>
        </w:rPr>
        <w:t>le</w:t>
      </w:r>
      <w:r w:rsidR="002B194D">
        <w:rPr>
          <w:rFonts w:ascii="Times New Roman" w:hAnsi="Times New Roman" w:cs="Times New Roman"/>
          <w:sz w:val="24"/>
          <w:szCs w:val="24"/>
        </w:rPr>
        <w:t xml:space="preserve">h and </w:t>
      </w:r>
      <w:r w:rsidR="002B194D" w:rsidRPr="00AC0887">
        <w:rPr>
          <w:rFonts w:ascii="Times New Roman" w:hAnsi="Times New Roman" w:cs="Times New Roman"/>
          <w:noProof/>
          <w:sz w:val="24"/>
          <w:szCs w:val="24"/>
        </w:rPr>
        <w:t>sayda</w:t>
      </w:r>
      <w:r w:rsidR="00962A3E" w:rsidRPr="005966FE">
        <w:rPr>
          <w:rFonts w:ascii="Times New Roman" w:hAnsi="Times New Roman" w:cs="Times New Roman"/>
          <w:noProof/>
          <w:sz w:val="24"/>
          <w:szCs w:val="24"/>
        </w:rPr>
        <w:t>.</w:t>
      </w:r>
      <w:r w:rsidR="005966FE">
        <w:rPr>
          <w:rFonts w:ascii="Times New Roman" w:hAnsi="Times New Roman" w:cs="Times New Roman"/>
          <w:noProof/>
          <w:sz w:val="24"/>
          <w:szCs w:val="24"/>
        </w:rPr>
        <w:t xml:space="preserve"> </w:t>
      </w:r>
      <w:r w:rsidR="00BC693C" w:rsidRPr="0038538A">
        <w:rPr>
          <w:rFonts w:ascii="Times New Roman" w:hAnsi="Times New Roman" w:cs="Times New Roman"/>
          <w:noProof/>
          <w:sz w:val="24"/>
          <w:szCs w:val="24"/>
        </w:rPr>
        <w:t xml:space="preserve">They </w:t>
      </w:r>
      <w:r w:rsidR="00962A3E" w:rsidRPr="0038538A">
        <w:rPr>
          <w:rFonts w:ascii="Times New Roman" w:hAnsi="Times New Roman" w:cs="Times New Roman"/>
          <w:noProof/>
          <w:sz w:val="24"/>
          <w:szCs w:val="24"/>
        </w:rPr>
        <w:t xml:space="preserve"> are</w:t>
      </w:r>
      <w:r w:rsidR="00962A3E">
        <w:rPr>
          <w:rFonts w:ascii="Times New Roman" w:hAnsi="Times New Roman" w:cs="Times New Roman"/>
          <w:sz w:val="24"/>
          <w:szCs w:val="24"/>
        </w:rPr>
        <w:t xml:space="preserve"> </w:t>
      </w:r>
      <w:r w:rsidR="00962A3E" w:rsidRPr="0038538A">
        <w:rPr>
          <w:rFonts w:ascii="Times New Roman" w:hAnsi="Times New Roman" w:cs="Times New Roman"/>
          <w:noProof/>
          <w:sz w:val="24"/>
          <w:szCs w:val="24"/>
        </w:rPr>
        <w:t xml:space="preserve">found </w:t>
      </w:r>
      <w:r w:rsidR="00BC693C" w:rsidRPr="0038538A">
        <w:rPr>
          <w:rFonts w:ascii="Times New Roman" w:hAnsi="Times New Roman" w:cs="Times New Roman"/>
          <w:noProof/>
          <w:sz w:val="24"/>
          <w:szCs w:val="24"/>
        </w:rPr>
        <w:t xml:space="preserve"> in</w:t>
      </w:r>
      <w:r w:rsidR="00BC693C">
        <w:rPr>
          <w:rFonts w:ascii="Times New Roman" w:hAnsi="Times New Roman" w:cs="Times New Roman"/>
          <w:sz w:val="24"/>
          <w:szCs w:val="24"/>
        </w:rPr>
        <w:t xml:space="preserve"> </w:t>
      </w:r>
      <w:r w:rsidR="00AC0887">
        <w:rPr>
          <w:rFonts w:ascii="Times New Roman" w:hAnsi="Times New Roman" w:cs="Times New Roman"/>
          <w:sz w:val="24"/>
          <w:szCs w:val="24"/>
        </w:rPr>
        <w:t xml:space="preserve">the </w:t>
      </w:r>
      <w:r w:rsidR="00962A3E" w:rsidRPr="00AC0887">
        <w:rPr>
          <w:rFonts w:ascii="Times New Roman" w:hAnsi="Times New Roman" w:cs="Times New Roman"/>
          <w:noProof/>
          <w:sz w:val="24"/>
          <w:szCs w:val="24"/>
        </w:rPr>
        <w:t>latitude</w:t>
      </w:r>
      <w:r w:rsidR="00962A3E">
        <w:rPr>
          <w:rFonts w:ascii="Times New Roman" w:hAnsi="Times New Roman" w:cs="Times New Roman"/>
          <w:sz w:val="24"/>
          <w:szCs w:val="24"/>
        </w:rPr>
        <w:t xml:space="preserve"> and longitude range of </w:t>
      </w:r>
      <w:r w:rsidR="00962A3E" w:rsidRPr="00816FE0">
        <w:rPr>
          <w:rFonts w:ascii="Times New Roman" w:eastAsia="Calibri" w:hAnsi="Times New Roman" w:cs="Times New Roman"/>
          <w:color w:val="000000"/>
          <w:kern w:val="24"/>
          <w:sz w:val="24"/>
        </w:rPr>
        <w:t>1</w:t>
      </w:r>
      <w:r w:rsidR="00B01EC6">
        <w:rPr>
          <w:rFonts w:ascii="Times New Roman" w:eastAsia="Calibri" w:hAnsi="Times New Roman" w:cs="Times New Roman"/>
          <w:color w:val="000000"/>
          <w:kern w:val="24"/>
          <w:sz w:val="24"/>
        </w:rPr>
        <w:t>2.60</w:t>
      </w:r>
      <w:r w:rsidR="00962A3E" w:rsidRPr="00816FE0">
        <w:rPr>
          <w:rFonts w:ascii="Times New Roman" w:eastAsia="Calibri" w:hAnsi="Times New Roman" w:cs="Times New Roman"/>
          <w:color w:val="000000"/>
          <w:kern w:val="24"/>
          <w:sz w:val="24"/>
        </w:rPr>
        <w:t>’N</w:t>
      </w:r>
      <w:r w:rsidR="00962A3E" w:rsidRPr="00816FE0">
        <w:rPr>
          <w:rFonts w:eastAsia="Calibri"/>
          <w:color w:val="000000"/>
          <w:kern w:val="24"/>
          <w:sz w:val="24"/>
        </w:rPr>
        <w:t xml:space="preserve"> </w:t>
      </w:r>
      <w:r w:rsidR="00962A3E">
        <w:rPr>
          <w:rFonts w:eastAsia="Calibri"/>
          <w:color w:val="000000"/>
          <w:kern w:val="24"/>
        </w:rPr>
        <w:t>and</w:t>
      </w:r>
      <w:r w:rsidR="002B194D">
        <w:rPr>
          <w:rFonts w:ascii="Times New Roman" w:hAnsi="Times New Roman" w:cs="Times New Roman"/>
          <w:sz w:val="24"/>
          <w:szCs w:val="24"/>
        </w:rPr>
        <w:t xml:space="preserve"> </w:t>
      </w:r>
      <w:r w:rsidR="00B01EC6">
        <w:rPr>
          <w:rFonts w:ascii="Times New Roman" w:hAnsi="Times New Roman" w:cs="Times New Roman"/>
          <w:sz w:val="24"/>
          <w:szCs w:val="24"/>
        </w:rPr>
        <w:t>39.05</w:t>
      </w:r>
      <w:r w:rsidR="00962A3E" w:rsidRPr="00962A3E">
        <w:rPr>
          <w:rFonts w:ascii="Times New Roman" w:hAnsi="Times New Roman" w:cs="Times New Roman"/>
          <w:sz w:val="24"/>
          <w:szCs w:val="24"/>
        </w:rPr>
        <w:t>’E</w:t>
      </w:r>
      <w:r w:rsidR="00962A3E">
        <w:rPr>
          <w:rFonts w:ascii="Times New Roman" w:hAnsi="Times New Roman" w:cs="Times New Roman"/>
          <w:sz w:val="24"/>
          <w:szCs w:val="24"/>
        </w:rPr>
        <w:t xml:space="preserve"> and</w:t>
      </w:r>
      <w:r w:rsidR="00B01EC6">
        <w:rPr>
          <w:rFonts w:ascii="Times New Roman" w:hAnsi="Times New Roman" w:cs="Times New Roman"/>
          <w:sz w:val="24"/>
          <w:szCs w:val="24"/>
        </w:rPr>
        <w:t>12.</w:t>
      </w:r>
      <w:r w:rsidR="00962A3E" w:rsidRPr="00962A3E">
        <w:rPr>
          <w:rFonts w:ascii="Times New Roman" w:hAnsi="Times New Roman" w:cs="Times New Roman"/>
          <w:sz w:val="24"/>
          <w:szCs w:val="24"/>
        </w:rPr>
        <w:t>40′N</w:t>
      </w:r>
      <w:r w:rsidR="00B01EC6">
        <w:rPr>
          <w:rFonts w:ascii="Times New Roman" w:hAnsi="Times New Roman" w:cs="Times New Roman"/>
          <w:sz w:val="24"/>
          <w:szCs w:val="24"/>
        </w:rPr>
        <w:t xml:space="preserve"> and 38.</w:t>
      </w:r>
      <w:r w:rsidR="00962A3E">
        <w:rPr>
          <w:rFonts w:ascii="Times New Roman" w:hAnsi="Times New Roman" w:cs="Times New Roman"/>
          <w:sz w:val="24"/>
          <w:szCs w:val="24"/>
        </w:rPr>
        <w:t>20</w:t>
      </w:r>
      <w:r w:rsidR="00962A3E" w:rsidRPr="00962A3E">
        <w:rPr>
          <w:rFonts w:ascii="Times New Roman" w:hAnsi="Times New Roman" w:cs="Times New Roman"/>
          <w:sz w:val="24"/>
          <w:szCs w:val="24"/>
        </w:rPr>
        <w:t>′E</w:t>
      </w:r>
      <w:r w:rsidR="004554F7">
        <w:rPr>
          <w:rFonts w:ascii="Times New Roman" w:hAnsi="Times New Roman" w:cs="Times New Roman"/>
          <w:sz w:val="24"/>
          <w:szCs w:val="24"/>
        </w:rPr>
        <w:t xml:space="preserve"> </w:t>
      </w:r>
      <w:r w:rsidR="00496FC2">
        <w:rPr>
          <w:rFonts w:ascii="Times New Roman" w:hAnsi="Times New Roman" w:cs="Times New Roman"/>
          <w:sz w:val="24"/>
          <w:szCs w:val="24"/>
        </w:rPr>
        <w:t>respectively</w:t>
      </w:r>
      <w:r w:rsidR="00BC693C">
        <w:rPr>
          <w:rFonts w:ascii="Times New Roman" w:hAnsi="Times New Roman" w:cs="Times New Roman"/>
          <w:sz w:val="24"/>
          <w:szCs w:val="24"/>
        </w:rPr>
        <w:t>. The site</w:t>
      </w:r>
      <w:r w:rsidR="004628AA">
        <w:rPr>
          <w:rFonts w:ascii="Times New Roman" w:hAnsi="Times New Roman" w:cs="Times New Roman"/>
          <w:sz w:val="24"/>
          <w:szCs w:val="24"/>
        </w:rPr>
        <w:t xml:space="preserve"> is far apart from </w:t>
      </w:r>
      <w:r w:rsidR="004628AA" w:rsidRPr="0038538A">
        <w:rPr>
          <w:rFonts w:ascii="Times New Roman" w:hAnsi="Times New Roman" w:cs="Times New Roman"/>
          <w:noProof/>
          <w:sz w:val="24"/>
          <w:szCs w:val="24"/>
        </w:rPr>
        <w:t>Sekota  about</w:t>
      </w:r>
      <w:r w:rsidR="000A4AAE">
        <w:rPr>
          <w:rFonts w:ascii="Times New Roman" w:hAnsi="Times New Roman" w:cs="Times New Roman"/>
          <w:sz w:val="24"/>
          <w:szCs w:val="24"/>
        </w:rPr>
        <w:t xml:space="preserve"> 15 and 16 km</w:t>
      </w:r>
      <w:r w:rsidR="00BC693C">
        <w:rPr>
          <w:rFonts w:ascii="Times New Roman" w:hAnsi="Times New Roman" w:cs="Times New Roman"/>
          <w:sz w:val="24"/>
          <w:szCs w:val="24"/>
        </w:rPr>
        <w:t xml:space="preserve"> respectivelly</w:t>
      </w:r>
      <w:r w:rsidR="004628AA">
        <w:rPr>
          <w:rFonts w:ascii="Times New Roman" w:hAnsi="Times New Roman" w:cs="Times New Roman"/>
          <w:sz w:val="24"/>
          <w:szCs w:val="24"/>
        </w:rPr>
        <w:t>.</w:t>
      </w:r>
      <w:r w:rsidR="00962A3E">
        <w:rPr>
          <w:rFonts w:ascii="Times New Roman" w:hAnsi="Times New Roman" w:cs="Times New Roman"/>
          <w:sz w:val="24"/>
          <w:szCs w:val="24"/>
        </w:rPr>
        <w:t xml:space="preserve"> </w:t>
      </w:r>
      <w:r w:rsidR="004628AA">
        <w:rPr>
          <w:rFonts w:ascii="Times New Roman" w:hAnsi="Times New Roman" w:cs="Times New Roman"/>
          <w:sz w:val="24"/>
          <w:szCs w:val="24"/>
        </w:rPr>
        <w:t xml:space="preserve">Weleh has </w:t>
      </w:r>
      <w:r w:rsidR="004628AA" w:rsidRPr="0038538A">
        <w:rPr>
          <w:rFonts w:ascii="Times New Roman" w:hAnsi="Times New Roman" w:cs="Times New Roman"/>
          <w:noProof/>
          <w:sz w:val="24"/>
          <w:szCs w:val="24"/>
        </w:rPr>
        <w:t>altitude</w:t>
      </w:r>
      <w:r w:rsidR="004554F7">
        <w:rPr>
          <w:rFonts w:ascii="Times New Roman" w:hAnsi="Times New Roman" w:cs="Times New Roman"/>
          <w:sz w:val="24"/>
          <w:szCs w:val="24"/>
        </w:rPr>
        <w:t xml:space="preserve"> range of </w:t>
      </w:r>
      <w:r w:rsidR="004628AA">
        <w:rPr>
          <w:rFonts w:ascii="Times New Roman" w:hAnsi="Times New Roman" w:cs="Times New Roman"/>
          <w:sz w:val="24"/>
          <w:szCs w:val="24"/>
        </w:rPr>
        <w:t xml:space="preserve">2000 m </w:t>
      </w:r>
      <w:r w:rsidR="004628AA" w:rsidRPr="0038538A">
        <w:rPr>
          <w:rFonts w:ascii="Times New Roman" w:hAnsi="Times New Roman" w:cs="Times New Roman"/>
          <w:noProof/>
          <w:sz w:val="24"/>
          <w:szCs w:val="24"/>
        </w:rPr>
        <w:t>abave</w:t>
      </w:r>
      <w:r w:rsidR="004628AA">
        <w:rPr>
          <w:rFonts w:ascii="Times New Roman" w:hAnsi="Times New Roman" w:cs="Times New Roman"/>
          <w:sz w:val="24"/>
          <w:szCs w:val="24"/>
        </w:rPr>
        <w:t xml:space="preserve"> sea level </w:t>
      </w:r>
      <w:r w:rsidR="00B01EC6" w:rsidRPr="0038538A">
        <w:rPr>
          <w:rFonts w:ascii="Times New Roman" w:hAnsi="Times New Roman" w:cs="Times New Roman"/>
          <w:noProof/>
          <w:sz w:val="24"/>
          <w:szCs w:val="24"/>
        </w:rPr>
        <w:t xml:space="preserve">where as </w:t>
      </w:r>
      <w:r w:rsidR="004628AA" w:rsidRPr="0038538A">
        <w:rPr>
          <w:rFonts w:ascii="Times New Roman" w:hAnsi="Times New Roman" w:cs="Times New Roman"/>
          <w:noProof/>
          <w:sz w:val="24"/>
          <w:szCs w:val="24"/>
        </w:rPr>
        <w:t xml:space="preserve"> sayada</w:t>
      </w:r>
      <w:r w:rsidR="004628AA">
        <w:rPr>
          <w:rFonts w:ascii="Times New Roman" w:hAnsi="Times New Roman" w:cs="Times New Roman"/>
          <w:sz w:val="24"/>
          <w:szCs w:val="24"/>
        </w:rPr>
        <w:t xml:space="preserve"> has </w:t>
      </w:r>
      <w:r w:rsidR="00B01EC6" w:rsidRPr="0038538A">
        <w:rPr>
          <w:rFonts w:ascii="Times New Roman" w:hAnsi="Times New Roman" w:cs="Times New Roman"/>
          <w:noProof/>
          <w:sz w:val="24"/>
          <w:szCs w:val="24"/>
        </w:rPr>
        <w:t xml:space="preserve">altitude </w:t>
      </w:r>
      <w:r w:rsidR="00BC693C" w:rsidRPr="0038538A">
        <w:rPr>
          <w:rFonts w:ascii="Times New Roman" w:hAnsi="Times New Roman" w:cs="Times New Roman"/>
          <w:noProof/>
          <w:sz w:val="24"/>
          <w:szCs w:val="24"/>
        </w:rPr>
        <w:t xml:space="preserve"> range</w:t>
      </w:r>
      <w:r w:rsidR="00BC693C">
        <w:rPr>
          <w:rFonts w:ascii="Times New Roman" w:hAnsi="Times New Roman" w:cs="Times New Roman"/>
          <w:sz w:val="24"/>
          <w:szCs w:val="24"/>
        </w:rPr>
        <w:t xml:space="preserve"> of 2200 m abo</w:t>
      </w:r>
      <w:r w:rsidR="004628AA">
        <w:rPr>
          <w:rFonts w:ascii="Times New Roman" w:hAnsi="Times New Roman" w:cs="Times New Roman"/>
          <w:sz w:val="24"/>
          <w:szCs w:val="24"/>
        </w:rPr>
        <w:t>ve sea level.</w:t>
      </w:r>
      <w:r w:rsidR="00962A3E">
        <w:rPr>
          <w:rFonts w:ascii="Times New Roman" w:hAnsi="Times New Roman" w:cs="Times New Roman"/>
          <w:sz w:val="24"/>
          <w:szCs w:val="24"/>
        </w:rPr>
        <w:t xml:space="preserve"> </w:t>
      </w:r>
      <w:r w:rsidR="004628AA">
        <w:rPr>
          <w:rFonts w:ascii="Times New Roman" w:hAnsi="Times New Roman" w:cs="Times New Roman"/>
          <w:sz w:val="24"/>
          <w:szCs w:val="24"/>
        </w:rPr>
        <w:t xml:space="preserve">With </w:t>
      </w:r>
      <w:r w:rsidR="00962A3E">
        <w:rPr>
          <w:rFonts w:ascii="Times New Roman" w:hAnsi="Times New Roman" w:cs="Times New Roman"/>
          <w:sz w:val="24"/>
          <w:szCs w:val="24"/>
        </w:rPr>
        <w:t xml:space="preserve">respect to </w:t>
      </w:r>
      <w:r w:rsidR="00962A3E" w:rsidRPr="0038538A">
        <w:rPr>
          <w:rFonts w:ascii="Times New Roman" w:hAnsi="Times New Roman" w:cs="Times New Roman"/>
          <w:noProof/>
          <w:sz w:val="24"/>
          <w:szCs w:val="24"/>
        </w:rPr>
        <w:t>rainfall</w:t>
      </w:r>
      <w:r w:rsidR="00962A3E">
        <w:rPr>
          <w:rFonts w:ascii="Times New Roman" w:hAnsi="Times New Roman" w:cs="Times New Roman"/>
          <w:sz w:val="24"/>
          <w:szCs w:val="24"/>
        </w:rPr>
        <w:t xml:space="preserve"> </w:t>
      </w:r>
      <w:r w:rsidR="00BC693C">
        <w:rPr>
          <w:rFonts w:ascii="Times New Roman" w:hAnsi="Times New Roman" w:cs="Times New Roman"/>
          <w:sz w:val="24"/>
          <w:szCs w:val="24"/>
        </w:rPr>
        <w:t xml:space="preserve">sites </w:t>
      </w:r>
      <w:r w:rsidR="00BC693C" w:rsidRPr="0038538A">
        <w:rPr>
          <w:rFonts w:ascii="Times New Roman" w:hAnsi="Times New Roman" w:cs="Times New Roman"/>
          <w:noProof/>
          <w:sz w:val="24"/>
          <w:szCs w:val="24"/>
        </w:rPr>
        <w:t>has</w:t>
      </w:r>
      <w:r w:rsidR="00BC693C">
        <w:rPr>
          <w:rFonts w:ascii="Times New Roman" w:hAnsi="Times New Roman" w:cs="Times New Roman"/>
          <w:sz w:val="24"/>
          <w:szCs w:val="24"/>
        </w:rPr>
        <w:t xml:space="preserve"> </w:t>
      </w:r>
      <w:r w:rsidR="00962A3E">
        <w:rPr>
          <w:rFonts w:ascii="Times New Roman" w:hAnsi="Times New Roman" w:cs="Times New Roman"/>
          <w:sz w:val="24"/>
          <w:szCs w:val="24"/>
        </w:rPr>
        <w:t xml:space="preserve">566mm and 520 mm annual </w:t>
      </w:r>
      <w:r w:rsidR="00BC693C">
        <w:rPr>
          <w:rFonts w:ascii="Times New Roman" w:hAnsi="Times New Roman" w:cs="Times New Roman"/>
          <w:sz w:val="24"/>
          <w:szCs w:val="24"/>
        </w:rPr>
        <w:t>rain</w:t>
      </w:r>
      <w:r w:rsidR="00962A3E">
        <w:rPr>
          <w:rFonts w:ascii="Times New Roman" w:hAnsi="Times New Roman" w:cs="Times New Roman"/>
          <w:sz w:val="24"/>
          <w:szCs w:val="24"/>
        </w:rPr>
        <w:t xml:space="preserve"> for </w:t>
      </w:r>
      <w:r w:rsidR="005966FE">
        <w:rPr>
          <w:rFonts w:ascii="Times New Roman" w:hAnsi="Times New Roman" w:cs="Times New Roman"/>
          <w:noProof/>
          <w:sz w:val="24"/>
          <w:szCs w:val="24"/>
        </w:rPr>
        <w:t>we</w:t>
      </w:r>
      <w:r w:rsidR="00053B9E" w:rsidRPr="005966FE">
        <w:rPr>
          <w:rFonts w:ascii="Times New Roman" w:hAnsi="Times New Roman" w:cs="Times New Roman"/>
          <w:noProof/>
          <w:sz w:val="24"/>
          <w:szCs w:val="24"/>
        </w:rPr>
        <w:t>le</w:t>
      </w:r>
      <w:r w:rsidR="005966FE">
        <w:rPr>
          <w:rFonts w:ascii="Times New Roman" w:hAnsi="Times New Roman" w:cs="Times New Roman"/>
          <w:noProof/>
          <w:sz w:val="24"/>
          <w:szCs w:val="24"/>
        </w:rPr>
        <w:t>h</w:t>
      </w:r>
      <w:r w:rsidR="00962A3E">
        <w:rPr>
          <w:rFonts w:ascii="Times New Roman" w:hAnsi="Times New Roman" w:cs="Times New Roman"/>
          <w:sz w:val="24"/>
          <w:szCs w:val="24"/>
        </w:rPr>
        <w:t xml:space="preserve"> and </w:t>
      </w:r>
      <w:r w:rsidR="00053B9E" w:rsidRPr="0038538A">
        <w:rPr>
          <w:rFonts w:ascii="Times New Roman" w:hAnsi="Times New Roman" w:cs="Times New Roman"/>
          <w:noProof/>
          <w:sz w:val="24"/>
          <w:szCs w:val="24"/>
        </w:rPr>
        <w:t>Sayda</w:t>
      </w:r>
      <w:r w:rsidR="00962A3E" w:rsidRPr="0038538A">
        <w:rPr>
          <w:rFonts w:ascii="Times New Roman" w:hAnsi="Times New Roman" w:cs="Times New Roman"/>
          <w:noProof/>
          <w:sz w:val="24"/>
          <w:szCs w:val="24"/>
        </w:rPr>
        <w:t xml:space="preserve"> </w:t>
      </w:r>
      <w:r w:rsidR="00BC693C" w:rsidRPr="0038538A">
        <w:rPr>
          <w:rFonts w:ascii="Times New Roman" w:hAnsi="Times New Roman" w:cs="Times New Roman"/>
          <w:noProof/>
          <w:sz w:val="24"/>
          <w:szCs w:val="24"/>
        </w:rPr>
        <w:t xml:space="preserve"> respectivelly</w:t>
      </w:r>
      <w:r w:rsidR="00B01EC6">
        <w:rPr>
          <w:rFonts w:ascii="Times New Roman" w:hAnsi="Times New Roman" w:cs="Times New Roman"/>
          <w:noProof/>
          <w:sz w:val="24"/>
          <w:szCs w:val="24"/>
        </w:rPr>
        <w:t>.</w:t>
      </w:r>
      <w:r w:rsidR="004628AA">
        <w:rPr>
          <w:rFonts w:ascii="Times New Roman" w:hAnsi="Times New Roman" w:cs="Times New Roman"/>
          <w:noProof/>
          <w:sz w:val="24"/>
          <w:szCs w:val="24"/>
        </w:rPr>
        <w:t xml:space="preserve"> </w:t>
      </w:r>
      <w:r w:rsidR="00816FE0">
        <w:rPr>
          <w:rFonts w:ascii="Times New Roman" w:hAnsi="Times New Roman" w:cs="Times New Roman"/>
          <w:sz w:val="24"/>
          <w:szCs w:val="24"/>
        </w:rPr>
        <w:t xml:space="preserve">The </w:t>
      </w:r>
      <w:r w:rsidR="00CD718E">
        <w:rPr>
          <w:rFonts w:ascii="Times New Roman" w:hAnsi="Times New Roman" w:cs="Times New Roman"/>
          <w:sz w:val="24"/>
          <w:szCs w:val="24"/>
        </w:rPr>
        <w:t xml:space="preserve">minimum temperature for both </w:t>
      </w:r>
      <w:r w:rsidR="00CD718E" w:rsidRPr="00AC0887">
        <w:rPr>
          <w:rFonts w:ascii="Times New Roman" w:hAnsi="Times New Roman" w:cs="Times New Roman"/>
          <w:noProof/>
          <w:sz w:val="24"/>
          <w:szCs w:val="24"/>
        </w:rPr>
        <w:t>location</w:t>
      </w:r>
      <w:r w:rsidR="00AC0887">
        <w:rPr>
          <w:rFonts w:ascii="Times New Roman" w:hAnsi="Times New Roman" w:cs="Times New Roman"/>
          <w:noProof/>
          <w:sz w:val="24"/>
          <w:szCs w:val="24"/>
        </w:rPr>
        <w:t>s</w:t>
      </w:r>
      <w:r w:rsidR="00CD718E">
        <w:rPr>
          <w:rFonts w:ascii="Times New Roman" w:hAnsi="Times New Roman" w:cs="Times New Roman"/>
          <w:sz w:val="24"/>
          <w:szCs w:val="24"/>
        </w:rPr>
        <w:t xml:space="preserve"> was 14(°C),</w:t>
      </w:r>
      <w:r w:rsidR="004554F7">
        <w:rPr>
          <w:rFonts w:ascii="Times New Roman" w:hAnsi="Times New Roman" w:cs="Times New Roman"/>
          <w:sz w:val="24"/>
          <w:szCs w:val="24"/>
        </w:rPr>
        <w:t xml:space="preserve"> </w:t>
      </w:r>
      <w:r w:rsidR="00CE7E5D">
        <w:rPr>
          <w:rFonts w:ascii="Times New Roman" w:hAnsi="Times New Roman" w:cs="Times New Roman"/>
          <w:sz w:val="24"/>
          <w:szCs w:val="24"/>
        </w:rPr>
        <w:t xml:space="preserve">while the </w:t>
      </w:r>
      <w:r w:rsidR="00816FE0">
        <w:rPr>
          <w:rFonts w:ascii="Times New Roman" w:hAnsi="Times New Roman" w:cs="Times New Roman"/>
          <w:sz w:val="24"/>
          <w:szCs w:val="24"/>
        </w:rPr>
        <w:t xml:space="preserve">maximum </w:t>
      </w:r>
      <w:r w:rsidR="00816FE0" w:rsidRPr="0038538A">
        <w:rPr>
          <w:rFonts w:ascii="Times New Roman" w:hAnsi="Times New Roman" w:cs="Times New Roman"/>
          <w:noProof/>
          <w:sz w:val="24"/>
          <w:szCs w:val="24"/>
        </w:rPr>
        <w:t xml:space="preserve">temperature </w:t>
      </w:r>
      <w:r w:rsidR="00CD718E" w:rsidRPr="0038538A">
        <w:rPr>
          <w:rFonts w:ascii="Times New Roman" w:hAnsi="Times New Roman" w:cs="Times New Roman"/>
          <w:noProof/>
          <w:sz w:val="24"/>
          <w:szCs w:val="24"/>
        </w:rPr>
        <w:t xml:space="preserve"> was</w:t>
      </w:r>
      <w:r w:rsidR="00CD718E">
        <w:rPr>
          <w:rFonts w:ascii="Times New Roman" w:hAnsi="Times New Roman" w:cs="Times New Roman"/>
          <w:sz w:val="24"/>
          <w:szCs w:val="24"/>
        </w:rPr>
        <w:t>, 26</w:t>
      </w:r>
      <w:r w:rsidR="00962A3E">
        <w:rPr>
          <w:rFonts w:ascii="Times New Roman" w:hAnsi="Times New Roman" w:cs="Times New Roman"/>
          <w:sz w:val="24"/>
          <w:szCs w:val="24"/>
        </w:rPr>
        <w:t xml:space="preserve"> </w:t>
      </w:r>
      <w:r w:rsidR="00816FE0" w:rsidRPr="00816FE0">
        <w:rPr>
          <w:rFonts w:ascii="Times New Roman" w:hAnsi="Times New Roman" w:cs="Times New Roman"/>
          <w:sz w:val="24"/>
          <w:szCs w:val="24"/>
        </w:rPr>
        <w:t>(°</w:t>
      </w:r>
      <w:r w:rsidR="00CD718E" w:rsidRPr="00816FE0">
        <w:rPr>
          <w:rFonts w:ascii="Times New Roman" w:hAnsi="Times New Roman" w:cs="Times New Roman"/>
          <w:sz w:val="24"/>
          <w:szCs w:val="24"/>
        </w:rPr>
        <w:t>C)</w:t>
      </w:r>
      <w:r w:rsidR="004554F7">
        <w:rPr>
          <w:rFonts w:ascii="Times New Roman" w:hAnsi="Times New Roman" w:cs="Times New Roman"/>
          <w:sz w:val="24"/>
          <w:szCs w:val="24"/>
        </w:rPr>
        <w:t xml:space="preserve"> and </w:t>
      </w:r>
      <w:r w:rsidR="00CD718E">
        <w:rPr>
          <w:rFonts w:ascii="Times New Roman" w:hAnsi="Times New Roman" w:cs="Times New Roman"/>
          <w:sz w:val="24"/>
          <w:szCs w:val="24"/>
        </w:rPr>
        <w:t xml:space="preserve">24 </w:t>
      </w:r>
      <w:r w:rsidR="00CD718E" w:rsidRPr="00CD718E">
        <w:rPr>
          <w:rFonts w:ascii="Times New Roman" w:hAnsi="Times New Roman" w:cs="Times New Roman"/>
          <w:sz w:val="24"/>
          <w:szCs w:val="24"/>
        </w:rPr>
        <w:t>(°C</w:t>
      </w:r>
      <w:r w:rsidR="00CE7E5D">
        <w:rPr>
          <w:rFonts w:ascii="Times New Roman" w:hAnsi="Times New Roman" w:cs="Times New Roman"/>
          <w:sz w:val="24"/>
          <w:szCs w:val="24"/>
        </w:rPr>
        <w:t xml:space="preserve">) </w:t>
      </w:r>
      <w:r w:rsidR="00CE7E5D" w:rsidRPr="0038538A">
        <w:rPr>
          <w:rFonts w:ascii="Times New Roman" w:hAnsi="Times New Roman" w:cs="Times New Roman"/>
          <w:noProof/>
          <w:sz w:val="24"/>
          <w:szCs w:val="24"/>
        </w:rPr>
        <w:t xml:space="preserve">for </w:t>
      </w:r>
      <w:r w:rsidR="00CD718E" w:rsidRPr="0038538A">
        <w:rPr>
          <w:rFonts w:ascii="Times New Roman" w:hAnsi="Times New Roman" w:cs="Times New Roman"/>
          <w:noProof/>
          <w:sz w:val="24"/>
          <w:szCs w:val="24"/>
        </w:rPr>
        <w:t xml:space="preserve"> weleh</w:t>
      </w:r>
      <w:r w:rsidR="00CD718E">
        <w:rPr>
          <w:rFonts w:ascii="Times New Roman" w:hAnsi="Times New Roman" w:cs="Times New Roman"/>
          <w:sz w:val="24"/>
          <w:szCs w:val="24"/>
        </w:rPr>
        <w:t xml:space="preserve"> and sayda respectivelly</w:t>
      </w:r>
      <w:r w:rsidR="00CE7E5D">
        <w:rPr>
          <w:rFonts w:ascii="Times New Roman" w:hAnsi="Times New Roman" w:cs="Times New Roman"/>
          <w:sz w:val="24"/>
          <w:szCs w:val="24"/>
        </w:rPr>
        <w:t xml:space="preserve">. </w:t>
      </w:r>
      <w:r w:rsidR="00CE7E5D" w:rsidRPr="0038538A">
        <w:rPr>
          <w:rFonts w:ascii="Times New Roman" w:hAnsi="Times New Roman" w:cs="Times New Roman"/>
          <w:noProof/>
          <w:sz w:val="24"/>
          <w:szCs w:val="24"/>
        </w:rPr>
        <w:t>B</w:t>
      </w:r>
      <w:r w:rsidR="00CD718E" w:rsidRPr="0038538A">
        <w:rPr>
          <w:rFonts w:ascii="Times New Roman" w:hAnsi="Times New Roman" w:cs="Times New Roman"/>
          <w:noProof/>
          <w:sz w:val="24"/>
          <w:szCs w:val="24"/>
        </w:rPr>
        <w:t>eside</w:t>
      </w:r>
      <w:r w:rsidR="00CD718E">
        <w:rPr>
          <w:rFonts w:ascii="Times New Roman" w:hAnsi="Times New Roman" w:cs="Times New Roman"/>
          <w:sz w:val="24"/>
          <w:szCs w:val="24"/>
        </w:rPr>
        <w:t xml:space="preserve"> </w:t>
      </w:r>
      <w:r w:rsidR="00CD718E" w:rsidRPr="0038538A">
        <w:rPr>
          <w:rFonts w:ascii="Times New Roman" w:hAnsi="Times New Roman" w:cs="Times New Roman"/>
          <w:noProof/>
          <w:sz w:val="24"/>
          <w:szCs w:val="24"/>
        </w:rPr>
        <w:t>that</w:t>
      </w:r>
      <w:r w:rsidR="00CD718E">
        <w:rPr>
          <w:rFonts w:ascii="Times New Roman" w:hAnsi="Times New Roman" w:cs="Times New Roman"/>
          <w:sz w:val="24"/>
          <w:szCs w:val="24"/>
        </w:rPr>
        <w:t xml:space="preserve"> </w:t>
      </w:r>
      <w:r w:rsidR="00CD718E" w:rsidRPr="0038538A">
        <w:rPr>
          <w:rFonts w:ascii="Times New Roman" w:hAnsi="Times New Roman" w:cs="Times New Roman"/>
          <w:noProof/>
          <w:sz w:val="24"/>
          <w:szCs w:val="24"/>
        </w:rPr>
        <w:t xml:space="preserve">both </w:t>
      </w:r>
      <w:r w:rsidR="00CE7E5D" w:rsidRPr="0038538A">
        <w:rPr>
          <w:rFonts w:ascii="Times New Roman" w:hAnsi="Times New Roman" w:cs="Times New Roman"/>
          <w:noProof/>
          <w:sz w:val="24"/>
          <w:szCs w:val="24"/>
        </w:rPr>
        <w:t xml:space="preserve"> of</w:t>
      </w:r>
      <w:r w:rsidR="00CE7E5D">
        <w:rPr>
          <w:rFonts w:ascii="Times New Roman" w:hAnsi="Times New Roman" w:cs="Times New Roman"/>
          <w:sz w:val="24"/>
          <w:szCs w:val="24"/>
        </w:rPr>
        <w:t xml:space="preserve"> the </w:t>
      </w:r>
      <w:r w:rsidR="00CD718E" w:rsidRPr="00AC0887">
        <w:rPr>
          <w:rFonts w:ascii="Times New Roman" w:hAnsi="Times New Roman" w:cs="Times New Roman"/>
          <w:noProof/>
          <w:sz w:val="24"/>
          <w:szCs w:val="24"/>
        </w:rPr>
        <w:t xml:space="preserve">experimental </w:t>
      </w:r>
      <w:r w:rsidR="00CD718E" w:rsidRPr="005966FE">
        <w:rPr>
          <w:rFonts w:ascii="Times New Roman" w:hAnsi="Times New Roman" w:cs="Times New Roman"/>
          <w:noProof/>
          <w:sz w:val="24"/>
          <w:szCs w:val="24"/>
        </w:rPr>
        <w:t>site</w:t>
      </w:r>
      <w:r w:rsidR="005966FE">
        <w:rPr>
          <w:rFonts w:ascii="Times New Roman" w:hAnsi="Times New Roman" w:cs="Times New Roman"/>
          <w:noProof/>
          <w:sz w:val="24"/>
          <w:szCs w:val="24"/>
        </w:rPr>
        <w:t>s</w:t>
      </w:r>
      <w:r w:rsidR="00CD718E">
        <w:rPr>
          <w:rFonts w:ascii="Times New Roman" w:hAnsi="Times New Roman" w:cs="Times New Roman"/>
          <w:sz w:val="24"/>
          <w:szCs w:val="24"/>
        </w:rPr>
        <w:t xml:space="preserve"> </w:t>
      </w:r>
      <w:r w:rsidR="00CE7E5D" w:rsidRPr="0038538A">
        <w:rPr>
          <w:rFonts w:ascii="Times New Roman" w:hAnsi="Times New Roman" w:cs="Times New Roman"/>
          <w:noProof/>
          <w:sz w:val="24"/>
          <w:szCs w:val="24"/>
        </w:rPr>
        <w:t xml:space="preserve">have </w:t>
      </w:r>
      <w:r w:rsidR="00CD718E" w:rsidRPr="0038538A">
        <w:rPr>
          <w:rFonts w:ascii="Times New Roman" w:hAnsi="Times New Roman" w:cs="Times New Roman"/>
          <w:noProof/>
          <w:sz w:val="24"/>
          <w:szCs w:val="24"/>
        </w:rPr>
        <w:t xml:space="preserve"> black</w:t>
      </w:r>
      <w:r w:rsidR="00B01EC6">
        <w:rPr>
          <w:rFonts w:ascii="Times New Roman" w:hAnsi="Times New Roman" w:cs="Times New Roman"/>
          <w:sz w:val="24"/>
          <w:szCs w:val="24"/>
        </w:rPr>
        <w:t xml:space="preserve"> (Vertisol)</w:t>
      </w:r>
      <w:r w:rsidR="00CD718E">
        <w:rPr>
          <w:rFonts w:ascii="Times New Roman" w:hAnsi="Times New Roman" w:cs="Times New Roman"/>
          <w:sz w:val="24"/>
          <w:szCs w:val="24"/>
        </w:rPr>
        <w:t xml:space="preserve"> soil </w:t>
      </w:r>
      <w:r w:rsidR="00CD718E" w:rsidRPr="00AC0887">
        <w:rPr>
          <w:rFonts w:ascii="Times New Roman" w:hAnsi="Times New Roman" w:cs="Times New Roman"/>
          <w:noProof/>
          <w:sz w:val="24"/>
          <w:szCs w:val="24"/>
        </w:rPr>
        <w:t>type.</w:t>
      </w:r>
      <w:r w:rsidR="004628AA">
        <w:rPr>
          <w:rFonts w:ascii="Times New Roman" w:hAnsi="Times New Roman" w:cs="Times New Roman"/>
          <w:noProof/>
          <w:sz w:val="24"/>
          <w:szCs w:val="24"/>
        </w:rPr>
        <w:t xml:space="preserve"> </w:t>
      </w:r>
    </w:p>
    <w:p w:rsidR="002B194D" w:rsidRPr="00D10D86" w:rsidRDefault="00E16162" w:rsidP="00BB2FD4">
      <w:pPr>
        <w:spacing w:after="0" w:line="360" w:lineRule="auto"/>
        <w:jc w:val="both"/>
        <w:rPr>
          <w:rFonts w:ascii="Times New Roman" w:hAnsi="Times New Roman" w:cs="Times New Roman"/>
          <w:sz w:val="24"/>
          <w:szCs w:val="24"/>
        </w:rPr>
      </w:pPr>
      <w:r w:rsidRPr="00E16162">
        <w:rPr>
          <w:rFonts w:ascii="Times New Roman" w:hAnsi="Times New Roman" w:cs="Times New Roman"/>
          <w:noProof/>
          <w:sz w:val="24"/>
          <w:szCs w:val="24"/>
        </w:rPr>
        <w:t>The dominant types of cropping system in the study area are</w:t>
      </w:r>
      <w:r w:rsidR="00CE7E5D">
        <w:rPr>
          <w:rFonts w:ascii="Times New Roman" w:hAnsi="Times New Roman" w:cs="Times New Roman"/>
          <w:noProof/>
          <w:sz w:val="24"/>
          <w:szCs w:val="24"/>
        </w:rPr>
        <w:t xml:space="preserve"> </w:t>
      </w:r>
      <w:r w:rsidR="00CE7E5D" w:rsidRPr="0038538A">
        <w:rPr>
          <w:rFonts w:ascii="Times New Roman" w:hAnsi="Times New Roman" w:cs="Times New Roman"/>
          <w:noProof/>
          <w:sz w:val="24"/>
          <w:szCs w:val="24"/>
        </w:rPr>
        <w:t>mono-copping</w:t>
      </w:r>
      <w:r w:rsidR="00CE7E5D">
        <w:rPr>
          <w:rFonts w:ascii="Times New Roman" w:hAnsi="Times New Roman" w:cs="Times New Roman"/>
          <w:noProof/>
          <w:sz w:val="24"/>
          <w:szCs w:val="24"/>
        </w:rPr>
        <w:t xml:space="preserve"> and crop </w:t>
      </w:r>
      <w:r w:rsidR="00CE7E5D" w:rsidRPr="00902BE0">
        <w:rPr>
          <w:rFonts w:ascii="Times New Roman" w:hAnsi="Times New Roman" w:cs="Times New Roman"/>
          <w:noProof/>
          <w:sz w:val="24"/>
          <w:szCs w:val="24"/>
        </w:rPr>
        <w:t>rotation</w:t>
      </w:r>
      <w:r w:rsidR="00902BE0" w:rsidRPr="00902BE0">
        <w:rPr>
          <w:rFonts w:ascii="Times New Roman" w:hAnsi="Times New Roman" w:cs="Times New Roman"/>
          <w:noProof/>
          <w:sz w:val="24"/>
          <w:szCs w:val="24"/>
        </w:rPr>
        <w:t xml:space="preserve"> </w:t>
      </w:r>
      <w:r w:rsidRPr="00902BE0">
        <w:rPr>
          <w:rFonts w:ascii="Times New Roman" w:hAnsi="Times New Roman" w:cs="Times New Roman"/>
          <w:noProof/>
          <w:sz w:val="24"/>
          <w:szCs w:val="24"/>
        </w:rPr>
        <w:t>whereas</w:t>
      </w:r>
      <w:r>
        <w:rPr>
          <w:rFonts w:ascii="Times New Roman" w:hAnsi="Times New Roman" w:cs="Times New Roman"/>
          <w:noProof/>
          <w:sz w:val="24"/>
          <w:szCs w:val="24"/>
        </w:rPr>
        <w:t xml:space="preserve"> </w:t>
      </w:r>
      <w:r w:rsidR="00CE7E5D">
        <w:rPr>
          <w:rFonts w:ascii="Times New Roman" w:hAnsi="Times New Roman" w:cs="Times New Roman"/>
          <w:noProof/>
          <w:sz w:val="24"/>
          <w:szCs w:val="24"/>
        </w:rPr>
        <w:t xml:space="preserve">inter-cropping </w:t>
      </w:r>
      <w:r w:rsidR="00CE7E5D" w:rsidRPr="00902BE0">
        <w:rPr>
          <w:rFonts w:ascii="Times New Roman" w:hAnsi="Times New Roman" w:cs="Times New Roman"/>
          <w:noProof/>
          <w:sz w:val="24"/>
          <w:szCs w:val="24"/>
        </w:rPr>
        <w:t xml:space="preserve">is </w:t>
      </w:r>
      <w:r w:rsidRPr="00902BE0">
        <w:rPr>
          <w:rFonts w:ascii="Times New Roman" w:hAnsi="Times New Roman" w:cs="Times New Roman"/>
          <w:noProof/>
          <w:sz w:val="24"/>
          <w:szCs w:val="24"/>
        </w:rPr>
        <w:t>rarely</w:t>
      </w:r>
      <w:r w:rsidRPr="00E16162">
        <w:rPr>
          <w:rFonts w:ascii="Times New Roman" w:hAnsi="Times New Roman" w:cs="Times New Roman"/>
          <w:noProof/>
          <w:sz w:val="24"/>
          <w:szCs w:val="24"/>
        </w:rPr>
        <w:t xml:space="preserve"> practiced in the District. The common</w:t>
      </w:r>
      <w:r w:rsidRPr="00E16162">
        <w:rPr>
          <w:rFonts w:ascii="Times New Roman" w:hAnsi="Times New Roman" w:cs="Times New Roman"/>
          <w:noProof/>
          <w:sz w:val="24"/>
          <w:szCs w:val="24"/>
        </w:rPr>
        <w:br/>
        <w:t>type of inter-cropping activit</w:t>
      </w:r>
      <w:r w:rsidR="00CE7E5D">
        <w:rPr>
          <w:rFonts w:ascii="Times New Roman" w:hAnsi="Times New Roman" w:cs="Times New Roman"/>
          <w:noProof/>
          <w:sz w:val="24"/>
          <w:szCs w:val="24"/>
        </w:rPr>
        <w:t xml:space="preserve">ies in the study site </w:t>
      </w:r>
      <w:r>
        <w:rPr>
          <w:rFonts w:ascii="Times New Roman" w:hAnsi="Times New Roman" w:cs="Times New Roman"/>
          <w:noProof/>
          <w:sz w:val="24"/>
          <w:szCs w:val="24"/>
        </w:rPr>
        <w:t xml:space="preserve"> are: tef </w:t>
      </w:r>
      <w:r w:rsidRPr="0038538A">
        <w:rPr>
          <w:rFonts w:ascii="Times New Roman" w:hAnsi="Times New Roman" w:cs="Times New Roman"/>
          <w:noProof/>
          <w:sz w:val="24"/>
          <w:szCs w:val="24"/>
        </w:rPr>
        <w:t>+ ,</w:t>
      </w:r>
      <w:r>
        <w:rPr>
          <w:rFonts w:ascii="Times New Roman" w:hAnsi="Times New Roman" w:cs="Times New Roman"/>
          <w:noProof/>
          <w:sz w:val="24"/>
          <w:szCs w:val="24"/>
        </w:rPr>
        <w:t xml:space="preserve"> Saff flower  and  Sorghum</w:t>
      </w:r>
      <w:r w:rsidRPr="00E16162">
        <w:rPr>
          <w:rFonts w:ascii="Times New Roman" w:hAnsi="Times New Roman" w:cs="Times New Roman"/>
          <w:noProof/>
          <w:sz w:val="24"/>
          <w:szCs w:val="24"/>
        </w:rPr>
        <w:t xml:space="preserve"> +</w:t>
      </w:r>
      <w:r>
        <w:rPr>
          <w:rFonts w:ascii="Times New Roman" w:hAnsi="Times New Roman" w:cs="Times New Roman"/>
          <w:noProof/>
          <w:sz w:val="24"/>
          <w:szCs w:val="24"/>
        </w:rPr>
        <w:t xml:space="preserve">haricote bean </w:t>
      </w:r>
      <w:r w:rsidRPr="00E16162">
        <w:rPr>
          <w:rFonts w:ascii="Times New Roman" w:hAnsi="Times New Roman" w:cs="Times New Roman"/>
          <w:noProof/>
          <w:sz w:val="24"/>
          <w:szCs w:val="24"/>
        </w:rPr>
        <w:t xml:space="preserve"> Similarly, the common types of crop rotations practiced in the District are: Teff—barley--pulse</w:t>
      </w:r>
      <w:r w:rsidR="00A70E79">
        <w:rPr>
          <w:rFonts w:ascii="Times New Roman" w:hAnsi="Times New Roman" w:cs="Times New Roman"/>
          <w:noProof/>
          <w:sz w:val="24"/>
          <w:szCs w:val="24"/>
        </w:rPr>
        <w:t xml:space="preserve"> crops—teff; Pulse crops-- teff---barley--pulse crops;</w:t>
      </w:r>
      <w:r w:rsidR="007243C3">
        <w:rPr>
          <w:rFonts w:ascii="Times New Roman" w:hAnsi="Times New Roman" w:cs="Times New Roman"/>
          <w:noProof/>
          <w:sz w:val="24"/>
          <w:szCs w:val="24"/>
        </w:rPr>
        <w:t xml:space="preserve"> and wheat/barley </w:t>
      </w:r>
      <w:r w:rsidRPr="00E16162">
        <w:rPr>
          <w:rFonts w:ascii="Times New Roman" w:hAnsi="Times New Roman" w:cs="Times New Roman"/>
          <w:noProof/>
          <w:sz w:val="24"/>
          <w:szCs w:val="24"/>
        </w:rPr>
        <w:t>(</w:t>
      </w:r>
      <w:r>
        <w:rPr>
          <w:rFonts w:ascii="Times New Roman" w:hAnsi="Times New Roman" w:cs="Times New Roman"/>
          <w:noProof/>
          <w:sz w:val="24"/>
          <w:szCs w:val="24"/>
        </w:rPr>
        <w:t xml:space="preserve">Sekota District Agricultural </w:t>
      </w:r>
      <w:r w:rsidRPr="00E16162">
        <w:rPr>
          <w:rFonts w:ascii="Times New Roman" w:hAnsi="Times New Roman" w:cs="Times New Roman"/>
          <w:noProof/>
          <w:sz w:val="24"/>
          <w:szCs w:val="24"/>
        </w:rPr>
        <w:t>and</w:t>
      </w:r>
      <w:r>
        <w:rPr>
          <w:rFonts w:ascii="Times New Roman" w:hAnsi="Times New Roman" w:cs="Times New Roman"/>
          <w:noProof/>
          <w:sz w:val="24"/>
          <w:szCs w:val="24"/>
        </w:rPr>
        <w:t xml:space="preserve"> Rural Development Office, 2009)</w:t>
      </w:r>
      <w:r w:rsidR="000B5040">
        <w:rPr>
          <w:rFonts w:ascii="Times New Roman" w:hAnsi="Times New Roman" w:cs="Times New Roman"/>
          <w:noProof/>
          <w:sz w:val="24"/>
          <w:szCs w:val="24"/>
        </w:rPr>
        <w:t>.</w:t>
      </w:r>
    </w:p>
    <w:p w:rsidR="002B194D" w:rsidRDefault="002B194D" w:rsidP="00BB2FD4">
      <w:pPr>
        <w:widowControl w:val="0"/>
        <w:autoSpaceDE w:val="0"/>
        <w:autoSpaceDN w:val="0"/>
        <w:adjustRightInd w:val="0"/>
        <w:spacing w:after="0" w:line="360" w:lineRule="auto"/>
        <w:jc w:val="both"/>
        <w:rPr>
          <w:rFonts w:ascii="Times New Roman" w:hAnsi="Times New Roman" w:cs="Times New Roman"/>
          <w:sz w:val="24"/>
          <w:szCs w:val="24"/>
        </w:rPr>
      </w:pPr>
    </w:p>
    <w:p w:rsidR="00EE7339" w:rsidRPr="00EE7339" w:rsidRDefault="00EE7339" w:rsidP="00BB2FD4">
      <w:pPr>
        <w:widowControl w:val="0"/>
        <w:autoSpaceDE w:val="0"/>
        <w:autoSpaceDN w:val="0"/>
        <w:adjustRightInd w:val="0"/>
        <w:spacing w:after="0" w:line="360" w:lineRule="auto"/>
        <w:jc w:val="both"/>
        <w:rPr>
          <w:rFonts w:ascii="Times New Roman" w:hAnsi="Times New Roman" w:cs="Times New Roman"/>
          <w:sz w:val="24"/>
          <w:szCs w:val="24"/>
        </w:rPr>
      </w:pPr>
    </w:p>
    <w:p w:rsidR="00304252" w:rsidRDefault="00EE7339" w:rsidP="009A66C0">
      <w:pPr>
        <w:widowControl w:val="0"/>
        <w:autoSpaceDE w:val="0"/>
        <w:autoSpaceDN w:val="0"/>
        <w:adjustRightInd w:val="0"/>
        <w:spacing w:after="0" w:line="360" w:lineRule="auto"/>
        <w:ind w:left="360" w:hanging="360"/>
        <w:rPr>
          <w:rFonts w:ascii="Times New Roman" w:hAnsi="Times New Roman" w:cs="Times New Roman"/>
          <w:b/>
          <w:bCs/>
          <w:color w:val="000000"/>
          <w:sz w:val="20"/>
        </w:rPr>
      </w:pPr>
      <w:bookmarkStart w:id="77" w:name="page25"/>
      <w:bookmarkEnd w:id="77"/>
      <w:r w:rsidRPr="00EE7339">
        <w:rPr>
          <w:rFonts w:ascii="Times New Roman" w:hAnsi="Times New Roman" w:cs="Times New Roman"/>
          <w:noProof/>
          <w:color w:val="000000" w:themeColor="text1"/>
          <w:sz w:val="28"/>
          <w:szCs w:val="24"/>
        </w:rPr>
        <w:lastRenderedPageBreak/>
        <w:drawing>
          <wp:inline distT="0" distB="0" distL="0" distR="0" wp14:anchorId="21057BD5" wp14:editId="6A6C641B">
            <wp:extent cx="5638800" cy="4356735"/>
            <wp:effectExtent l="0" t="0" r="0" b="5715"/>
            <wp:docPr id="1" name="Picture 1" descr="C:\Users\user\Desktop\Location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cation Map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0" cy="4356735"/>
                    </a:xfrm>
                    <a:prstGeom prst="rect">
                      <a:avLst/>
                    </a:prstGeom>
                    <a:noFill/>
                    <a:ln>
                      <a:noFill/>
                    </a:ln>
                  </pic:spPr>
                </pic:pic>
              </a:graphicData>
            </a:graphic>
          </wp:inline>
        </w:drawing>
      </w:r>
      <w:bookmarkStart w:id="78" w:name="_Toc483904635"/>
    </w:p>
    <w:p w:rsidR="00EE7339" w:rsidRPr="00304252" w:rsidRDefault="00980700" w:rsidP="009A66C0">
      <w:pPr>
        <w:pStyle w:val="Caption"/>
        <w:spacing w:after="0"/>
      </w:pPr>
      <w:bookmarkStart w:id="79" w:name="_Toc512328837"/>
      <w:bookmarkStart w:id="80" w:name="_Toc512329002"/>
      <w:r>
        <w:rPr>
          <w:color w:val="auto"/>
        </w:rPr>
        <w:t xml:space="preserve">                    </w:t>
      </w:r>
      <w:r w:rsidR="00304252" w:rsidRPr="0025014B">
        <w:rPr>
          <w:color w:val="auto"/>
        </w:rPr>
        <w:t xml:space="preserve">Figure </w:t>
      </w:r>
      <w:bookmarkEnd w:id="78"/>
      <w:r w:rsidR="00590A26">
        <w:rPr>
          <w:color w:val="auto"/>
        </w:rPr>
        <w:t>3.2.1 L</w:t>
      </w:r>
      <w:r w:rsidR="00C34AE8" w:rsidRPr="0025014B">
        <w:rPr>
          <w:color w:val="auto"/>
        </w:rPr>
        <w:t>ocation</w:t>
      </w:r>
      <w:r w:rsidR="00590A26">
        <w:rPr>
          <w:rFonts w:ascii="Times New Roman" w:hAnsi="Times New Roman" w:cs="Times New Roman"/>
          <w:color w:val="000000"/>
          <w:sz w:val="20"/>
        </w:rPr>
        <w:t xml:space="preserve"> </w:t>
      </w:r>
      <w:r w:rsidR="004554F7">
        <w:rPr>
          <w:rFonts w:ascii="Times New Roman" w:hAnsi="Times New Roman" w:cs="Times New Roman"/>
          <w:color w:val="000000"/>
          <w:sz w:val="20"/>
        </w:rPr>
        <w:t>m</w:t>
      </w:r>
      <w:r w:rsidR="004554F7" w:rsidRPr="00876BF0">
        <w:rPr>
          <w:rFonts w:ascii="Times New Roman" w:hAnsi="Times New Roman" w:cs="Times New Roman"/>
          <w:color w:val="000000"/>
          <w:sz w:val="20"/>
        </w:rPr>
        <w:t>ap of the experimental site</w:t>
      </w:r>
      <w:bookmarkEnd w:id="79"/>
      <w:bookmarkEnd w:id="80"/>
      <w:r w:rsidR="004554F7">
        <w:rPr>
          <w:rFonts w:ascii="Times New Roman" w:hAnsi="Times New Roman" w:cs="Times New Roman"/>
          <w:color w:val="000000"/>
          <w:sz w:val="20"/>
        </w:rPr>
        <w:t>s</w:t>
      </w:r>
    </w:p>
    <w:p w:rsidR="00EE7339" w:rsidRPr="00876BF0" w:rsidRDefault="00EE7339" w:rsidP="009A66C0">
      <w:pPr>
        <w:keepNext/>
        <w:widowControl w:val="0"/>
        <w:autoSpaceDE w:val="0"/>
        <w:autoSpaceDN w:val="0"/>
        <w:adjustRightInd w:val="0"/>
        <w:spacing w:after="0" w:line="360" w:lineRule="auto"/>
        <w:rPr>
          <w:rFonts w:ascii="Times New Roman" w:hAnsi="Times New Roman" w:cs="Times New Roman"/>
          <w:b/>
          <w:sz w:val="20"/>
          <w:szCs w:val="24"/>
        </w:rPr>
      </w:pPr>
    </w:p>
    <w:p w:rsidR="00304252" w:rsidRDefault="00304252" w:rsidP="009A66C0">
      <w:pPr>
        <w:pStyle w:val="Caption"/>
        <w:spacing w:after="0"/>
      </w:pPr>
    </w:p>
    <w:p w:rsidR="00ED478F" w:rsidRDefault="00ED478F" w:rsidP="009A66C0">
      <w:pPr>
        <w:spacing w:after="0"/>
        <w:rPr>
          <w:rFonts w:ascii="Times New Roman" w:hAnsi="Times New Roman" w:cs="Times New Roman"/>
          <w:b/>
          <w:color w:val="000000" w:themeColor="text1"/>
          <w:sz w:val="26"/>
          <w:szCs w:val="24"/>
        </w:rPr>
      </w:pPr>
      <w:r>
        <w:rPr>
          <w:rFonts w:ascii="Times New Roman" w:hAnsi="Times New Roman" w:cs="Times New Roman"/>
          <w:b/>
          <w:color w:val="000000" w:themeColor="text1"/>
          <w:sz w:val="26"/>
          <w:szCs w:val="24"/>
        </w:rPr>
        <w:br w:type="page"/>
      </w:r>
    </w:p>
    <w:p w:rsidR="00610EBC" w:rsidRDefault="00610EBC" w:rsidP="004554F7">
      <w:pPr>
        <w:keepNext/>
        <w:keepLines/>
        <w:spacing w:before="240" w:line="360" w:lineRule="auto"/>
        <w:outlineLvl w:val="1"/>
        <w:rPr>
          <w:rFonts w:ascii="Times New Roman" w:hAnsi="Times New Roman" w:cs="Times New Roman"/>
          <w:b/>
          <w:color w:val="000000" w:themeColor="text1"/>
          <w:sz w:val="26"/>
          <w:szCs w:val="24"/>
        </w:rPr>
      </w:pPr>
      <w:bookmarkStart w:id="81" w:name="_Toc525298122"/>
      <w:bookmarkStart w:id="82" w:name="_Toc512093797"/>
      <w:r w:rsidRPr="00610EBC">
        <w:rPr>
          <w:rFonts w:ascii="Times New Roman" w:hAnsi="Times New Roman" w:cs="Times New Roman"/>
          <w:b/>
          <w:color w:val="000000" w:themeColor="text1"/>
          <w:sz w:val="26"/>
          <w:szCs w:val="24"/>
        </w:rPr>
        <w:lastRenderedPageBreak/>
        <w:t>3.2 Planting Material Used for the Study</w:t>
      </w:r>
      <w:bookmarkEnd w:id="81"/>
    </w:p>
    <w:p w:rsidR="00610EBC" w:rsidRPr="00610EBC" w:rsidRDefault="00610EBC" w:rsidP="00610EBC">
      <w:pPr>
        <w:keepNext/>
        <w:keepLines/>
        <w:spacing w:after="0" w:line="360" w:lineRule="auto"/>
        <w:jc w:val="both"/>
        <w:outlineLvl w:val="1"/>
        <w:rPr>
          <w:rFonts w:ascii="Times New Roman" w:hAnsi="Times New Roman" w:cs="Times New Roman"/>
          <w:color w:val="000000" w:themeColor="text1"/>
          <w:sz w:val="24"/>
          <w:szCs w:val="24"/>
        </w:rPr>
      </w:pPr>
      <w:bookmarkStart w:id="83" w:name="_Toc521650067"/>
      <w:bookmarkStart w:id="84" w:name="_Toc525298123"/>
      <w:r w:rsidRPr="00610EBC">
        <w:rPr>
          <w:rFonts w:ascii="Times New Roman" w:hAnsi="Times New Roman" w:cs="Times New Roman"/>
          <w:color w:val="000000" w:themeColor="text1"/>
          <w:sz w:val="24"/>
          <w:szCs w:val="24"/>
        </w:rPr>
        <w:t>A bread wh</w:t>
      </w:r>
      <w:r w:rsidR="004554F7">
        <w:rPr>
          <w:rFonts w:ascii="Times New Roman" w:hAnsi="Times New Roman" w:cs="Times New Roman"/>
          <w:color w:val="000000" w:themeColor="text1"/>
          <w:sz w:val="24"/>
          <w:szCs w:val="24"/>
        </w:rPr>
        <w:t>eat variety "Sekota-1</w:t>
      </w:r>
      <w:r w:rsidR="002317F8">
        <w:rPr>
          <w:rFonts w:ascii="Times New Roman" w:hAnsi="Times New Roman" w:cs="Times New Roman"/>
          <w:color w:val="000000" w:themeColor="text1"/>
          <w:sz w:val="24"/>
          <w:szCs w:val="24"/>
        </w:rPr>
        <w:t xml:space="preserve">" was the planting </w:t>
      </w:r>
      <w:r w:rsidR="002317F8" w:rsidRPr="002705F2">
        <w:rPr>
          <w:rFonts w:ascii="Times New Roman" w:hAnsi="Times New Roman" w:cs="Times New Roman"/>
          <w:noProof/>
          <w:color w:val="000000" w:themeColor="text1"/>
          <w:sz w:val="24"/>
          <w:szCs w:val="24"/>
        </w:rPr>
        <w:t xml:space="preserve">material </w:t>
      </w:r>
      <w:r w:rsidRPr="002705F2">
        <w:rPr>
          <w:rFonts w:ascii="Times New Roman" w:hAnsi="Times New Roman" w:cs="Times New Roman"/>
          <w:noProof/>
          <w:color w:val="000000" w:themeColor="text1"/>
          <w:sz w:val="24"/>
          <w:szCs w:val="24"/>
        </w:rPr>
        <w:t xml:space="preserve"> for</w:t>
      </w:r>
      <w:r w:rsidRPr="00610EBC">
        <w:rPr>
          <w:rFonts w:ascii="Times New Roman" w:hAnsi="Times New Roman" w:cs="Times New Roman"/>
          <w:color w:val="000000" w:themeColor="text1"/>
          <w:sz w:val="24"/>
          <w:szCs w:val="24"/>
        </w:rPr>
        <w:t xml:space="preserve"> the present study. </w:t>
      </w:r>
      <w:r w:rsidR="0038538A">
        <w:rPr>
          <w:rFonts w:ascii="Times New Roman" w:hAnsi="Times New Roman" w:cs="Times New Roman"/>
          <w:color w:val="000000" w:themeColor="text1"/>
          <w:sz w:val="24"/>
          <w:szCs w:val="24"/>
        </w:rPr>
        <w:t xml:space="preserve">The </w:t>
      </w:r>
      <w:r w:rsidRPr="00610EBC">
        <w:rPr>
          <w:rFonts w:ascii="Times New Roman" w:hAnsi="Times New Roman" w:cs="Times New Roman"/>
          <w:color w:val="000000" w:themeColor="text1"/>
          <w:sz w:val="24"/>
          <w:szCs w:val="24"/>
        </w:rPr>
        <w:t xml:space="preserve">variety was officially released by Sekota Dry Land Agriculture Research Center in 2013 for moisture deficit areas of Eastern Amhara Region and similar agro-ecologies of the country. During its </w:t>
      </w:r>
      <w:r w:rsidRPr="002705F2">
        <w:rPr>
          <w:rFonts w:ascii="Times New Roman" w:hAnsi="Times New Roman" w:cs="Times New Roman"/>
          <w:noProof/>
          <w:color w:val="000000" w:themeColor="text1"/>
          <w:sz w:val="24"/>
          <w:szCs w:val="24"/>
        </w:rPr>
        <w:t>releasing</w:t>
      </w:r>
      <w:r w:rsidR="00490AEE">
        <w:rPr>
          <w:rFonts w:ascii="Times New Roman" w:hAnsi="Times New Roman" w:cs="Times New Roman"/>
          <w:color w:val="000000" w:themeColor="text1"/>
          <w:sz w:val="24"/>
          <w:szCs w:val="24"/>
        </w:rPr>
        <w:t xml:space="preserve">, the variety </w:t>
      </w:r>
      <w:r w:rsidR="001D2606">
        <w:rPr>
          <w:rFonts w:ascii="Times New Roman" w:hAnsi="Times New Roman" w:cs="Times New Roman"/>
          <w:color w:val="000000" w:themeColor="text1"/>
          <w:sz w:val="24"/>
          <w:szCs w:val="24"/>
        </w:rPr>
        <w:t>had 30</w:t>
      </w:r>
      <w:r w:rsidRPr="00610EBC">
        <w:rPr>
          <w:rFonts w:ascii="Times New Roman" w:hAnsi="Times New Roman" w:cs="Times New Roman"/>
          <w:color w:val="000000" w:themeColor="text1"/>
          <w:sz w:val="24"/>
          <w:szCs w:val="24"/>
        </w:rPr>
        <w:t xml:space="preserve"> % yield advantage over the local check and 10% over the standard check. </w:t>
      </w:r>
      <w:r w:rsidRPr="002705F2">
        <w:rPr>
          <w:rFonts w:ascii="Times New Roman" w:hAnsi="Times New Roman" w:cs="Times New Roman"/>
          <w:noProof/>
          <w:color w:val="000000" w:themeColor="text1"/>
          <w:sz w:val="24"/>
          <w:szCs w:val="24"/>
        </w:rPr>
        <w:t>Seed</w:t>
      </w:r>
      <w:r w:rsidRPr="00610EBC">
        <w:rPr>
          <w:rFonts w:ascii="Times New Roman" w:hAnsi="Times New Roman" w:cs="Times New Roman"/>
          <w:color w:val="000000" w:themeColor="text1"/>
          <w:sz w:val="24"/>
          <w:szCs w:val="24"/>
        </w:rPr>
        <w:t xml:space="preserve"> of </w:t>
      </w:r>
      <w:r w:rsidR="004554F7">
        <w:rPr>
          <w:rFonts w:ascii="Times New Roman" w:hAnsi="Times New Roman" w:cs="Times New Roman"/>
          <w:color w:val="000000" w:themeColor="text1"/>
          <w:sz w:val="24"/>
          <w:szCs w:val="24"/>
        </w:rPr>
        <w:t>the variety was drilled by 20cm row spacing on</w:t>
      </w:r>
      <w:r w:rsidRPr="00610EBC">
        <w:rPr>
          <w:rFonts w:ascii="Times New Roman" w:hAnsi="Times New Roman" w:cs="Times New Roman"/>
          <w:color w:val="000000" w:themeColor="text1"/>
          <w:sz w:val="24"/>
          <w:szCs w:val="24"/>
        </w:rPr>
        <w:t xml:space="preserve"> the experimental plots uniformly at 125 kg/ha seeding rate.</w:t>
      </w:r>
      <w:bookmarkEnd w:id="83"/>
      <w:bookmarkEnd w:id="84"/>
      <w:r w:rsidR="004554F7">
        <w:rPr>
          <w:rFonts w:ascii="Times New Roman" w:hAnsi="Times New Roman" w:cs="Times New Roman"/>
          <w:color w:val="000000" w:themeColor="text1"/>
          <w:sz w:val="24"/>
          <w:szCs w:val="24"/>
        </w:rPr>
        <w:t xml:space="preserve"> </w:t>
      </w:r>
    </w:p>
    <w:p w:rsidR="00FB4E0B" w:rsidRPr="00EE7339" w:rsidRDefault="00610EBC" w:rsidP="004554F7">
      <w:pPr>
        <w:keepNext/>
        <w:keepLines/>
        <w:spacing w:before="240" w:line="360" w:lineRule="auto"/>
        <w:outlineLvl w:val="1"/>
        <w:rPr>
          <w:rFonts w:ascii="Times New Roman" w:hAnsi="Times New Roman" w:cs="Times New Roman"/>
          <w:b/>
          <w:color w:val="000000" w:themeColor="text1"/>
          <w:sz w:val="28"/>
          <w:szCs w:val="24"/>
        </w:rPr>
      </w:pPr>
      <w:bookmarkStart w:id="85" w:name="_Toc525298124"/>
      <w:r>
        <w:rPr>
          <w:rFonts w:ascii="Times New Roman" w:hAnsi="Times New Roman" w:cs="Times New Roman"/>
          <w:b/>
          <w:color w:val="000000" w:themeColor="text1"/>
          <w:sz w:val="26"/>
          <w:szCs w:val="24"/>
        </w:rPr>
        <w:t>3.3</w:t>
      </w:r>
      <w:r w:rsidR="00FB4E0B" w:rsidRPr="00EE7339">
        <w:rPr>
          <w:rFonts w:ascii="Times New Roman" w:hAnsi="Times New Roman" w:cs="Times New Roman"/>
          <w:b/>
          <w:color w:val="000000" w:themeColor="text1"/>
          <w:sz w:val="26"/>
          <w:szCs w:val="24"/>
        </w:rPr>
        <w:t xml:space="preserve"> Experimental </w:t>
      </w:r>
      <w:r w:rsidR="00FB4E0B">
        <w:rPr>
          <w:rFonts w:ascii="Times New Roman" w:hAnsi="Times New Roman" w:cs="Times New Roman"/>
          <w:b/>
          <w:color w:val="000000" w:themeColor="text1"/>
          <w:sz w:val="26"/>
          <w:szCs w:val="24"/>
        </w:rPr>
        <w:t>Treatment</w:t>
      </w:r>
      <w:r>
        <w:rPr>
          <w:rFonts w:ascii="Times New Roman" w:hAnsi="Times New Roman" w:cs="Times New Roman"/>
          <w:b/>
          <w:color w:val="000000" w:themeColor="text1"/>
          <w:sz w:val="26"/>
          <w:szCs w:val="24"/>
        </w:rPr>
        <w:t>s</w:t>
      </w:r>
      <w:r w:rsidR="00FB4E0B" w:rsidRPr="00EE7339">
        <w:rPr>
          <w:rFonts w:ascii="Times New Roman" w:hAnsi="Times New Roman" w:cs="Times New Roman"/>
          <w:b/>
          <w:color w:val="000000" w:themeColor="text1"/>
          <w:sz w:val="26"/>
          <w:szCs w:val="24"/>
        </w:rPr>
        <w:t xml:space="preserve">, </w:t>
      </w:r>
      <w:r w:rsidR="00FB4E0B">
        <w:rPr>
          <w:rFonts w:ascii="Times New Roman" w:hAnsi="Times New Roman" w:cs="Times New Roman"/>
          <w:b/>
          <w:color w:val="000000" w:themeColor="text1"/>
          <w:sz w:val="26"/>
          <w:szCs w:val="24"/>
        </w:rPr>
        <w:t xml:space="preserve">Design </w:t>
      </w:r>
      <w:r w:rsidR="00FB4E0B" w:rsidRPr="00EE7339">
        <w:rPr>
          <w:rFonts w:ascii="Times New Roman" w:hAnsi="Times New Roman" w:cs="Times New Roman"/>
          <w:b/>
          <w:color w:val="000000" w:themeColor="text1"/>
          <w:sz w:val="26"/>
          <w:szCs w:val="24"/>
        </w:rPr>
        <w:t>and Procedures</w:t>
      </w:r>
      <w:bookmarkEnd w:id="82"/>
      <w:bookmarkEnd w:id="85"/>
    </w:p>
    <w:p w:rsidR="001857EB" w:rsidRDefault="002317F8" w:rsidP="009A66C0">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B4E0B" w:rsidRPr="00EE7339">
        <w:rPr>
          <w:rFonts w:ascii="Times New Roman" w:hAnsi="Times New Roman" w:cs="Times New Roman"/>
          <w:sz w:val="24"/>
          <w:szCs w:val="24"/>
        </w:rPr>
        <w:t>factoria</w:t>
      </w:r>
      <w:r w:rsidR="00610EBC">
        <w:rPr>
          <w:rFonts w:ascii="Times New Roman" w:hAnsi="Times New Roman" w:cs="Times New Roman"/>
          <w:sz w:val="24"/>
          <w:szCs w:val="24"/>
        </w:rPr>
        <w:t xml:space="preserve">l combination </w:t>
      </w:r>
      <w:r w:rsidR="00610EBC" w:rsidRPr="002705F2">
        <w:rPr>
          <w:rFonts w:ascii="Times New Roman" w:hAnsi="Times New Roman" w:cs="Times New Roman"/>
          <w:noProof/>
          <w:sz w:val="24"/>
          <w:szCs w:val="24"/>
        </w:rPr>
        <w:t xml:space="preserve">of </w:t>
      </w:r>
      <w:r w:rsidR="00FB4E0B" w:rsidRPr="002705F2">
        <w:rPr>
          <w:rFonts w:ascii="Times New Roman" w:hAnsi="Times New Roman" w:cs="Times New Roman"/>
          <w:noProof/>
          <w:sz w:val="24"/>
          <w:szCs w:val="24"/>
        </w:rPr>
        <w:t xml:space="preserve"> four</w:t>
      </w:r>
      <w:r w:rsidR="00FB4E0B">
        <w:rPr>
          <w:rFonts w:ascii="Times New Roman" w:hAnsi="Times New Roman" w:cs="Times New Roman"/>
          <w:sz w:val="24"/>
          <w:szCs w:val="24"/>
        </w:rPr>
        <w:t xml:space="preserve"> N </w:t>
      </w:r>
      <w:r w:rsidR="00567A0B">
        <w:rPr>
          <w:rFonts w:ascii="Times New Roman" w:hAnsi="Times New Roman" w:cs="Times New Roman"/>
          <w:sz w:val="24"/>
          <w:szCs w:val="24"/>
        </w:rPr>
        <w:t xml:space="preserve">rates (10.25, 20.5, 41 and </w:t>
      </w:r>
      <w:r w:rsidR="00610EBC">
        <w:rPr>
          <w:rFonts w:ascii="Times New Roman" w:hAnsi="Times New Roman" w:cs="Times New Roman"/>
          <w:sz w:val="24"/>
          <w:szCs w:val="24"/>
        </w:rPr>
        <w:t xml:space="preserve">60.5 kg/ha) </w:t>
      </w:r>
      <w:r w:rsidR="00314B47">
        <w:rPr>
          <w:rFonts w:ascii="Times New Roman" w:hAnsi="Times New Roman" w:cs="Times New Roman"/>
          <w:sz w:val="24"/>
          <w:szCs w:val="24"/>
        </w:rPr>
        <w:t xml:space="preserve">and four </w:t>
      </w:r>
      <w:r w:rsidR="00314B47" w:rsidRPr="002705F2">
        <w:rPr>
          <w:rFonts w:ascii="Times New Roman" w:hAnsi="Times New Roman" w:cs="Times New Roman"/>
          <w:noProof/>
          <w:sz w:val="24"/>
          <w:szCs w:val="24"/>
        </w:rPr>
        <w:t>rate</w:t>
      </w:r>
      <w:r w:rsidR="00314B47">
        <w:rPr>
          <w:rFonts w:ascii="Times New Roman" w:hAnsi="Times New Roman" w:cs="Times New Roman"/>
          <w:sz w:val="24"/>
          <w:szCs w:val="24"/>
        </w:rPr>
        <w:t xml:space="preserve"> of </w:t>
      </w:r>
      <w:r w:rsidR="00314B47" w:rsidRPr="00314B47">
        <w:rPr>
          <w:rFonts w:ascii="Times New Roman" w:hAnsi="Times New Roman" w:cs="Times New Roman"/>
          <w:sz w:val="24"/>
          <w:szCs w:val="24"/>
        </w:rPr>
        <w:t>P</w:t>
      </w:r>
      <w:r w:rsidR="00314B47" w:rsidRPr="00F05016">
        <w:rPr>
          <w:rFonts w:ascii="Times New Roman" w:hAnsi="Times New Roman" w:cs="Times New Roman"/>
          <w:sz w:val="24"/>
          <w:szCs w:val="24"/>
          <w:vertAlign w:val="subscript"/>
        </w:rPr>
        <w:t>2</w:t>
      </w:r>
      <w:r w:rsidR="00314B47" w:rsidRPr="00314B47">
        <w:rPr>
          <w:rFonts w:ascii="Times New Roman" w:hAnsi="Times New Roman" w:cs="Times New Roman"/>
          <w:sz w:val="24"/>
          <w:szCs w:val="24"/>
        </w:rPr>
        <w:t>O</w:t>
      </w:r>
      <w:r w:rsidR="00314B47" w:rsidRPr="00F05016">
        <w:rPr>
          <w:rFonts w:ascii="Times New Roman" w:hAnsi="Times New Roman" w:cs="Times New Roman"/>
          <w:sz w:val="24"/>
          <w:szCs w:val="24"/>
          <w:vertAlign w:val="subscript"/>
        </w:rPr>
        <w:t>5</w:t>
      </w:r>
      <w:r w:rsidR="00567A0B">
        <w:rPr>
          <w:rFonts w:ascii="Times New Roman" w:hAnsi="Times New Roman" w:cs="Times New Roman"/>
          <w:sz w:val="24"/>
          <w:szCs w:val="24"/>
        </w:rPr>
        <w:t xml:space="preserve"> 23,46,</w:t>
      </w:r>
      <w:r w:rsidR="00FE2610">
        <w:rPr>
          <w:rFonts w:ascii="Times New Roman" w:hAnsi="Times New Roman" w:cs="Times New Roman"/>
          <w:sz w:val="24"/>
          <w:szCs w:val="24"/>
        </w:rPr>
        <w:t xml:space="preserve"> </w:t>
      </w:r>
      <w:r w:rsidR="00567A0B">
        <w:rPr>
          <w:rFonts w:ascii="Times New Roman" w:hAnsi="Times New Roman" w:cs="Times New Roman"/>
          <w:sz w:val="24"/>
          <w:szCs w:val="24"/>
        </w:rPr>
        <w:t xml:space="preserve">69 and </w:t>
      </w:r>
      <w:r w:rsidR="00314B47">
        <w:rPr>
          <w:rFonts w:ascii="Times New Roman" w:hAnsi="Times New Roman" w:cs="Times New Roman"/>
          <w:sz w:val="24"/>
          <w:szCs w:val="24"/>
        </w:rPr>
        <w:t>92</w:t>
      </w:r>
      <w:r w:rsidR="00314B47" w:rsidRPr="00314B47">
        <w:t xml:space="preserve"> </w:t>
      </w:r>
      <w:r w:rsidR="00314B47" w:rsidRPr="00314B47">
        <w:rPr>
          <w:rFonts w:ascii="Times New Roman" w:hAnsi="Times New Roman" w:cs="Times New Roman"/>
          <w:sz w:val="24"/>
          <w:szCs w:val="24"/>
        </w:rPr>
        <w:t xml:space="preserve">were laid out in </w:t>
      </w:r>
      <w:r w:rsidR="00314B47" w:rsidRPr="002705F2">
        <w:rPr>
          <w:rFonts w:ascii="Times New Roman" w:hAnsi="Times New Roman" w:cs="Times New Roman"/>
          <w:noProof/>
          <w:sz w:val="24"/>
          <w:szCs w:val="24"/>
        </w:rPr>
        <w:t>randomized</w:t>
      </w:r>
      <w:r w:rsidR="00314B47" w:rsidRPr="00314B47">
        <w:rPr>
          <w:rFonts w:ascii="Times New Roman" w:hAnsi="Times New Roman" w:cs="Times New Roman"/>
          <w:sz w:val="24"/>
          <w:szCs w:val="24"/>
        </w:rPr>
        <w:t xml:space="preserve"> complete block design with three replications.  After preparing the experimental plot repeatedly with oxen plow, the land was </w:t>
      </w:r>
      <w:r w:rsidR="00314B47" w:rsidRPr="002705F2">
        <w:rPr>
          <w:rFonts w:ascii="Times New Roman" w:hAnsi="Times New Roman" w:cs="Times New Roman"/>
          <w:noProof/>
          <w:sz w:val="24"/>
          <w:szCs w:val="24"/>
        </w:rPr>
        <w:t>sub divided</w:t>
      </w:r>
      <w:r w:rsidR="00314B47" w:rsidRPr="00314B47">
        <w:rPr>
          <w:rFonts w:ascii="Times New Roman" w:hAnsi="Times New Roman" w:cs="Times New Roman"/>
          <w:sz w:val="24"/>
          <w:szCs w:val="24"/>
        </w:rPr>
        <w:t xml:space="preserve"> into blocks and plots as per the design and the treatments of the </w:t>
      </w:r>
      <w:r w:rsidR="00314B47" w:rsidRPr="002705F2">
        <w:rPr>
          <w:rFonts w:ascii="Times New Roman" w:hAnsi="Times New Roman" w:cs="Times New Roman"/>
          <w:noProof/>
          <w:sz w:val="24"/>
          <w:szCs w:val="24"/>
        </w:rPr>
        <w:t>study</w:t>
      </w:r>
      <w:r w:rsidR="00FB4E0B" w:rsidRPr="002705F2">
        <w:rPr>
          <w:rFonts w:ascii="Times New Roman" w:hAnsi="Times New Roman" w:cs="Times New Roman"/>
          <w:noProof/>
          <w:sz w:val="24"/>
          <w:szCs w:val="24"/>
        </w:rPr>
        <w:t xml:space="preserve"> </w:t>
      </w:r>
      <w:r w:rsidR="00314B47" w:rsidRPr="002705F2">
        <w:rPr>
          <w:rFonts w:ascii="Times New Roman" w:hAnsi="Times New Roman" w:cs="Times New Roman"/>
          <w:noProof/>
          <w:sz w:val="24"/>
          <w:szCs w:val="24"/>
        </w:rPr>
        <w:t>.The</w:t>
      </w:r>
      <w:r w:rsidR="00314B47" w:rsidRPr="00314B47">
        <w:rPr>
          <w:rFonts w:ascii="Times New Roman" w:hAnsi="Times New Roman" w:cs="Times New Roman"/>
          <w:noProof/>
          <w:sz w:val="24"/>
          <w:szCs w:val="24"/>
        </w:rPr>
        <w:t xml:space="preserve"> gro</w:t>
      </w:r>
      <w:r w:rsidR="00CD0E83">
        <w:rPr>
          <w:rFonts w:ascii="Times New Roman" w:hAnsi="Times New Roman" w:cs="Times New Roman"/>
          <w:noProof/>
          <w:sz w:val="24"/>
          <w:szCs w:val="24"/>
        </w:rPr>
        <w:t xml:space="preserve">ss plot size was 2.5 x 2.4 m </w:t>
      </w:r>
      <w:r w:rsidR="00314B47" w:rsidRPr="00314B47">
        <w:rPr>
          <w:rFonts w:ascii="Times New Roman" w:hAnsi="Times New Roman" w:cs="Times New Roman"/>
          <w:noProof/>
          <w:sz w:val="24"/>
          <w:szCs w:val="24"/>
        </w:rPr>
        <w:t>(</w:t>
      </w:r>
      <w:smartTag w:uri="urn:schemas-microsoft-com:office:smarttags" w:element="metricconverter">
        <w:smartTagPr>
          <w:attr w:name="ProductID" w:val="6 m2"/>
        </w:smartTagPr>
        <w:r w:rsidR="00314B47" w:rsidRPr="00314B47">
          <w:rPr>
            <w:rFonts w:ascii="Times New Roman" w:hAnsi="Times New Roman" w:cs="Times New Roman"/>
            <w:noProof/>
            <w:sz w:val="24"/>
            <w:szCs w:val="24"/>
          </w:rPr>
          <w:t>6 m2</w:t>
        </w:r>
      </w:smartTag>
      <w:r w:rsidR="00314B47" w:rsidRPr="00314B47">
        <w:rPr>
          <w:rFonts w:ascii="Times New Roman" w:hAnsi="Times New Roman" w:cs="Times New Roman"/>
          <w:noProof/>
          <w:sz w:val="24"/>
          <w:szCs w:val="24"/>
        </w:rPr>
        <w:t>) with the n</w:t>
      </w:r>
      <w:r w:rsidR="004F20C1">
        <w:rPr>
          <w:rFonts w:ascii="Times New Roman" w:hAnsi="Times New Roman" w:cs="Times New Roman"/>
          <w:noProof/>
          <w:sz w:val="24"/>
          <w:szCs w:val="24"/>
        </w:rPr>
        <w:t>et plot size of 2.</w:t>
      </w:r>
      <w:r w:rsidR="00ED63B3">
        <w:rPr>
          <w:rFonts w:ascii="Times New Roman" w:hAnsi="Times New Roman" w:cs="Times New Roman"/>
          <w:noProof/>
          <w:sz w:val="24"/>
          <w:szCs w:val="24"/>
        </w:rPr>
        <w:t>3</w:t>
      </w:r>
      <w:r w:rsidR="004F20C1">
        <w:rPr>
          <w:rFonts w:ascii="Times New Roman" w:hAnsi="Times New Roman" w:cs="Times New Roman"/>
          <w:noProof/>
          <w:sz w:val="24"/>
          <w:szCs w:val="24"/>
        </w:rPr>
        <w:t xml:space="preserve"> x 2m (4.</w:t>
      </w:r>
      <w:r w:rsidR="00ED63B3">
        <w:rPr>
          <w:rFonts w:ascii="Times New Roman" w:hAnsi="Times New Roman" w:cs="Times New Roman"/>
          <w:noProof/>
          <w:sz w:val="24"/>
          <w:szCs w:val="24"/>
        </w:rPr>
        <w:t>6</w:t>
      </w:r>
      <w:r w:rsidR="00CD0E83">
        <w:rPr>
          <w:rFonts w:ascii="Times New Roman" w:hAnsi="Times New Roman" w:cs="Times New Roman"/>
          <w:noProof/>
          <w:sz w:val="24"/>
          <w:szCs w:val="24"/>
        </w:rPr>
        <w:t xml:space="preserve">0 </w:t>
      </w:r>
      <w:r w:rsidR="00314B47" w:rsidRPr="00314B47">
        <w:rPr>
          <w:rFonts w:ascii="Times New Roman" w:hAnsi="Times New Roman" w:cs="Times New Roman"/>
          <w:noProof/>
          <w:sz w:val="24"/>
          <w:szCs w:val="24"/>
        </w:rPr>
        <w:t>m</w:t>
      </w:r>
      <w:r w:rsidR="00314B47" w:rsidRPr="00CD0E83">
        <w:rPr>
          <w:rFonts w:ascii="Times New Roman" w:hAnsi="Times New Roman" w:cs="Times New Roman"/>
          <w:noProof/>
          <w:sz w:val="24"/>
          <w:szCs w:val="24"/>
          <w:vertAlign w:val="superscript"/>
        </w:rPr>
        <w:t>2</w:t>
      </w:r>
      <w:r w:rsidR="00314B47" w:rsidRPr="00314B47">
        <w:rPr>
          <w:rFonts w:ascii="Times New Roman" w:hAnsi="Times New Roman" w:cs="Times New Roman"/>
          <w:noProof/>
          <w:sz w:val="24"/>
          <w:szCs w:val="24"/>
        </w:rPr>
        <w:t>) excludi</w:t>
      </w:r>
      <w:r w:rsidR="00EE6FB5">
        <w:rPr>
          <w:rFonts w:ascii="Times New Roman" w:hAnsi="Times New Roman" w:cs="Times New Roman"/>
          <w:noProof/>
          <w:sz w:val="24"/>
          <w:szCs w:val="24"/>
        </w:rPr>
        <w:t>ng two outer rows and edge of 10</w:t>
      </w:r>
      <w:r w:rsidR="00314B47" w:rsidRPr="00314B47">
        <w:rPr>
          <w:rFonts w:ascii="Times New Roman" w:hAnsi="Times New Roman" w:cs="Times New Roman"/>
          <w:noProof/>
          <w:sz w:val="24"/>
          <w:szCs w:val="24"/>
        </w:rPr>
        <w:t xml:space="preserve">cm length at both ends of each plot. Adjacent blocks and </w:t>
      </w:r>
      <w:r w:rsidR="00314B47" w:rsidRPr="002705F2">
        <w:rPr>
          <w:rFonts w:ascii="Times New Roman" w:hAnsi="Times New Roman" w:cs="Times New Roman"/>
          <w:noProof/>
          <w:sz w:val="24"/>
          <w:szCs w:val="24"/>
        </w:rPr>
        <w:t xml:space="preserve">plots  </w:t>
      </w:r>
      <w:r w:rsidR="00FB4E0B" w:rsidRPr="002705F2">
        <w:rPr>
          <w:rFonts w:ascii="Times New Roman" w:hAnsi="Times New Roman" w:cs="Times New Roman"/>
          <w:noProof/>
          <w:sz w:val="24"/>
          <w:szCs w:val="24"/>
        </w:rPr>
        <w:t>with</w:t>
      </w:r>
      <w:r w:rsidR="00314B47" w:rsidRPr="002705F2">
        <w:rPr>
          <w:rFonts w:ascii="Times New Roman" w:hAnsi="Times New Roman" w:cs="Times New Roman"/>
          <w:noProof/>
          <w:sz w:val="24"/>
          <w:szCs w:val="24"/>
        </w:rPr>
        <w:t xml:space="preserve"> </w:t>
      </w:r>
      <w:r w:rsidR="00FB4E0B" w:rsidRPr="002705F2">
        <w:rPr>
          <w:rFonts w:ascii="Times New Roman" w:hAnsi="Times New Roman" w:cs="Times New Roman"/>
          <w:noProof/>
          <w:sz w:val="24"/>
          <w:szCs w:val="24"/>
        </w:rPr>
        <w:t>in</w:t>
      </w:r>
      <w:r w:rsidR="00314B47" w:rsidRPr="002705F2">
        <w:rPr>
          <w:noProof/>
        </w:rPr>
        <w:t xml:space="preserve"> </w:t>
      </w:r>
      <w:r w:rsidR="00314B47" w:rsidRPr="002705F2">
        <w:rPr>
          <w:rFonts w:ascii="Times New Roman" w:hAnsi="Times New Roman" w:cs="Times New Roman"/>
          <w:noProof/>
          <w:sz w:val="24"/>
          <w:szCs w:val="24"/>
        </w:rPr>
        <w:t xml:space="preserve"> blocks</w:t>
      </w:r>
      <w:r w:rsidR="00314B47" w:rsidRPr="00314B47">
        <w:rPr>
          <w:rFonts w:ascii="Times New Roman" w:hAnsi="Times New Roman" w:cs="Times New Roman"/>
          <w:sz w:val="24"/>
          <w:szCs w:val="24"/>
        </w:rPr>
        <w:t xml:space="preserve"> were</w:t>
      </w:r>
      <w:r w:rsidR="00314B47" w:rsidRPr="00314B47">
        <w:t xml:space="preserve"> </w:t>
      </w:r>
      <w:r w:rsidR="00314B47" w:rsidRPr="00314B47">
        <w:rPr>
          <w:rFonts w:ascii="Times New Roman" w:hAnsi="Times New Roman" w:cs="Times New Roman"/>
          <w:sz w:val="24"/>
          <w:szCs w:val="24"/>
        </w:rPr>
        <w:t>separated by 1.0m and 0.5m</w:t>
      </w:r>
      <w:r w:rsidR="00314B47" w:rsidRPr="00314B47">
        <w:t xml:space="preserve"> </w:t>
      </w:r>
      <w:r w:rsidR="00314B47" w:rsidRPr="00314B47">
        <w:rPr>
          <w:rFonts w:ascii="Times New Roman" w:hAnsi="Times New Roman" w:cs="Times New Roman"/>
          <w:sz w:val="24"/>
          <w:szCs w:val="24"/>
        </w:rPr>
        <w:t>respectively</w:t>
      </w:r>
      <w:r w:rsidR="00FB4E0B" w:rsidRPr="00EE7339">
        <w:rPr>
          <w:rFonts w:ascii="Times New Roman" w:hAnsi="Times New Roman" w:cs="Times New Roman"/>
          <w:sz w:val="24"/>
          <w:szCs w:val="24"/>
        </w:rPr>
        <w:t xml:space="preserve">. </w:t>
      </w:r>
      <w:r w:rsidR="00314B47" w:rsidRPr="00314B47">
        <w:rPr>
          <w:rFonts w:ascii="Times New Roman" w:hAnsi="Times New Roman" w:cs="Times New Roman"/>
          <w:sz w:val="24"/>
          <w:szCs w:val="24"/>
        </w:rPr>
        <w:t>Using the lottery method, treatment co</w:t>
      </w:r>
      <w:r w:rsidR="00314B47">
        <w:rPr>
          <w:rFonts w:ascii="Times New Roman" w:hAnsi="Times New Roman" w:cs="Times New Roman"/>
          <w:sz w:val="24"/>
          <w:szCs w:val="24"/>
        </w:rPr>
        <w:t>mbinations</w:t>
      </w:r>
      <w:r w:rsidR="00314B47" w:rsidRPr="00314B47">
        <w:t xml:space="preserve"> </w:t>
      </w:r>
      <w:r w:rsidR="00314B47" w:rsidRPr="00314B47">
        <w:rPr>
          <w:rFonts w:ascii="Times New Roman" w:hAnsi="Times New Roman" w:cs="Times New Roman"/>
          <w:sz w:val="24"/>
          <w:szCs w:val="24"/>
        </w:rPr>
        <w:t xml:space="preserve">were assigned randomly to the experimental </w:t>
      </w:r>
      <w:r w:rsidR="00314B47" w:rsidRPr="002705F2">
        <w:rPr>
          <w:rFonts w:ascii="Times New Roman" w:hAnsi="Times New Roman" w:cs="Times New Roman"/>
          <w:noProof/>
          <w:sz w:val="24"/>
          <w:szCs w:val="24"/>
        </w:rPr>
        <w:t>plots</w:t>
      </w:r>
      <w:r w:rsidR="00314B47">
        <w:rPr>
          <w:rFonts w:ascii="Times New Roman" w:hAnsi="Times New Roman" w:cs="Times New Roman"/>
          <w:sz w:val="24"/>
          <w:szCs w:val="24"/>
        </w:rPr>
        <w:t xml:space="preserve"> each block. </w:t>
      </w:r>
      <w:r w:rsidR="00314B47" w:rsidRPr="00314B47">
        <w:rPr>
          <w:rFonts w:ascii="Times New Roman" w:hAnsi="Times New Roman" w:cs="Times New Roman"/>
          <w:sz w:val="24"/>
          <w:szCs w:val="24"/>
        </w:rPr>
        <w:t>DAP (18%N and 46%P</w:t>
      </w:r>
      <w:r w:rsidR="00314B47" w:rsidRPr="00CD0E83">
        <w:rPr>
          <w:rFonts w:ascii="Times New Roman" w:hAnsi="Times New Roman" w:cs="Times New Roman"/>
          <w:sz w:val="24"/>
          <w:szCs w:val="24"/>
          <w:vertAlign w:val="subscript"/>
        </w:rPr>
        <w:t>2</w:t>
      </w:r>
      <w:r w:rsidR="00314B47" w:rsidRPr="00314B47">
        <w:rPr>
          <w:rFonts w:ascii="Times New Roman" w:hAnsi="Times New Roman" w:cs="Times New Roman"/>
          <w:sz w:val="24"/>
          <w:szCs w:val="24"/>
        </w:rPr>
        <w:t>O</w:t>
      </w:r>
      <w:r w:rsidR="00314B47" w:rsidRPr="00CD0E83">
        <w:rPr>
          <w:rFonts w:ascii="Times New Roman" w:hAnsi="Times New Roman" w:cs="Times New Roman"/>
          <w:sz w:val="24"/>
          <w:szCs w:val="24"/>
          <w:vertAlign w:val="subscript"/>
        </w:rPr>
        <w:t>5</w:t>
      </w:r>
      <w:r w:rsidR="00314B47" w:rsidRPr="00314B47">
        <w:rPr>
          <w:rFonts w:ascii="Times New Roman" w:hAnsi="Times New Roman" w:cs="Times New Roman"/>
          <w:sz w:val="24"/>
          <w:szCs w:val="24"/>
        </w:rPr>
        <w:t>) and Urea (46%N) were used as sources of nitrogen and phosphorous</w:t>
      </w:r>
      <w:r w:rsidR="001857EB">
        <w:rPr>
          <w:rFonts w:ascii="Times New Roman" w:hAnsi="Times New Roman" w:cs="Times New Roman"/>
          <w:sz w:val="24"/>
          <w:szCs w:val="24"/>
        </w:rPr>
        <w:t>.</w:t>
      </w:r>
      <w:r w:rsidR="001857EB" w:rsidRPr="001857EB">
        <w:t xml:space="preserve"> </w:t>
      </w:r>
      <w:r w:rsidR="001857EB" w:rsidRPr="002705F2">
        <w:rPr>
          <w:rFonts w:ascii="Times New Roman" w:hAnsi="Times New Roman" w:cs="Times New Roman"/>
          <w:noProof/>
          <w:sz w:val="24"/>
          <w:szCs w:val="24"/>
        </w:rPr>
        <w:t>A full</w:t>
      </w:r>
      <w:r w:rsidR="001857EB" w:rsidRPr="001857EB">
        <w:rPr>
          <w:rFonts w:ascii="Times New Roman" w:hAnsi="Times New Roman" w:cs="Times New Roman"/>
          <w:sz w:val="24"/>
          <w:szCs w:val="24"/>
        </w:rPr>
        <w:t xml:space="preserve"> doses of P-treatments and half</w:t>
      </w:r>
      <w:r w:rsidR="003D79F5">
        <w:rPr>
          <w:rFonts w:ascii="Times New Roman" w:hAnsi="Times New Roman" w:cs="Times New Roman"/>
          <w:sz w:val="24"/>
          <w:szCs w:val="24"/>
        </w:rPr>
        <w:t xml:space="preserve"> doses of N-treatments were </w:t>
      </w:r>
      <w:r w:rsidR="001857EB" w:rsidRPr="001857EB">
        <w:rPr>
          <w:rFonts w:ascii="Times New Roman" w:hAnsi="Times New Roman" w:cs="Times New Roman"/>
          <w:sz w:val="24"/>
          <w:szCs w:val="24"/>
        </w:rPr>
        <w:t xml:space="preserve">applied in </w:t>
      </w:r>
      <w:r w:rsidR="001857EB" w:rsidRPr="002705F2">
        <w:rPr>
          <w:rFonts w:ascii="Times New Roman" w:hAnsi="Times New Roman" w:cs="Times New Roman"/>
          <w:noProof/>
          <w:sz w:val="24"/>
          <w:szCs w:val="24"/>
        </w:rPr>
        <w:t>band</w:t>
      </w:r>
      <w:r w:rsidR="001857EB" w:rsidRPr="001857EB">
        <w:rPr>
          <w:rFonts w:ascii="Times New Roman" w:hAnsi="Times New Roman" w:cs="Times New Roman"/>
          <w:sz w:val="24"/>
          <w:szCs w:val="24"/>
        </w:rPr>
        <w:t xml:space="preserve"> at planting time,</w:t>
      </w:r>
      <w:r w:rsidR="001857EB">
        <w:rPr>
          <w:rFonts w:ascii="Times New Roman" w:hAnsi="Times New Roman" w:cs="Times New Roman"/>
          <w:sz w:val="24"/>
          <w:szCs w:val="24"/>
        </w:rPr>
        <w:t xml:space="preserve"> while</w:t>
      </w:r>
      <w:r w:rsidR="001857EB" w:rsidRPr="001857EB">
        <w:t xml:space="preserve"> </w:t>
      </w:r>
      <w:r w:rsidR="001857EB" w:rsidRPr="001857EB">
        <w:rPr>
          <w:rFonts w:ascii="Times New Roman" w:hAnsi="Times New Roman" w:cs="Times New Roman"/>
          <w:sz w:val="24"/>
          <w:szCs w:val="24"/>
        </w:rPr>
        <w:t xml:space="preserve">the remaining </w:t>
      </w:r>
      <w:r w:rsidR="00CD0E83" w:rsidRPr="001857EB">
        <w:rPr>
          <w:rFonts w:ascii="Times New Roman" w:hAnsi="Times New Roman" w:cs="Times New Roman"/>
          <w:sz w:val="24"/>
          <w:szCs w:val="24"/>
        </w:rPr>
        <w:t>half</w:t>
      </w:r>
      <w:r w:rsidR="00CD0E83">
        <w:rPr>
          <w:rFonts w:ascii="Times New Roman" w:hAnsi="Times New Roman" w:cs="Times New Roman"/>
          <w:sz w:val="24"/>
          <w:szCs w:val="24"/>
        </w:rPr>
        <w:t xml:space="preserve"> </w:t>
      </w:r>
      <w:r w:rsidR="00CD0E83" w:rsidRPr="001857EB">
        <w:rPr>
          <w:rFonts w:ascii="Times New Roman" w:hAnsi="Times New Roman" w:cs="Times New Roman"/>
          <w:sz w:val="24"/>
          <w:szCs w:val="24"/>
        </w:rPr>
        <w:t>N</w:t>
      </w:r>
      <w:r w:rsidR="001857EB">
        <w:rPr>
          <w:rFonts w:ascii="Times New Roman" w:hAnsi="Times New Roman" w:cs="Times New Roman"/>
          <w:sz w:val="24"/>
          <w:szCs w:val="24"/>
        </w:rPr>
        <w:t xml:space="preserve">-treatments </w:t>
      </w:r>
      <w:r w:rsidR="00CD0E83">
        <w:rPr>
          <w:rFonts w:ascii="Times New Roman" w:hAnsi="Times New Roman" w:cs="Times New Roman"/>
          <w:sz w:val="24"/>
          <w:szCs w:val="24"/>
        </w:rPr>
        <w:t xml:space="preserve">were </w:t>
      </w:r>
      <w:r w:rsidR="00CD0E83" w:rsidRPr="001857EB">
        <w:rPr>
          <w:rFonts w:ascii="Times New Roman" w:hAnsi="Times New Roman" w:cs="Times New Roman"/>
          <w:sz w:val="24"/>
          <w:szCs w:val="24"/>
        </w:rPr>
        <w:t>top</w:t>
      </w:r>
      <w:r w:rsidR="001857EB" w:rsidRPr="001857EB">
        <w:rPr>
          <w:rFonts w:ascii="Times New Roman" w:hAnsi="Times New Roman" w:cs="Times New Roman"/>
          <w:sz w:val="24"/>
          <w:szCs w:val="24"/>
        </w:rPr>
        <w:t xml:space="preserve"> dressed at a mid-till</w:t>
      </w:r>
      <w:r w:rsidR="009C3958">
        <w:rPr>
          <w:rFonts w:ascii="Times New Roman" w:hAnsi="Times New Roman" w:cs="Times New Roman"/>
          <w:sz w:val="24"/>
          <w:szCs w:val="24"/>
        </w:rPr>
        <w:t xml:space="preserve">ering stage after the second </w:t>
      </w:r>
      <w:r w:rsidR="009C3958" w:rsidRPr="002705F2">
        <w:rPr>
          <w:rFonts w:ascii="Times New Roman" w:hAnsi="Times New Roman" w:cs="Times New Roman"/>
          <w:noProof/>
          <w:sz w:val="24"/>
          <w:szCs w:val="24"/>
        </w:rPr>
        <w:t>wee</w:t>
      </w:r>
      <w:r w:rsidR="001857EB" w:rsidRPr="002705F2">
        <w:rPr>
          <w:rFonts w:ascii="Times New Roman" w:hAnsi="Times New Roman" w:cs="Times New Roman"/>
          <w:noProof/>
          <w:sz w:val="24"/>
          <w:szCs w:val="24"/>
        </w:rPr>
        <w:t>ding</w:t>
      </w:r>
      <w:r w:rsidR="00DC073B">
        <w:rPr>
          <w:rFonts w:ascii="Times New Roman" w:hAnsi="Times New Roman" w:cs="Times New Roman"/>
          <w:noProof/>
          <w:sz w:val="24"/>
          <w:szCs w:val="24"/>
        </w:rPr>
        <w:t>.</w:t>
      </w: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B948F4" w:rsidRDefault="00314B47"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r w:rsidRPr="00314B47">
        <w:rPr>
          <w:rFonts w:ascii="Times New Roman" w:hAnsi="Times New Roman" w:cs="Times New Roman"/>
          <w:sz w:val="24"/>
          <w:szCs w:val="24"/>
        </w:rPr>
        <w:t xml:space="preserve">. </w:t>
      </w:r>
      <w:r w:rsidR="00FB4E0B" w:rsidRPr="00EE7339">
        <w:rPr>
          <w:rFonts w:ascii="Times New Roman" w:hAnsi="Times New Roman" w:cs="Times New Roman"/>
          <w:sz w:val="24"/>
          <w:szCs w:val="24"/>
        </w:rPr>
        <w:t xml:space="preserve"> </w:t>
      </w:r>
      <w:bookmarkStart w:id="86" w:name="_Toc512327797"/>
      <w:r w:rsidR="002D255B">
        <w:rPr>
          <w:rFonts w:ascii="Times New Roman" w:hAnsi="Times New Roman" w:cs="Times New Roman"/>
          <w:noProof/>
          <w:sz w:val="24"/>
          <w:szCs w:val="24"/>
        </w:rPr>
        <w:br/>
      </w:r>
      <w:r w:rsidR="001B0705">
        <w:rPr>
          <w:rFonts w:ascii="Times New Roman" w:hAnsi="Times New Roman" w:cs="Times New Roman"/>
          <w:b/>
          <w:sz w:val="20"/>
          <w:szCs w:val="20"/>
        </w:rPr>
        <w:t xml:space="preserve">       </w:t>
      </w:r>
    </w:p>
    <w:p w:rsidR="00314B47" w:rsidRDefault="00B948F4"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1857EB" w:rsidRDefault="00314B47"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1857EB" w:rsidRDefault="001857EB" w:rsidP="009A66C0">
      <w:pPr>
        <w:widowControl w:val="0"/>
        <w:overflowPunct w:val="0"/>
        <w:autoSpaceDE w:val="0"/>
        <w:autoSpaceDN w:val="0"/>
        <w:adjustRightInd w:val="0"/>
        <w:spacing w:after="0" w:line="360" w:lineRule="auto"/>
        <w:jc w:val="both"/>
        <w:rPr>
          <w:rFonts w:ascii="Times New Roman" w:hAnsi="Times New Roman" w:cs="Times New Roman"/>
          <w:b/>
          <w:sz w:val="20"/>
          <w:szCs w:val="20"/>
        </w:rPr>
      </w:pPr>
    </w:p>
    <w:p w:rsidR="004D3E58" w:rsidRPr="00CD0E83" w:rsidRDefault="001857EB" w:rsidP="00CD0E83">
      <w:pPr>
        <w:widowControl w:val="0"/>
        <w:overflowPunct w:val="0"/>
        <w:autoSpaceDE w:val="0"/>
        <w:autoSpaceDN w:val="0"/>
        <w:adjustRightInd w:val="0"/>
        <w:spacing w:line="360" w:lineRule="auto"/>
        <w:jc w:val="both"/>
      </w:pPr>
      <w:r>
        <w:rPr>
          <w:rFonts w:ascii="Times New Roman" w:hAnsi="Times New Roman" w:cs="Times New Roman"/>
          <w:b/>
          <w:sz w:val="20"/>
          <w:szCs w:val="20"/>
        </w:rPr>
        <w:t xml:space="preserve">              </w:t>
      </w:r>
      <w:r w:rsidR="00314B47">
        <w:rPr>
          <w:rFonts w:ascii="Times New Roman" w:hAnsi="Times New Roman" w:cs="Times New Roman"/>
          <w:b/>
          <w:sz w:val="20"/>
          <w:szCs w:val="20"/>
        </w:rPr>
        <w:t xml:space="preserve"> </w:t>
      </w:r>
      <w:r w:rsidR="003D1E54" w:rsidRPr="008C62E0">
        <w:rPr>
          <w:rFonts w:ascii="Times New Roman" w:hAnsi="Times New Roman" w:cs="Times New Roman"/>
          <w:b/>
          <w:sz w:val="20"/>
          <w:szCs w:val="20"/>
        </w:rPr>
        <w:t xml:space="preserve">Table </w:t>
      </w:r>
      <w:r w:rsidR="00404575" w:rsidRPr="008C62E0">
        <w:rPr>
          <w:rFonts w:ascii="Times New Roman" w:hAnsi="Times New Roman" w:cs="Times New Roman"/>
          <w:b/>
          <w:sz w:val="20"/>
          <w:szCs w:val="20"/>
        </w:rPr>
        <w:t>3.1</w:t>
      </w:r>
      <w:r w:rsidR="002B4615" w:rsidRPr="008C62E0">
        <w:rPr>
          <w:rFonts w:ascii="Times New Roman" w:hAnsi="Times New Roman" w:cs="Times New Roman"/>
          <w:b/>
          <w:color w:val="000000"/>
          <w:sz w:val="20"/>
          <w:szCs w:val="20"/>
        </w:rPr>
        <w:t xml:space="preserve">Treatment </w:t>
      </w:r>
      <w:r w:rsidR="00886476" w:rsidRPr="008C62E0">
        <w:rPr>
          <w:rFonts w:ascii="Times New Roman" w:hAnsi="Times New Roman" w:cs="Times New Roman"/>
          <w:b/>
          <w:color w:val="000000"/>
          <w:sz w:val="20"/>
          <w:szCs w:val="20"/>
        </w:rPr>
        <w:t>c</w:t>
      </w:r>
      <w:r w:rsidR="002B4615" w:rsidRPr="008C62E0">
        <w:rPr>
          <w:rFonts w:ascii="Times New Roman" w:hAnsi="Times New Roman" w:cs="Times New Roman"/>
          <w:b/>
          <w:color w:val="000000"/>
          <w:sz w:val="20"/>
          <w:szCs w:val="20"/>
        </w:rPr>
        <w:t xml:space="preserve">ombinations </w:t>
      </w:r>
      <w:r w:rsidR="00886476" w:rsidRPr="008C62E0">
        <w:rPr>
          <w:rFonts w:ascii="Times New Roman" w:hAnsi="Times New Roman" w:cs="Times New Roman"/>
          <w:b/>
          <w:color w:val="000000"/>
          <w:sz w:val="20"/>
          <w:szCs w:val="20"/>
        </w:rPr>
        <w:t>u</w:t>
      </w:r>
      <w:r w:rsidR="002B4615" w:rsidRPr="008C62E0">
        <w:rPr>
          <w:rFonts w:ascii="Times New Roman" w:hAnsi="Times New Roman" w:cs="Times New Roman"/>
          <w:b/>
          <w:color w:val="000000"/>
          <w:sz w:val="20"/>
          <w:szCs w:val="20"/>
        </w:rPr>
        <w:t>sed for the present study</w:t>
      </w:r>
      <w:bookmarkEnd w:id="86"/>
    </w:p>
    <w:tbl>
      <w:tblPr>
        <w:tblStyle w:val="TableGrid1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2"/>
        <w:gridCol w:w="3033"/>
        <w:gridCol w:w="3031"/>
      </w:tblGrid>
      <w:tr w:rsidR="006B26ED" w:rsidRPr="006B26ED" w:rsidTr="00376430">
        <w:tc>
          <w:tcPr>
            <w:tcW w:w="1667" w:type="pct"/>
            <w:tcBorders>
              <w:top w:val="single" w:sz="4" w:space="0" w:color="auto"/>
              <w:bottom w:val="single" w:sz="4" w:space="0" w:color="auto"/>
            </w:tcBorders>
          </w:tcPr>
          <w:p w:rsidR="006B26ED" w:rsidRPr="006B26ED" w:rsidRDefault="006B26ED" w:rsidP="00CD0E83">
            <w:pPr>
              <w:spacing w:line="276" w:lineRule="auto"/>
              <w:jc w:val="center"/>
              <w:rPr>
                <w:rFonts w:ascii="Times New Roman" w:hAnsi="Times New Roman" w:cs="Times New Roman"/>
                <w:b/>
              </w:rPr>
            </w:pPr>
            <w:r w:rsidRPr="006B26ED">
              <w:rPr>
                <w:rFonts w:ascii="Times New Roman" w:hAnsi="Times New Roman" w:cs="Times New Roman"/>
                <w:b/>
              </w:rPr>
              <w:t xml:space="preserve">N </w:t>
            </w:r>
            <w:r w:rsidR="002D1E74">
              <w:rPr>
                <w:rFonts w:ascii="Times New Roman" w:hAnsi="Times New Roman" w:cs="Times New Roman"/>
                <w:b/>
              </w:rPr>
              <w:t xml:space="preserve"> </w:t>
            </w:r>
            <w:r w:rsidR="00496FC2">
              <w:rPr>
                <w:rFonts w:ascii="Times New Roman" w:hAnsi="Times New Roman" w:cs="Times New Roman"/>
                <w:b/>
              </w:rPr>
              <w:t>Fertilizer</w:t>
            </w:r>
            <w:r w:rsidR="002D1E74">
              <w:rPr>
                <w:rFonts w:ascii="Times New Roman" w:hAnsi="Times New Roman" w:cs="Times New Roman"/>
                <w:b/>
              </w:rPr>
              <w:t xml:space="preserve"> </w:t>
            </w:r>
            <w:r w:rsidRPr="006B26ED">
              <w:rPr>
                <w:rFonts w:ascii="Times New Roman" w:hAnsi="Times New Roman" w:cs="Times New Roman"/>
                <w:b/>
              </w:rPr>
              <w:t>Rate</w:t>
            </w:r>
          </w:p>
        </w:tc>
        <w:tc>
          <w:tcPr>
            <w:tcW w:w="1667" w:type="pct"/>
            <w:tcBorders>
              <w:top w:val="single" w:sz="4" w:space="0" w:color="auto"/>
              <w:bottom w:val="single" w:sz="4" w:space="0" w:color="auto"/>
            </w:tcBorders>
          </w:tcPr>
          <w:p w:rsidR="006B26ED" w:rsidRPr="006B26ED" w:rsidRDefault="006B26ED" w:rsidP="00CD0E83">
            <w:pPr>
              <w:spacing w:line="276" w:lineRule="auto"/>
              <w:jc w:val="center"/>
              <w:rPr>
                <w:rFonts w:ascii="Times New Roman" w:hAnsi="Times New Roman" w:cs="Times New Roman"/>
                <w:b/>
              </w:rPr>
            </w:pPr>
            <w:r w:rsidRPr="006B26ED">
              <w:rPr>
                <w:rFonts w:ascii="Times New Roman" w:hAnsi="Times New Roman" w:cs="Times New Roman"/>
                <w:b/>
              </w:rPr>
              <w:t>P</w:t>
            </w:r>
            <w:r w:rsidR="002D1E74">
              <w:rPr>
                <w:rFonts w:ascii="Times New Roman" w:hAnsi="Times New Roman" w:cs="Times New Roman"/>
                <w:b/>
              </w:rPr>
              <w:t xml:space="preserve"> </w:t>
            </w:r>
            <w:r w:rsidR="00496FC2">
              <w:rPr>
                <w:rFonts w:ascii="Times New Roman" w:hAnsi="Times New Roman" w:cs="Times New Roman"/>
                <w:b/>
              </w:rPr>
              <w:t>Fertilizer</w:t>
            </w:r>
            <w:r w:rsidR="002D1E74">
              <w:rPr>
                <w:rFonts w:ascii="Times New Roman" w:hAnsi="Times New Roman" w:cs="Times New Roman"/>
                <w:b/>
              </w:rPr>
              <w:t xml:space="preserve"> </w:t>
            </w:r>
            <w:r w:rsidRPr="006B26ED">
              <w:rPr>
                <w:rFonts w:ascii="Times New Roman" w:hAnsi="Times New Roman" w:cs="Times New Roman"/>
                <w:b/>
              </w:rPr>
              <w:t xml:space="preserve"> Rate</w:t>
            </w:r>
          </w:p>
        </w:tc>
        <w:tc>
          <w:tcPr>
            <w:tcW w:w="1666" w:type="pct"/>
            <w:tcBorders>
              <w:top w:val="single" w:sz="4" w:space="0" w:color="auto"/>
              <w:bottom w:val="single" w:sz="4" w:space="0" w:color="auto"/>
            </w:tcBorders>
          </w:tcPr>
          <w:p w:rsidR="006B26ED" w:rsidRPr="006B26ED" w:rsidRDefault="006B26ED" w:rsidP="00CD0E83">
            <w:pPr>
              <w:spacing w:line="276" w:lineRule="auto"/>
              <w:jc w:val="center"/>
              <w:rPr>
                <w:rFonts w:ascii="Times New Roman" w:hAnsi="Times New Roman" w:cs="Times New Roman"/>
                <w:b/>
              </w:rPr>
            </w:pPr>
            <w:r w:rsidRPr="006B26ED">
              <w:rPr>
                <w:rFonts w:ascii="Times New Roman" w:hAnsi="Times New Roman" w:cs="Times New Roman"/>
                <w:b/>
              </w:rPr>
              <w:t>Possible Treatment  Combination</w:t>
            </w:r>
          </w:p>
        </w:tc>
      </w:tr>
      <w:tr w:rsidR="006B26ED" w:rsidRPr="006B26ED" w:rsidTr="00376430">
        <w:tc>
          <w:tcPr>
            <w:tcW w:w="1667" w:type="pct"/>
            <w:tcBorders>
              <w:top w:val="single" w:sz="4" w:space="0" w:color="auto"/>
            </w:tcBorders>
          </w:tcPr>
          <w:p w:rsidR="006B26ED" w:rsidRPr="006B26ED" w:rsidRDefault="006B26ED" w:rsidP="00CD0E83">
            <w:pPr>
              <w:spacing w:line="276" w:lineRule="auto"/>
              <w:jc w:val="center"/>
              <w:rPr>
                <w:rFonts w:ascii="Times New Roman" w:hAnsi="Times New Roman" w:cs="Times New Roman"/>
                <w:b/>
              </w:rPr>
            </w:pPr>
            <w:r w:rsidRPr="006B26ED">
              <w:rPr>
                <w:rFonts w:ascii="Times New Roman" w:hAnsi="Times New Roman" w:cs="Times New Roman"/>
                <w:b/>
              </w:rPr>
              <w:t>N1(10.25)</w:t>
            </w:r>
          </w:p>
        </w:tc>
        <w:tc>
          <w:tcPr>
            <w:tcW w:w="1667"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c>
          <w:tcPr>
            <w:tcW w:w="1666"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37391D" w:rsidP="00CD0E83">
            <w:pPr>
              <w:spacing w:line="276" w:lineRule="auto"/>
              <w:jc w:val="center"/>
              <w:rPr>
                <w:rFonts w:ascii="Times New Roman" w:hAnsi="Times New Roman" w:cs="Times New Roman"/>
              </w:rPr>
            </w:pPr>
            <w:r>
              <w:rPr>
                <w:rFonts w:ascii="Times New Roman" w:hAnsi="Times New Roman" w:cs="Times New Roman"/>
              </w:rPr>
              <w:t>23(P1)</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NIP1</w:t>
            </w:r>
            <w:r w:rsidR="00F7387F">
              <w:rPr>
                <w:rFonts w:ascii="Times New Roman" w:hAnsi="Times New Roman" w:cs="Times New Roman"/>
              </w:rPr>
              <w:t>(T1)</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37391D" w:rsidP="00CD0E83">
            <w:pPr>
              <w:spacing w:line="276" w:lineRule="auto"/>
              <w:jc w:val="center"/>
              <w:rPr>
                <w:rFonts w:ascii="Times New Roman" w:hAnsi="Times New Roman" w:cs="Times New Roman"/>
              </w:rPr>
            </w:pPr>
            <w:r>
              <w:rPr>
                <w:rFonts w:ascii="Times New Roman" w:hAnsi="Times New Roman" w:cs="Times New Roman"/>
              </w:rPr>
              <w:t>46</w:t>
            </w:r>
            <w:r w:rsidR="00496FC2">
              <w:rPr>
                <w:rFonts w:ascii="Times New Roman" w:hAnsi="Times New Roman" w:cs="Times New Roman"/>
              </w:rPr>
              <w:t xml:space="preserve"> (</w:t>
            </w:r>
            <w:r>
              <w:rPr>
                <w:rFonts w:ascii="Times New Roman" w:hAnsi="Times New Roman" w:cs="Times New Roman"/>
              </w:rPr>
              <w:t>P2</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N1P2</w:t>
            </w:r>
            <w:r w:rsidR="00F7387F">
              <w:rPr>
                <w:rFonts w:ascii="Times New Roman" w:hAnsi="Times New Roman" w:cs="Times New Roman"/>
              </w:rPr>
              <w:t>(T2)</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37391D" w:rsidP="00CD0E83">
            <w:pPr>
              <w:spacing w:line="276" w:lineRule="auto"/>
              <w:jc w:val="center"/>
              <w:rPr>
                <w:rFonts w:ascii="Times New Roman" w:hAnsi="Times New Roman" w:cs="Times New Roman"/>
              </w:rPr>
            </w:pPr>
            <w:r>
              <w:rPr>
                <w:rFonts w:ascii="Times New Roman" w:hAnsi="Times New Roman" w:cs="Times New Roman"/>
              </w:rPr>
              <w:t>69 (P3</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N1P3</w:t>
            </w:r>
            <w:r w:rsidR="00F7387F">
              <w:rPr>
                <w:rFonts w:ascii="Times New Roman" w:hAnsi="Times New Roman" w:cs="Times New Roman"/>
              </w:rPr>
              <w:t>(T3)</w:t>
            </w:r>
          </w:p>
        </w:tc>
      </w:tr>
      <w:tr w:rsidR="006B26ED" w:rsidRPr="006B26ED" w:rsidTr="00376430">
        <w:tc>
          <w:tcPr>
            <w:tcW w:w="1667" w:type="pct"/>
            <w:tcBorders>
              <w:bottom w:val="single" w:sz="4" w:space="0" w:color="auto"/>
            </w:tcBorders>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Borders>
              <w:bottom w:val="single" w:sz="4" w:space="0" w:color="auto"/>
            </w:tcBorders>
          </w:tcPr>
          <w:p w:rsidR="006B26ED" w:rsidRPr="006B26ED" w:rsidRDefault="0037391D" w:rsidP="00CD0E83">
            <w:pPr>
              <w:spacing w:line="276" w:lineRule="auto"/>
              <w:jc w:val="center"/>
              <w:rPr>
                <w:rFonts w:ascii="Times New Roman" w:hAnsi="Times New Roman" w:cs="Times New Roman"/>
              </w:rPr>
            </w:pPr>
            <w:r>
              <w:rPr>
                <w:rFonts w:ascii="Times New Roman" w:hAnsi="Times New Roman" w:cs="Times New Roman"/>
              </w:rPr>
              <w:t>92</w:t>
            </w:r>
            <w:r w:rsidR="00496FC2">
              <w:rPr>
                <w:rFonts w:ascii="Times New Roman" w:hAnsi="Times New Roman" w:cs="Times New Roman"/>
              </w:rPr>
              <w:t xml:space="preserve"> (</w:t>
            </w:r>
            <w:r>
              <w:rPr>
                <w:rFonts w:ascii="Times New Roman" w:hAnsi="Times New Roman" w:cs="Times New Roman"/>
              </w:rPr>
              <w:t>P4</w:t>
            </w:r>
            <w:r w:rsidR="006B26ED" w:rsidRPr="006B26ED">
              <w:rPr>
                <w:rFonts w:ascii="Times New Roman" w:hAnsi="Times New Roman" w:cs="Times New Roman"/>
              </w:rPr>
              <w:t>)</w:t>
            </w:r>
          </w:p>
        </w:tc>
        <w:tc>
          <w:tcPr>
            <w:tcW w:w="1666" w:type="pct"/>
            <w:tcBorders>
              <w:bottom w:val="single" w:sz="4" w:space="0" w:color="auto"/>
            </w:tcBorders>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N1P4</w:t>
            </w:r>
            <w:r w:rsidR="00F7387F">
              <w:rPr>
                <w:rFonts w:ascii="Times New Roman" w:hAnsi="Times New Roman" w:cs="Times New Roman"/>
              </w:rPr>
              <w:t>(T4)</w:t>
            </w:r>
          </w:p>
        </w:tc>
      </w:tr>
      <w:tr w:rsidR="006B26ED" w:rsidRPr="006B26ED" w:rsidTr="00376430">
        <w:tc>
          <w:tcPr>
            <w:tcW w:w="1667" w:type="pct"/>
            <w:tcBorders>
              <w:top w:val="single" w:sz="4" w:space="0" w:color="auto"/>
            </w:tcBorders>
            <w:vAlign w:val="center"/>
          </w:tcPr>
          <w:p w:rsidR="006B26ED" w:rsidRPr="006B26ED" w:rsidRDefault="006B26ED" w:rsidP="00CD0E83">
            <w:pPr>
              <w:spacing w:line="276" w:lineRule="auto"/>
              <w:jc w:val="center"/>
              <w:rPr>
                <w:rFonts w:ascii="Times New Roman" w:hAnsi="Times New Roman" w:cs="Times New Roman"/>
                <w:b/>
              </w:rPr>
            </w:pPr>
            <w:r w:rsidRPr="006B26ED">
              <w:rPr>
                <w:rFonts w:ascii="Times New Roman" w:hAnsi="Times New Roman" w:cs="Times New Roman"/>
                <w:b/>
              </w:rPr>
              <w:t>N2(20.5)</w:t>
            </w:r>
          </w:p>
        </w:tc>
        <w:tc>
          <w:tcPr>
            <w:tcW w:w="1667"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c>
          <w:tcPr>
            <w:tcW w:w="1666"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311715" w:rsidP="00CD0E83">
            <w:pPr>
              <w:spacing w:line="276" w:lineRule="auto"/>
              <w:jc w:val="center"/>
              <w:rPr>
                <w:rFonts w:ascii="Times New Roman" w:hAnsi="Times New Roman" w:cs="Times New Roman"/>
              </w:rPr>
            </w:pPr>
            <w:r>
              <w:rPr>
                <w:rFonts w:ascii="Times New Roman" w:hAnsi="Times New Roman" w:cs="Times New Roman"/>
              </w:rPr>
              <w:t>23(P1</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N2P1</w:t>
            </w:r>
            <w:r w:rsidR="00F7387F">
              <w:rPr>
                <w:rFonts w:ascii="Times New Roman" w:hAnsi="Times New Roman" w:cs="Times New Roman"/>
              </w:rPr>
              <w:t>(T5)</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311715" w:rsidP="00CD0E83">
            <w:pPr>
              <w:spacing w:line="276" w:lineRule="auto"/>
              <w:jc w:val="center"/>
              <w:rPr>
                <w:rFonts w:ascii="Times New Roman" w:hAnsi="Times New Roman" w:cs="Times New Roman"/>
              </w:rPr>
            </w:pPr>
            <w:r>
              <w:rPr>
                <w:rFonts w:ascii="Times New Roman" w:hAnsi="Times New Roman" w:cs="Times New Roman"/>
              </w:rPr>
              <w:t>46</w:t>
            </w:r>
            <w:r w:rsidR="00496FC2">
              <w:rPr>
                <w:rFonts w:ascii="Times New Roman" w:hAnsi="Times New Roman" w:cs="Times New Roman"/>
              </w:rPr>
              <w:t xml:space="preserve"> (</w:t>
            </w:r>
            <w:r>
              <w:rPr>
                <w:rFonts w:ascii="Times New Roman" w:hAnsi="Times New Roman" w:cs="Times New Roman"/>
              </w:rPr>
              <w:t>P2</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N2P2</w:t>
            </w:r>
            <w:r w:rsidR="00F7387F">
              <w:rPr>
                <w:rFonts w:ascii="Times New Roman" w:hAnsi="Times New Roman" w:cs="Times New Roman"/>
              </w:rPr>
              <w:t>(T6)</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311715" w:rsidP="00CD0E83">
            <w:pPr>
              <w:spacing w:line="276" w:lineRule="auto"/>
              <w:jc w:val="center"/>
              <w:rPr>
                <w:rFonts w:ascii="Times New Roman" w:hAnsi="Times New Roman" w:cs="Times New Roman"/>
              </w:rPr>
            </w:pPr>
            <w:r>
              <w:rPr>
                <w:rFonts w:ascii="Times New Roman" w:hAnsi="Times New Roman" w:cs="Times New Roman"/>
              </w:rPr>
              <w:t>69(P3</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N2P3</w:t>
            </w:r>
            <w:r w:rsidR="00F7387F">
              <w:rPr>
                <w:rFonts w:ascii="Times New Roman" w:hAnsi="Times New Roman" w:cs="Times New Roman"/>
              </w:rPr>
              <w:t>(T7)</w:t>
            </w:r>
          </w:p>
        </w:tc>
      </w:tr>
      <w:tr w:rsidR="006B26ED" w:rsidRPr="006B26ED" w:rsidTr="00376430">
        <w:tc>
          <w:tcPr>
            <w:tcW w:w="1667" w:type="pct"/>
            <w:tcBorders>
              <w:bottom w:val="single" w:sz="4" w:space="0" w:color="auto"/>
            </w:tcBorders>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Borders>
              <w:bottom w:val="single" w:sz="4" w:space="0" w:color="auto"/>
            </w:tcBorders>
          </w:tcPr>
          <w:p w:rsidR="006B26ED" w:rsidRPr="006B26ED" w:rsidRDefault="00311715" w:rsidP="00CD0E83">
            <w:pPr>
              <w:spacing w:line="276" w:lineRule="auto"/>
              <w:jc w:val="center"/>
              <w:rPr>
                <w:rFonts w:ascii="Times New Roman" w:hAnsi="Times New Roman" w:cs="Times New Roman"/>
              </w:rPr>
            </w:pPr>
            <w:r>
              <w:rPr>
                <w:rFonts w:ascii="Times New Roman" w:hAnsi="Times New Roman" w:cs="Times New Roman"/>
              </w:rPr>
              <w:t>92(P4</w:t>
            </w:r>
            <w:r w:rsidR="006B26ED" w:rsidRPr="006B26ED">
              <w:rPr>
                <w:rFonts w:ascii="Times New Roman" w:hAnsi="Times New Roman" w:cs="Times New Roman"/>
              </w:rPr>
              <w:t>)</w:t>
            </w:r>
          </w:p>
        </w:tc>
        <w:tc>
          <w:tcPr>
            <w:tcW w:w="1666" w:type="pct"/>
            <w:tcBorders>
              <w:bottom w:val="single" w:sz="4" w:space="0" w:color="auto"/>
            </w:tcBorders>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N2P4</w:t>
            </w:r>
            <w:r w:rsidR="00F7387F">
              <w:rPr>
                <w:rFonts w:ascii="Times New Roman" w:hAnsi="Times New Roman" w:cs="Times New Roman"/>
              </w:rPr>
              <w:t>(T8)</w:t>
            </w:r>
          </w:p>
        </w:tc>
      </w:tr>
      <w:tr w:rsidR="006B26ED" w:rsidRPr="006B26ED" w:rsidTr="00376430">
        <w:tc>
          <w:tcPr>
            <w:tcW w:w="1667" w:type="pct"/>
            <w:tcBorders>
              <w:top w:val="single" w:sz="4" w:space="0" w:color="auto"/>
            </w:tcBorders>
            <w:vAlign w:val="center"/>
          </w:tcPr>
          <w:p w:rsidR="006B26ED" w:rsidRPr="006B26ED" w:rsidRDefault="006B26ED" w:rsidP="00CD0E83">
            <w:pPr>
              <w:spacing w:line="276" w:lineRule="auto"/>
              <w:jc w:val="center"/>
              <w:rPr>
                <w:rFonts w:ascii="Times New Roman" w:hAnsi="Times New Roman" w:cs="Times New Roman"/>
                <w:b/>
              </w:rPr>
            </w:pPr>
            <w:r w:rsidRPr="006B26ED">
              <w:rPr>
                <w:rFonts w:ascii="Times New Roman" w:hAnsi="Times New Roman" w:cs="Times New Roman"/>
                <w:b/>
              </w:rPr>
              <w:t>N3(41)</w:t>
            </w:r>
          </w:p>
        </w:tc>
        <w:tc>
          <w:tcPr>
            <w:tcW w:w="1667"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c>
          <w:tcPr>
            <w:tcW w:w="1666"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23(P1</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N3P1</w:t>
            </w:r>
            <w:r w:rsidR="004A159E">
              <w:rPr>
                <w:rFonts w:ascii="Times New Roman" w:hAnsi="Times New Roman" w:cs="Times New Roman"/>
              </w:rPr>
              <w:t>(T9)</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46(P2</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N3P2</w:t>
            </w:r>
            <w:r w:rsidR="004A159E">
              <w:rPr>
                <w:rFonts w:ascii="Times New Roman" w:hAnsi="Times New Roman" w:cs="Times New Roman"/>
              </w:rPr>
              <w:t>(T10)</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69(P3</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N3P3</w:t>
            </w:r>
            <w:r w:rsidR="004A159E">
              <w:rPr>
                <w:rFonts w:ascii="Times New Roman" w:hAnsi="Times New Roman" w:cs="Times New Roman"/>
              </w:rPr>
              <w:t>(T11)</w:t>
            </w:r>
          </w:p>
        </w:tc>
      </w:tr>
      <w:tr w:rsidR="006B26ED" w:rsidRPr="006B26ED" w:rsidTr="00376430">
        <w:tc>
          <w:tcPr>
            <w:tcW w:w="1667" w:type="pct"/>
            <w:tcBorders>
              <w:bottom w:val="single" w:sz="4" w:space="0" w:color="auto"/>
            </w:tcBorders>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Borders>
              <w:bottom w:val="single" w:sz="4" w:space="0" w:color="auto"/>
            </w:tcBorders>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92(P4</w:t>
            </w:r>
            <w:r w:rsidR="006B26ED" w:rsidRPr="006B26ED">
              <w:rPr>
                <w:rFonts w:ascii="Times New Roman" w:hAnsi="Times New Roman" w:cs="Times New Roman"/>
              </w:rPr>
              <w:t>)</w:t>
            </w:r>
          </w:p>
        </w:tc>
        <w:tc>
          <w:tcPr>
            <w:tcW w:w="1666" w:type="pct"/>
            <w:tcBorders>
              <w:bottom w:val="single" w:sz="4" w:space="0" w:color="auto"/>
            </w:tcBorders>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N3P4</w:t>
            </w:r>
            <w:r w:rsidR="004A159E">
              <w:rPr>
                <w:rFonts w:ascii="Times New Roman" w:hAnsi="Times New Roman" w:cs="Times New Roman"/>
              </w:rPr>
              <w:t>(T12)</w:t>
            </w:r>
          </w:p>
        </w:tc>
      </w:tr>
      <w:tr w:rsidR="006B26ED" w:rsidRPr="006B26ED" w:rsidTr="00376430">
        <w:tc>
          <w:tcPr>
            <w:tcW w:w="1667" w:type="pct"/>
            <w:tcBorders>
              <w:top w:val="single" w:sz="4" w:space="0" w:color="auto"/>
            </w:tcBorders>
            <w:vAlign w:val="center"/>
          </w:tcPr>
          <w:p w:rsidR="006B26ED" w:rsidRPr="006B26ED" w:rsidRDefault="006B26ED" w:rsidP="00CD0E83">
            <w:pPr>
              <w:spacing w:line="276" w:lineRule="auto"/>
              <w:jc w:val="center"/>
              <w:rPr>
                <w:rFonts w:ascii="Times New Roman" w:hAnsi="Times New Roman" w:cs="Times New Roman"/>
                <w:b/>
              </w:rPr>
            </w:pPr>
            <w:r w:rsidRPr="006B26ED">
              <w:rPr>
                <w:rFonts w:ascii="Times New Roman" w:hAnsi="Times New Roman" w:cs="Times New Roman"/>
                <w:b/>
              </w:rPr>
              <w:t>N4(60.5)</w:t>
            </w:r>
          </w:p>
        </w:tc>
        <w:tc>
          <w:tcPr>
            <w:tcW w:w="1667"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c>
          <w:tcPr>
            <w:tcW w:w="1666" w:type="pct"/>
            <w:tcBorders>
              <w:top w:val="single" w:sz="4" w:space="0" w:color="auto"/>
            </w:tcBorders>
          </w:tcPr>
          <w:p w:rsidR="006B26ED" w:rsidRPr="006B26ED" w:rsidRDefault="006B26ED" w:rsidP="00CD0E83">
            <w:pPr>
              <w:spacing w:line="276" w:lineRule="auto"/>
              <w:jc w:val="center"/>
              <w:rPr>
                <w:rFonts w:ascii="Times New Roman" w:hAnsi="Times New Roman" w:cs="Times New Roman"/>
              </w:rPr>
            </w:pP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b/>
              </w:rPr>
            </w:pPr>
          </w:p>
        </w:tc>
        <w:tc>
          <w:tcPr>
            <w:tcW w:w="1667" w:type="pct"/>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23(P1</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N4P1</w:t>
            </w:r>
            <w:r w:rsidR="004A159E">
              <w:rPr>
                <w:rFonts w:ascii="Times New Roman" w:hAnsi="Times New Roman" w:cs="Times New Roman"/>
              </w:rPr>
              <w:t>(T13)</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rPr>
            </w:pPr>
          </w:p>
        </w:tc>
        <w:tc>
          <w:tcPr>
            <w:tcW w:w="1667" w:type="pct"/>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46(P2</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N4P2</w:t>
            </w:r>
            <w:r w:rsidR="004A159E">
              <w:rPr>
                <w:rFonts w:ascii="Times New Roman" w:hAnsi="Times New Roman" w:cs="Times New Roman"/>
              </w:rPr>
              <w:t>(T14)</w:t>
            </w:r>
          </w:p>
        </w:tc>
      </w:tr>
      <w:tr w:rsidR="006B26ED" w:rsidRPr="006B26ED" w:rsidTr="00376430">
        <w:tc>
          <w:tcPr>
            <w:tcW w:w="1667" w:type="pct"/>
            <w:vAlign w:val="center"/>
          </w:tcPr>
          <w:p w:rsidR="006B26ED" w:rsidRPr="006B26ED" w:rsidRDefault="006B26ED" w:rsidP="00CD0E83">
            <w:pPr>
              <w:spacing w:line="276" w:lineRule="auto"/>
              <w:jc w:val="center"/>
              <w:rPr>
                <w:rFonts w:ascii="Times New Roman" w:hAnsi="Times New Roman" w:cs="Times New Roman"/>
              </w:rPr>
            </w:pPr>
          </w:p>
        </w:tc>
        <w:tc>
          <w:tcPr>
            <w:tcW w:w="1667" w:type="pct"/>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69(P3</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N4P3</w:t>
            </w:r>
            <w:r w:rsidR="004A159E">
              <w:rPr>
                <w:rFonts w:ascii="Times New Roman" w:hAnsi="Times New Roman" w:cs="Times New Roman"/>
              </w:rPr>
              <w:t>(T15)</w:t>
            </w:r>
          </w:p>
        </w:tc>
      </w:tr>
      <w:tr w:rsidR="006B26ED" w:rsidRPr="006B26ED" w:rsidTr="00376430">
        <w:tc>
          <w:tcPr>
            <w:tcW w:w="1667" w:type="pct"/>
          </w:tcPr>
          <w:p w:rsidR="006B26ED" w:rsidRPr="006B26ED" w:rsidRDefault="006B26ED" w:rsidP="00CD0E83">
            <w:pPr>
              <w:spacing w:line="276" w:lineRule="auto"/>
              <w:jc w:val="center"/>
              <w:rPr>
                <w:rFonts w:ascii="Times New Roman" w:hAnsi="Times New Roman" w:cs="Times New Roman"/>
              </w:rPr>
            </w:pPr>
          </w:p>
        </w:tc>
        <w:tc>
          <w:tcPr>
            <w:tcW w:w="1667" w:type="pct"/>
          </w:tcPr>
          <w:p w:rsidR="006B26ED" w:rsidRPr="006B26ED" w:rsidRDefault="002143D7" w:rsidP="00CD0E83">
            <w:pPr>
              <w:spacing w:line="276" w:lineRule="auto"/>
              <w:jc w:val="center"/>
              <w:rPr>
                <w:rFonts w:ascii="Times New Roman" w:hAnsi="Times New Roman" w:cs="Times New Roman"/>
              </w:rPr>
            </w:pPr>
            <w:r>
              <w:rPr>
                <w:rFonts w:ascii="Times New Roman" w:hAnsi="Times New Roman" w:cs="Times New Roman"/>
              </w:rPr>
              <w:t>92(P4</w:t>
            </w:r>
            <w:r w:rsidR="006B26ED" w:rsidRPr="006B26ED">
              <w:rPr>
                <w:rFonts w:ascii="Times New Roman" w:hAnsi="Times New Roman" w:cs="Times New Roman"/>
              </w:rPr>
              <w:t>)</w:t>
            </w:r>
          </w:p>
        </w:tc>
        <w:tc>
          <w:tcPr>
            <w:tcW w:w="1666" w:type="pct"/>
          </w:tcPr>
          <w:p w:rsidR="006B26ED" w:rsidRPr="006B26ED" w:rsidRDefault="006B26ED" w:rsidP="00CD0E83">
            <w:pPr>
              <w:spacing w:line="276" w:lineRule="auto"/>
              <w:jc w:val="center"/>
              <w:rPr>
                <w:rFonts w:ascii="Times New Roman" w:hAnsi="Times New Roman" w:cs="Times New Roman"/>
              </w:rPr>
            </w:pPr>
            <w:r w:rsidRPr="006B26ED">
              <w:rPr>
                <w:rFonts w:ascii="Times New Roman" w:hAnsi="Times New Roman" w:cs="Times New Roman"/>
              </w:rPr>
              <w:t>N4P4</w:t>
            </w:r>
            <w:r w:rsidR="004A159E">
              <w:rPr>
                <w:rFonts w:ascii="Times New Roman" w:hAnsi="Times New Roman" w:cs="Times New Roman"/>
              </w:rPr>
              <w:t>(T16)</w:t>
            </w:r>
          </w:p>
        </w:tc>
      </w:tr>
      <w:tr w:rsidR="006B26ED" w:rsidRPr="006B26ED" w:rsidTr="00376430">
        <w:tc>
          <w:tcPr>
            <w:tcW w:w="1667" w:type="pct"/>
            <w:tcBorders>
              <w:bottom w:val="single" w:sz="4" w:space="0" w:color="auto"/>
            </w:tcBorders>
          </w:tcPr>
          <w:p w:rsidR="006B26ED" w:rsidRPr="006B26ED" w:rsidRDefault="006B26ED" w:rsidP="00CD0E83">
            <w:pPr>
              <w:spacing w:line="276" w:lineRule="auto"/>
              <w:jc w:val="center"/>
              <w:rPr>
                <w:rFonts w:ascii="Times New Roman" w:hAnsi="Times New Roman" w:cs="Times New Roman"/>
              </w:rPr>
            </w:pPr>
          </w:p>
        </w:tc>
        <w:tc>
          <w:tcPr>
            <w:tcW w:w="1667" w:type="pct"/>
            <w:tcBorders>
              <w:bottom w:val="single" w:sz="4" w:space="0" w:color="auto"/>
            </w:tcBorders>
          </w:tcPr>
          <w:p w:rsidR="006B26ED" w:rsidRPr="006B26ED" w:rsidRDefault="006B26ED" w:rsidP="00CD0E83">
            <w:pPr>
              <w:spacing w:line="276" w:lineRule="auto"/>
              <w:jc w:val="center"/>
              <w:rPr>
                <w:rFonts w:ascii="Times New Roman" w:hAnsi="Times New Roman" w:cs="Times New Roman"/>
              </w:rPr>
            </w:pPr>
          </w:p>
        </w:tc>
        <w:tc>
          <w:tcPr>
            <w:tcW w:w="1666" w:type="pct"/>
            <w:tcBorders>
              <w:bottom w:val="single" w:sz="4" w:space="0" w:color="auto"/>
            </w:tcBorders>
          </w:tcPr>
          <w:p w:rsidR="006B26ED" w:rsidRPr="006B26ED" w:rsidRDefault="006B26ED" w:rsidP="00CD0E83">
            <w:pPr>
              <w:spacing w:line="276" w:lineRule="auto"/>
              <w:jc w:val="center"/>
              <w:rPr>
                <w:rFonts w:ascii="Times New Roman" w:hAnsi="Times New Roman" w:cs="Times New Roman"/>
              </w:rPr>
            </w:pPr>
          </w:p>
        </w:tc>
      </w:tr>
    </w:tbl>
    <w:p w:rsidR="00EE7339" w:rsidRPr="00CF7B8F" w:rsidRDefault="00B95802" w:rsidP="009A66C0">
      <w:pPr>
        <w:widowControl w:val="0"/>
        <w:overflowPunct w:val="0"/>
        <w:autoSpaceDE w:val="0"/>
        <w:autoSpaceDN w:val="0"/>
        <w:adjustRightInd w:val="0"/>
        <w:spacing w:after="0" w:line="360" w:lineRule="auto"/>
        <w:jc w:val="both"/>
        <w:rPr>
          <w:rFonts w:ascii="Times New Roman" w:hAnsi="Times New Roman" w:cs="Times New Roman"/>
          <w:b/>
          <w:bCs/>
          <w:color w:val="000000"/>
          <w:sz w:val="24"/>
          <w:szCs w:val="24"/>
        </w:rPr>
      </w:pPr>
      <w:r w:rsidRPr="00EE7339">
        <w:rPr>
          <w:rFonts w:ascii="Times New Roman" w:hAnsi="Times New Roman" w:cs="Times New Roman"/>
          <w:sz w:val="24"/>
          <w:szCs w:val="24"/>
        </w:rPr>
        <w:t xml:space="preserve">. </w:t>
      </w:r>
    </w:p>
    <w:p w:rsidR="00B95802" w:rsidRPr="00EE7339" w:rsidRDefault="00106666" w:rsidP="009A66C0">
      <w:pPr>
        <w:keepNext/>
        <w:keepLines/>
        <w:spacing w:after="0" w:line="360" w:lineRule="auto"/>
        <w:outlineLvl w:val="1"/>
        <w:rPr>
          <w:rFonts w:ascii="Times New Roman" w:hAnsi="Times New Roman" w:cs="Times New Roman"/>
          <w:b/>
          <w:bCs/>
          <w:sz w:val="24"/>
          <w:szCs w:val="24"/>
        </w:rPr>
      </w:pPr>
      <w:bookmarkStart w:id="87" w:name="_Toc483986888"/>
      <w:bookmarkStart w:id="88" w:name="_Toc512093800"/>
      <w:bookmarkStart w:id="89" w:name="_Toc525298125"/>
      <w:r>
        <w:rPr>
          <w:rFonts w:ascii="Times New Roman" w:hAnsi="Times New Roman" w:cs="Times New Roman"/>
          <w:b/>
          <w:bCs/>
          <w:color w:val="000000"/>
          <w:sz w:val="26"/>
          <w:szCs w:val="26"/>
        </w:rPr>
        <w:t>3.4</w:t>
      </w:r>
      <w:r w:rsidR="00B95802" w:rsidRPr="00EE7339">
        <w:rPr>
          <w:rFonts w:ascii="Times New Roman" w:hAnsi="Times New Roman" w:cs="Times New Roman"/>
          <w:b/>
          <w:bCs/>
          <w:color w:val="000000"/>
          <w:sz w:val="26"/>
          <w:szCs w:val="26"/>
        </w:rPr>
        <w:t xml:space="preserve"> Data Collection and </w:t>
      </w:r>
      <w:bookmarkEnd w:id="87"/>
      <w:r w:rsidR="00B95802">
        <w:rPr>
          <w:rFonts w:ascii="Times New Roman" w:hAnsi="Times New Roman" w:cs="Times New Roman"/>
          <w:b/>
          <w:bCs/>
          <w:color w:val="000000"/>
          <w:sz w:val="26"/>
          <w:szCs w:val="26"/>
        </w:rPr>
        <w:t>M</w:t>
      </w:r>
      <w:r w:rsidR="00B95802" w:rsidRPr="00EE7339">
        <w:rPr>
          <w:rFonts w:ascii="Times New Roman" w:hAnsi="Times New Roman" w:cs="Times New Roman"/>
          <w:b/>
          <w:bCs/>
          <w:color w:val="000000"/>
          <w:sz w:val="26"/>
          <w:szCs w:val="26"/>
        </w:rPr>
        <w:t>easurements</w:t>
      </w:r>
      <w:bookmarkEnd w:id="88"/>
      <w:bookmarkEnd w:id="89"/>
    </w:p>
    <w:p w:rsidR="00477086" w:rsidRDefault="00477086" w:rsidP="009A66C0">
      <w:pPr>
        <w:keepNext/>
        <w:keepLines/>
        <w:spacing w:after="0" w:line="360" w:lineRule="auto"/>
        <w:jc w:val="both"/>
        <w:outlineLvl w:val="2"/>
        <w:rPr>
          <w:rFonts w:ascii="Times New Roman" w:hAnsi="Times New Roman" w:cs="Times New Roman"/>
          <w:sz w:val="24"/>
          <w:szCs w:val="24"/>
        </w:rPr>
      </w:pPr>
      <w:bookmarkStart w:id="90" w:name="_Toc512093801"/>
      <w:r>
        <w:rPr>
          <w:rFonts w:ascii="Times New Roman" w:hAnsi="Times New Roman" w:cs="Times New Roman"/>
          <w:sz w:val="24"/>
          <w:szCs w:val="24"/>
        </w:rPr>
        <w:t xml:space="preserve"> </w:t>
      </w:r>
      <w:bookmarkStart w:id="91" w:name="_Toc521650070"/>
      <w:bookmarkStart w:id="92" w:name="_Toc525298126"/>
      <w:r w:rsidRPr="00477086">
        <w:rPr>
          <w:rFonts w:ascii="Times New Roman" w:hAnsi="Times New Roman" w:cs="Times New Roman"/>
          <w:sz w:val="24"/>
          <w:szCs w:val="24"/>
        </w:rPr>
        <w:t>Data of important study parameters of bread wheat were collected o</w:t>
      </w:r>
      <w:r>
        <w:rPr>
          <w:rFonts w:ascii="Times New Roman" w:hAnsi="Times New Roman" w:cs="Times New Roman"/>
          <w:sz w:val="24"/>
          <w:szCs w:val="24"/>
        </w:rPr>
        <w:t xml:space="preserve">n plant or plot basis. Data of </w:t>
      </w:r>
      <w:r w:rsidRPr="00477086">
        <w:rPr>
          <w:rFonts w:ascii="Times New Roman" w:hAnsi="Times New Roman" w:cs="Times New Roman"/>
          <w:sz w:val="24"/>
          <w:szCs w:val="24"/>
        </w:rPr>
        <w:t xml:space="preserve">Phenological parameters and different kinds of yield including biomass, grain </w:t>
      </w:r>
      <w:r w:rsidRPr="00082462">
        <w:rPr>
          <w:rFonts w:ascii="Times New Roman" w:hAnsi="Times New Roman" w:cs="Times New Roman"/>
          <w:noProof/>
          <w:sz w:val="24"/>
          <w:szCs w:val="24"/>
        </w:rPr>
        <w:t>and</w:t>
      </w:r>
      <w:r w:rsidRPr="00477086">
        <w:rPr>
          <w:rFonts w:ascii="Times New Roman" w:hAnsi="Times New Roman" w:cs="Times New Roman"/>
          <w:sz w:val="24"/>
          <w:szCs w:val="24"/>
        </w:rPr>
        <w:t xml:space="preserve"> straw yields were collected on </w:t>
      </w:r>
      <w:r w:rsidRPr="00082462">
        <w:rPr>
          <w:rFonts w:ascii="Times New Roman" w:hAnsi="Times New Roman" w:cs="Times New Roman"/>
          <w:noProof/>
          <w:sz w:val="24"/>
          <w:szCs w:val="24"/>
        </w:rPr>
        <w:t>plot</w:t>
      </w:r>
      <w:r w:rsidRPr="00477086">
        <w:rPr>
          <w:rFonts w:ascii="Times New Roman" w:hAnsi="Times New Roman" w:cs="Times New Roman"/>
          <w:sz w:val="24"/>
          <w:szCs w:val="24"/>
        </w:rPr>
        <w:t xml:space="preserve"> basis </w:t>
      </w:r>
      <w:r>
        <w:rPr>
          <w:rFonts w:ascii="Times New Roman" w:hAnsi="Times New Roman" w:cs="Times New Roman"/>
          <w:sz w:val="24"/>
          <w:szCs w:val="24"/>
        </w:rPr>
        <w:t xml:space="preserve">in the net plot areas, </w:t>
      </w:r>
      <w:r w:rsidRPr="00082462">
        <w:rPr>
          <w:rFonts w:ascii="Times New Roman" w:hAnsi="Times New Roman" w:cs="Times New Roman"/>
          <w:noProof/>
          <w:sz w:val="24"/>
          <w:szCs w:val="24"/>
        </w:rPr>
        <w:t>while ,</w:t>
      </w:r>
      <w:r w:rsidRPr="00477086">
        <w:rPr>
          <w:rFonts w:ascii="Times New Roman" w:hAnsi="Times New Roman" w:cs="Times New Roman"/>
          <w:sz w:val="24"/>
          <w:szCs w:val="24"/>
        </w:rPr>
        <w:t xml:space="preserve">vegetative growth and some yield parameters were collected on plant basis by taking 5 sample plants randomly in the net plot areas. Detailed methods and procedures used for collecting phenological, vegetative growth and </w:t>
      </w:r>
      <w:r w:rsidRPr="00082462">
        <w:rPr>
          <w:rFonts w:ascii="Times New Roman" w:hAnsi="Times New Roman" w:cs="Times New Roman"/>
          <w:noProof/>
          <w:sz w:val="24"/>
          <w:szCs w:val="24"/>
        </w:rPr>
        <w:t>yield related</w:t>
      </w:r>
      <w:r w:rsidRPr="00477086">
        <w:rPr>
          <w:rFonts w:ascii="Times New Roman" w:hAnsi="Times New Roman" w:cs="Times New Roman"/>
          <w:sz w:val="24"/>
          <w:szCs w:val="24"/>
        </w:rPr>
        <w:t xml:space="preserve"> parameters are presented below</w:t>
      </w:r>
      <w:r>
        <w:rPr>
          <w:rFonts w:ascii="Times New Roman" w:hAnsi="Times New Roman" w:cs="Times New Roman"/>
          <w:sz w:val="24"/>
          <w:szCs w:val="24"/>
        </w:rPr>
        <w:t>.</w:t>
      </w:r>
      <w:bookmarkEnd w:id="91"/>
      <w:bookmarkEnd w:id="92"/>
    </w:p>
    <w:p w:rsidR="00B95802" w:rsidRPr="00EE7339" w:rsidRDefault="00477086" w:rsidP="00CD0E83">
      <w:pPr>
        <w:keepNext/>
        <w:keepLines/>
        <w:spacing w:before="240" w:line="360" w:lineRule="auto"/>
        <w:jc w:val="both"/>
        <w:outlineLvl w:val="2"/>
        <w:rPr>
          <w:rFonts w:ascii="Times New Roman" w:hAnsi="Times New Roman" w:cs="Times New Roman"/>
          <w:b/>
          <w:bCs/>
          <w:color w:val="000000"/>
          <w:sz w:val="26"/>
          <w:szCs w:val="28"/>
        </w:rPr>
      </w:pPr>
      <w:r w:rsidRPr="00477086">
        <w:rPr>
          <w:rFonts w:ascii="Times New Roman" w:hAnsi="Times New Roman" w:cs="Times New Roman"/>
          <w:sz w:val="24"/>
          <w:szCs w:val="24"/>
        </w:rPr>
        <w:t xml:space="preserve"> </w:t>
      </w:r>
      <w:bookmarkStart w:id="93" w:name="_Toc525298127"/>
      <w:r>
        <w:rPr>
          <w:rFonts w:ascii="Times New Roman" w:hAnsi="Times New Roman" w:cs="Times New Roman"/>
          <w:b/>
          <w:bCs/>
          <w:color w:val="000000"/>
          <w:sz w:val="26"/>
          <w:szCs w:val="28"/>
        </w:rPr>
        <w:t>3.4</w:t>
      </w:r>
      <w:r w:rsidR="00B95802" w:rsidRPr="00EE7339">
        <w:rPr>
          <w:rFonts w:ascii="Times New Roman" w:hAnsi="Times New Roman" w:cs="Times New Roman"/>
          <w:b/>
          <w:bCs/>
          <w:color w:val="000000"/>
          <w:sz w:val="26"/>
          <w:szCs w:val="28"/>
        </w:rPr>
        <w:t xml:space="preserve">.1 </w:t>
      </w:r>
      <w:bookmarkStart w:id="94" w:name="_Toc483986889"/>
      <w:r w:rsidR="00B95802" w:rsidRPr="00EE7339">
        <w:rPr>
          <w:rFonts w:ascii="Times New Roman" w:hAnsi="Times New Roman" w:cs="Times New Roman"/>
          <w:b/>
          <w:bCs/>
          <w:color w:val="000000"/>
          <w:sz w:val="26"/>
          <w:szCs w:val="28"/>
        </w:rPr>
        <w:t xml:space="preserve">Phenological </w:t>
      </w:r>
      <w:r w:rsidR="00B95802">
        <w:rPr>
          <w:rFonts w:ascii="Times New Roman" w:hAnsi="Times New Roman" w:cs="Times New Roman"/>
          <w:b/>
          <w:bCs/>
          <w:color w:val="000000"/>
          <w:sz w:val="26"/>
          <w:szCs w:val="28"/>
        </w:rPr>
        <w:t>p</w:t>
      </w:r>
      <w:r w:rsidR="00B95802" w:rsidRPr="00EE7339">
        <w:rPr>
          <w:rFonts w:ascii="Times New Roman" w:hAnsi="Times New Roman" w:cs="Times New Roman"/>
          <w:b/>
          <w:bCs/>
          <w:color w:val="000000"/>
          <w:sz w:val="26"/>
          <w:szCs w:val="28"/>
        </w:rPr>
        <w:t>arameters</w:t>
      </w:r>
      <w:bookmarkEnd w:id="90"/>
      <w:bookmarkEnd w:id="93"/>
      <w:bookmarkEnd w:id="94"/>
    </w:p>
    <w:p w:rsidR="00B95802" w:rsidRPr="00EE7339" w:rsidRDefault="00B95802" w:rsidP="009A66C0">
      <w:pPr>
        <w:spacing w:after="0" w:line="360" w:lineRule="auto"/>
        <w:contextualSpacing/>
        <w:jc w:val="both"/>
        <w:rPr>
          <w:rFonts w:ascii="Times New Roman" w:hAnsi="Times New Roman" w:cs="Times New Roman"/>
          <w:color w:val="000000"/>
          <w:sz w:val="24"/>
          <w:szCs w:val="24"/>
        </w:rPr>
      </w:pPr>
      <w:bookmarkStart w:id="95" w:name="_Toc480554775"/>
      <w:r w:rsidRPr="00EE7339">
        <w:rPr>
          <w:rFonts w:ascii="Times New Roman" w:hAnsi="Times New Roman" w:cs="Times New Roman"/>
          <w:b/>
          <w:sz w:val="24"/>
          <w:szCs w:val="24"/>
        </w:rPr>
        <w:t>Days to 50% heading (DH):</w:t>
      </w:r>
      <w:r w:rsidRPr="00EE7339">
        <w:rPr>
          <w:rFonts w:ascii="Times New Roman" w:hAnsi="Times New Roman" w:cs="Times New Roman"/>
          <w:sz w:val="24"/>
          <w:szCs w:val="24"/>
        </w:rPr>
        <w:t xml:space="preserve"> was measured as a number of days</w:t>
      </w:r>
      <w:r w:rsidR="009201D2" w:rsidRPr="009201D2">
        <w:t xml:space="preserve"> </w:t>
      </w:r>
      <w:r w:rsidR="009201D2" w:rsidRPr="009201D2">
        <w:rPr>
          <w:rFonts w:ascii="Times New Roman" w:hAnsi="Times New Roman" w:cs="Times New Roman"/>
          <w:sz w:val="24"/>
          <w:szCs w:val="24"/>
        </w:rPr>
        <w:t>elapsed</w:t>
      </w:r>
      <w:r w:rsidRPr="00EE7339">
        <w:rPr>
          <w:rFonts w:ascii="Times New Roman" w:hAnsi="Times New Roman" w:cs="Times New Roman"/>
          <w:sz w:val="24"/>
          <w:szCs w:val="24"/>
        </w:rPr>
        <w:t xml:space="preserve"> from sowing to the date on which 50% of the plants on the net plot area produce their first head.</w:t>
      </w:r>
    </w:p>
    <w:p w:rsidR="00B95802" w:rsidRPr="00EE7339" w:rsidRDefault="00B95802" w:rsidP="009A66C0">
      <w:pPr>
        <w:spacing w:after="0" w:line="360" w:lineRule="auto"/>
        <w:contextualSpacing/>
        <w:jc w:val="both"/>
        <w:rPr>
          <w:rFonts w:ascii="Times New Roman" w:hAnsi="Times New Roman" w:cs="Times New Roman"/>
          <w:color w:val="000000"/>
          <w:sz w:val="24"/>
          <w:szCs w:val="24"/>
        </w:rPr>
      </w:pPr>
      <w:r w:rsidRPr="00EE7339">
        <w:rPr>
          <w:rFonts w:ascii="Times New Roman" w:hAnsi="Times New Roman" w:cs="Times New Roman"/>
          <w:b/>
          <w:sz w:val="24"/>
          <w:szCs w:val="24"/>
        </w:rPr>
        <w:lastRenderedPageBreak/>
        <w:t>Days to 90% physiological maturity (DM):</w:t>
      </w:r>
      <w:r w:rsidRPr="00EE7339">
        <w:rPr>
          <w:rFonts w:ascii="Times New Roman" w:hAnsi="Times New Roman" w:cs="Times New Roman"/>
          <w:sz w:val="24"/>
          <w:szCs w:val="24"/>
        </w:rPr>
        <w:t xml:space="preserve"> </w:t>
      </w:r>
      <w:r w:rsidR="00560C6E">
        <w:rPr>
          <w:rFonts w:ascii="Times New Roman" w:hAnsi="Times New Roman" w:cs="Times New Roman"/>
          <w:sz w:val="24"/>
          <w:szCs w:val="24"/>
        </w:rPr>
        <w:t>were taken</w:t>
      </w:r>
      <w:r w:rsidRPr="00EE7339">
        <w:rPr>
          <w:rFonts w:ascii="Times New Roman" w:hAnsi="Times New Roman" w:cs="Times New Roman"/>
          <w:sz w:val="24"/>
          <w:szCs w:val="24"/>
        </w:rPr>
        <w:t xml:space="preserve"> as a number of days</w:t>
      </w:r>
      <w:r w:rsidR="00140211" w:rsidRPr="00140211">
        <w:t xml:space="preserve"> </w:t>
      </w:r>
      <w:r w:rsidR="00140211" w:rsidRPr="00140211">
        <w:rPr>
          <w:rFonts w:ascii="Times New Roman" w:hAnsi="Times New Roman" w:cs="Times New Roman"/>
          <w:sz w:val="24"/>
          <w:szCs w:val="24"/>
        </w:rPr>
        <w:t>elapsed</w:t>
      </w:r>
      <w:r w:rsidRPr="00EE7339">
        <w:rPr>
          <w:rFonts w:ascii="Times New Roman" w:hAnsi="Times New Roman" w:cs="Times New Roman"/>
          <w:sz w:val="24"/>
          <w:szCs w:val="24"/>
        </w:rPr>
        <w:t xml:space="preserve"> from emergence to the stage when 50% of the plants in the net plot area reached physiological maturity.</w:t>
      </w:r>
    </w:p>
    <w:p w:rsidR="00B95802" w:rsidRPr="00EE7339" w:rsidRDefault="00477086" w:rsidP="00CD0E83">
      <w:pPr>
        <w:keepNext/>
        <w:keepLines/>
        <w:spacing w:before="240" w:line="360" w:lineRule="auto"/>
        <w:jc w:val="both"/>
        <w:outlineLvl w:val="2"/>
        <w:rPr>
          <w:rFonts w:ascii="Times New Roman" w:hAnsi="Times New Roman" w:cs="Times New Roman"/>
          <w:b/>
          <w:bCs/>
          <w:color w:val="000000"/>
          <w:sz w:val="28"/>
        </w:rPr>
      </w:pPr>
      <w:bookmarkStart w:id="96" w:name="_Toc512093802"/>
      <w:bookmarkStart w:id="97" w:name="_Toc525298128"/>
      <w:bookmarkStart w:id="98" w:name="_Toc480554776"/>
      <w:bookmarkEnd w:id="95"/>
      <w:r>
        <w:rPr>
          <w:rFonts w:ascii="Times New Roman" w:hAnsi="Times New Roman" w:cs="Times New Roman"/>
          <w:b/>
          <w:bCs/>
          <w:color w:val="000000"/>
          <w:sz w:val="26"/>
        </w:rPr>
        <w:t>3.4</w:t>
      </w:r>
      <w:r w:rsidR="00B95802" w:rsidRPr="00EE7339">
        <w:rPr>
          <w:rFonts w:ascii="Times New Roman" w:hAnsi="Times New Roman" w:cs="Times New Roman"/>
          <w:b/>
          <w:bCs/>
          <w:color w:val="000000"/>
          <w:sz w:val="26"/>
        </w:rPr>
        <w:t xml:space="preserve">.2 </w:t>
      </w:r>
      <w:bookmarkStart w:id="99" w:name="_Toc483986890"/>
      <w:r w:rsidR="004263EC">
        <w:rPr>
          <w:rFonts w:ascii="Times New Roman" w:hAnsi="Times New Roman" w:cs="Times New Roman"/>
          <w:b/>
          <w:bCs/>
          <w:color w:val="000000"/>
          <w:sz w:val="26"/>
        </w:rPr>
        <w:t xml:space="preserve">Vegetative </w:t>
      </w:r>
      <w:r w:rsidR="00675B08">
        <w:rPr>
          <w:rFonts w:ascii="Times New Roman" w:hAnsi="Times New Roman" w:cs="Times New Roman"/>
          <w:b/>
          <w:bCs/>
          <w:color w:val="000000"/>
          <w:sz w:val="26"/>
        </w:rPr>
        <w:t>g</w:t>
      </w:r>
      <w:r w:rsidR="00B20F16">
        <w:rPr>
          <w:rFonts w:ascii="Times New Roman" w:hAnsi="Times New Roman" w:cs="Times New Roman"/>
          <w:b/>
          <w:bCs/>
          <w:color w:val="000000"/>
          <w:sz w:val="26"/>
        </w:rPr>
        <w:t>rowth p</w:t>
      </w:r>
      <w:r w:rsidR="00B95802" w:rsidRPr="00EE7339">
        <w:rPr>
          <w:rFonts w:ascii="Times New Roman" w:hAnsi="Times New Roman" w:cs="Times New Roman"/>
          <w:b/>
          <w:bCs/>
          <w:color w:val="000000"/>
          <w:sz w:val="26"/>
        </w:rPr>
        <w:t>arameters</w:t>
      </w:r>
      <w:bookmarkEnd w:id="96"/>
      <w:bookmarkEnd w:id="97"/>
      <w:bookmarkEnd w:id="99"/>
    </w:p>
    <w:p w:rsidR="00B95802" w:rsidRDefault="00CD0E83" w:rsidP="009A66C0">
      <w:pPr>
        <w:spacing w:after="0" w:line="360" w:lineRule="auto"/>
        <w:contextualSpacing/>
        <w:jc w:val="both"/>
        <w:rPr>
          <w:rFonts w:ascii="Times New Roman" w:hAnsi="Times New Roman" w:cs="Times New Roman"/>
          <w:bCs/>
          <w:sz w:val="24"/>
          <w:szCs w:val="24"/>
        </w:rPr>
      </w:pPr>
      <w:bookmarkStart w:id="100" w:name="_Toc465323008"/>
      <w:bookmarkEnd w:id="98"/>
      <w:r>
        <w:rPr>
          <w:rFonts w:ascii="Times New Roman" w:hAnsi="Times New Roman" w:cs="Times New Roman"/>
          <w:b/>
          <w:bCs/>
          <w:sz w:val="24"/>
          <w:szCs w:val="24"/>
        </w:rPr>
        <w:t>Plant height (cm</w:t>
      </w:r>
      <w:r w:rsidR="00B95802" w:rsidRPr="00EE7339">
        <w:rPr>
          <w:rFonts w:ascii="Times New Roman" w:hAnsi="Times New Roman" w:cs="Times New Roman"/>
          <w:b/>
          <w:bCs/>
          <w:sz w:val="24"/>
          <w:szCs w:val="24"/>
        </w:rPr>
        <w:t>)</w:t>
      </w:r>
      <w:r w:rsidR="00AE4178">
        <w:rPr>
          <w:rFonts w:ascii="Times New Roman" w:hAnsi="Times New Roman" w:cs="Times New Roman"/>
          <w:bCs/>
          <w:sz w:val="24"/>
          <w:szCs w:val="24"/>
        </w:rPr>
        <w:t xml:space="preserve">: </w:t>
      </w:r>
      <w:r w:rsidR="00AE4178" w:rsidRPr="00677B85">
        <w:rPr>
          <w:rFonts w:ascii="Times New Roman" w:hAnsi="Times New Roman" w:cs="Times New Roman"/>
          <w:bCs/>
          <w:noProof/>
          <w:sz w:val="24"/>
          <w:szCs w:val="24"/>
        </w:rPr>
        <w:t xml:space="preserve">This </w:t>
      </w:r>
      <w:r w:rsidR="00183314" w:rsidRPr="00677B85">
        <w:rPr>
          <w:rFonts w:ascii="Times New Roman" w:hAnsi="Times New Roman" w:cs="Times New Roman"/>
          <w:bCs/>
          <w:noProof/>
          <w:sz w:val="24"/>
          <w:szCs w:val="24"/>
        </w:rPr>
        <w:t xml:space="preserve"> was</w:t>
      </w:r>
      <w:r w:rsidR="00183314">
        <w:rPr>
          <w:rFonts w:ascii="Times New Roman" w:hAnsi="Times New Roman" w:cs="Times New Roman"/>
          <w:bCs/>
          <w:sz w:val="24"/>
          <w:szCs w:val="24"/>
        </w:rPr>
        <w:t xml:space="preserve"> d</w:t>
      </w:r>
      <w:r w:rsidR="00B95802" w:rsidRPr="00EE7339">
        <w:rPr>
          <w:rFonts w:ascii="Times New Roman" w:hAnsi="Times New Roman" w:cs="Times New Roman"/>
          <w:bCs/>
          <w:sz w:val="24"/>
          <w:szCs w:val="24"/>
        </w:rPr>
        <w:t xml:space="preserve">etermined as a distance in centimeter from the soil surface to the tip of the spike excluding the awns at maturity and expressed as the </w:t>
      </w:r>
      <w:r w:rsidR="00B95802" w:rsidRPr="00EE7339">
        <w:rPr>
          <w:rFonts w:ascii="Times New Roman" w:hAnsi="Times New Roman" w:cs="Times New Roman"/>
          <w:bCs/>
          <w:noProof/>
          <w:sz w:val="24"/>
          <w:szCs w:val="24"/>
        </w:rPr>
        <w:t>average</w:t>
      </w:r>
      <w:r w:rsidR="00B95802" w:rsidRPr="00EE7339">
        <w:rPr>
          <w:rFonts w:ascii="Times New Roman" w:hAnsi="Times New Roman" w:cs="Times New Roman"/>
          <w:bCs/>
          <w:sz w:val="24"/>
          <w:szCs w:val="24"/>
        </w:rPr>
        <w:t xml:space="preserve"> of five plants per plot.</w:t>
      </w:r>
    </w:p>
    <w:p w:rsidR="00CA6D1A" w:rsidRDefault="007946D4" w:rsidP="009A66C0">
      <w:pPr>
        <w:spacing w:after="0" w:line="360" w:lineRule="auto"/>
        <w:contextualSpacing/>
        <w:rPr>
          <w:rFonts w:ascii="Times New Roman" w:hAnsi="Times New Roman" w:cs="Times New Roman"/>
          <w:bCs/>
          <w:sz w:val="24"/>
          <w:szCs w:val="24"/>
        </w:rPr>
      </w:pPr>
      <w:r w:rsidRPr="00677B85">
        <w:rPr>
          <w:rFonts w:ascii="Times New Roman" w:hAnsi="Times New Roman" w:cs="Times New Roman"/>
          <w:b/>
          <w:noProof/>
          <w:sz w:val="24"/>
          <w:szCs w:val="24"/>
        </w:rPr>
        <w:t>N</w:t>
      </w:r>
      <w:r w:rsidR="00B95802" w:rsidRPr="00677B85">
        <w:rPr>
          <w:rFonts w:ascii="Times New Roman" w:hAnsi="Times New Roman" w:cs="Times New Roman"/>
          <w:b/>
          <w:noProof/>
          <w:sz w:val="24"/>
          <w:szCs w:val="24"/>
        </w:rPr>
        <w:t>umber</w:t>
      </w:r>
      <w:r w:rsidR="00B95802" w:rsidRPr="00EE7339">
        <w:rPr>
          <w:rFonts w:ascii="Times New Roman" w:hAnsi="Times New Roman" w:cs="Times New Roman"/>
          <w:b/>
          <w:sz w:val="24"/>
          <w:szCs w:val="24"/>
        </w:rPr>
        <w:t xml:space="preserve"> of </w:t>
      </w:r>
      <w:r>
        <w:rPr>
          <w:rFonts w:ascii="Times New Roman" w:hAnsi="Times New Roman" w:cs="Times New Roman"/>
          <w:b/>
          <w:sz w:val="24"/>
          <w:szCs w:val="24"/>
        </w:rPr>
        <w:t xml:space="preserve">total </w:t>
      </w:r>
      <w:r w:rsidRPr="00D76F80">
        <w:rPr>
          <w:rFonts w:ascii="Times New Roman" w:hAnsi="Times New Roman" w:cs="Times New Roman"/>
          <w:b/>
          <w:noProof/>
          <w:sz w:val="24"/>
          <w:szCs w:val="24"/>
        </w:rPr>
        <w:t>t</w:t>
      </w:r>
      <w:r w:rsidR="00B95802" w:rsidRPr="00D76F80">
        <w:rPr>
          <w:rFonts w:ascii="Times New Roman" w:hAnsi="Times New Roman" w:cs="Times New Roman"/>
          <w:b/>
          <w:noProof/>
          <w:sz w:val="24"/>
          <w:szCs w:val="24"/>
        </w:rPr>
        <w:t>iller</w:t>
      </w:r>
      <w:r w:rsidR="00D76F80">
        <w:rPr>
          <w:rFonts w:ascii="Times New Roman" w:hAnsi="Times New Roman" w:cs="Times New Roman"/>
          <w:b/>
          <w:noProof/>
          <w:sz w:val="24"/>
          <w:szCs w:val="24"/>
        </w:rPr>
        <w:t>s</w:t>
      </w:r>
      <w:r w:rsidR="00B95802" w:rsidRPr="000A4680">
        <w:rPr>
          <w:rFonts w:ascii="Times New Roman" w:hAnsi="Times New Roman" w:cs="Times New Roman"/>
          <w:b/>
          <w:noProof/>
          <w:sz w:val="24"/>
          <w:szCs w:val="24"/>
        </w:rPr>
        <w:t>:</w:t>
      </w:r>
      <w:r w:rsidR="00AE4178">
        <w:rPr>
          <w:rFonts w:ascii="Times New Roman" w:hAnsi="Times New Roman" w:cs="Times New Roman"/>
          <w:bCs/>
          <w:sz w:val="24"/>
          <w:szCs w:val="24"/>
        </w:rPr>
        <w:t xml:space="preserve"> </w:t>
      </w:r>
      <w:r w:rsidR="00AE4178" w:rsidRPr="00677B85">
        <w:rPr>
          <w:rFonts w:ascii="Times New Roman" w:hAnsi="Times New Roman" w:cs="Times New Roman"/>
          <w:bCs/>
          <w:noProof/>
          <w:sz w:val="24"/>
          <w:szCs w:val="24"/>
        </w:rPr>
        <w:t xml:space="preserve">This </w:t>
      </w:r>
      <w:r w:rsidR="00CA6D1A" w:rsidRPr="00677B85">
        <w:rPr>
          <w:rFonts w:ascii="Times New Roman" w:hAnsi="Times New Roman" w:cs="Times New Roman"/>
          <w:bCs/>
          <w:noProof/>
          <w:sz w:val="24"/>
          <w:szCs w:val="24"/>
        </w:rPr>
        <w:t xml:space="preserve"> was</w:t>
      </w:r>
      <w:r w:rsidR="00CA6D1A">
        <w:rPr>
          <w:rFonts w:ascii="Times New Roman" w:hAnsi="Times New Roman" w:cs="Times New Roman"/>
          <w:bCs/>
          <w:sz w:val="24"/>
          <w:szCs w:val="24"/>
        </w:rPr>
        <w:t xml:space="preserve"> </w:t>
      </w:r>
      <w:r w:rsidR="00CA6D1A" w:rsidRPr="00677B85">
        <w:rPr>
          <w:rFonts w:ascii="Times New Roman" w:hAnsi="Times New Roman" w:cs="Times New Roman"/>
          <w:bCs/>
          <w:noProof/>
          <w:sz w:val="24"/>
          <w:szCs w:val="24"/>
        </w:rPr>
        <w:t>determine</w:t>
      </w:r>
      <w:r w:rsidR="00AE4178" w:rsidRPr="00677B85">
        <w:rPr>
          <w:rFonts w:ascii="Times New Roman" w:hAnsi="Times New Roman" w:cs="Times New Roman"/>
          <w:bCs/>
          <w:noProof/>
          <w:sz w:val="24"/>
          <w:szCs w:val="24"/>
        </w:rPr>
        <w:t xml:space="preserve">d </w:t>
      </w:r>
      <w:r w:rsidR="00CA6D1A" w:rsidRPr="00677B85">
        <w:rPr>
          <w:rFonts w:ascii="Times New Roman" w:hAnsi="Times New Roman" w:cs="Times New Roman"/>
          <w:bCs/>
          <w:noProof/>
          <w:sz w:val="24"/>
          <w:szCs w:val="24"/>
        </w:rPr>
        <w:t xml:space="preserve"> by</w:t>
      </w:r>
      <w:r w:rsidR="00CA6D1A">
        <w:rPr>
          <w:rFonts w:ascii="Times New Roman" w:hAnsi="Times New Roman" w:cs="Times New Roman"/>
          <w:bCs/>
          <w:sz w:val="24"/>
          <w:szCs w:val="24"/>
        </w:rPr>
        <w:t xml:space="preserve"> </w:t>
      </w:r>
      <w:r w:rsidR="00CA6D1A" w:rsidRPr="00677B85">
        <w:rPr>
          <w:rFonts w:ascii="Times New Roman" w:hAnsi="Times New Roman" w:cs="Times New Roman"/>
          <w:bCs/>
          <w:noProof/>
          <w:sz w:val="24"/>
          <w:szCs w:val="24"/>
        </w:rPr>
        <w:t>counting  numbers</w:t>
      </w:r>
      <w:r w:rsidR="00CA6D1A">
        <w:rPr>
          <w:rFonts w:ascii="Times New Roman" w:hAnsi="Times New Roman" w:cs="Times New Roman"/>
          <w:bCs/>
          <w:sz w:val="24"/>
          <w:szCs w:val="24"/>
        </w:rPr>
        <w:t xml:space="preserve"> of total </w:t>
      </w:r>
      <w:r w:rsidR="00A35B1A">
        <w:rPr>
          <w:rFonts w:ascii="Times New Roman" w:hAnsi="Times New Roman" w:cs="Times New Roman"/>
          <w:bCs/>
          <w:sz w:val="24"/>
          <w:szCs w:val="24"/>
        </w:rPr>
        <w:t xml:space="preserve">tillers </w:t>
      </w:r>
      <w:r w:rsidR="00A35B1A" w:rsidRPr="00082462">
        <w:rPr>
          <w:rFonts w:ascii="Times New Roman" w:hAnsi="Times New Roman" w:cs="Times New Roman"/>
          <w:bCs/>
          <w:noProof/>
          <w:sz w:val="24"/>
          <w:szCs w:val="24"/>
        </w:rPr>
        <w:t>in</w:t>
      </w:r>
      <w:r w:rsidR="00CA6D1A" w:rsidRPr="00CA6D1A">
        <w:rPr>
          <w:rFonts w:ascii="Times New Roman" w:hAnsi="Times New Roman" w:cs="Times New Roman"/>
          <w:bCs/>
          <w:sz w:val="24"/>
          <w:szCs w:val="24"/>
        </w:rPr>
        <w:t xml:space="preserve"> 1m row length in the net plot areas during physiological maturity.</w:t>
      </w:r>
      <w:r w:rsidR="00CA6D1A">
        <w:rPr>
          <w:rFonts w:ascii="Times New Roman" w:hAnsi="Times New Roman" w:cs="Times New Roman"/>
          <w:bCs/>
          <w:sz w:val="24"/>
          <w:szCs w:val="24"/>
        </w:rPr>
        <w:t xml:space="preserve"> </w:t>
      </w:r>
    </w:p>
    <w:p w:rsidR="005C1004" w:rsidRDefault="00F176E5" w:rsidP="009A66C0">
      <w:pPr>
        <w:spacing w:after="0" w:line="360" w:lineRule="auto"/>
        <w:contextualSpacing/>
        <w:rPr>
          <w:rFonts w:ascii="Times New Roman" w:hAnsi="Times New Roman" w:cs="Times New Roman"/>
          <w:b/>
          <w:bCs/>
          <w:color w:val="000000"/>
          <w:sz w:val="26"/>
        </w:rPr>
      </w:pPr>
      <w:r w:rsidRPr="00B1539F">
        <w:rPr>
          <w:rFonts w:ascii="Times New Roman" w:hAnsi="Times New Roman" w:cs="Times New Roman"/>
          <w:b/>
          <w:noProof/>
          <w:sz w:val="24"/>
          <w:szCs w:val="24"/>
        </w:rPr>
        <w:t>N</w:t>
      </w:r>
      <w:r w:rsidR="00B95802" w:rsidRPr="00B1539F">
        <w:rPr>
          <w:rFonts w:ascii="Times New Roman" w:hAnsi="Times New Roman" w:cs="Times New Roman"/>
          <w:b/>
          <w:noProof/>
          <w:sz w:val="24"/>
          <w:szCs w:val="24"/>
        </w:rPr>
        <w:t>umber</w:t>
      </w:r>
      <w:r w:rsidR="00B95802" w:rsidRPr="00EE7339">
        <w:rPr>
          <w:rFonts w:ascii="Times New Roman" w:hAnsi="Times New Roman" w:cs="Times New Roman"/>
          <w:b/>
          <w:sz w:val="24"/>
          <w:szCs w:val="24"/>
        </w:rPr>
        <w:t xml:space="preserve"> of effective tillers per plant:</w:t>
      </w:r>
      <w:r w:rsidR="00B95802" w:rsidRPr="00EE7339">
        <w:rPr>
          <w:rFonts w:ascii="Times New Roman" w:hAnsi="Times New Roman" w:cs="Times New Roman"/>
          <w:bCs/>
          <w:sz w:val="24"/>
          <w:szCs w:val="24"/>
        </w:rPr>
        <w:t xml:space="preserve"> </w:t>
      </w:r>
      <w:r w:rsidR="00CA6D1A" w:rsidRPr="00CA6D1A">
        <w:rPr>
          <w:rFonts w:ascii="Times New Roman" w:hAnsi="Times New Roman" w:cs="Times New Roman"/>
          <w:bCs/>
          <w:sz w:val="24"/>
          <w:szCs w:val="24"/>
        </w:rPr>
        <w:t xml:space="preserve">It was also estimated by counting plants that have heads/spikes in 1m row length in the center of the plots during physiological maturity </w:t>
      </w:r>
      <w:r w:rsidR="00B95802" w:rsidRPr="00EE7339">
        <w:rPr>
          <w:rFonts w:ascii="Times New Roman" w:hAnsi="Times New Roman" w:cs="Times New Roman"/>
          <w:b/>
          <w:bCs/>
          <w:sz w:val="24"/>
          <w:szCs w:val="24"/>
        </w:rPr>
        <w:t xml:space="preserve">Spikes length (cm):  </w:t>
      </w:r>
      <w:bookmarkStart w:id="101" w:name="_Toc483986891"/>
      <w:r w:rsidR="00C407FA" w:rsidRPr="00C407FA">
        <w:rPr>
          <w:rFonts w:ascii="Times New Roman" w:hAnsi="Times New Roman" w:cs="Times New Roman"/>
          <w:bCs/>
          <w:sz w:val="24"/>
          <w:szCs w:val="24"/>
        </w:rPr>
        <w:t xml:space="preserve">Average length of 5 </w:t>
      </w:r>
      <w:r w:rsidR="00C407FA">
        <w:rPr>
          <w:rFonts w:ascii="Times New Roman" w:hAnsi="Times New Roman" w:cs="Times New Roman"/>
          <w:bCs/>
          <w:sz w:val="24"/>
          <w:szCs w:val="24"/>
        </w:rPr>
        <w:t xml:space="preserve">randomly selected spikes </w:t>
      </w:r>
      <w:r w:rsidR="00D9135E">
        <w:rPr>
          <w:rFonts w:ascii="Times New Roman" w:hAnsi="Times New Roman" w:cs="Times New Roman"/>
          <w:bCs/>
          <w:sz w:val="24"/>
          <w:szCs w:val="24"/>
        </w:rPr>
        <w:t xml:space="preserve">of the main tiller </w:t>
      </w:r>
      <w:r w:rsidR="00D9135E" w:rsidRPr="00C407FA">
        <w:rPr>
          <w:rFonts w:ascii="Times New Roman" w:hAnsi="Times New Roman" w:cs="Times New Roman"/>
          <w:bCs/>
          <w:sz w:val="24"/>
          <w:szCs w:val="24"/>
        </w:rPr>
        <w:t>measured</w:t>
      </w:r>
      <w:r w:rsidR="00C407FA" w:rsidRPr="00C407FA">
        <w:rPr>
          <w:rFonts w:ascii="Times New Roman" w:hAnsi="Times New Roman" w:cs="Times New Roman"/>
          <w:bCs/>
          <w:sz w:val="24"/>
          <w:szCs w:val="24"/>
        </w:rPr>
        <w:t xml:space="preserve"> during physiological maturity in cm from base to tip excluding the awn</w:t>
      </w:r>
      <w:r w:rsidR="00D9135E">
        <w:rPr>
          <w:rFonts w:ascii="Times New Roman" w:hAnsi="Times New Roman" w:cs="Times New Roman"/>
          <w:bCs/>
          <w:sz w:val="24"/>
          <w:szCs w:val="24"/>
        </w:rPr>
        <w:t>.</w:t>
      </w:r>
    </w:p>
    <w:p w:rsidR="00B95802" w:rsidRPr="00EE7339" w:rsidRDefault="007E3FD7" w:rsidP="00432BAF">
      <w:pPr>
        <w:tabs>
          <w:tab w:val="left" w:pos="6135"/>
        </w:tabs>
        <w:spacing w:before="240" w:line="360" w:lineRule="auto"/>
        <w:contextualSpacing/>
        <w:jc w:val="both"/>
        <w:rPr>
          <w:rFonts w:ascii="Times New Roman" w:hAnsi="Times New Roman" w:cs="Times New Roman"/>
          <w:b/>
          <w:bCs/>
          <w:color w:val="000000"/>
        </w:rPr>
      </w:pPr>
      <w:r>
        <w:rPr>
          <w:rFonts w:ascii="Times New Roman" w:hAnsi="Times New Roman" w:cs="Times New Roman"/>
          <w:b/>
          <w:bCs/>
          <w:color w:val="000000"/>
          <w:sz w:val="26"/>
        </w:rPr>
        <w:t>3.4</w:t>
      </w:r>
      <w:r w:rsidR="000200C8">
        <w:rPr>
          <w:rFonts w:ascii="Times New Roman" w:hAnsi="Times New Roman" w:cs="Times New Roman"/>
          <w:b/>
          <w:bCs/>
          <w:color w:val="000000"/>
          <w:sz w:val="26"/>
        </w:rPr>
        <w:t>.</w:t>
      </w:r>
      <w:r w:rsidR="00A8164D">
        <w:rPr>
          <w:rFonts w:ascii="Times New Roman" w:hAnsi="Times New Roman" w:cs="Times New Roman"/>
          <w:b/>
          <w:bCs/>
          <w:color w:val="000000"/>
          <w:sz w:val="26"/>
        </w:rPr>
        <w:t>3</w:t>
      </w:r>
      <w:r w:rsidR="006B295F">
        <w:rPr>
          <w:rFonts w:ascii="Times New Roman" w:hAnsi="Times New Roman" w:cs="Times New Roman"/>
          <w:b/>
          <w:bCs/>
          <w:color w:val="000000"/>
          <w:sz w:val="26"/>
        </w:rPr>
        <w:t xml:space="preserve"> </w:t>
      </w:r>
      <w:r w:rsidR="00E65BEC">
        <w:rPr>
          <w:rFonts w:ascii="Times New Roman" w:hAnsi="Times New Roman" w:cs="Times New Roman"/>
          <w:b/>
          <w:bCs/>
          <w:noProof/>
          <w:color w:val="000000"/>
          <w:sz w:val="26"/>
        </w:rPr>
        <w:t xml:space="preserve">Yield </w:t>
      </w:r>
      <w:r w:rsidR="00076B12">
        <w:rPr>
          <w:rFonts w:ascii="Times New Roman" w:hAnsi="Times New Roman" w:cs="Times New Roman"/>
          <w:b/>
          <w:bCs/>
          <w:noProof/>
          <w:color w:val="000000"/>
          <w:sz w:val="26"/>
        </w:rPr>
        <w:t>r</w:t>
      </w:r>
      <w:r w:rsidR="00B95802" w:rsidRPr="00EE7339">
        <w:rPr>
          <w:rFonts w:ascii="Times New Roman" w:hAnsi="Times New Roman" w:cs="Times New Roman"/>
          <w:b/>
          <w:bCs/>
          <w:noProof/>
          <w:color w:val="000000"/>
          <w:sz w:val="26"/>
        </w:rPr>
        <w:t>elated</w:t>
      </w:r>
      <w:r w:rsidR="00076B12">
        <w:rPr>
          <w:rFonts w:ascii="Times New Roman" w:hAnsi="Times New Roman" w:cs="Times New Roman"/>
          <w:b/>
          <w:bCs/>
          <w:color w:val="000000"/>
          <w:sz w:val="26"/>
        </w:rPr>
        <w:t xml:space="preserve"> t</w:t>
      </w:r>
      <w:r w:rsidR="00B95802" w:rsidRPr="00EE7339">
        <w:rPr>
          <w:rFonts w:ascii="Times New Roman" w:hAnsi="Times New Roman" w:cs="Times New Roman"/>
          <w:b/>
          <w:bCs/>
          <w:color w:val="000000"/>
          <w:sz w:val="26"/>
        </w:rPr>
        <w:t>raits</w:t>
      </w:r>
      <w:bookmarkEnd w:id="101"/>
      <w:r w:rsidR="00432BAF">
        <w:rPr>
          <w:rFonts w:ascii="Times New Roman" w:hAnsi="Times New Roman" w:cs="Times New Roman"/>
          <w:b/>
          <w:bCs/>
          <w:color w:val="000000"/>
          <w:sz w:val="26"/>
        </w:rPr>
        <w:tab/>
      </w:r>
    </w:p>
    <w:p w:rsidR="00DD18EE" w:rsidRDefault="0027222C" w:rsidP="009A66C0">
      <w:pPr>
        <w:spacing w:after="0" w:line="360" w:lineRule="auto"/>
        <w:contextualSpacing/>
        <w:rPr>
          <w:rFonts w:ascii="Times New Roman" w:hAnsi="Times New Roman" w:cs="Times New Roman"/>
          <w:bCs/>
          <w:sz w:val="24"/>
          <w:szCs w:val="24"/>
        </w:rPr>
      </w:pPr>
      <w:r w:rsidRPr="00EE7339">
        <w:rPr>
          <w:rFonts w:ascii="Times New Roman" w:hAnsi="Times New Roman" w:cs="Times New Roman"/>
          <w:b/>
          <w:bCs/>
          <w:sz w:val="24"/>
          <w:szCs w:val="24"/>
        </w:rPr>
        <w:t>umber k</w:t>
      </w:r>
      <w:r w:rsidR="00B95802" w:rsidRPr="00EE7339">
        <w:rPr>
          <w:rFonts w:ascii="Times New Roman" w:hAnsi="Times New Roman" w:cs="Times New Roman"/>
          <w:b/>
          <w:bCs/>
          <w:sz w:val="24"/>
          <w:szCs w:val="24"/>
        </w:rPr>
        <w:t>ernel per spike:</w:t>
      </w:r>
      <w:r w:rsidR="00B95802" w:rsidRPr="00EE7339">
        <w:rPr>
          <w:rFonts w:ascii="Times New Roman" w:hAnsi="Times New Roman" w:cs="Times New Roman"/>
          <w:bCs/>
          <w:sz w:val="24"/>
          <w:szCs w:val="24"/>
        </w:rPr>
        <w:t xml:space="preserve"> </w:t>
      </w:r>
      <w:r w:rsidR="00DD18EE" w:rsidRPr="00DD18EE">
        <w:rPr>
          <w:rFonts w:ascii="Times New Roman" w:hAnsi="Times New Roman" w:cs="Times New Roman"/>
          <w:bCs/>
          <w:sz w:val="24"/>
          <w:szCs w:val="24"/>
        </w:rPr>
        <w:t>It was th</w:t>
      </w:r>
      <w:r w:rsidR="00DD18EE">
        <w:rPr>
          <w:rFonts w:ascii="Times New Roman" w:hAnsi="Times New Roman" w:cs="Times New Roman"/>
          <w:bCs/>
          <w:sz w:val="24"/>
          <w:szCs w:val="24"/>
        </w:rPr>
        <w:t xml:space="preserve">e average </w:t>
      </w:r>
      <w:r w:rsidR="00DD18EE" w:rsidRPr="00DD18EE">
        <w:rPr>
          <w:rFonts w:ascii="Times New Roman" w:hAnsi="Times New Roman" w:cs="Times New Roman"/>
          <w:bCs/>
          <w:sz w:val="24"/>
          <w:szCs w:val="24"/>
        </w:rPr>
        <w:t>number of kernels of five random</w:t>
      </w:r>
      <w:r w:rsidR="00DD18EE">
        <w:rPr>
          <w:rFonts w:ascii="Times New Roman" w:hAnsi="Times New Roman" w:cs="Times New Roman"/>
          <w:bCs/>
          <w:sz w:val="24"/>
          <w:szCs w:val="24"/>
        </w:rPr>
        <w:t xml:space="preserve">ly selected </w:t>
      </w:r>
      <w:r w:rsidR="00DD18EE" w:rsidRPr="00DD18EE">
        <w:rPr>
          <w:rFonts w:ascii="Times New Roman" w:hAnsi="Times New Roman" w:cs="Times New Roman"/>
          <w:bCs/>
          <w:sz w:val="24"/>
          <w:szCs w:val="24"/>
        </w:rPr>
        <w:t>tillers</w:t>
      </w:r>
      <w:r w:rsidR="00DD18EE">
        <w:rPr>
          <w:rFonts w:ascii="Times New Roman" w:hAnsi="Times New Roman" w:cs="Times New Roman"/>
          <w:bCs/>
          <w:sz w:val="24"/>
          <w:szCs w:val="24"/>
        </w:rPr>
        <w:t xml:space="preserve"> </w:t>
      </w:r>
      <w:r w:rsidR="00DD18EE" w:rsidRPr="00677B85">
        <w:rPr>
          <w:rFonts w:ascii="Times New Roman" w:hAnsi="Times New Roman" w:cs="Times New Roman"/>
          <w:bCs/>
          <w:noProof/>
          <w:sz w:val="24"/>
          <w:szCs w:val="24"/>
        </w:rPr>
        <w:t>of  plants</w:t>
      </w:r>
      <w:r w:rsidR="00DD18EE" w:rsidRPr="00DD18EE">
        <w:rPr>
          <w:rFonts w:ascii="Times New Roman" w:hAnsi="Times New Roman" w:cs="Times New Roman"/>
          <w:bCs/>
          <w:sz w:val="24"/>
          <w:szCs w:val="24"/>
        </w:rPr>
        <w:t xml:space="preserve"> taken in the net plot areas.</w:t>
      </w:r>
    </w:p>
    <w:p w:rsidR="00522275" w:rsidRDefault="00B95802" w:rsidP="009A66C0">
      <w:pPr>
        <w:spacing w:after="0" w:line="360" w:lineRule="auto"/>
        <w:contextualSpacing/>
        <w:rPr>
          <w:rFonts w:ascii="Times New Roman" w:hAnsi="Times New Roman" w:cs="Times New Roman"/>
          <w:bCs/>
          <w:sz w:val="24"/>
          <w:szCs w:val="24"/>
        </w:rPr>
      </w:pPr>
      <w:r w:rsidRPr="00EE7339">
        <w:rPr>
          <w:rFonts w:ascii="Times New Roman" w:hAnsi="Times New Roman" w:cs="Times New Roman"/>
          <w:b/>
          <w:bCs/>
          <w:sz w:val="24"/>
          <w:szCs w:val="24"/>
        </w:rPr>
        <w:t>Thousand kernels weight (gm):</w:t>
      </w:r>
      <w:r w:rsidRPr="00EE7339">
        <w:rPr>
          <w:rFonts w:ascii="Times New Roman" w:hAnsi="Times New Roman" w:cs="Times New Roman"/>
          <w:bCs/>
          <w:sz w:val="24"/>
          <w:szCs w:val="24"/>
        </w:rPr>
        <w:t xml:space="preserve"> </w:t>
      </w:r>
      <w:r w:rsidR="00522275" w:rsidRPr="00522275">
        <w:rPr>
          <w:rFonts w:ascii="Times New Roman" w:hAnsi="Times New Roman" w:cs="Times New Roman"/>
          <w:bCs/>
          <w:sz w:val="24"/>
          <w:szCs w:val="24"/>
        </w:rPr>
        <w:t xml:space="preserve">Weight in a gram of randomly taken sample of thousand seeds per plot after threshing and cleaning </w:t>
      </w:r>
    </w:p>
    <w:p w:rsidR="000D5312" w:rsidRDefault="00B95802" w:rsidP="00522275">
      <w:pPr>
        <w:spacing w:after="0" w:line="360" w:lineRule="auto"/>
        <w:contextualSpacing/>
        <w:rPr>
          <w:rFonts w:ascii="Times New Roman" w:hAnsi="Times New Roman" w:cs="Times New Roman"/>
          <w:bCs/>
          <w:sz w:val="24"/>
          <w:szCs w:val="24"/>
        </w:rPr>
      </w:pPr>
      <w:r w:rsidRPr="00EE7339">
        <w:rPr>
          <w:rFonts w:ascii="Times New Roman" w:hAnsi="Times New Roman" w:cs="Times New Roman"/>
          <w:b/>
          <w:bCs/>
          <w:sz w:val="24"/>
          <w:szCs w:val="24"/>
        </w:rPr>
        <w:t>Biomass yield (t/ha):</w:t>
      </w:r>
      <w:r w:rsidRPr="00EE7339">
        <w:rPr>
          <w:rFonts w:ascii="Times New Roman" w:hAnsi="Times New Roman" w:cs="Times New Roman"/>
          <w:bCs/>
          <w:sz w:val="24"/>
          <w:szCs w:val="24"/>
        </w:rPr>
        <w:t xml:space="preserve"> </w:t>
      </w:r>
      <w:r w:rsidR="00522275" w:rsidRPr="00522275">
        <w:rPr>
          <w:rFonts w:ascii="Times New Roman" w:hAnsi="Times New Roman" w:cs="Times New Roman"/>
          <w:bCs/>
          <w:sz w:val="24"/>
          <w:szCs w:val="24"/>
        </w:rPr>
        <w:t>Biomass yie</w:t>
      </w:r>
      <w:r w:rsidR="000D5312">
        <w:rPr>
          <w:rFonts w:ascii="Times New Roman" w:hAnsi="Times New Roman" w:cs="Times New Roman"/>
          <w:bCs/>
          <w:sz w:val="24"/>
          <w:szCs w:val="24"/>
        </w:rPr>
        <w:t xml:space="preserve">ld </w:t>
      </w:r>
      <w:r w:rsidR="00522275" w:rsidRPr="00522275">
        <w:rPr>
          <w:rFonts w:ascii="Times New Roman" w:hAnsi="Times New Roman" w:cs="Times New Roman"/>
          <w:bCs/>
          <w:sz w:val="24"/>
          <w:szCs w:val="24"/>
        </w:rPr>
        <w:t xml:space="preserve"> (t/ha): It was determined by weighing the total air dried aboveground biomass harvested from net plot areas</w:t>
      </w:r>
      <w:r w:rsidR="000D5312">
        <w:rPr>
          <w:rFonts w:ascii="Times New Roman" w:hAnsi="Times New Roman" w:cs="Times New Roman"/>
          <w:bCs/>
          <w:sz w:val="24"/>
          <w:szCs w:val="24"/>
        </w:rPr>
        <w:t xml:space="preserve"> </w:t>
      </w:r>
      <w:r w:rsidR="00522275" w:rsidRPr="00522275">
        <w:rPr>
          <w:rFonts w:ascii="Times New Roman" w:hAnsi="Times New Roman" w:cs="Times New Roman"/>
          <w:bCs/>
          <w:sz w:val="24"/>
          <w:szCs w:val="24"/>
        </w:rPr>
        <w:t xml:space="preserve">rows and expressed </w:t>
      </w:r>
      <w:r w:rsidR="00522275" w:rsidRPr="00677B85">
        <w:rPr>
          <w:rFonts w:ascii="Times New Roman" w:hAnsi="Times New Roman" w:cs="Times New Roman"/>
          <w:bCs/>
          <w:noProof/>
          <w:sz w:val="24"/>
          <w:szCs w:val="24"/>
        </w:rPr>
        <w:t>in t</w:t>
      </w:r>
      <w:r w:rsidR="00522275" w:rsidRPr="00522275">
        <w:rPr>
          <w:rFonts w:ascii="Times New Roman" w:hAnsi="Times New Roman" w:cs="Times New Roman"/>
          <w:bCs/>
          <w:sz w:val="24"/>
          <w:szCs w:val="24"/>
        </w:rPr>
        <w:t>/ha.</w:t>
      </w:r>
    </w:p>
    <w:p w:rsidR="00B95802" w:rsidRDefault="00B95802" w:rsidP="00522275">
      <w:pPr>
        <w:spacing w:after="0" w:line="360" w:lineRule="auto"/>
        <w:contextualSpacing/>
        <w:rPr>
          <w:rFonts w:ascii="Times New Roman" w:hAnsi="Times New Roman" w:cs="Times New Roman"/>
          <w:sz w:val="20"/>
          <w:szCs w:val="20"/>
        </w:rPr>
      </w:pPr>
      <w:r w:rsidRPr="00EE7339">
        <w:rPr>
          <w:rFonts w:ascii="Times New Roman" w:hAnsi="Times New Roman" w:cs="Times New Roman"/>
          <w:b/>
          <w:bCs/>
          <w:sz w:val="24"/>
          <w:szCs w:val="24"/>
        </w:rPr>
        <w:t>Grain yield (t/ha):</w:t>
      </w:r>
      <w:r w:rsidRPr="00EE7339">
        <w:rPr>
          <w:rFonts w:ascii="Times New Roman" w:hAnsi="Times New Roman" w:cs="Times New Roman"/>
          <w:sz w:val="24"/>
          <w:szCs w:val="24"/>
        </w:rPr>
        <w:t xml:space="preserve"> </w:t>
      </w:r>
      <w:r w:rsidR="000D5312" w:rsidRPr="000D5312">
        <w:rPr>
          <w:rFonts w:ascii="Times New Roman" w:hAnsi="Times New Roman" w:cs="Times New Roman"/>
          <w:sz w:val="24"/>
          <w:szCs w:val="24"/>
        </w:rPr>
        <w:t>Grain yield per ha (t/ha): Weight of grains recovered from harvested wheat plants in the net plot areas after</w:t>
      </w:r>
      <w:r w:rsidR="000D5312" w:rsidRPr="000D5312">
        <w:t xml:space="preserve"> </w:t>
      </w:r>
      <w:r w:rsidR="000D5312" w:rsidRPr="000D5312">
        <w:rPr>
          <w:rFonts w:ascii="Times New Roman" w:hAnsi="Times New Roman" w:cs="Times New Roman"/>
          <w:sz w:val="24"/>
          <w:szCs w:val="24"/>
        </w:rPr>
        <w:t>sun-drying</w:t>
      </w:r>
      <w:r w:rsidR="000D5312" w:rsidRPr="000D5312">
        <w:t xml:space="preserve"> </w:t>
      </w:r>
      <w:r w:rsidR="000D5312">
        <w:rPr>
          <w:rFonts w:ascii="Times New Roman" w:hAnsi="Times New Roman" w:cs="Times New Roman"/>
          <w:sz w:val="24"/>
          <w:szCs w:val="24"/>
        </w:rPr>
        <w:t xml:space="preserve">threshing and cleaning </w:t>
      </w:r>
      <w:r w:rsidRPr="00EE7339">
        <w:rPr>
          <w:rFonts w:ascii="Times New Roman" w:hAnsi="Times New Roman" w:cs="Times New Roman"/>
          <w:sz w:val="24"/>
          <w:szCs w:val="24"/>
        </w:rPr>
        <w:t xml:space="preserve">converted </w:t>
      </w:r>
      <w:r w:rsidRPr="00EE7339">
        <w:rPr>
          <w:rFonts w:ascii="Times New Roman" w:hAnsi="Times New Roman" w:cs="Times New Roman"/>
          <w:noProof/>
          <w:sz w:val="24"/>
          <w:szCs w:val="24"/>
        </w:rPr>
        <w:t>into</w:t>
      </w:r>
      <w:r w:rsidRPr="00EE7339">
        <w:rPr>
          <w:rFonts w:ascii="Times New Roman" w:hAnsi="Times New Roman" w:cs="Times New Roman"/>
          <w:sz w:val="24"/>
          <w:szCs w:val="24"/>
        </w:rPr>
        <w:t xml:space="preserve"> t/ha</w:t>
      </w:r>
      <w:r w:rsidRPr="00EE7339">
        <w:rPr>
          <w:rFonts w:ascii="Times New Roman" w:hAnsi="Times New Roman" w:cs="Times New Roman"/>
          <w:sz w:val="20"/>
          <w:szCs w:val="20"/>
        </w:rPr>
        <w:t>.</w:t>
      </w:r>
    </w:p>
    <w:p w:rsidR="000D5312" w:rsidRPr="00EE7339" w:rsidRDefault="000D5312" w:rsidP="00522275">
      <w:pPr>
        <w:spacing w:after="0" w:line="360" w:lineRule="auto"/>
        <w:contextualSpacing/>
        <w:rPr>
          <w:rFonts w:ascii="Times New Roman" w:hAnsi="Times New Roman" w:cs="Times New Roman"/>
          <w:sz w:val="24"/>
          <w:szCs w:val="24"/>
        </w:rPr>
      </w:pPr>
      <w:r w:rsidRPr="000D5312">
        <w:rPr>
          <w:rFonts w:ascii="Times New Roman" w:hAnsi="Times New Roman" w:cs="Times New Roman"/>
          <w:b/>
          <w:sz w:val="24"/>
          <w:szCs w:val="24"/>
        </w:rPr>
        <w:t>Straw yield (t/ha</w:t>
      </w:r>
      <w:r w:rsidRPr="000D5312">
        <w:rPr>
          <w:rFonts w:ascii="Times New Roman" w:hAnsi="Times New Roman" w:cs="Times New Roman"/>
          <w:sz w:val="24"/>
          <w:szCs w:val="24"/>
        </w:rPr>
        <w:t>):  It was estimated as the difference between biomass yield and grain yield</w:t>
      </w:r>
    </w:p>
    <w:p w:rsidR="00B95802" w:rsidRDefault="00B95802" w:rsidP="009A66C0">
      <w:pPr>
        <w:spacing w:after="0" w:line="360" w:lineRule="auto"/>
        <w:contextualSpacing/>
        <w:rPr>
          <w:rFonts w:ascii="Times New Roman" w:hAnsi="Times New Roman" w:cs="Times New Roman"/>
          <w:bCs/>
          <w:sz w:val="24"/>
          <w:szCs w:val="24"/>
        </w:rPr>
      </w:pPr>
      <w:r w:rsidRPr="00EE7339">
        <w:rPr>
          <w:rFonts w:ascii="Times New Roman" w:hAnsi="Times New Roman" w:cs="Times New Roman"/>
          <w:b/>
          <w:bCs/>
          <w:sz w:val="24"/>
          <w:szCs w:val="24"/>
        </w:rPr>
        <w:t>Harvest index (%):</w:t>
      </w:r>
      <w:r w:rsidRPr="00EE7339">
        <w:rPr>
          <w:rFonts w:ascii="Times New Roman" w:hAnsi="Times New Roman" w:cs="Times New Roman"/>
          <w:bCs/>
          <w:sz w:val="24"/>
          <w:szCs w:val="24"/>
        </w:rPr>
        <w:t xml:space="preserve"> It was calculated as a ratio of dry weight of the grain to dry weight of the total </w:t>
      </w:r>
      <w:r w:rsidRPr="00EE7339">
        <w:rPr>
          <w:rFonts w:ascii="Times New Roman" w:hAnsi="Times New Roman" w:cs="Times New Roman"/>
          <w:bCs/>
          <w:noProof/>
          <w:sz w:val="24"/>
          <w:szCs w:val="24"/>
        </w:rPr>
        <w:t>aboveground</w:t>
      </w:r>
      <w:r w:rsidRPr="00EE7339">
        <w:rPr>
          <w:rFonts w:ascii="Times New Roman" w:hAnsi="Times New Roman" w:cs="Times New Roman"/>
          <w:bCs/>
          <w:sz w:val="24"/>
          <w:szCs w:val="24"/>
        </w:rPr>
        <w:t xml:space="preserve"> biomass yield (%) multiplied by 100.</w:t>
      </w:r>
    </w:p>
    <w:p w:rsidR="00B95802" w:rsidRPr="00EE7339" w:rsidRDefault="00B95802" w:rsidP="009A66C0">
      <w:pPr>
        <w:spacing w:after="0" w:line="360" w:lineRule="auto"/>
        <w:contextualSpacing/>
        <w:rPr>
          <w:rFonts w:ascii="Times New Roman" w:hAnsi="Times New Roman" w:cs="Times New Roman"/>
          <w:bCs/>
          <w:sz w:val="24"/>
          <w:szCs w:val="24"/>
        </w:rPr>
      </w:pPr>
      <w:r w:rsidRPr="002C1F60">
        <w:rPr>
          <w:rFonts w:ascii="Times New Roman" w:hAnsi="Times New Roman" w:cs="Times New Roman"/>
          <w:b/>
          <w:bCs/>
          <w:sz w:val="24"/>
          <w:szCs w:val="24"/>
        </w:rPr>
        <w:t xml:space="preserve">Variable </w:t>
      </w:r>
      <w:r w:rsidR="00257E50" w:rsidRPr="002C1F60">
        <w:rPr>
          <w:rFonts w:ascii="Times New Roman" w:hAnsi="Times New Roman" w:cs="Times New Roman"/>
          <w:b/>
          <w:bCs/>
          <w:sz w:val="24"/>
          <w:szCs w:val="24"/>
        </w:rPr>
        <w:t xml:space="preserve">costs </w:t>
      </w:r>
      <w:r w:rsidR="001525DE">
        <w:rPr>
          <w:rFonts w:ascii="Times New Roman" w:hAnsi="Times New Roman" w:cs="Times New Roman"/>
          <w:b/>
          <w:bCs/>
          <w:sz w:val="24"/>
          <w:szCs w:val="24"/>
        </w:rPr>
        <w:t>(</w:t>
      </w:r>
      <w:r w:rsidR="00A35B1A">
        <w:rPr>
          <w:rFonts w:ascii="Times New Roman" w:hAnsi="Times New Roman" w:cs="Times New Roman"/>
          <w:b/>
          <w:bCs/>
          <w:sz w:val="24"/>
          <w:szCs w:val="24"/>
        </w:rPr>
        <w:t>Birr/ha</w:t>
      </w:r>
      <w:r w:rsidR="001525DE">
        <w:rPr>
          <w:rFonts w:ascii="Times New Roman" w:hAnsi="Times New Roman" w:cs="Times New Roman"/>
          <w:b/>
          <w:bCs/>
          <w:sz w:val="24"/>
          <w:szCs w:val="24"/>
        </w:rPr>
        <w:t xml:space="preserve">) </w:t>
      </w:r>
      <w:r w:rsidR="00257E50">
        <w:rPr>
          <w:rFonts w:ascii="Times New Roman" w:hAnsi="Times New Roman" w:cs="Times New Roman"/>
          <w:bCs/>
          <w:sz w:val="24"/>
          <w:szCs w:val="24"/>
        </w:rPr>
        <w:t xml:space="preserve">NP </w:t>
      </w:r>
      <w:r w:rsidR="00257E50" w:rsidRPr="00677B85">
        <w:rPr>
          <w:rFonts w:ascii="Times New Roman" w:hAnsi="Times New Roman" w:cs="Times New Roman"/>
          <w:bCs/>
          <w:noProof/>
          <w:sz w:val="24"/>
          <w:szCs w:val="24"/>
        </w:rPr>
        <w:t>fertilizer</w:t>
      </w:r>
      <w:r w:rsidR="001525DE" w:rsidRPr="00677B85">
        <w:rPr>
          <w:rFonts w:ascii="Times New Roman" w:hAnsi="Times New Roman" w:cs="Times New Roman"/>
          <w:bCs/>
          <w:noProof/>
          <w:sz w:val="24"/>
          <w:szCs w:val="24"/>
        </w:rPr>
        <w:t xml:space="preserve"> </w:t>
      </w:r>
      <w:r w:rsidR="00257E50" w:rsidRPr="00677B85">
        <w:rPr>
          <w:rFonts w:ascii="Times New Roman" w:hAnsi="Times New Roman" w:cs="Times New Roman"/>
          <w:bCs/>
          <w:noProof/>
          <w:sz w:val="24"/>
          <w:szCs w:val="24"/>
        </w:rPr>
        <w:t xml:space="preserve"> cost</w:t>
      </w:r>
      <w:r w:rsidR="001525DE" w:rsidRPr="00677B85">
        <w:rPr>
          <w:rFonts w:ascii="Times New Roman" w:hAnsi="Times New Roman" w:cs="Times New Roman"/>
          <w:bCs/>
          <w:noProof/>
          <w:sz w:val="24"/>
          <w:szCs w:val="24"/>
        </w:rPr>
        <w:t>s</w:t>
      </w:r>
      <w:r w:rsidR="00257E50" w:rsidRPr="00756582">
        <w:rPr>
          <w:rFonts w:ascii="Times New Roman" w:hAnsi="Times New Roman" w:cs="Times New Roman"/>
          <w:bCs/>
          <w:noProof/>
          <w:sz w:val="24"/>
          <w:szCs w:val="24"/>
        </w:rPr>
        <w:t xml:space="preserve"> were</w:t>
      </w:r>
      <w:r w:rsidRPr="00EE7339">
        <w:rPr>
          <w:rFonts w:ascii="Times New Roman" w:hAnsi="Times New Roman" w:cs="Times New Roman"/>
          <w:bCs/>
          <w:sz w:val="24"/>
          <w:szCs w:val="24"/>
        </w:rPr>
        <w:t xml:space="preserve"> considered to analyze the partial budget analysis.</w:t>
      </w:r>
    </w:p>
    <w:p w:rsidR="00B95802" w:rsidRPr="00EE7339" w:rsidRDefault="00B95802" w:rsidP="009A66C0">
      <w:pPr>
        <w:keepNext/>
        <w:keepLines/>
        <w:spacing w:after="0" w:line="360" w:lineRule="auto"/>
        <w:outlineLvl w:val="1"/>
        <w:rPr>
          <w:rFonts w:ascii="Times New Roman" w:hAnsi="Times New Roman" w:cs="Times New Roman"/>
          <w:b/>
          <w:bCs/>
          <w:color w:val="000000"/>
          <w:sz w:val="2"/>
          <w:szCs w:val="26"/>
        </w:rPr>
      </w:pPr>
      <w:bookmarkStart w:id="102" w:name="_Toc483986892"/>
      <w:bookmarkEnd w:id="100"/>
    </w:p>
    <w:p w:rsidR="001525DE" w:rsidRDefault="001525DE" w:rsidP="009A66C0">
      <w:pPr>
        <w:keepNext/>
        <w:keepLines/>
        <w:spacing w:after="0" w:line="360" w:lineRule="auto"/>
        <w:outlineLvl w:val="1"/>
        <w:rPr>
          <w:rFonts w:ascii="Times New Roman" w:hAnsi="Times New Roman" w:cs="Times New Roman"/>
          <w:b/>
          <w:bCs/>
          <w:color w:val="000000"/>
          <w:sz w:val="26"/>
          <w:szCs w:val="26"/>
        </w:rPr>
      </w:pPr>
      <w:bookmarkStart w:id="103" w:name="_Toc512093803"/>
    </w:p>
    <w:p w:rsidR="001525DE" w:rsidRDefault="001525DE" w:rsidP="009A66C0">
      <w:pPr>
        <w:keepNext/>
        <w:keepLines/>
        <w:spacing w:after="0" w:line="360" w:lineRule="auto"/>
        <w:outlineLvl w:val="1"/>
        <w:rPr>
          <w:rFonts w:ascii="Times New Roman" w:hAnsi="Times New Roman" w:cs="Times New Roman"/>
          <w:b/>
          <w:bCs/>
          <w:color w:val="000000"/>
          <w:sz w:val="26"/>
          <w:szCs w:val="26"/>
        </w:rPr>
      </w:pPr>
    </w:p>
    <w:p w:rsidR="001525DE" w:rsidRDefault="001525DE" w:rsidP="009A66C0">
      <w:pPr>
        <w:keepNext/>
        <w:keepLines/>
        <w:spacing w:after="0" w:line="360" w:lineRule="auto"/>
        <w:outlineLvl w:val="1"/>
        <w:rPr>
          <w:rFonts w:ascii="Times New Roman" w:hAnsi="Times New Roman" w:cs="Times New Roman"/>
          <w:b/>
          <w:bCs/>
          <w:color w:val="000000"/>
          <w:sz w:val="26"/>
          <w:szCs w:val="26"/>
        </w:rPr>
      </w:pPr>
    </w:p>
    <w:p w:rsidR="001525DE" w:rsidRDefault="001525DE">
      <w:pPr>
        <w:rPr>
          <w:rFonts w:ascii="Times New Roman" w:hAnsi="Times New Roman" w:cs="Times New Roman"/>
          <w:b/>
          <w:bCs/>
          <w:color w:val="000000"/>
          <w:sz w:val="26"/>
          <w:szCs w:val="26"/>
        </w:rPr>
      </w:pPr>
      <w:r>
        <w:rPr>
          <w:rFonts w:ascii="Times New Roman" w:hAnsi="Times New Roman" w:cs="Times New Roman"/>
          <w:b/>
          <w:bCs/>
          <w:color w:val="000000"/>
          <w:sz w:val="26"/>
          <w:szCs w:val="26"/>
        </w:rPr>
        <w:br w:type="page"/>
      </w:r>
    </w:p>
    <w:p w:rsidR="00B95802" w:rsidRPr="00EE7339" w:rsidRDefault="002E2F9C" w:rsidP="003237E9">
      <w:pPr>
        <w:keepNext/>
        <w:keepLines/>
        <w:spacing w:before="240" w:line="360" w:lineRule="auto"/>
        <w:outlineLvl w:val="1"/>
        <w:rPr>
          <w:rFonts w:ascii="Times New Roman" w:hAnsi="Times New Roman" w:cs="Times New Roman"/>
          <w:b/>
          <w:bCs/>
          <w:color w:val="000000"/>
          <w:sz w:val="26"/>
          <w:szCs w:val="26"/>
        </w:rPr>
      </w:pPr>
      <w:bookmarkStart w:id="104" w:name="_Toc525298129"/>
      <w:r>
        <w:rPr>
          <w:rFonts w:ascii="Times New Roman" w:hAnsi="Times New Roman" w:cs="Times New Roman"/>
          <w:b/>
          <w:bCs/>
          <w:color w:val="000000"/>
          <w:sz w:val="26"/>
          <w:szCs w:val="26"/>
        </w:rPr>
        <w:lastRenderedPageBreak/>
        <w:t>3.4</w:t>
      </w:r>
      <w:r w:rsidR="00B95802" w:rsidRPr="00EE7339">
        <w:rPr>
          <w:rFonts w:ascii="Times New Roman" w:hAnsi="Times New Roman" w:cs="Times New Roman"/>
          <w:b/>
          <w:bCs/>
          <w:color w:val="000000"/>
          <w:sz w:val="26"/>
          <w:szCs w:val="26"/>
        </w:rPr>
        <w:t xml:space="preserve"> Data Analysis</w:t>
      </w:r>
      <w:bookmarkEnd w:id="102"/>
      <w:bookmarkEnd w:id="103"/>
      <w:bookmarkEnd w:id="104"/>
    </w:p>
    <w:p w:rsidR="003A22FA" w:rsidRDefault="00090FC9" w:rsidP="003237E9">
      <w:pPr>
        <w:spacing w:before="240" w:line="360" w:lineRule="auto"/>
        <w:jc w:val="both"/>
        <w:rPr>
          <w:rFonts w:ascii="Times New Roman" w:hAnsi="Times New Roman" w:cs="Times New Roman"/>
          <w:sz w:val="24"/>
          <w:szCs w:val="24"/>
        </w:rPr>
      </w:pPr>
      <w:r w:rsidRPr="00E852D3">
        <w:rPr>
          <w:rFonts w:ascii="Times New Roman" w:hAnsi="Times New Roman" w:cs="Times New Roman"/>
          <w:noProof/>
          <w:sz w:val="24"/>
          <w:szCs w:val="24"/>
        </w:rPr>
        <w:t>The</w:t>
      </w:r>
      <w:r w:rsidR="001525DE" w:rsidRPr="00E852D3">
        <w:rPr>
          <w:rFonts w:ascii="Times New Roman" w:hAnsi="Times New Roman" w:cs="Times New Roman"/>
          <w:noProof/>
          <w:sz w:val="24"/>
          <w:szCs w:val="24"/>
        </w:rPr>
        <w:t xml:space="preserve"> collected</w:t>
      </w:r>
      <w:r w:rsidR="001525DE" w:rsidRPr="001525DE">
        <w:rPr>
          <w:rFonts w:ascii="Times New Roman" w:hAnsi="Times New Roman" w:cs="Times New Roman"/>
          <w:sz w:val="24"/>
          <w:szCs w:val="24"/>
        </w:rPr>
        <w:t xml:space="preserve"> data were subjected to analyses of variance (ANOVA) using SAS version 9.0. Combined an</w:t>
      </w:r>
      <w:r w:rsidR="001525DE">
        <w:rPr>
          <w:rFonts w:ascii="Times New Roman" w:hAnsi="Times New Roman" w:cs="Times New Roman"/>
          <w:sz w:val="24"/>
          <w:szCs w:val="24"/>
        </w:rPr>
        <w:t xml:space="preserve">alysis of the two site data </w:t>
      </w:r>
      <w:r w:rsidR="001525DE" w:rsidRPr="00E852D3">
        <w:rPr>
          <w:rFonts w:ascii="Times New Roman" w:hAnsi="Times New Roman" w:cs="Times New Roman"/>
          <w:noProof/>
          <w:sz w:val="24"/>
          <w:szCs w:val="24"/>
        </w:rPr>
        <w:t>w</w:t>
      </w:r>
      <w:r w:rsidR="00E852D3">
        <w:rPr>
          <w:rFonts w:ascii="Times New Roman" w:hAnsi="Times New Roman" w:cs="Times New Roman"/>
          <w:noProof/>
          <w:sz w:val="24"/>
          <w:szCs w:val="24"/>
        </w:rPr>
        <w:t>as</w:t>
      </w:r>
      <w:r w:rsidR="001525DE" w:rsidRPr="001525DE">
        <w:rPr>
          <w:rFonts w:ascii="Times New Roman" w:hAnsi="Times New Roman" w:cs="Times New Roman"/>
          <w:sz w:val="24"/>
          <w:szCs w:val="24"/>
        </w:rPr>
        <w:t xml:space="preserve"> </w:t>
      </w:r>
      <w:r w:rsidR="00A51A67">
        <w:rPr>
          <w:rFonts w:ascii="Times New Roman" w:hAnsi="Times New Roman" w:cs="Times New Roman"/>
          <w:sz w:val="24"/>
          <w:szCs w:val="24"/>
        </w:rPr>
        <w:t>heterogeneous</w:t>
      </w:r>
      <w:r w:rsidR="001525DE" w:rsidRPr="001525DE">
        <w:rPr>
          <w:rFonts w:ascii="Times New Roman" w:hAnsi="Times New Roman" w:cs="Times New Roman"/>
          <w:sz w:val="24"/>
          <w:szCs w:val="24"/>
        </w:rPr>
        <w:t xml:space="preserve"> after testing the homogeneity </w:t>
      </w:r>
      <w:r w:rsidR="003A22FA" w:rsidRPr="00677B85">
        <w:rPr>
          <w:rFonts w:ascii="Times New Roman" w:hAnsi="Times New Roman" w:cs="Times New Roman"/>
          <w:noProof/>
          <w:sz w:val="24"/>
          <w:szCs w:val="24"/>
        </w:rPr>
        <w:t xml:space="preserve">of </w:t>
      </w:r>
      <w:r w:rsidR="002705F2" w:rsidRPr="00677B85">
        <w:rPr>
          <w:rFonts w:ascii="Times New Roman" w:hAnsi="Times New Roman" w:cs="Times New Roman"/>
          <w:noProof/>
          <w:sz w:val="24"/>
          <w:szCs w:val="24"/>
        </w:rPr>
        <w:t xml:space="preserve"> error</w:t>
      </w:r>
      <w:r w:rsidR="002705F2">
        <w:rPr>
          <w:rFonts w:ascii="Times New Roman" w:hAnsi="Times New Roman" w:cs="Times New Roman"/>
          <w:sz w:val="24"/>
          <w:szCs w:val="24"/>
        </w:rPr>
        <w:t xml:space="preserve"> </w:t>
      </w:r>
      <w:r w:rsidR="003A22FA" w:rsidRPr="001525DE">
        <w:rPr>
          <w:rFonts w:ascii="Times New Roman" w:hAnsi="Times New Roman" w:cs="Times New Roman"/>
          <w:sz w:val="24"/>
          <w:szCs w:val="24"/>
        </w:rPr>
        <w:t>variance</w:t>
      </w:r>
      <w:r w:rsidR="003237E9">
        <w:rPr>
          <w:rFonts w:ascii="Times New Roman" w:hAnsi="Times New Roman" w:cs="Times New Roman"/>
          <w:sz w:val="24"/>
          <w:szCs w:val="24"/>
        </w:rPr>
        <w:t xml:space="preserve"> using </w:t>
      </w:r>
      <w:r w:rsidR="00205047">
        <w:rPr>
          <w:rFonts w:ascii="Times New Roman" w:hAnsi="Times New Roman" w:cs="Times New Roman"/>
          <w:sz w:val="24"/>
          <w:szCs w:val="24"/>
        </w:rPr>
        <w:t xml:space="preserve">F </w:t>
      </w:r>
      <w:r w:rsidR="00A51A67">
        <w:rPr>
          <w:rFonts w:ascii="Times New Roman" w:hAnsi="Times New Roman" w:cs="Times New Roman"/>
          <w:sz w:val="24"/>
          <w:szCs w:val="24"/>
        </w:rPr>
        <w:t>test</w:t>
      </w:r>
      <w:r w:rsidR="00C32435">
        <w:rPr>
          <w:rFonts w:ascii="Times New Roman" w:hAnsi="Times New Roman" w:cs="Times New Roman"/>
          <w:sz w:val="24"/>
          <w:szCs w:val="24"/>
        </w:rPr>
        <w:t xml:space="preserve"> and </w:t>
      </w:r>
      <w:r w:rsidR="00A51A67">
        <w:rPr>
          <w:rFonts w:ascii="Times New Roman" w:hAnsi="Times New Roman" w:cs="Times New Roman"/>
          <w:sz w:val="24"/>
          <w:szCs w:val="24"/>
        </w:rPr>
        <w:t>gestalt</w:t>
      </w:r>
      <w:r w:rsidR="00C32435">
        <w:rPr>
          <w:rFonts w:ascii="Times New Roman" w:hAnsi="Times New Roman" w:cs="Times New Roman"/>
          <w:sz w:val="24"/>
          <w:szCs w:val="24"/>
        </w:rPr>
        <w:t xml:space="preserve"> </w:t>
      </w:r>
      <w:r w:rsidR="00A51A67">
        <w:rPr>
          <w:rFonts w:ascii="Times New Roman" w:hAnsi="Times New Roman" w:cs="Times New Roman"/>
          <w:sz w:val="24"/>
          <w:szCs w:val="24"/>
        </w:rPr>
        <w:t>software</w:t>
      </w:r>
      <w:r w:rsidR="00637A5E">
        <w:rPr>
          <w:rFonts w:ascii="Times New Roman" w:hAnsi="Times New Roman" w:cs="Times New Roman"/>
          <w:sz w:val="24"/>
          <w:szCs w:val="24"/>
        </w:rPr>
        <w:t xml:space="preserve"> it was done </w:t>
      </w:r>
      <w:r w:rsidR="00A51A67">
        <w:rPr>
          <w:rFonts w:ascii="Times New Roman" w:hAnsi="Times New Roman" w:cs="Times New Roman"/>
          <w:sz w:val="24"/>
          <w:szCs w:val="24"/>
        </w:rPr>
        <w:t xml:space="preserve">separately. </w:t>
      </w:r>
      <w:r w:rsidR="001525DE" w:rsidRPr="001525DE">
        <w:rPr>
          <w:rFonts w:ascii="Times New Roman" w:hAnsi="Times New Roman" w:cs="Times New Roman"/>
          <w:sz w:val="24"/>
          <w:szCs w:val="24"/>
        </w:rPr>
        <w:t>(Gomez and G</w:t>
      </w:r>
      <w:r w:rsidR="003237E9">
        <w:rPr>
          <w:rFonts w:ascii="Times New Roman" w:hAnsi="Times New Roman" w:cs="Times New Roman"/>
          <w:sz w:val="24"/>
          <w:szCs w:val="24"/>
        </w:rPr>
        <w:t>omeze,</w:t>
      </w:r>
      <w:r w:rsidR="003237E9" w:rsidRPr="001525DE">
        <w:rPr>
          <w:rFonts w:ascii="Times New Roman" w:hAnsi="Times New Roman" w:cs="Times New Roman"/>
          <w:sz w:val="24"/>
          <w:szCs w:val="24"/>
        </w:rPr>
        <w:t>1984</w:t>
      </w:r>
      <w:r w:rsidR="001525DE" w:rsidRPr="001525DE">
        <w:rPr>
          <w:rFonts w:ascii="Times New Roman" w:hAnsi="Times New Roman" w:cs="Times New Roman"/>
          <w:sz w:val="24"/>
          <w:szCs w:val="24"/>
        </w:rPr>
        <w:t>). Mean separation for statistically differe</w:t>
      </w:r>
      <w:r w:rsidR="003237E9">
        <w:rPr>
          <w:rFonts w:ascii="Times New Roman" w:hAnsi="Times New Roman" w:cs="Times New Roman"/>
          <w:sz w:val="24"/>
          <w:szCs w:val="24"/>
        </w:rPr>
        <w:t xml:space="preserve">nt treatments was done using </w:t>
      </w:r>
      <w:r w:rsidR="001525DE">
        <w:rPr>
          <w:rFonts w:ascii="Times New Roman" w:hAnsi="Times New Roman" w:cs="Times New Roman"/>
          <w:sz w:val="24"/>
          <w:szCs w:val="24"/>
        </w:rPr>
        <w:t xml:space="preserve">least significant </w:t>
      </w:r>
      <w:r w:rsidR="001525DE" w:rsidRPr="001525DE">
        <w:rPr>
          <w:rFonts w:ascii="Times New Roman" w:hAnsi="Times New Roman" w:cs="Times New Roman"/>
          <w:sz w:val="24"/>
          <w:szCs w:val="24"/>
        </w:rPr>
        <w:t>difference (LSD) method at 0.01 or 0.05 level of significance depending</w:t>
      </w:r>
      <w:r w:rsidR="001525DE">
        <w:rPr>
          <w:rFonts w:ascii="Times New Roman" w:hAnsi="Times New Roman" w:cs="Times New Roman"/>
          <w:sz w:val="24"/>
          <w:szCs w:val="24"/>
        </w:rPr>
        <w:t xml:space="preserve"> upon the ANOVA result. Simple </w:t>
      </w:r>
      <w:r w:rsidR="001525DE" w:rsidRPr="001525DE">
        <w:rPr>
          <w:rFonts w:ascii="Times New Roman" w:hAnsi="Times New Roman" w:cs="Times New Roman"/>
          <w:sz w:val="24"/>
          <w:szCs w:val="24"/>
        </w:rPr>
        <w:t>correlation analysis was carried out by calculating simple calculation coefficients to see</w:t>
      </w:r>
      <w:r>
        <w:rPr>
          <w:rFonts w:ascii="Times New Roman" w:hAnsi="Times New Roman" w:cs="Times New Roman"/>
          <w:sz w:val="24"/>
          <w:szCs w:val="24"/>
        </w:rPr>
        <w:t xml:space="preserve"> </w:t>
      </w:r>
      <w:r w:rsidRPr="00677B85">
        <w:rPr>
          <w:rFonts w:ascii="Times New Roman" w:hAnsi="Times New Roman" w:cs="Times New Roman"/>
          <w:noProof/>
          <w:sz w:val="24"/>
          <w:szCs w:val="24"/>
        </w:rPr>
        <w:t xml:space="preserve">the </w:t>
      </w:r>
      <w:r w:rsidR="001525DE" w:rsidRPr="00677B85">
        <w:rPr>
          <w:rFonts w:ascii="Times New Roman" w:hAnsi="Times New Roman" w:cs="Times New Roman"/>
          <w:noProof/>
          <w:sz w:val="24"/>
          <w:szCs w:val="24"/>
        </w:rPr>
        <w:t xml:space="preserve"> relationship</w:t>
      </w:r>
      <w:r w:rsidR="001525DE" w:rsidRPr="001525DE">
        <w:rPr>
          <w:rFonts w:ascii="Times New Roman" w:hAnsi="Times New Roman" w:cs="Times New Roman"/>
          <w:sz w:val="24"/>
          <w:szCs w:val="24"/>
        </w:rPr>
        <w:t xml:space="preserve"> between yield and yield components as influenced by </w:t>
      </w:r>
      <w:r w:rsidR="00830B0B">
        <w:rPr>
          <w:rFonts w:ascii="Times New Roman" w:hAnsi="Times New Roman" w:cs="Times New Roman"/>
          <w:sz w:val="24"/>
          <w:szCs w:val="24"/>
        </w:rPr>
        <w:t xml:space="preserve">the </w:t>
      </w:r>
      <w:r w:rsidR="001525DE" w:rsidRPr="00830B0B">
        <w:rPr>
          <w:rFonts w:ascii="Times New Roman" w:hAnsi="Times New Roman" w:cs="Times New Roman"/>
          <w:noProof/>
          <w:sz w:val="24"/>
          <w:szCs w:val="24"/>
        </w:rPr>
        <w:t>application</w:t>
      </w:r>
      <w:r w:rsidR="001525DE" w:rsidRPr="001525DE">
        <w:rPr>
          <w:rFonts w:ascii="Times New Roman" w:hAnsi="Times New Roman" w:cs="Times New Roman"/>
          <w:sz w:val="24"/>
          <w:szCs w:val="24"/>
        </w:rPr>
        <w:t xml:space="preserve"> of different rates of NP</w:t>
      </w:r>
      <w:r w:rsidR="001B760B">
        <w:rPr>
          <w:rFonts w:ascii="Times New Roman" w:hAnsi="Times New Roman" w:cs="Times New Roman"/>
          <w:sz w:val="24"/>
          <w:szCs w:val="24"/>
        </w:rPr>
        <w:t>.</w:t>
      </w:r>
    </w:p>
    <w:p w:rsidR="00B95802" w:rsidRPr="002A7FA4" w:rsidRDefault="00B95802" w:rsidP="009A66C0">
      <w:pPr>
        <w:spacing w:after="0" w:line="360" w:lineRule="auto"/>
        <w:jc w:val="both"/>
        <w:rPr>
          <w:rFonts w:ascii="Times New Roman" w:hAnsi="Times New Roman" w:cs="Times New Roman"/>
          <w:color w:val="000000"/>
          <w:sz w:val="24"/>
          <w:szCs w:val="24"/>
        </w:rPr>
      </w:pPr>
      <w:r w:rsidRPr="003237E9">
        <w:rPr>
          <w:rFonts w:ascii="Times New Roman" w:hAnsi="Times New Roman" w:cs="Times New Roman"/>
          <w:bCs/>
          <w:sz w:val="24"/>
          <w:szCs w:val="24"/>
        </w:rPr>
        <w:t>Economic analysis</w:t>
      </w:r>
      <w:r w:rsidRPr="00EE7339">
        <w:rPr>
          <w:rFonts w:ascii="Times New Roman" w:hAnsi="Times New Roman" w:cs="Times New Roman"/>
          <w:bCs/>
          <w:sz w:val="24"/>
          <w:szCs w:val="24"/>
        </w:rPr>
        <w:t xml:space="preserve"> was performed following the CIMMYT partial budget analysis methodology (CIMMYT, 1988) to identify e</w:t>
      </w:r>
      <w:r>
        <w:rPr>
          <w:rFonts w:ascii="Times New Roman" w:hAnsi="Times New Roman" w:cs="Times New Roman"/>
          <w:bCs/>
          <w:sz w:val="24"/>
          <w:szCs w:val="24"/>
        </w:rPr>
        <w:t>conomically profitable NP rate.</w:t>
      </w:r>
    </w:p>
    <w:p w:rsidR="00B95802" w:rsidRPr="00EE7339" w:rsidRDefault="00B95802" w:rsidP="00DD6C17">
      <w:pPr>
        <w:widowControl w:val="0"/>
        <w:autoSpaceDE w:val="0"/>
        <w:autoSpaceDN w:val="0"/>
        <w:adjustRightInd w:val="0"/>
        <w:spacing w:line="360" w:lineRule="auto"/>
        <w:rPr>
          <w:rFonts w:ascii="Times New Roman" w:hAnsi="Times New Roman" w:cs="Times New Roman"/>
          <w:sz w:val="24"/>
          <w:szCs w:val="24"/>
        </w:rPr>
        <w:sectPr w:rsidR="00B95802" w:rsidRPr="00EE7339" w:rsidSect="00EF567D">
          <w:footerReference w:type="default" r:id="rId19"/>
          <w:pgSz w:w="11900" w:h="16840"/>
          <w:pgMar w:top="1440" w:right="1360" w:bottom="1139" w:left="1660" w:header="720" w:footer="720" w:gutter="0"/>
          <w:pgNumType w:start="1"/>
          <w:cols w:space="720" w:equalWidth="0">
            <w:col w:w="8880"/>
          </w:cols>
          <w:noEndnote/>
        </w:sectPr>
      </w:pPr>
    </w:p>
    <w:p w:rsidR="001409E0" w:rsidRDefault="003C1B4D" w:rsidP="001409E0">
      <w:pPr>
        <w:jc w:val="center"/>
        <w:rPr>
          <w:rFonts w:ascii="Times New Roman" w:hAnsi="Times New Roman" w:cs="Times New Roman"/>
          <w:b/>
          <w:bCs/>
          <w:sz w:val="28"/>
          <w:szCs w:val="28"/>
        </w:rPr>
      </w:pPr>
      <w:bookmarkStart w:id="105" w:name="page26"/>
      <w:bookmarkEnd w:id="105"/>
      <w:r>
        <w:rPr>
          <w:rFonts w:ascii="Times New Roman" w:hAnsi="Times New Roman" w:cs="Times New Roman"/>
          <w:b/>
          <w:bCs/>
          <w:sz w:val="28"/>
          <w:szCs w:val="28"/>
        </w:rPr>
        <w:lastRenderedPageBreak/>
        <w:t>CHAPTER 4:</w:t>
      </w:r>
      <w:r w:rsidR="00043C08">
        <w:rPr>
          <w:rFonts w:ascii="Times New Roman" w:hAnsi="Times New Roman" w:cs="Times New Roman"/>
          <w:b/>
          <w:bCs/>
          <w:sz w:val="28"/>
          <w:szCs w:val="28"/>
        </w:rPr>
        <w:t xml:space="preserve"> </w:t>
      </w:r>
      <w:r w:rsidR="00EE7339" w:rsidRPr="00EE7339">
        <w:rPr>
          <w:rFonts w:ascii="Times New Roman" w:hAnsi="Times New Roman" w:cs="Times New Roman"/>
          <w:b/>
          <w:bCs/>
          <w:sz w:val="28"/>
          <w:szCs w:val="28"/>
        </w:rPr>
        <w:t>RESULTS AND DISCUSSION</w:t>
      </w:r>
      <w:bookmarkStart w:id="106" w:name="_Toc512093805"/>
    </w:p>
    <w:p w:rsidR="00EE7339" w:rsidRPr="0097555B" w:rsidRDefault="001409E0" w:rsidP="00CB546C">
      <w:pPr>
        <w:ind w:left="540" w:hanging="540"/>
        <w:jc w:val="both"/>
        <w:rPr>
          <w:rFonts w:ascii="Times New Roman" w:hAnsi="Times New Roman" w:cs="Times New Roman"/>
          <w:b/>
          <w:bCs/>
          <w:sz w:val="28"/>
          <w:szCs w:val="28"/>
        </w:rPr>
      </w:pPr>
      <w:r w:rsidRPr="001409E0">
        <w:rPr>
          <w:rFonts w:ascii="Times New Roman" w:hAnsi="Times New Roman" w:cs="Times New Roman"/>
          <w:b/>
          <w:bCs/>
          <w:sz w:val="28"/>
          <w:szCs w:val="28"/>
        </w:rPr>
        <w:t>4.1</w:t>
      </w:r>
      <w:r w:rsidRPr="001409E0">
        <w:rPr>
          <w:rFonts w:ascii="Times New Roman" w:eastAsiaTheme="majorEastAsia" w:hAnsi="Times New Roman"/>
          <w:b/>
          <w:sz w:val="26"/>
          <w:szCs w:val="26"/>
        </w:rPr>
        <w:t xml:space="preserve"> </w:t>
      </w:r>
      <w:r w:rsidR="00320C88" w:rsidRPr="001409E0">
        <w:rPr>
          <w:rFonts w:ascii="Times New Roman" w:eastAsiaTheme="majorEastAsia" w:hAnsi="Times New Roman"/>
          <w:b/>
          <w:sz w:val="26"/>
          <w:szCs w:val="26"/>
        </w:rPr>
        <w:t>Phenologic</w:t>
      </w:r>
      <w:r w:rsidRPr="001409E0">
        <w:rPr>
          <w:rFonts w:ascii="Times New Roman" w:eastAsiaTheme="majorEastAsia" w:hAnsi="Times New Roman"/>
          <w:b/>
          <w:sz w:val="26"/>
          <w:szCs w:val="26"/>
        </w:rPr>
        <w:t xml:space="preserve">al Parameters of Bread Wheat as </w:t>
      </w:r>
      <w:r w:rsidR="00320C88" w:rsidRPr="001409E0">
        <w:rPr>
          <w:rFonts w:ascii="Times New Roman" w:eastAsiaTheme="majorEastAsia" w:hAnsi="Times New Roman"/>
          <w:b/>
          <w:sz w:val="26"/>
          <w:szCs w:val="26"/>
        </w:rPr>
        <w:t>Influenced by Different Rates of Nitrogen and Phosphorous</w:t>
      </w:r>
      <w:bookmarkEnd w:id="106"/>
    </w:p>
    <w:p w:rsidR="00421D91" w:rsidRPr="00421D91" w:rsidRDefault="00421D91" w:rsidP="00E36E2D">
      <w:pPr>
        <w:widowControl w:val="0"/>
        <w:overflowPunct w:val="0"/>
        <w:autoSpaceDE w:val="0"/>
        <w:autoSpaceDN w:val="0"/>
        <w:adjustRightInd w:val="0"/>
        <w:spacing w:before="240" w:line="360" w:lineRule="auto"/>
        <w:jc w:val="both"/>
        <w:rPr>
          <w:rFonts w:ascii="Times New Roman" w:hAnsi="Times New Roman" w:cs="Times New Roman"/>
          <w:bCs/>
          <w:sz w:val="24"/>
          <w:szCs w:val="24"/>
        </w:rPr>
      </w:pPr>
      <w:r w:rsidRPr="00421D91">
        <w:rPr>
          <w:rFonts w:ascii="Times New Roman" w:hAnsi="Times New Roman" w:cs="Times New Roman"/>
          <w:bCs/>
          <w:sz w:val="24"/>
          <w:szCs w:val="24"/>
        </w:rPr>
        <w:t>Results of analysis of variance showed that both days to 50% heading and</w:t>
      </w:r>
      <w:r w:rsidR="00457111">
        <w:rPr>
          <w:rFonts w:ascii="Times New Roman" w:hAnsi="Times New Roman" w:cs="Times New Roman"/>
          <w:bCs/>
          <w:sz w:val="24"/>
          <w:szCs w:val="24"/>
        </w:rPr>
        <w:t xml:space="preserve"> 90 %</w:t>
      </w:r>
      <w:r w:rsidRPr="00421D91">
        <w:rPr>
          <w:rFonts w:ascii="Times New Roman" w:hAnsi="Times New Roman" w:cs="Times New Roman"/>
          <w:bCs/>
          <w:sz w:val="24"/>
          <w:szCs w:val="24"/>
        </w:rPr>
        <w:t xml:space="preserve"> maturity of bread wheat were significantly (P&lt;0.05) affected by different rates of nitrogen at S</w:t>
      </w:r>
      <w:r w:rsidR="003B11AC">
        <w:rPr>
          <w:rFonts w:ascii="Times New Roman" w:hAnsi="Times New Roman" w:cs="Times New Roman"/>
          <w:bCs/>
          <w:sz w:val="24"/>
          <w:szCs w:val="24"/>
        </w:rPr>
        <w:t>ayda (Table 4.1). Whereas, at We</w:t>
      </w:r>
      <w:r w:rsidRPr="00421D91">
        <w:rPr>
          <w:rFonts w:ascii="Times New Roman" w:hAnsi="Times New Roman" w:cs="Times New Roman"/>
          <w:bCs/>
          <w:sz w:val="24"/>
          <w:szCs w:val="24"/>
        </w:rPr>
        <w:t xml:space="preserve">leh, days to heading and maturity </w:t>
      </w:r>
      <w:r w:rsidR="00407A43">
        <w:rPr>
          <w:rFonts w:ascii="Times New Roman" w:hAnsi="Times New Roman" w:cs="Times New Roman"/>
          <w:bCs/>
          <w:sz w:val="24"/>
          <w:szCs w:val="24"/>
        </w:rPr>
        <w:t>were</w:t>
      </w:r>
      <w:r w:rsidRPr="00421D91">
        <w:rPr>
          <w:rFonts w:ascii="Times New Roman" w:hAnsi="Times New Roman" w:cs="Times New Roman"/>
          <w:bCs/>
          <w:sz w:val="24"/>
          <w:szCs w:val="24"/>
        </w:rPr>
        <w:t xml:space="preserve"> responded differently to different rates of</w:t>
      </w:r>
      <w:r w:rsidR="003B11AC">
        <w:rPr>
          <w:rFonts w:ascii="Times New Roman" w:hAnsi="Times New Roman" w:cs="Times New Roman"/>
          <w:bCs/>
          <w:sz w:val="24"/>
          <w:szCs w:val="24"/>
        </w:rPr>
        <w:t xml:space="preserve"> nitrogen. Days to heading at We</w:t>
      </w:r>
      <w:r w:rsidRPr="00421D91">
        <w:rPr>
          <w:rFonts w:ascii="Times New Roman" w:hAnsi="Times New Roman" w:cs="Times New Roman"/>
          <w:bCs/>
          <w:sz w:val="24"/>
          <w:szCs w:val="24"/>
        </w:rPr>
        <w:t xml:space="preserve">leh was not significantly (P≥0.05) influenced by different rates of nitrogen, while days to maturity was influenced significantly (Table 4.1). As the rate of nitrogen increased, there was a </w:t>
      </w:r>
      <w:r w:rsidR="003B11AC">
        <w:rPr>
          <w:rFonts w:ascii="Times New Roman" w:hAnsi="Times New Roman" w:cs="Times New Roman"/>
          <w:bCs/>
          <w:sz w:val="24"/>
          <w:szCs w:val="24"/>
        </w:rPr>
        <w:t>prolonged trend of heading at We</w:t>
      </w:r>
      <w:r w:rsidRPr="00421D91">
        <w:rPr>
          <w:rFonts w:ascii="Times New Roman" w:hAnsi="Times New Roman" w:cs="Times New Roman"/>
          <w:bCs/>
          <w:sz w:val="24"/>
          <w:szCs w:val="24"/>
        </w:rPr>
        <w:t>leh and of both heading and maturity at Sayda.</w:t>
      </w:r>
    </w:p>
    <w:p w:rsidR="003B11AC" w:rsidRDefault="00421D91" w:rsidP="003B11AC">
      <w:pPr>
        <w:widowControl w:val="0"/>
        <w:overflowPunct w:val="0"/>
        <w:autoSpaceDE w:val="0"/>
        <w:autoSpaceDN w:val="0"/>
        <w:adjustRightInd w:val="0"/>
        <w:spacing w:after="0" w:line="360" w:lineRule="auto"/>
        <w:jc w:val="both"/>
        <w:rPr>
          <w:rFonts w:ascii="Times New Roman" w:hAnsi="Times New Roman" w:cs="Times New Roman"/>
          <w:bCs/>
          <w:sz w:val="24"/>
          <w:szCs w:val="24"/>
        </w:rPr>
      </w:pPr>
      <w:r w:rsidRPr="00421D91">
        <w:rPr>
          <w:rFonts w:ascii="Times New Roman" w:hAnsi="Times New Roman" w:cs="Times New Roman"/>
          <w:bCs/>
          <w:sz w:val="24"/>
          <w:szCs w:val="24"/>
        </w:rPr>
        <w:t>On the contrary to nitrogen, different rates of phosphorous didn't significantly affect days to heading and maturit</w:t>
      </w:r>
      <w:r w:rsidR="003B11AC">
        <w:rPr>
          <w:rFonts w:ascii="Times New Roman" w:hAnsi="Times New Roman" w:cs="Times New Roman"/>
          <w:bCs/>
          <w:sz w:val="24"/>
          <w:szCs w:val="24"/>
        </w:rPr>
        <w:t>y at Sayda and to maturity at Weleh, but days to heading at We</w:t>
      </w:r>
      <w:r w:rsidRPr="00421D91">
        <w:rPr>
          <w:rFonts w:ascii="Times New Roman" w:hAnsi="Times New Roman" w:cs="Times New Roman"/>
          <w:bCs/>
          <w:sz w:val="24"/>
          <w:szCs w:val="24"/>
        </w:rPr>
        <w:t>leh was exceptionally affected by different rates of phosphorous significantly (Table 4.1).</w:t>
      </w:r>
    </w:p>
    <w:p w:rsidR="0060563B" w:rsidRDefault="00807700" w:rsidP="00EF36DA">
      <w:pPr>
        <w:widowControl w:val="0"/>
        <w:overflowPunct w:val="0"/>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At both We</w:t>
      </w:r>
      <w:r w:rsidR="00421D91" w:rsidRPr="00421D91">
        <w:rPr>
          <w:rFonts w:ascii="Times New Roman" w:hAnsi="Times New Roman" w:cs="Times New Roman"/>
          <w:bCs/>
          <w:sz w:val="24"/>
          <w:szCs w:val="24"/>
        </w:rPr>
        <w:t>leh and Sayda, days to heading and maturity of bread wheat were not significantly (P≥0.05) affected by the interaction effect of ni</w:t>
      </w:r>
      <w:r w:rsidR="00E07A06">
        <w:rPr>
          <w:rFonts w:ascii="Times New Roman" w:hAnsi="Times New Roman" w:cs="Times New Roman"/>
          <w:bCs/>
          <w:sz w:val="24"/>
          <w:szCs w:val="24"/>
        </w:rPr>
        <w:t xml:space="preserve">trogen and phosphorous </w:t>
      </w:r>
      <w:r w:rsidR="00FB4EE2">
        <w:rPr>
          <w:rFonts w:ascii="Times New Roman" w:hAnsi="Times New Roman" w:cs="Times New Roman"/>
          <w:bCs/>
          <w:sz w:val="24"/>
          <w:szCs w:val="24"/>
        </w:rPr>
        <w:t>(</w:t>
      </w:r>
      <w:r w:rsidR="00FB4EE2" w:rsidRPr="00421D91">
        <w:rPr>
          <w:rFonts w:ascii="Times New Roman" w:hAnsi="Times New Roman" w:cs="Times New Roman"/>
          <w:bCs/>
          <w:sz w:val="24"/>
          <w:szCs w:val="24"/>
        </w:rPr>
        <w:t>Table</w:t>
      </w:r>
      <w:r w:rsidR="00421D91" w:rsidRPr="00421D91">
        <w:rPr>
          <w:rFonts w:ascii="Times New Roman" w:hAnsi="Times New Roman" w:cs="Times New Roman"/>
          <w:bCs/>
          <w:sz w:val="24"/>
          <w:szCs w:val="24"/>
        </w:rPr>
        <w:t xml:space="preserve"> </w:t>
      </w:r>
      <w:r w:rsidR="00E07A06">
        <w:rPr>
          <w:rFonts w:ascii="Times New Roman" w:hAnsi="Times New Roman" w:cs="Times New Roman"/>
          <w:bCs/>
          <w:sz w:val="24"/>
          <w:szCs w:val="24"/>
        </w:rPr>
        <w:t>4.</w:t>
      </w:r>
      <w:r w:rsidR="00421D91" w:rsidRPr="00421D91">
        <w:rPr>
          <w:rFonts w:ascii="Times New Roman" w:hAnsi="Times New Roman" w:cs="Times New Roman"/>
          <w:bCs/>
          <w:sz w:val="24"/>
          <w:szCs w:val="24"/>
        </w:rPr>
        <w:t>1).Delay of heading and maturity of bread wheat due to higher levels of nitrogen with</w:t>
      </w:r>
      <w:r w:rsidR="00051272">
        <w:rPr>
          <w:rFonts w:ascii="Times New Roman" w:hAnsi="Times New Roman" w:cs="Times New Roman"/>
          <w:bCs/>
          <w:sz w:val="24"/>
          <w:szCs w:val="24"/>
        </w:rPr>
        <w:t xml:space="preserve"> </w:t>
      </w:r>
      <w:r w:rsidR="00421D91" w:rsidRPr="00421D91">
        <w:rPr>
          <w:rFonts w:ascii="Times New Roman" w:hAnsi="Times New Roman" w:cs="Times New Roman"/>
          <w:bCs/>
          <w:sz w:val="24"/>
          <w:szCs w:val="24"/>
        </w:rPr>
        <w:t xml:space="preserve">in its optimum ranges would be associated with </w:t>
      </w:r>
      <w:r w:rsidR="00421D91" w:rsidRPr="00677B85">
        <w:rPr>
          <w:rFonts w:ascii="Times New Roman" w:hAnsi="Times New Roman" w:cs="Times New Roman"/>
          <w:bCs/>
          <w:noProof/>
          <w:sz w:val="24"/>
          <w:szCs w:val="24"/>
        </w:rPr>
        <w:t>vegetative</w:t>
      </w:r>
      <w:r w:rsidR="00421D91" w:rsidRPr="00421D91">
        <w:rPr>
          <w:rFonts w:ascii="Times New Roman" w:hAnsi="Times New Roman" w:cs="Times New Roman"/>
          <w:bCs/>
          <w:sz w:val="24"/>
          <w:szCs w:val="24"/>
        </w:rPr>
        <w:t xml:space="preserve"> promoting effect of nitrogen. Similar to the present result, </w:t>
      </w:r>
      <w:r w:rsidR="001B760B">
        <w:rPr>
          <w:rFonts w:ascii="Times New Roman" w:hAnsi="Times New Roman" w:cs="Times New Roman"/>
          <w:bCs/>
          <w:noProof/>
          <w:sz w:val="24"/>
          <w:szCs w:val="24"/>
        </w:rPr>
        <w:t>Russell</w:t>
      </w:r>
      <w:r w:rsidR="00CF30FF">
        <w:rPr>
          <w:rFonts w:ascii="Times New Roman" w:hAnsi="Times New Roman" w:cs="Times New Roman"/>
          <w:bCs/>
          <w:noProof/>
          <w:sz w:val="24"/>
          <w:szCs w:val="24"/>
        </w:rPr>
        <w:t>,</w:t>
      </w:r>
      <w:r w:rsidR="00CF30FF" w:rsidRPr="00421D91">
        <w:rPr>
          <w:rFonts w:ascii="Times New Roman" w:hAnsi="Times New Roman" w:cs="Times New Roman"/>
          <w:bCs/>
          <w:sz w:val="24"/>
          <w:szCs w:val="24"/>
        </w:rPr>
        <w:t xml:space="preserve"> (</w:t>
      </w:r>
      <w:r w:rsidR="00421D91" w:rsidRPr="00421D91">
        <w:rPr>
          <w:rFonts w:ascii="Times New Roman" w:hAnsi="Times New Roman" w:cs="Times New Roman"/>
          <w:bCs/>
          <w:sz w:val="24"/>
          <w:szCs w:val="24"/>
        </w:rPr>
        <w:t>2014) indicated</w:t>
      </w:r>
      <w:r w:rsidR="00421D91" w:rsidRPr="00421D91">
        <w:t xml:space="preserve"> </w:t>
      </w:r>
      <w:r w:rsidR="00421D91" w:rsidRPr="00421D91">
        <w:rPr>
          <w:rFonts w:ascii="Times New Roman" w:hAnsi="Times New Roman" w:cs="Times New Roman"/>
          <w:bCs/>
          <w:sz w:val="24"/>
          <w:szCs w:val="24"/>
        </w:rPr>
        <w:t>that high levels of nitrogen</w:t>
      </w:r>
      <w:r w:rsidR="00421D91" w:rsidRPr="00421D91">
        <w:t xml:space="preserve"> </w:t>
      </w:r>
      <w:r w:rsidR="00421D91" w:rsidRPr="00421D91">
        <w:rPr>
          <w:rFonts w:ascii="Times New Roman" w:hAnsi="Times New Roman" w:cs="Times New Roman"/>
          <w:bCs/>
          <w:sz w:val="24"/>
          <w:szCs w:val="24"/>
        </w:rPr>
        <w:t xml:space="preserve">promoted greater vegetative development before the beginning of </w:t>
      </w:r>
      <w:r w:rsidR="00421D91" w:rsidRPr="00456BF1">
        <w:rPr>
          <w:rFonts w:ascii="Times New Roman" w:hAnsi="Times New Roman" w:cs="Times New Roman"/>
          <w:bCs/>
          <w:noProof/>
          <w:sz w:val="24"/>
          <w:szCs w:val="24"/>
        </w:rPr>
        <w:t>reproductive</w:t>
      </w:r>
      <w:r w:rsidR="00421D91" w:rsidRPr="00421D91">
        <w:rPr>
          <w:rFonts w:ascii="Times New Roman" w:hAnsi="Times New Roman" w:cs="Times New Roman"/>
          <w:bCs/>
          <w:sz w:val="24"/>
          <w:szCs w:val="24"/>
        </w:rPr>
        <w:t xml:space="preserve"> phase and thereby attributed to the delay of</w:t>
      </w:r>
      <w:r w:rsidR="00421D91">
        <w:rPr>
          <w:rFonts w:ascii="Times New Roman" w:hAnsi="Times New Roman" w:cs="Times New Roman"/>
          <w:bCs/>
          <w:sz w:val="24"/>
          <w:szCs w:val="24"/>
        </w:rPr>
        <w:t xml:space="preserve"> </w:t>
      </w:r>
      <w:r w:rsidR="00421D91" w:rsidRPr="00421D91">
        <w:rPr>
          <w:rFonts w:ascii="Times New Roman" w:hAnsi="Times New Roman" w:cs="Times New Roman"/>
          <w:bCs/>
          <w:sz w:val="24"/>
          <w:szCs w:val="24"/>
        </w:rPr>
        <w:t>and maturity</w:t>
      </w:r>
      <w:r w:rsidR="00C15F83">
        <w:rPr>
          <w:rFonts w:ascii="Times New Roman" w:hAnsi="Times New Roman" w:cs="Times New Roman"/>
          <w:bCs/>
          <w:sz w:val="24"/>
          <w:szCs w:val="24"/>
        </w:rPr>
        <w:t>.</w:t>
      </w:r>
      <w:r w:rsidR="00421D91" w:rsidRPr="00421D91">
        <w:t xml:space="preserve"> </w:t>
      </w:r>
      <w:r w:rsidR="00421D91" w:rsidRPr="00421D91">
        <w:rPr>
          <w:rFonts w:ascii="Times New Roman" w:hAnsi="Times New Roman" w:cs="Times New Roman"/>
          <w:bCs/>
          <w:sz w:val="24"/>
          <w:szCs w:val="24"/>
        </w:rPr>
        <w:t>The present result is line with Yohannes Erkeno, (2014) who reported</w:t>
      </w:r>
      <w:r w:rsidR="00421D91" w:rsidRPr="00421D91">
        <w:t xml:space="preserve"> </w:t>
      </w:r>
      <w:r w:rsidR="009B2404" w:rsidRPr="00421D91">
        <w:rPr>
          <w:rFonts w:ascii="Times New Roman" w:hAnsi="Times New Roman" w:cs="Times New Roman"/>
          <w:bCs/>
          <w:sz w:val="24"/>
          <w:szCs w:val="24"/>
        </w:rPr>
        <w:t>that</w:t>
      </w:r>
      <w:r w:rsidR="009B2404" w:rsidRPr="00421D91">
        <w:t xml:space="preserve"> </w:t>
      </w:r>
      <w:r w:rsidR="009B2404" w:rsidRPr="00421D91">
        <w:rPr>
          <w:rFonts w:ascii="Times New Roman" w:hAnsi="Times New Roman" w:cs="Times New Roman"/>
          <w:bCs/>
          <w:sz w:val="24"/>
          <w:szCs w:val="24"/>
        </w:rPr>
        <w:t>day</w:t>
      </w:r>
      <w:r w:rsidR="00421D91" w:rsidRPr="00421D91">
        <w:rPr>
          <w:rFonts w:ascii="Times New Roman" w:hAnsi="Times New Roman" w:cs="Times New Roman"/>
          <w:bCs/>
          <w:sz w:val="24"/>
          <w:szCs w:val="24"/>
        </w:rPr>
        <w:t xml:space="preserve"> </w:t>
      </w:r>
      <w:r w:rsidR="00421D91" w:rsidRPr="00456BF1">
        <w:rPr>
          <w:rFonts w:ascii="Times New Roman" w:hAnsi="Times New Roman" w:cs="Times New Roman"/>
          <w:bCs/>
          <w:noProof/>
          <w:sz w:val="24"/>
          <w:szCs w:val="24"/>
        </w:rPr>
        <w:t>to</w:t>
      </w:r>
      <w:r w:rsidR="00421D91" w:rsidRPr="00421D91">
        <w:t xml:space="preserve"> </w:t>
      </w:r>
      <w:r w:rsidR="00421D91" w:rsidRPr="00456BF1">
        <w:rPr>
          <w:rFonts w:ascii="Times New Roman" w:hAnsi="Times New Roman" w:cs="Times New Roman"/>
          <w:bCs/>
          <w:noProof/>
          <w:sz w:val="24"/>
          <w:szCs w:val="24"/>
        </w:rPr>
        <w:t>heading</w:t>
      </w:r>
      <w:r w:rsidR="00421D91" w:rsidRPr="00421D91">
        <w:rPr>
          <w:rFonts w:ascii="Times New Roman" w:hAnsi="Times New Roman" w:cs="Times New Roman"/>
          <w:bCs/>
          <w:sz w:val="24"/>
          <w:szCs w:val="24"/>
        </w:rPr>
        <w:t xml:space="preserve"> of wheat plants was</w:t>
      </w:r>
      <w:r w:rsidR="00421D91" w:rsidRPr="00421D91">
        <w:t xml:space="preserve"> </w:t>
      </w:r>
      <w:r w:rsidR="00421D91" w:rsidRPr="00421D91">
        <w:rPr>
          <w:rFonts w:ascii="Times New Roman" w:hAnsi="Times New Roman" w:cs="Times New Roman"/>
          <w:bCs/>
          <w:sz w:val="24"/>
          <w:szCs w:val="24"/>
        </w:rPr>
        <w:t xml:space="preserve">hastened under lower N rates compared to the higher N rates. According to this </w:t>
      </w:r>
      <w:r w:rsidR="00421D91" w:rsidRPr="00456BF1">
        <w:rPr>
          <w:rFonts w:ascii="Times New Roman" w:hAnsi="Times New Roman" w:cs="Times New Roman"/>
          <w:bCs/>
          <w:noProof/>
          <w:sz w:val="24"/>
          <w:szCs w:val="24"/>
        </w:rPr>
        <w:t>author</w:t>
      </w:r>
      <w:r w:rsidR="00421D91" w:rsidRPr="00421D91">
        <w:t xml:space="preserve"> </w:t>
      </w:r>
      <w:r w:rsidR="00421D91" w:rsidRPr="00421D91">
        <w:rPr>
          <w:rFonts w:ascii="Times New Roman" w:hAnsi="Times New Roman" w:cs="Times New Roman"/>
          <w:bCs/>
          <w:sz w:val="24"/>
          <w:szCs w:val="24"/>
        </w:rPr>
        <w:t>the most prolonged duration of heading was recorded on plants</w:t>
      </w:r>
      <w:r w:rsidR="00421D91" w:rsidRPr="00421D91">
        <w:t xml:space="preserve"> </w:t>
      </w:r>
      <w:r w:rsidR="00421D91" w:rsidRPr="00421D91">
        <w:rPr>
          <w:rFonts w:ascii="Times New Roman" w:hAnsi="Times New Roman" w:cs="Times New Roman"/>
          <w:bCs/>
          <w:sz w:val="24"/>
          <w:szCs w:val="24"/>
        </w:rPr>
        <w:t>grown at the rate of 60.5 kg N ha-1, whereas the shortest duration to heading was recorded on</w:t>
      </w:r>
      <w:r w:rsidR="00421D91" w:rsidRPr="00421D91">
        <w:t xml:space="preserve"> </w:t>
      </w:r>
      <w:r w:rsidR="00421D91" w:rsidRPr="00421D91">
        <w:rPr>
          <w:rFonts w:ascii="Times New Roman" w:hAnsi="Times New Roman" w:cs="Times New Roman"/>
          <w:bCs/>
          <w:sz w:val="24"/>
          <w:szCs w:val="24"/>
        </w:rPr>
        <w:t xml:space="preserve">plants grown at the lowest amount of nitrogen rate. </w:t>
      </w:r>
    </w:p>
    <w:p w:rsidR="00E36E2D" w:rsidRDefault="00421D91" w:rsidP="00E36E2D">
      <w:pPr>
        <w:widowControl w:val="0"/>
        <w:overflowPunct w:val="0"/>
        <w:autoSpaceDE w:val="0"/>
        <w:autoSpaceDN w:val="0"/>
        <w:adjustRightInd w:val="0"/>
        <w:spacing w:after="0" w:line="360" w:lineRule="auto"/>
        <w:jc w:val="both"/>
        <w:rPr>
          <w:rFonts w:ascii="Times New Roman" w:hAnsi="Times New Roman" w:cs="Times New Roman"/>
          <w:b/>
          <w:sz w:val="24"/>
          <w:szCs w:val="24"/>
        </w:rPr>
      </w:pPr>
      <w:r w:rsidRPr="00421D91">
        <w:rPr>
          <w:rFonts w:ascii="Times New Roman" w:hAnsi="Times New Roman" w:cs="Times New Roman"/>
          <w:bCs/>
          <w:sz w:val="24"/>
          <w:szCs w:val="24"/>
        </w:rPr>
        <w:t xml:space="preserve">In agreement with the present result, </w:t>
      </w:r>
      <w:r w:rsidR="00876AC4" w:rsidRPr="00421D91">
        <w:rPr>
          <w:rFonts w:ascii="Times New Roman" w:hAnsi="Times New Roman" w:cs="Times New Roman"/>
          <w:bCs/>
          <w:sz w:val="24"/>
          <w:szCs w:val="24"/>
        </w:rPr>
        <w:t>days to maturity were</w:t>
      </w:r>
      <w:r w:rsidRPr="00421D91">
        <w:rPr>
          <w:rFonts w:ascii="Times New Roman" w:hAnsi="Times New Roman" w:cs="Times New Roman"/>
          <w:bCs/>
          <w:sz w:val="24"/>
          <w:szCs w:val="24"/>
        </w:rPr>
        <w:t xml:space="preserve"> increased with the increase of nitrogen rates (Woinshet Tariku, 2007; Damene Darota, 2003)).</w:t>
      </w:r>
      <w:r w:rsidRPr="00421D91">
        <w:t xml:space="preserve"> </w:t>
      </w:r>
      <w:r w:rsidRPr="00421D91">
        <w:rPr>
          <w:rFonts w:ascii="Times New Roman" w:hAnsi="Times New Roman" w:cs="Times New Roman"/>
          <w:bCs/>
          <w:sz w:val="24"/>
          <w:szCs w:val="24"/>
        </w:rPr>
        <w:t>Unlike the result</w:t>
      </w:r>
      <w:r w:rsidR="00E54A93">
        <w:rPr>
          <w:rFonts w:ascii="Times New Roman" w:hAnsi="Times New Roman" w:cs="Times New Roman"/>
          <w:bCs/>
          <w:sz w:val="24"/>
          <w:szCs w:val="24"/>
        </w:rPr>
        <w:t>s of the present study,</w:t>
      </w:r>
      <w:r w:rsidRPr="00421D91">
        <w:rPr>
          <w:rFonts w:ascii="Times New Roman" w:hAnsi="Times New Roman" w:cs="Times New Roman"/>
          <w:bCs/>
          <w:sz w:val="24"/>
          <w:szCs w:val="24"/>
        </w:rPr>
        <w:t xml:space="preserve"> Cock and Ellis (1992) reported</w:t>
      </w:r>
      <w:r w:rsidRPr="00421D91">
        <w:t xml:space="preserve"> </w:t>
      </w:r>
      <w:r w:rsidRPr="00421D91">
        <w:rPr>
          <w:rFonts w:ascii="Times New Roman" w:hAnsi="Times New Roman" w:cs="Times New Roman"/>
          <w:bCs/>
          <w:sz w:val="24"/>
          <w:szCs w:val="24"/>
        </w:rPr>
        <w:t>that optimum level of</w:t>
      </w:r>
      <w:r w:rsidRPr="00421D91">
        <w:t xml:space="preserve"> </w:t>
      </w:r>
      <w:r>
        <w:rPr>
          <w:rFonts w:ascii="Times New Roman" w:hAnsi="Times New Roman" w:cs="Times New Roman"/>
          <w:bCs/>
          <w:sz w:val="24"/>
          <w:szCs w:val="24"/>
        </w:rPr>
        <w:t>nitrogen application resulted</w:t>
      </w:r>
      <w:r w:rsidRPr="00421D91">
        <w:rPr>
          <w:rFonts w:ascii="Times New Roman" w:hAnsi="Times New Roman" w:cs="Times New Roman"/>
          <w:bCs/>
          <w:sz w:val="24"/>
          <w:szCs w:val="24"/>
        </w:rPr>
        <w:t xml:space="preserve"> in rapid growth and heading. According to these authors</w:t>
      </w:r>
      <w:r w:rsidRPr="00677B85">
        <w:rPr>
          <w:rFonts w:ascii="Times New Roman" w:hAnsi="Times New Roman" w:cs="Times New Roman"/>
          <w:bCs/>
          <w:noProof/>
          <w:sz w:val="24"/>
          <w:szCs w:val="24"/>
        </w:rPr>
        <w:t>,</w:t>
      </w:r>
      <w:r w:rsidRPr="00421D91">
        <w:rPr>
          <w:rFonts w:ascii="Times New Roman" w:hAnsi="Times New Roman" w:cs="Times New Roman"/>
          <w:bCs/>
          <w:sz w:val="24"/>
          <w:szCs w:val="24"/>
        </w:rPr>
        <w:t xml:space="preserve"> too little N application resulted in slow growth rate and delayed </w:t>
      </w:r>
      <w:r w:rsidRPr="00456BF1">
        <w:rPr>
          <w:rFonts w:ascii="Times New Roman" w:hAnsi="Times New Roman" w:cs="Times New Roman"/>
          <w:bCs/>
          <w:noProof/>
          <w:sz w:val="24"/>
          <w:szCs w:val="24"/>
        </w:rPr>
        <w:t>heading</w:t>
      </w:r>
      <w:r w:rsidRPr="00421D91">
        <w:rPr>
          <w:rFonts w:ascii="Times New Roman" w:hAnsi="Times New Roman" w:cs="Times New Roman"/>
          <w:bCs/>
          <w:sz w:val="24"/>
          <w:szCs w:val="24"/>
        </w:rPr>
        <w:t xml:space="preserve">, and growth, whereas excessive N application kept vegetative growth active and eventually finally resulted in delayed heading and flowering. </w:t>
      </w:r>
      <w:bookmarkStart w:id="107" w:name="_Toc512327798"/>
    </w:p>
    <w:p w:rsidR="00447C2B" w:rsidRDefault="00447C2B" w:rsidP="00E36E2D">
      <w:pPr>
        <w:widowControl w:val="0"/>
        <w:overflowPunct w:val="0"/>
        <w:autoSpaceDE w:val="0"/>
        <w:autoSpaceDN w:val="0"/>
        <w:adjustRightInd w:val="0"/>
        <w:spacing w:line="360" w:lineRule="auto"/>
        <w:jc w:val="both"/>
        <w:rPr>
          <w:rFonts w:ascii="Times New Roman" w:hAnsi="Times New Roman" w:cs="Times New Roman"/>
          <w:b/>
          <w:sz w:val="20"/>
        </w:rPr>
      </w:pPr>
    </w:p>
    <w:p w:rsidR="00967264" w:rsidRPr="00E36E2D" w:rsidRDefault="00E36E2D" w:rsidP="00E36E2D">
      <w:pPr>
        <w:widowControl w:val="0"/>
        <w:overflowPunct w:val="0"/>
        <w:autoSpaceDE w:val="0"/>
        <w:autoSpaceDN w:val="0"/>
        <w:adjustRightInd w:val="0"/>
        <w:spacing w:line="360" w:lineRule="auto"/>
        <w:jc w:val="both"/>
        <w:rPr>
          <w:rFonts w:ascii="Times New Roman" w:eastAsiaTheme="minorHAnsi" w:hAnsi="Times New Roman" w:cs="Times New Roman"/>
          <w:b/>
          <w:sz w:val="24"/>
          <w:szCs w:val="24"/>
        </w:rPr>
      </w:pPr>
      <w:r>
        <w:rPr>
          <w:rFonts w:ascii="Times New Roman" w:hAnsi="Times New Roman" w:cs="Times New Roman"/>
          <w:b/>
          <w:sz w:val="20"/>
        </w:rPr>
        <w:lastRenderedPageBreak/>
        <w:t>T</w:t>
      </w:r>
      <w:r w:rsidRPr="00E36E2D">
        <w:rPr>
          <w:rFonts w:ascii="Times New Roman" w:hAnsi="Times New Roman" w:cs="Times New Roman"/>
          <w:b/>
          <w:sz w:val="20"/>
        </w:rPr>
        <w:t>able 4.4.1:</w:t>
      </w:r>
      <w:r>
        <w:rPr>
          <w:rFonts w:ascii="Times New Roman" w:hAnsi="Times New Roman" w:cs="Times New Roman"/>
          <w:b/>
          <w:sz w:val="20"/>
          <w:szCs w:val="20"/>
        </w:rPr>
        <w:t xml:space="preserve"> M</w:t>
      </w:r>
      <w:r w:rsidRPr="00E36E2D">
        <w:rPr>
          <w:rFonts w:ascii="Times New Roman" w:hAnsi="Times New Roman" w:cs="Times New Roman"/>
          <w:b/>
          <w:sz w:val="20"/>
          <w:szCs w:val="20"/>
        </w:rPr>
        <w:t xml:space="preserve">ain effect of nitrogen and phosphors fertlizer rate on the </w:t>
      </w:r>
      <w:r w:rsidRPr="00E36E2D">
        <w:rPr>
          <w:rFonts w:ascii="Times New Roman" w:hAnsi="Times New Roman" w:cs="Times New Roman"/>
          <w:b/>
          <w:noProof/>
          <w:sz w:val="20"/>
          <w:szCs w:val="20"/>
        </w:rPr>
        <w:t>phenological</w:t>
      </w:r>
      <w:r w:rsidRPr="00E36E2D">
        <w:rPr>
          <w:rFonts w:ascii="Times New Roman" w:hAnsi="Times New Roman" w:cs="Times New Roman"/>
          <w:b/>
          <w:sz w:val="20"/>
          <w:szCs w:val="20"/>
        </w:rPr>
        <w:t xml:space="preserve"> parameter of bread wheat in 2017 main cropping season at weleh and sayda</w:t>
      </w:r>
      <w:bookmarkEnd w:id="107"/>
    </w:p>
    <w:tbl>
      <w:tblPr>
        <w:tblStyle w:val="TableGrid7"/>
        <w:tblW w:w="4426"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943"/>
        <w:gridCol w:w="1350"/>
        <w:gridCol w:w="1260"/>
        <w:gridCol w:w="1259"/>
      </w:tblGrid>
      <w:tr w:rsidR="00337EC5" w:rsidRPr="00F84973" w:rsidTr="00337EC5">
        <w:tc>
          <w:tcPr>
            <w:tcW w:w="1934" w:type="pct"/>
            <w:tcBorders>
              <w:top w:val="single" w:sz="4" w:space="0" w:color="auto"/>
              <w:bottom w:val="nil"/>
            </w:tcBorders>
          </w:tcPr>
          <w:p w:rsidR="00337EC5" w:rsidRPr="00E26CE8" w:rsidRDefault="00337EC5" w:rsidP="00E36E2D">
            <w:pPr>
              <w:spacing w:line="276" w:lineRule="auto"/>
              <w:jc w:val="center"/>
              <w:rPr>
                <w:rFonts w:ascii="Times New Roman" w:hAnsi="Times New Roman" w:cs="Times New Roman"/>
                <w:b/>
              </w:rPr>
            </w:pPr>
            <w:r>
              <w:rPr>
                <w:rFonts w:ascii="Times New Roman" w:hAnsi="Times New Roman" w:cs="Times New Roman"/>
                <w:b/>
                <w:noProof/>
              </w:rPr>
              <w:t>The m</w:t>
            </w:r>
            <w:r w:rsidRPr="00713417">
              <w:rPr>
                <w:rFonts w:ascii="Times New Roman" w:hAnsi="Times New Roman" w:cs="Times New Roman"/>
                <w:b/>
                <w:noProof/>
              </w:rPr>
              <w:t>ain</w:t>
            </w:r>
            <w:r w:rsidRPr="00E26CE8">
              <w:rPr>
                <w:rFonts w:ascii="Times New Roman" w:hAnsi="Times New Roman" w:cs="Times New Roman"/>
                <w:b/>
              </w:rPr>
              <w:t xml:space="preserve"> effect of N</w:t>
            </w:r>
            <w:r>
              <w:rPr>
                <w:rFonts w:ascii="Times New Roman" w:hAnsi="Times New Roman" w:cs="Times New Roman"/>
                <w:b/>
              </w:rPr>
              <w:t xml:space="preserve"> (Kg)</w:t>
            </w:r>
          </w:p>
        </w:tc>
        <w:tc>
          <w:tcPr>
            <w:tcW w:w="1461" w:type="pct"/>
            <w:gridSpan w:val="2"/>
            <w:tcBorders>
              <w:top w:val="single" w:sz="4" w:space="0" w:color="auto"/>
              <w:bottom w:val="nil"/>
            </w:tcBorders>
          </w:tcPr>
          <w:p w:rsidR="00337EC5" w:rsidRPr="00E26CE8" w:rsidRDefault="00337EC5" w:rsidP="00C37ADB">
            <w:pPr>
              <w:tabs>
                <w:tab w:val="left" w:pos="1530"/>
              </w:tabs>
              <w:spacing w:line="276" w:lineRule="auto"/>
              <w:rPr>
                <w:rFonts w:ascii="Times New Roman" w:hAnsi="Times New Roman" w:cs="Times New Roman"/>
                <w:b/>
              </w:rPr>
            </w:pPr>
            <w:r w:rsidRPr="00E26CE8">
              <w:rPr>
                <w:rFonts w:ascii="Times New Roman" w:hAnsi="Times New Roman" w:cs="Times New Roman"/>
                <w:b/>
              </w:rPr>
              <w:t xml:space="preserve">        Weleh</w:t>
            </w:r>
            <w:r>
              <w:rPr>
                <w:rFonts w:ascii="Times New Roman" w:hAnsi="Times New Roman" w:cs="Times New Roman"/>
                <w:b/>
              </w:rPr>
              <w:tab/>
            </w:r>
          </w:p>
        </w:tc>
        <w:tc>
          <w:tcPr>
            <w:tcW w:w="803" w:type="pct"/>
            <w:tcBorders>
              <w:top w:val="single" w:sz="4" w:space="0" w:color="auto"/>
              <w:bottom w:val="nil"/>
            </w:tcBorders>
          </w:tcPr>
          <w:p w:rsidR="00337EC5" w:rsidRPr="00E26CE8" w:rsidRDefault="00337EC5" w:rsidP="00337EC5">
            <w:pPr>
              <w:spacing w:line="276" w:lineRule="auto"/>
              <w:jc w:val="center"/>
              <w:rPr>
                <w:rFonts w:ascii="Times New Roman" w:hAnsi="Times New Roman" w:cs="Times New Roman"/>
                <w:b/>
              </w:rPr>
            </w:pPr>
            <w:r>
              <w:rPr>
                <w:rFonts w:ascii="Times New Roman" w:hAnsi="Times New Roman" w:cs="Times New Roman"/>
                <w:b/>
              </w:rPr>
              <w:t xml:space="preserve">        </w:t>
            </w:r>
            <w:r w:rsidRPr="00E26CE8">
              <w:rPr>
                <w:rFonts w:ascii="Times New Roman" w:hAnsi="Times New Roman" w:cs="Times New Roman"/>
                <w:b/>
              </w:rPr>
              <w:t>Sayda</w:t>
            </w:r>
          </w:p>
        </w:tc>
        <w:tc>
          <w:tcPr>
            <w:tcW w:w="802" w:type="pct"/>
            <w:tcBorders>
              <w:top w:val="single" w:sz="4" w:space="0" w:color="auto"/>
              <w:bottom w:val="nil"/>
            </w:tcBorders>
          </w:tcPr>
          <w:p w:rsidR="00337EC5" w:rsidRDefault="00337EC5" w:rsidP="00337EC5">
            <w:pPr>
              <w:jc w:val="center"/>
              <w:rPr>
                <w:rFonts w:ascii="Times New Roman" w:hAnsi="Times New Roman" w:cs="Times New Roman"/>
                <w:b/>
              </w:rPr>
            </w:pPr>
          </w:p>
        </w:tc>
      </w:tr>
      <w:tr w:rsidR="00337EC5" w:rsidRPr="00F84973" w:rsidTr="00337EC5">
        <w:tc>
          <w:tcPr>
            <w:tcW w:w="1934" w:type="pct"/>
            <w:tcBorders>
              <w:top w:val="nil"/>
              <w:bottom w:val="single" w:sz="4" w:space="0" w:color="auto"/>
            </w:tcBorders>
          </w:tcPr>
          <w:p w:rsidR="00337EC5" w:rsidRPr="00E26CE8" w:rsidRDefault="00337EC5" w:rsidP="00E36E2D">
            <w:pPr>
              <w:spacing w:line="276" w:lineRule="auto"/>
              <w:jc w:val="center"/>
              <w:rPr>
                <w:rFonts w:ascii="Times New Roman" w:hAnsi="Times New Roman" w:cs="Times New Roman"/>
              </w:rPr>
            </w:pPr>
          </w:p>
        </w:tc>
        <w:tc>
          <w:tcPr>
            <w:tcW w:w="601" w:type="pct"/>
            <w:tcBorders>
              <w:top w:val="nil"/>
              <w:bottom w:val="single" w:sz="4" w:space="0" w:color="auto"/>
            </w:tcBorders>
          </w:tcPr>
          <w:p w:rsidR="00337EC5" w:rsidRPr="00E26CE8" w:rsidRDefault="00337EC5" w:rsidP="00106402">
            <w:pPr>
              <w:spacing w:line="276" w:lineRule="auto"/>
              <w:jc w:val="center"/>
              <w:rPr>
                <w:rFonts w:ascii="Times New Roman" w:hAnsi="Times New Roman" w:cs="Times New Roman"/>
                <w:b/>
              </w:rPr>
            </w:pPr>
            <w:r w:rsidRPr="00E26CE8">
              <w:rPr>
                <w:rFonts w:ascii="Times New Roman" w:hAnsi="Times New Roman" w:cs="Times New Roman"/>
                <w:b/>
              </w:rPr>
              <w:t>HD</w:t>
            </w:r>
          </w:p>
        </w:tc>
        <w:tc>
          <w:tcPr>
            <w:tcW w:w="860" w:type="pct"/>
            <w:tcBorders>
              <w:top w:val="nil"/>
              <w:bottom w:val="single" w:sz="4" w:space="0" w:color="auto"/>
            </w:tcBorders>
          </w:tcPr>
          <w:p w:rsidR="00337EC5" w:rsidRPr="00E26CE8" w:rsidRDefault="00337EC5" w:rsidP="00106402">
            <w:pPr>
              <w:spacing w:line="276" w:lineRule="auto"/>
              <w:jc w:val="center"/>
              <w:rPr>
                <w:rFonts w:ascii="Times New Roman" w:hAnsi="Times New Roman" w:cs="Times New Roman"/>
                <w:b/>
              </w:rPr>
            </w:pPr>
            <w:r w:rsidRPr="00E26CE8">
              <w:rPr>
                <w:rFonts w:ascii="Times New Roman" w:hAnsi="Times New Roman" w:cs="Times New Roman"/>
                <w:b/>
              </w:rPr>
              <w:t>MD</w:t>
            </w:r>
          </w:p>
        </w:tc>
        <w:tc>
          <w:tcPr>
            <w:tcW w:w="803" w:type="pct"/>
            <w:tcBorders>
              <w:top w:val="nil"/>
              <w:bottom w:val="single" w:sz="4" w:space="0" w:color="auto"/>
            </w:tcBorders>
          </w:tcPr>
          <w:p w:rsidR="00337EC5" w:rsidRPr="00E26CE8" w:rsidRDefault="00337EC5" w:rsidP="00337EC5">
            <w:pPr>
              <w:spacing w:line="276" w:lineRule="auto"/>
              <w:jc w:val="center"/>
              <w:rPr>
                <w:rFonts w:ascii="Times New Roman" w:hAnsi="Times New Roman" w:cs="Times New Roman"/>
                <w:b/>
              </w:rPr>
            </w:pPr>
            <w:r w:rsidRPr="00E26CE8">
              <w:rPr>
                <w:rFonts w:ascii="Times New Roman" w:hAnsi="Times New Roman" w:cs="Times New Roman"/>
                <w:b/>
              </w:rPr>
              <w:t>HD</w:t>
            </w:r>
          </w:p>
        </w:tc>
        <w:tc>
          <w:tcPr>
            <w:tcW w:w="802" w:type="pct"/>
            <w:tcBorders>
              <w:top w:val="nil"/>
              <w:bottom w:val="single" w:sz="4" w:space="0" w:color="auto"/>
            </w:tcBorders>
            <w:vAlign w:val="center"/>
          </w:tcPr>
          <w:p w:rsidR="00337EC5" w:rsidRPr="00E26CE8" w:rsidRDefault="00337EC5" w:rsidP="00337EC5">
            <w:pPr>
              <w:spacing w:line="276" w:lineRule="auto"/>
              <w:jc w:val="center"/>
              <w:rPr>
                <w:rFonts w:ascii="Times New Roman" w:hAnsi="Times New Roman" w:cs="Times New Roman"/>
                <w:b/>
              </w:rPr>
            </w:pPr>
            <w:r w:rsidRPr="00E26CE8">
              <w:rPr>
                <w:rFonts w:ascii="Times New Roman" w:hAnsi="Times New Roman" w:cs="Times New Roman"/>
                <w:b/>
              </w:rPr>
              <w:t>MD</w:t>
            </w:r>
          </w:p>
        </w:tc>
      </w:tr>
      <w:tr w:rsidR="00337EC5" w:rsidRPr="00F84973" w:rsidTr="00337EC5">
        <w:tc>
          <w:tcPr>
            <w:tcW w:w="1934" w:type="pct"/>
            <w:tcBorders>
              <w:top w:val="single" w:sz="4" w:space="0" w:color="auto"/>
              <w:bottom w:val="nil"/>
            </w:tcBorders>
          </w:tcPr>
          <w:p w:rsidR="00337EC5" w:rsidRPr="00E26CE8" w:rsidRDefault="00337EC5" w:rsidP="00E36E2D">
            <w:pPr>
              <w:tabs>
                <w:tab w:val="left" w:pos="1152"/>
              </w:tabs>
              <w:spacing w:line="276" w:lineRule="auto"/>
              <w:jc w:val="center"/>
              <w:rPr>
                <w:rFonts w:ascii="Times New Roman" w:hAnsi="Times New Roman" w:cs="Times New Roman"/>
                <w:b/>
              </w:rPr>
            </w:pPr>
            <w:r w:rsidRPr="00E26CE8">
              <w:rPr>
                <w:rFonts w:ascii="Times New Roman" w:hAnsi="Times New Roman" w:cs="Times New Roman"/>
                <w:b/>
              </w:rPr>
              <w:t>10.25</w:t>
            </w:r>
          </w:p>
        </w:tc>
        <w:tc>
          <w:tcPr>
            <w:tcW w:w="601" w:type="pct"/>
            <w:tcBorders>
              <w:top w:val="single" w:sz="4" w:space="0" w:color="auto"/>
              <w:bottom w:val="nil"/>
            </w:tcBorders>
          </w:tcPr>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57.00</w:t>
            </w:r>
          </w:p>
        </w:tc>
        <w:tc>
          <w:tcPr>
            <w:tcW w:w="860" w:type="pct"/>
            <w:tcBorders>
              <w:top w:val="single" w:sz="4" w:space="0" w:color="auto"/>
              <w:bottom w:val="nil"/>
            </w:tcBorders>
          </w:tcPr>
          <w:p w:rsidR="00337EC5" w:rsidRPr="00E26CE8" w:rsidRDefault="00337EC5" w:rsidP="00106402">
            <w:pPr>
              <w:spacing w:line="276" w:lineRule="auto"/>
              <w:jc w:val="center"/>
              <w:rPr>
                <w:rFonts w:ascii="Times New Roman" w:hAnsi="Times New Roman" w:cs="Times New Roman"/>
                <w:bCs/>
                <w:iCs/>
                <w:color w:val="000000" w:themeColor="text1"/>
              </w:rPr>
            </w:pPr>
            <w:r w:rsidRPr="00E26CE8">
              <w:rPr>
                <w:rFonts w:ascii="Times New Roman" w:hAnsi="Times New Roman" w:cs="Times New Roman"/>
              </w:rPr>
              <w:t>9</w:t>
            </w:r>
            <w:r>
              <w:rPr>
                <w:rFonts w:ascii="Times New Roman" w:hAnsi="Times New Roman" w:cs="Times New Roman"/>
              </w:rPr>
              <w:t>0.00c</w:t>
            </w:r>
          </w:p>
        </w:tc>
        <w:tc>
          <w:tcPr>
            <w:tcW w:w="803" w:type="pct"/>
            <w:tcBorders>
              <w:top w:val="single" w:sz="4" w:space="0" w:color="auto"/>
              <w:bottom w:val="nil"/>
            </w:tcBorders>
          </w:tcPr>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60.00</w:t>
            </w:r>
            <w:r w:rsidRPr="00E26CE8">
              <w:rPr>
                <w:rFonts w:ascii="Times New Roman" w:hAnsi="Times New Roman" w:cs="Times New Roman"/>
              </w:rPr>
              <w:t>b</w:t>
            </w:r>
            <w:r>
              <w:rPr>
                <w:rFonts w:ascii="Times New Roman" w:hAnsi="Times New Roman" w:cs="Times New Roman"/>
              </w:rPr>
              <w:t>c</w:t>
            </w:r>
          </w:p>
        </w:tc>
        <w:tc>
          <w:tcPr>
            <w:tcW w:w="802" w:type="pct"/>
            <w:tcBorders>
              <w:top w:val="single" w:sz="4" w:space="0" w:color="auto"/>
              <w:bottom w:val="nil"/>
            </w:tcBorders>
            <w:vAlign w:val="center"/>
          </w:tcPr>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93.00c</w:t>
            </w:r>
          </w:p>
        </w:tc>
      </w:tr>
      <w:tr w:rsidR="00337EC5" w:rsidRPr="00F84973" w:rsidTr="00337EC5">
        <w:trPr>
          <w:trHeight w:val="702"/>
        </w:trPr>
        <w:tc>
          <w:tcPr>
            <w:tcW w:w="1934" w:type="pct"/>
            <w:tcBorders>
              <w:top w:val="nil"/>
              <w:bottom w:val="single" w:sz="4" w:space="0" w:color="auto"/>
            </w:tcBorders>
          </w:tcPr>
          <w:p w:rsidR="00337EC5" w:rsidRPr="00E26CE8" w:rsidRDefault="00337EC5" w:rsidP="00E36E2D">
            <w:pPr>
              <w:spacing w:line="276" w:lineRule="auto"/>
              <w:jc w:val="center"/>
              <w:rPr>
                <w:rFonts w:ascii="Times New Roman" w:hAnsi="Times New Roman" w:cs="Times New Roman"/>
                <w:b/>
              </w:rPr>
            </w:pPr>
            <w:r w:rsidRPr="00E26CE8">
              <w:rPr>
                <w:rFonts w:ascii="Times New Roman" w:hAnsi="Times New Roman" w:cs="Times New Roman"/>
                <w:b/>
              </w:rPr>
              <w:t>20.50</w:t>
            </w:r>
          </w:p>
          <w:p w:rsidR="00337EC5" w:rsidRPr="00E26CE8" w:rsidRDefault="00337EC5" w:rsidP="00E36E2D">
            <w:pPr>
              <w:spacing w:line="276" w:lineRule="auto"/>
              <w:jc w:val="center"/>
              <w:rPr>
                <w:rFonts w:ascii="Times New Roman" w:hAnsi="Times New Roman" w:cs="Times New Roman"/>
                <w:b/>
              </w:rPr>
            </w:pPr>
            <w:r w:rsidRPr="00E26CE8">
              <w:rPr>
                <w:rFonts w:ascii="Times New Roman" w:hAnsi="Times New Roman" w:cs="Times New Roman"/>
                <w:b/>
              </w:rPr>
              <w:t>41.00</w:t>
            </w:r>
          </w:p>
          <w:p w:rsidR="00337EC5" w:rsidRPr="00E26CE8" w:rsidRDefault="00337EC5" w:rsidP="00E36E2D">
            <w:pPr>
              <w:spacing w:line="276" w:lineRule="auto"/>
              <w:jc w:val="center"/>
              <w:rPr>
                <w:rFonts w:ascii="Times New Roman" w:hAnsi="Times New Roman" w:cs="Times New Roman"/>
                <w:b/>
              </w:rPr>
            </w:pPr>
            <w:r w:rsidRPr="00E26CE8">
              <w:rPr>
                <w:rFonts w:ascii="Times New Roman" w:hAnsi="Times New Roman" w:cs="Times New Roman"/>
                <w:b/>
              </w:rPr>
              <w:t>60.50</w:t>
            </w:r>
          </w:p>
        </w:tc>
        <w:tc>
          <w:tcPr>
            <w:tcW w:w="601" w:type="pct"/>
            <w:tcBorders>
              <w:top w:val="nil"/>
              <w:bottom w:val="single" w:sz="4" w:space="0" w:color="auto"/>
            </w:tcBorders>
          </w:tcPr>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59.00</w:t>
            </w:r>
          </w:p>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57.00</w:t>
            </w:r>
          </w:p>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57.00</w:t>
            </w:r>
          </w:p>
        </w:tc>
        <w:tc>
          <w:tcPr>
            <w:tcW w:w="860" w:type="pct"/>
            <w:tcBorders>
              <w:top w:val="nil"/>
              <w:bottom w:val="single" w:sz="4" w:space="0" w:color="auto"/>
            </w:tcBorders>
          </w:tcPr>
          <w:p w:rsidR="00337EC5" w:rsidRPr="00E26CE8" w:rsidRDefault="00337EC5" w:rsidP="00106402">
            <w:pPr>
              <w:widowControl w:val="0"/>
              <w:tabs>
                <w:tab w:val="left" w:pos="480"/>
                <w:tab w:val="left" w:pos="1440"/>
              </w:tabs>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96.00</w:t>
            </w:r>
            <w:r w:rsidRPr="00E26CE8">
              <w:rPr>
                <w:rFonts w:ascii="Times New Roman" w:hAnsi="Times New Roman" w:cs="Times New Roman"/>
              </w:rPr>
              <w:t>b</w:t>
            </w:r>
          </w:p>
          <w:p w:rsidR="00337EC5" w:rsidRPr="00E26CE8" w:rsidRDefault="00337EC5" w:rsidP="00106402">
            <w:pPr>
              <w:widowControl w:val="0"/>
              <w:tabs>
                <w:tab w:val="left" w:pos="480"/>
                <w:tab w:val="left" w:pos="1440"/>
              </w:tabs>
              <w:autoSpaceDE w:val="0"/>
              <w:autoSpaceDN w:val="0"/>
              <w:adjustRightInd w:val="0"/>
              <w:spacing w:line="276" w:lineRule="auto"/>
              <w:jc w:val="center"/>
              <w:rPr>
                <w:rFonts w:ascii="Times New Roman" w:hAnsi="Times New Roman" w:cs="Times New Roman"/>
              </w:rPr>
            </w:pPr>
            <w:r w:rsidRPr="00E26CE8">
              <w:rPr>
                <w:rFonts w:ascii="Times New Roman" w:hAnsi="Times New Roman" w:cs="Times New Roman"/>
              </w:rPr>
              <w:t>97.00</w:t>
            </w:r>
            <w:r>
              <w:rPr>
                <w:rFonts w:ascii="Times New Roman" w:hAnsi="Times New Roman" w:cs="Times New Roman"/>
              </w:rPr>
              <w:t>a</w:t>
            </w:r>
            <w:r w:rsidRPr="00E26CE8">
              <w:rPr>
                <w:rFonts w:ascii="Times New Roman" w:hAnsi="Times New Roman" w:cs="Times New Roman"/>
              </w:rPr>
              <w:t>b</w:t>
            </w:r>
          </w:p>
          <w:p w:rsidR="00337EC5" w:rsidRPr="00E26CE8" w:rsidRDefault="00337EC5" w:rsidP="00106402">
            <w:pPr>
              <w:widowControl w:val="0"/>
              <w:tabs>
                <w:tab w:val="left" w:pos="480"/>
                <w:tab w:val="left" w:pos="1440"/>
              </w:tabs>
              <w:autoSpaceDE w:val="0"/>
              <w:autoSpaceDN w:val="0"/>
              <w:adjustRightInd w:val="0"/>
              <w:spacing w:line="276" w:lineRule="auto"/>
              <w:jc w:val="center"/>
              <w:rPr>
                <w:rFonts w:ascii="Times New Roman" w:hAnsi="Times New Roman" w:cs="Times New Roman"/>
                <w:bCs/>
                <w:iCs/>
                <w:color w:val="000000" w:themeColor="text1"/>
              </w:rPr>
            </w:pPr>
            <w:r w:rsidRPr="00E26CE8">
              <w:rPr>
                <w:rFonts w:ascii="Times New Roman" w:hAnsi="Times New Roman" w:cs="Times New Roman"/>
              </w:rPr>
              <w:t>99.00a</w:t>
            </w:r>
          </w:p>
        </w:tc>
        <w:tc>
          <w:tcPr>
            <w:tcW w:w="803" w:type="pct"/>
            <w:tcBorders>
              <w:top w:val="nil"/>
              <w:bottom w:val="single" w:sz="4" w:space="0" w:color="auto"/>
            </w:tcBorders>
          </w:tcPr>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65.00</w:t>
            </w:r>
            <w:r w:rsidRPr="00E26CE8">
              <w:rPr>
                <w:rFonts w:ascii="Times New Roman" w:hAnsi="Times New Roman" w:cs="Times New Roman"/>
              </w:rPr>
              <w:t>ab</w:t>
            </w:r>
          </w:p>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67.0</w:t>
            </w:r>
            <w:r w:rsidRPr="00E26CE8">
              <w:rPr>
                <w:rFonts w:ascii="Times New Roman" w:hAnsi="Times New Roman" w:cs="Times New Roman"/>
              </w:rPr>
              <w:t>0a</w:t>
            </w:r>
          </w:p>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66.00</w:t>
            </w:r>
            <w:r w:rsidRPr="00E26CE8">
              <w:rPr>
                <w:rFonts w:ascii="Times New Roman" w:hAnsi="Times New Roman" w:cs="Times New Roman"/>
              </w:rPr>
              <w:t>ab</w:t>
            </w:r>
          </w:p>
        </w:tc>
        <w:tc>
          <w:tcPr>
            <w:tcW w:w="802" w:type="pct"/>
            <w:tcBorders>
              <w:top w:val="nil"/>
              <w:bottom w:val="single" w:sz="4" w:space="0" w:color="auto"/>
            </w:tcBorders>
            <w:vAlign w:val="center"/>
          </w:tcPr>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95.00</w:t>
            </w:r>
            <w:r w:rsidRPr="00E26CE8">
              <w:rPr>
                <w:rFonts w:ascii="Times New Roman" w:hAnsi="Times New Roman" w:cs="Times New Roman"/>
              </w:rPr>
              <w:t>b</w:t>
            </w:r>
            <w:r>
              <w:rPr>
                <w:rFonts w:ascii="Times New Roman" w:hAnsi="Times New Roman" w:cs="Times New Roman"/>
              </w:rPr>
              <w:t>c</w:t>
            </w:r>
          </w:p>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99.00a</w:t>
            </w:r>
          </w:p>
          <w:p w:rsidR="00337EC5" w:rsidRPr="00E26CE8" w:rsidRDefault="00337EC5" w:rsidP="00337EC5">
            <w:pPr>
              <w:spacing w:line="276" w:lineRule="auto"/>
              <w:jc w:val="center"/>
              <w:rPr>
                <w:rFonts w:ascii="Times New Roman" w:hAnsi="Times New Roman" w:cs="Times New Roman"/>
              </w:rPr>
            </w:pPr>
            <w:r>
              <w:rPr>
                <w:rFonts w:ascii="Times New Roman" w:hAnsi="Times New Roman" w:cs="Times New Roman"/>
              </w:rPr>
              <w:t>96.00</w:t>
            </w:r>
            <w:r w:rsidRPr="00E26CE8">
              <w:rPr>
                <w:rFonts w:ascii="Times New Roman" w:hAnsi="Times New Roman" w:cs="Times New Roman"/>
              </w:rPr>
              <w:t>ab</w:t>
            </w:r>
          </w:p>
        </w:tc>
      </w:tr>
      <w:tr w:rsidR="00337EC5" w:rsidRPr="00F84973" w:rsidTr="00337EC5">
        <w:trPr>
          <w:trHeight w:val="381"/>
        </w:trPr>
        <w:tc>
          <w:tcPr>
            <w:tcW w:w="1934" w:type="pct"/>
            <w:tcBorders>
              <w:top w:val="single" w:sz="4" w:space="0" w:color="auto"/>
              <w:bottom w:val="single" w:sz="4" w:space="0" w:color="auto"/>
            </w:tcBorders>
          </w:tcPr>
          <w:p w:rsidR="00337EC5" w:rsidRPr="00E26CE8" w:rsidRDefault="00337EC5" w:rsidP="00E36E2D">
            <w:pPr>
              <w:spacing w:line="276" w:lineRule="auto"/>
              <w:jc w:val="center"/>
              <w:rPr>
                <w:rFonts w:ascii="Times New Roman" w:hAnsi="Times New Roman" w:cs="Times New Roman"/>
                <w:b/>
              </w:rPr>
            </w:pPr>
            <w:r w:rsidRPr="00E26CE8">
              <w:rPr>
                <w:rFonts w:ascii="Times New Roman" w:hAnsi="Times New Roman" w:cs="Times New Roman"/>
                <w:b/>
              </w:rPr>
              <w:t>Sig. Difference</w:t>
            </w:r>
          </w:p>
        </w:tc>
        <w:tc>
          <w:tcPr>
            <w:tcW w:w="601" w:type="pct"/>
            <w:tcBorders>
              <w:top w:val="single" w:sz="4" w:space="0" w:color="auto"/>
              <w:bottom w:val="single" w:sz="4" w:space="0" w:color="auto"/>
            </w:tcBorders>
          </w:tcPr>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ns</w:t>
            </w:r>
          </w:p>
        </w:tc>
        <w:tc>
          <w:tcPr>
            <w:tcW w:w="860" w:type="pct"/>
            <w:tcBorders>
              <w:top w:val="single" w:sz="4" w:space="0" w:color="auto"/>
              <w:bottom w:val="single" w:sz="4" w:space="0" w:color="auto"/>
            </w:tcBorders>
          </w:tcPr>
          <w:p w:rsidR="00337EC5" w:rsidRPr="00E26CE8" w:rsidRDefault="00337EC5" w:rsidP="00106402">
            <w:pPr>
              <w:widowControl w:val="0"/>
              <w:tabs>
                <w:tab w:val="left" w:pos="480"/>
                <w:tab w:val="left" w:pos="1440"/>
              </w:tabs>
              <w:autoSpaceDE w:val="0"/>
              <w:autoSpaceDN w:val="0"/>
              <w:adjustRightInd w:val="0"/>
              <w:spacing w:line="276" w:lineRule="auto"/>
              <w:jc w:val="center"/>
              <w:rPr>
                <w:rFonts w:ascii="Times New Roman" w:hAnsi="Times New Roman" w:cs="Times New Roman"/>
              </w:rPr>
            </w:pPr>
            <w:r w:rsidRPr="00E26CE8">
              <w:rPr>
                <w:rFonts w:ascii="Times New Roman" w:hAnsi="Times New Roman" w:cs="Times New Roman"/>
              </w:rPr>
              <w:t>*</w:t>
            </w:r>
          </w:p>
        </w:tc>
        <w:tc>
          <w:tcPr>
            <w:tcW w:w="803" w:type="pct"/>
            <w:tcBorders>
              <w:top w:val="single" w:sz="4" w:space="0" w:color="auto"/>
              <w:bottom w:val="single" w:sz="4" w:space="0" w:color="auto"/>
            </w:tcBorders>
          </w:tcPr>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w:t>
            </w:r>
          </w:p>
        </w:tc>
        <w:tc>
          <w:tcPr>
            <w:tcW w:w="802" w:type="pct"/>
            <w:tcBorders>
              <w:top w:val="single" w:sz="4" w:space="0" w:color="auto"/>
              <w:bottom w:val="single" w:sz="4" w:space="0" w:color="auto"/>
            </w:tcBorders>
            <w:vAlign w:val="center"/>
          </w:tcPr>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w:t>
            </w:r>
          </w:p>
        </w:tc>
      </w:tr>
      <w:tr w:rsidR="00337EC5" w:rsidRPr="00F84973" w:rsidTr="00337EC5">
        <w:trPr>
          <w:trHeight w:val="242"/>
        </w:trPr>
        <w:tc>
          <w:tcPr>
            <w:tcW w:w="1934" w:type="pct"/>
            <w:tcBorders>
              <w:top w:val="single" w:sz="4" w:space="0" w:color="auto"/>
            </w:tcBorders>
          </w:tcPr>
          <w:p w:rsidR="00337EC5" w:rsidRPr="00E26CE8" w:rsidRDefault="00337EC5" w:rsidP="00E36E2D">
            <w:pPr>
              <w:spacing w:line="276" w:lineRule="auto"/>
              <w:jc w:val="center"/>
              <w:rPr>
                <w:rFonts w:ascii="Times New Roman" w:hAnsi="Times New Roman" w:cs="Times New Roman"/>
                <w:b/>
              </w:rPr>
            </w:pPr>
            <w:r>
              <w:rPr>
                <w:rFonts w:ascii="Times New Roman" w:hAnsi="Times New Roman" w:cs="Times New Roman"/>
                <w:b/>
                <w:noProof/>
              </w:rPr>
              <w:t>The m</w:t>
            </w:r>
            <w:r w:rsidRPr="00713417">
              <w:rPr>
                <w:rFonts w:ascii="Times New Roman" w:hAnsi="Times New Roman" w:cs="Times New Roman"/>
                <w:b/>
                <w:noProof/>
              </w:rPr>
              <w:t>ain</w:t>
            </w:r>
            <w:r w:rsidRPr="00E26CE8">
              <w:rPr>
                <w:rFonts w:ascii="Times New Roman" w:hAnsi="Times New Roman" w:cs="Times New Roman"/>
                <w:b/>
              </w:rPr>
              <w:t xml:space="preserve"> effect of P</w:t>
            </w:r>
            <w:r>
              <w:rPr>
                <w:rFonts w:ascii="Times New Roman" w:hAnsi="Times New Roman" w:cs="Times New Roman"/>
                <w:b/>
              </w:rPr>
              <w:t xml:space="preserve"> (Kg)</w:t>
            </w:r>
          </w:p>
        </w:tc>
        <w:tc>
          <w:tcPr>
            <w:tcW w:w="601" w:type="pct"/>
            <w:tcBorders>
              <w:top w:val="single" w:sz="4" w:space="0" w:color="auto"/>
            </w:tcBorders>
          </w:tcPr>
          <w:p w:rsidR="00337EC5" w:rsidRPr="00E26CE8" w:rsidRDefault="00337EC5" w:rsidP="00106402">
            <w:pPr>
              <w:spacing w:line="276" w:lineRule="auto"/>
              <w:jc w:val="center"/>
              <w:rPr>
                <w:rFonts w:ascii="Times New Roman" w:hAnsi="Times New Roman" w:cs="Times New Roman"/>
              </w:rPr>
            </w:pPr>
          </w:p>
        </w:tc>
        <w:tc>
          <w:tcPr>
            <w:tcW w:w="860" w:type="pct"/>
            <w:tcBorders>
              <w:top w:val="single" w:sz="4" w:space="0" w:color="auto"/>
            </w:tcBorders>
          </w:tcPr>
          <w:p w:rsidR="00337EC5" w:rsidRPr="00E26CE8" w:rsidRDefault="00337EC5" w:rsidP="00106402">
            <w:pPr>
              <w:spacing w:line="276" w:lineRule="auto"/>
              <w:jc w:val="center"/>
              <w:rPr>
                <w:rFonts w:ascii="Times New Roman" w:hAnsi="Times New Roman" w:cs="Times New Roman"/>
              </w:rPr>
            </w:pPr>
          </w:p>
        </w:tc>
        <w:tc>
          <w:tcPr>
            <w:tcW w:w="803" w:type="pct"/>
            <w:tcBorders>
              <w:top w:val="single" w:sz="4" w:space="0" w:color="auto"/>
            </w:tcBorders>
          </w:tcPr>
          <w:p w:rsidR="00337EC5" w:rsidRPr="00E26CE8" w:rsidRDefault="00337EC5" w:rsidP="00337EC5">
            <w:pPr>
              <w:spacing w:line="276" w:lineRule="auto"/>
              <w:jc w:val="center"/>
              <w:rPr>
                <w:rFonts w:ascii="Times New Roman" w:hAnsi="Times New Roman" w:cs="Times New Roman"/>
              </w:rPr>
            </w:pPr>
          </w:p>
        </w:tc>
        <w:tc>
          <w:tcPr>
            <w:tcW w:w="802" w:type="pct"/>
            <w:tcBorders>
              <w:top w:val="single" w:sz="4" w:space="0" w:color="auto"/>
            </w:tcBorders>
            <w:vAlign w:val="center"/>
          </w:tcPr>
          <w:p w:rsidR="00337EC5" w:rsidRPr="00E26CE8" w:rsidRDefault="00337EC5" w:rsidP="00337EC5">
            <w:pPr>
              <w:spacing w:line="276" w:lineRule="auto"/>
              <w:jc w:val="center"/>
              <w:rPr>
                <w:rFonts w:ascii="Times New Roman" w:hAnsi="Times New Roman" w:cs="Times New Roman"/>
              </w:rPr>
            </w:pPr>
          </w:p>
        </w:tc>
      </w:tr>
      <w:tr w:rsidR="00337EC5" w:rsidRPr="00F84973" w:rsidTr="00337EC5">
        <w:trPr>
          <w:trHeight w:val="944"/>
        </w:trPr>
        <w:tc>
          <w:tcPr>
            <w:tcW w:w="1934" w:type="pct"/>
            <w:tcBorders>
              <w:bottom w:val="single" w:sz="4" w:space="0" w:color="auto"/>
            </w:tcBorders>
          </w:tcPr>
          <w:p w:rsidR="00337EC5" w:rsidRPr="00E26CE8" w:rsidRDefault="00337EC5" w:rsidP="00E36E2D">
            <w:pPr>
              <w:spacing w:line="276" w:lineRule="auto"/>
              <w:jc w:val="center"/>
              <w:rPr>
                <w:rFonts w:ascii="Times New Roman" w:hAnsi="Times New Roman" w:cs="Times New Roman"/>
                <w:b/>
              </w:rPr>
            </w:pPr>
            <w:r w:rsidRPr="00E26CE8">
              <w:rPr>
                <w:rFonts w:ascii="Times New Roman" w:hAnsi="Times New Roman" w:cs="Times New Roman"/>
                <w:b/>
              </w:rPr>
              <w:t>23</w:t>
            </w:r>
          </w:p>
          <w:p w:rsidR="00337EC5" w:rsidRPr="00E26CE8" w:rsidRDefault="00337EC5" w:rsidP="00E36E2D">
            <w:pPr>
              <w:spacing w:line="276" w:lineRule="auto"/>
              <w:jc w:val="center"/>
              <w:rPr>
                <w:rFonts w:ascii="Times New Roman" w:hAnsi="Times New Roman" w:cs="Times New Roman"/>
                <w:b/>
              </w:rPr>
            </w:pPr>
            <w:r w:rsidRPr="00E26CE8">
              <w:rPr>
                <w:rFonts w:ascii="Times New Roman" w:hAnsi="Times New Roman" w:cs="Times New Roman"/>
                <w:b/>
              </w:rPr>
              <w:t>46</w:t>
            </w:r>
          </w:p>
          <w:p w:rsidR="00337EC5" w:rsidRPr="00E26CE8" w:rsidRDefault="00337EC5" w:rsidP="00E36E2D">
            <w:pPr>
              <w:spacing w:line="276" w:lineRule="auto"/>
              <w:jc w:val="center"/>
              <w:rPr>
                <w:rFonts w:ascii="Times New Roman" w:hAnsi="Times New Roman" w:cs="Times New Roman"/>
                <w:b/>
              </w:rPr>
            </w:pPr>
            <w:r w:rsidRPr="00E26CE8">
              <w:rPr>
                <w:rFonts w:ascii="Times New Roman" w:hAnsi="Times New Roman" w:cs="Times New Roman"/>
                <w:b/>
              </w:rPr>
              <w:t>69</w:t>
            </w:r>
          </w:p>
          <w:p w:rsidR="00337EC5" w:rsidRPr="00E26CE8" w:rsidRDefault="00337EC5" w:rsidP="00E36E2D">
            <w:pPr>
              <w:spacing w:line="276" w:lineRule="auto"/>
              <w:jc w:val="center"/>
              <w:rPr>
                <w:rFonts w:ascii="Times New Roman" w:hAnsi="Times New Roman" w:cs="Times New Roman"/>
              </w:rPr>
            </w:pPr>
            <w:r w:rsidRPr="00E26CE8">
              <w:rPr>
                <w:rFonts w:ascii="Times New Roman" w:hAnsi="Times New Roman" w:cs="Times New Roman"/>
                <w:b/>
              </w:rPr>
              <w:t>92</w:t>
            </w:r>
          </w:p>
        </w:tc>
        <w:tc>
          <w:tcPr>
            <w:tcW w:w="601" w:type="pct"/>
            <w:tcBorders>
              <w:bottom w:val="single" w:sz="4" w:space="0" w:color="auto"/>
            </w:tcBorders>
          </w:tcPr>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50.00c</w:t>
            </w:r>
          </w:p>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55.50</w:t>
            </w:r>
            <w:r w:rsidRPr="00E26CE8">
              <w:rPr>
                <w:rFonts w:ascii="Times New Roman" w:hAnsi="Times New Roman" w:cs="Times New Roman"/>
              </w:rPr>
              <w:t>b</w:t>
            </w:r>
          </w:p>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57</w:t>
            </w:r>
            <w:r w:rsidRPr="00E26CE8">
              <w:rPr>
                <w:rFonts w:ascii="Times New Roman" w:hAnsi="Times New Roman" w:cs="Times New Roman"/>
              </w:rPr>
              <w:t>.92a</w:t>
            </w:r>
            <w:r>
              <w:rPr>
                <w:rFonts w:ascii="Times New Roman" w:hAnsi="Times New Roman" w:cs="Times New Roman"/>
              </w:rPr>
              <w:t>b</w:t>
            </w:r>
          </w:p>
          <w:p w:rsidR="00337EC5" w:rsidRPr="00E26CE8" w:rsidRDefault="00337EC5" w:rsidP="00106402">
            <w:pPr>
              <w:spacing w:line="276" w:lineRule="auto"/>
              <w:jc w:val="center"/>
              <w:rPr>
                <w:rFonts w:ascii="Times New Roman" w:hAnsi="Times New Roman" w:cs="Times New Roman"/>
              </w:rPr>
            </w:pPr>
            <w:r>
              <w:rPr>
                <w:rFonts w:ascii="Times New Roman" w:hAnsi="Times New Roman" w:cs="Times New Roman"/>
              </w:rPr>
              <w:t>59.66a</w:t>
            </w:r>
          </w:p>
        </w:tc>
        <w:tc>
          <w:tcPr>
            <w:tcW w:w="860" w:type="pct"/>
            <w:tcBorders>
              <w:bottom w:val="single" w:sz="4" w:space="0" w:color="auto"/>
            </w:tcBorders>
          </w:tcPr>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96.58</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96.50</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96.25</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96.66</w:t>
            </w:r>
          </w:p>
        </w:tc>
        <w:tc>
          <w:tcPr>
            <w:tcW w:w="803" w:type="pct"/>
            <w:tcBorders>
              <w:bottom w:val="single" w:sz="4" w:space="0" w:color="auto"/>
            </w:tcBorders>
          </w:tcPr>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67.67</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64.49</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65.35</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65.91</w:t>
            </w:r>
          </w:p>
        </w:tc>
        <w:tc>
          <w:tcPr>
            <w:tcW w:w="802" w:type="pct"/>
            <w:tcBorders>
              <w:bottom w:val="single" w:sz="4" w:space="0" w:color="auto"/>
            </w:tcBorders>
            <w:vAlign w:val="center"/>
          </w:tcPr>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98.86</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97.20</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98.98</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96.74</w:t>
            </w:r>
          </w:p>
        </w:tc>
      </w:tr>
      <w:tr w:rsidR="00337EC5" w:rsidRPr="00F84973" w:rsidTr="00337EC5">
        <w:trPr>
          <w:trHeight w:val="910"/>
        </w:trPr>
        <w:tc>
          <w:tcPr>
            <w:tcW w:w="1934" w:type="pct"/>
            <w:tcBorders>
              <w:top w:val="single" w:sz="4" w:space="0" w:color="auto"/>
              <w:bottom w:val="single" w:sz="4" w:space="0" w:color="auto"/>
            </w:tcBorders>
          </w:tcPr>
          <w:p w:rsidR="00337EC5" w:rsidRPr="00E26CE8" w:rsidRDefault="00337EC5" w:rsidP="00106402">
            <w:pPr>
              <w:spacing w:line="276" w:lineRule="auto"/>
              <w:jc w:val="center"/>
              <w:rPr>
                <w:rFonts w:ascii="Times New Roman" w:hAnsi="Times New Roman" w:cs="Times New Roman"/>
                <w:b/>
              </w:rPr>
            </w:pPr>
            <w:r w:rsidRPr="00E26CE8">
              <w:rPr>
                <w:rFonts w:ascii="Times New Roman" w:hAnsi="Times New Roman" w:cs="Times New Roman"/>
                <w:b/>
              </w:rPr>
              <w:t>Sig. Difference</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b/>
              </w:rPr>
              <w:t>NXP</w:t>
            </w:r>
          </w:p>
          <w:p w:rsidR="00337EC5" w:rsidRPr="00E26CE8" w:rsidRDefault="00337EC5" w:rsidP="00106402">
            <w:pPr>
              <w:spacing w:line="276" w:lineRule="auto"/>
              <w:jc w:val="center"/>
              <w:rPr>
                <w:rFonts w:ascii="Times New Roman" w:hAnsi="Times New Roman" w:cs="Times New Roman"/>
                <w:b/>
              </w:rPr>
            </w:pPr>
            <w:r w:rsidRPr="00E26CE8">
              <w:rPr>
                <w:rFonts w:ascii="Times New Roman" w:hAnsi="Times New Roman" w:cs="Times New Roman"/>
                <w:b/>
              </w:rPr>
              <w:t>CV</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b/>
              </w:rPr>
              <w:t>SE±</w:t>
            </w:r>
          </w:p>
        </w:tc>
        <w:tc>
          <w:tcPr>
            <w:tcW w:w="601" w:type="pct"/>
            <w:tcBorders>
              <w:top w:val="single" w:sz="4" w:space="0" w:color="auto"/>
              <w:bottom w:val="single" w:sz="4" w:space="0" w:color="auto"/>
            </w:tcBorders>
          </w:tcPr>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ns</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3.88</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0.92</w:t>
            </w:r>
          </w:p>
        </w:tc>
        <w:tc>
          <w:tcPr>
            <w:tcW w:w="860" w:type="pct"/>
            <w:tcBorders>
              <w:top w:val="single" w:sz="4" w:space="0" w:color="auto"/>
              <w:bottom w:val="single" w:sz="4" w:space="0" w:color="auto"/>
            </w:tcBorders>
          </w:tcPr>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ns</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ns</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0.70</w:t>
            </w:r>
          </w:p>
          <w:p w:rsidR="00337EC5" w:rsidRPr="00E26CE8" w:rsidRDefault="00337EC5" w:rsidP="00106402">
            <w:pPr>
              <w:spacing w:line="276" w:lineRule="auto"/>
              <w:jc w:val="center"/>
              <w:rPr>
                <w:rFonts w:ascii="Times New Roman" w:hAnsi="Times New Roman" w:cs="Times New Roman"/>
              </w:rPr>
            </w:pPr>
            <w:r w:rsidRPr="00E26CE8">
              <w:rPr>
                <w:rFonts w:ascii="Times New Roman" w:hAnsi="Times New Roman" w:cs="Times New Roman"/>
              </w:rPr>
              <w:t>1.78</w:t>
            </w:r>
          </w:p>
        </w:tc>
        <w:tc>
          <w:tcPr>
            <w:tcW w:w="803" w:type="pct"/>
            <w:tcBorders>
              <w:top w:val="single" w:sz="4" w:space="0" w:color="auto"/>
              <w:bottom w:val="single" w:sz="4" w:space="0" w:color="auto"/>
            </w:tcBorders>
          </w:tcPr>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ns</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ns</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4.45</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1.72</w:t>
            </w:r>
          </w:p>
        </w:tc>
        <w:tc>
          <w:tcPr>
            <w:tcW w:w="802" w:type="pct"/>
            <w:tcBorders>
              <w:top w:val="single" w:sz="4" w:space="0" w:color="auto"/>
              <w:bottom w:val="single" w:sz="4" w:space="0" w:color="auto"/>
            </w:tcBorders>
            <w:vAlign w:val="center"/>
          </w:tcPr>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ns</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ns</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6.78</w:t>
            </w:r>
          </w:p>
          <w:p w:rsidR="00337EC5" w:rsidRPr="00E26CE8" w:rsidRDefault="00337EC5" w:rsidP="00337EC5">
            <w:pPr>
              <w:spacing w:line="276" w:lineRule="auto"/>
              <w:jc w:val="center"/>
              <w:rPr>
                <w:rFonts w:ascii="Times New Roman" w:hAnsi="Times New Roman" w:cs="Times New Roman"/>
              </w:rPr>
            </w:pPr>
            <w:r w:rsidRPr="00E26CE8">
              <w:rPr>
                <w:rFonts w:ascii="Times New Roman" w:hAnsi="Times New Roman" w:cs="Times New Roman"/>
              </w:rPr>
              <w:t>1.82</w:t>
            </w:r>
          </w:p>
        </w:tc>
      </w:tr>
    </w:tbl>
    <w:p w:rsidR="00F419E4" w:rsidRDefault="00F419E4" w:rsidP="00C37ADB">
      <w:pPr>
        <w:spacing w:after="0" w:line="360" w:lineRule="auto"/>
        <w:rPr>
          <w:rFonts w:ascii="Times New Roman" w:hAnsi="Times New Roman" w:cs="Times New Roman"/>
          <w:b/>
          <w:color w:val="000000" w:themeColor="text1"/>
          <w:sz w:val="20"/>
          <w:szCs w:val="24"/>
        </w:rPr>
      </w:pPr>
    </w:p>
    <w:p w:rsidR="00EE7339" w:rsidRPr="00EE7339" w:rsidRDefault="00832379" w:rsidP="00C37ADB">
      <w:pPr>
        <w:widowControl w:val="0"/>
        <w:overflowPunct w:val="0"/>
        <w:autoSpaceDE w:val="0"/>
        <w:autoSpaceDN w:val="0"/>
        <w:adjustRightInd w:val="0"/>
        <w:spacing w:after="0" w:line="360" w:lineRule="auto"/>
        <w:jc w:val="both"/>
        <w:rPr>
          <w:rFonts w:ascii="Times New Roman" w:eastAsiaTheme="minorHAnsi" w:hAnsi="Times New Roman" w:cs="Times New Roman"/>
          <w:b/>
          <w:sz w:val="24"/>
          <w:szCs w:val="24"/>
        </w:rPr>
      </w:pPr>
      <w:r w:rsidRPr="00832379">
        <w:rPr>
          <w:rFonts w:ascii="Times New Roman" w:hAnsi="Times New Roman" w:cs="Times New Roman"/>
          <w:b/>
          <w:color w:val="000000" w:themeColor="text1"/>
          <w:sz w:val="20"/>
          <w:szCs w:val="24"/>
        </w:rPr>
        <w:t>Means followed by the same letter within a column are not significantly different from each other at P&lt; 0.05 according to Fishers LS</w:t>
      </w:r>
      <w:r w:rsidR="00BE1A94">
        <w:rPr>
          <w:rFonts w:ascii="Times New Roman" w:hAnsi="Times New Roman" w:cs="Times New Roman"/>
          <w:b/>
          <w:color w:val="000000" w:themeColor="text1"/>
          <w:sz w:val="20"/>
          <w:szCs w:val="24"/>
        </w:rPr>
        <w:t>D; DH = days to 50% heading; DM;</w:t>
      </w:r>
      <w:r w:rsidRPr="00832379">
        <w:rPr>
          <w:rFonts w:ascii="Times New Roman" w:hAnsi="Times New Roman" w:cs="Times New Roman"/>
          <w:b/>
          <w:color w:val="000000" w:themeColor="text1"/>
          <w:sz w:val="20"/>
          <w:szCs w:val="24"/>
        </w:rPr>
        <w:t xml:space="preserve"> = days to</w:t>
      </w:r>
      <w:r w:rsidR="00006DA8">
        <w:rPr>
          <w:rFonts w:ascii="Times New Roman" w:hAnsi="Times New Roman" w:cs="Times New Roman"/>
          <w:b/>
          <w:color w:val="000000" w:themeColor="text1"/>
          <w:sz w:val="20"/>
          <w:szCs w:val="24"/>
        </w:rPr>
        <w:t xml:space="preserve"> 90%</w:t>
      </w:r>
      <w:r w:rsidRPr="00832379">
        <w:rPr>
          <w:rFonts w:ascii="Times New Roman" w:hAnsi="Times New Roman" w:cs="Times New Roman"/>
          <w:b/>
          <w:color w:val="000000" w:themeColor="text1"/>
          <w:sz w:val="20"/>
          <w:szCs w:val="24"/>
        </w:rPr>
        <w:t xml:space="preserve"> </w:t>
      </w:r>
      <w:r w:rsidR="00BE1A94">
        <w:rPr>
          <w:rFonts w:ascii="Times New Roman" w:hAnsi="Times New Roman" w:cs="Times New Roman"/>
          <w:b/>
          <w:noProof/>
          <w:color w:val="000000" w:themeColor="text1"/>
          <w:sz w:val="20"/>
          <w:szCs w:val="24"/>
        </w:rPr>
        <w:t xml:space="preserve">maturity; </w:t>
      </w:r>
      <w:r w:rsidRPr="007910E1">
        <w:rPr>
          <w:rFonts w:ascii="Times New Roman" w:hAnsi="Times New Roman" w:cs="Times New Roman"/>
          <w:b/>
          <w:noProof/>
          <w:color w:val="000000" w:themeColor="text1"/>
          <w:sz w:val="20"/>
          <w:szCs w:val="24"/>
        </w:rPr>
        <w:t>SE±</w:t>
      </w:r>
      <w:r w:rsidRPr="00832379">
        <w:rPr>
          <w:rFonts w:ascii="Times New Roman" w:hAnsi="Times New Roman" w:cs="Times New Roman"/>
          <w:b/>
          <w:color w:val="000000" w:themeColor="text1"/>
          <w:sz w:val="20"/>
          <w:szCs w:val="24"/>
        </w:rPr>
        <w:t xml:space="preserve"> = standard error =; CV= coefficient of variation</w:t>
      </w:r>
    </w:p>
    <w:p w:rsidR="00D6534E" w:rsidRDefault="00D6534E" w:rsidP="00C37ADB">
      <w:pPr>
        <w:spacing w:after="0"/>
        <w:rPr>
          <w:rFonts w:ascii="Times New Roman" w:eastAsiaTheme="minorHAnsi" w:hAnsi="Times New Roman" w:cs="Times New Roman"/>
          <w:b/>
          <w:sz w:val="26"/>
          <w:szCs w:val="24"/>
        </w:rPr>
      </w:pPr>
      <w:r>
        <w:rPr>
          <w:rFonts w:ascii="Times New Roman" w:eastAsiaTheme="minorHAnsi" w:hAnsi="Times New Roman" w:cs="Times New Roman"/>
          <w:b/>
          <w:sz w:val="26"/>
          <w:szCs w:val="24"/>
        </w:rPr>
        <w:br w:type="page"/>
      </w:r>
    </w:p>
    <w:p w:rsidR="00EE7339" w:rsidRPr="00B92622" w:rsidRDefault="009746B1" w:rsidP="006C6371">
      <w:pPr>
        <w:pStyle w:val="Heading2"/>
        <w:spacing w:before="0"/>
        <w:ind w:left="450" w:hanging="450"/>
        <w:rPr>
          <w:rFonts w:ascii="Times New Roman" w:eastAsiaTheme="minorHAnsi" w:hAnsi="Times New Roman"/>
          <w:b w:val="0"/>
          <w:color w:val="auto"/>
          <w:szCs w:val="24"/>
        </w:rPr>
      </w:pPr>
      <w:bookmarkStart w:id="108" w:name="_Toc525298130"/>
      <w:r w:rsidRPr="00B92622">
        <w:rPr>
          <w:rFonts w:ascii="Times New Roman" w:eastAsiaTheme="minorHAnsi" w:hAnsi="Times New Roman"/>
          <w:color w:val="auto"/>
          <w:szCs w:val="24"/>
        </w:rPr>
        <w:lastRenderedPageBreak/>
        <w:t>4.2</w:t>
      </w:r>
      <w:r w:rsidR="003B11AC">
        <w:rPr>
          <w:rFonts w:ascii="Times New Roman" w:eastAsiaTheme="minorHAnsi" w:hAnsi="Times New Roman"/>
          <w:color w:val="auto"/>
          <w:szCs w:val="24"/>
        </w:rPr>
        <w:t xml:space="preserve"> Vegetative </w:t>
      </w:r>
      <w:r w:rsidR="006C6371">
        <w:rPr>
          <w:rFonts w:ascii="Times New Roman" w:eastAsiaTheme="minorHAnsi" w:hAnsi="Times New Roman"/>
          <w:noProof/>
          <w:color w:val="auto"/>
          <w:szCs w:val="24"/>
        </w:rPr>
        <w:t>G</w:t>
      </w:r>
      <w:r w:rsidR="003B11AC" w:rsidRPr="00B92622">
        <w:rPr>
          <w:rFonts w:ascii="Times New Roman" w:eastAsiaTheme="minorHAnsi" w:hAnsi="Times New Roman"/>
          <w:noProof/>
          <w:color w:val="auto"/>
          <w:szCs w:val="24"/>
        </w:rPr>
        <w:t>rowth</w:t>
      </w:r>
      <w:r w:rsidR="003B11AC" w:rsidRPr="00B92622">
        <w:rPr>
          <w:rFonts w:ascii="Times New Roman" w:eastAsiaTheme="minorHAnsi" w:hAnsi="Times New Roman"/>
          <w:color w:val="auto"/>
          <w:szCs w:val="24"/>
        </w:rPr>
        <w:t xml:space="preserve"> </w:t>
      </w:r>
      <w:r w:rsidR="006C6371" w:rsidRPr="00B92622">
        <w:rPr>
          <w:rFonts w:ascii="Times New Roman" w:eastAsiaTheme="minorHAnsi" w:hAnsi="Times New Roman"/>
          <w:color w:val="auto"/>
          <w:szCs w:val="24"/>
        </w:rPr>
        <w:t>of</w:t>
      </w:r>
      <w:r w:rsidR="006C6371">
        <w:rPr>
          <w:rFonts w:ascii="Times New Roman" w:eastAsiaTheme="minorHAnsi" w:hAnsi="Times New Roman"/>
          <w:color w:val="auto"/>
          <w:szCs w:val="24"/>
        </w:rPr>
        <w:t xml:space="preserve"> </w:t>
      </w:r>
      <w:r w:rsidR="006C6371" w:rsidRPr="00B92622">
        <w:rPr>
          <w:rFonts w:ascii="Times New Roman" w:eastAsiaTheme="minorHAnsi" w:hAnsi="Times New Roman"/>
          <w:color w:val="auto"/>
          <w:szCs w:val="24"/>
        </w:rPr>
        <w:t>Bread</w:t>
      </w:r>
      <w:r w:rsidR="003B11AC" w:rsidRPr="00B92622">
        <w:rPr>
          <w:rFonts w:ascii="Times New Roman" w:eastAsiaTheme="minorHAnsi" w:hAnsi="Times New Roman"/>
          <w:color w:val="auto"/>
          <w:szCs w:val="24"/>
        </w:rPr>
        <w:t xml:space="preserve"> Wheat as Affected by </w:t>
      </w:r>
      <w:r w:rsidR="003B11AC">
        <w:rPr>
          <w:rFonts w:ascii="Times New Roman" w:eastAsiaTheme="minorHAnsi" w:hAnsi="Times New Roman"/>
          <w:color w:val="auto"/>
          <w:szCs w:val="24"/>
        </w:rPr>
        <w:t xml:space="preserve">Different Rates of </w:t>
      </w:r>
      <w:r w:rsidR="003B11AC" w:rsidRPr="00B92622">
        <w:rPr>
          <w:rFonts w:ascii="Times New Roman" w:eastAsiaTheme="minorHAnsi" w:hAnsi="Times New Roman"/>
          <w:color w:val="auto"/>
          <w:szCs w:val="24"/>
        </w:rPr>
        <w:t>Nitrogen and Phosphorous</w:t>
      </w:r>
      <w:bookmarkEnd w:id="108"/>
    </w:p>
    <w:p w:rsidR="003B11AC" w:rsidRDefault="003B11AC" w:rsidP="00C37ADB">
      <w:pPr>
        <w:pStyle w:val="Heading3"/>
        <w:numPr>
          <w:ilvl w:val="0"/>
          <w:numId w:val="0"/>
        </w:numPr>
        <w:spacing w:before="0"/>
        <w:ind w:left="720"/>
        <w:rPr>
          <w:rFonts w:ascii="Times New Roman" w:eastAsiaTheme="minorHAnsi" w:hAnsi="Times New Roman"/>
          <w:b w:val="0"/>
          <w:color w:val="auto"/>
          <w:sz w:val="26"/>
          <w:szCs w:val="24"/>
        </w:rPr>
      </w:pPr>
    </w:p>
    <w:p w:rsidR="00F7703E" w:rsidRPr="006C6371" w:rsidRDefault="009746B1" w:rsidP="006C6371">
      <w:pPr>
        <w:pStyle w:val="Heading3"/>
        <w:numPr>
          <w:ilvl w:val="0"/>
          <w:numId w:val="0"/>
        </w:numPr>
        <w:spacing w:before="0" w:after="240"/>
        <w:rPr>
          <w:rFonts w:ascii="Times New Roman" w:eastAsiaTheme="minorHAnsi" w:hAnsi="Times New Roman"/>
          <w:color w:val="auto"/>
          <w:sz w:val="26"/>
          <w:szCs w:val="24"/>
        </w:rPr>
      </w:pPr>
      <w:bookmarkStart w:id="109" w:name="_Toc525298131"/>
      <w:r w:rsidRPr="00F7703E">
        <w:rPr>
          <w:rFonts w:ascii="Times New Roman" w:eastAsiaTheme="minorHAnsi" w:hAnsi="Times New Roman"/>
          <w:color w:val="auto"/>
          <w:sz w:val="26"/>
          <w:szCs w:val="24"/>
        </w:rPr>
        <w:t>4.2</w:t>
      </w:r>
      <w:r w:rsidR="00EE7339" w:rsidRPr="00F7703E">
        <w:rPr>
          <w:rFonts w:ascii="Times New Roman" w:eastAsiaTheme="minorHAnsi" w:hAnsi="Times New Roman"/>
          <w:color w:val="auto"/>
          <w:sz w:val="26"/>
          <w:szCs w:val="24"/>
        </w:rPr>
        <w:t>.1. Plant Height</w:t>
      </w:r>
      <w:bookmarkEnd w:id="109"/>
      <w:r w:rsidR="0076287F" w:rsidRPr="00F7703E">
        <w:rPr>
          <w:rFonts w:ascii="Times New Roman" w:eastAsiaTheme="minorHAnsi" w:hAnsi="Times New Roman"/>
          <w:color w:val="auto"/>
          <w:sz w:val="26"/>
          <w:szCs w:val="24"/>
        </w:rPr>
        <w:t xml:space="preserve"> </w:t>
      </w:r>
    </w:p>
    <w:p w:rsidR="004003D2" w:rsidRDefault="00CD5CAD" w:rsidP="002E6F4C">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The result</w:t>
      </w:r>
      <w:r w:rsidR="00347490">
        <w:rPr>
          <w:rFonts w:ascii="Times New Roman" w:hAnsi="Times New Roman" w:cs="Times New Roman"/>
          <w:sz w:val="24"/>
          <w:szCs w:val="24"/>
        </w:rPr>
        <w:t xml:space="preserve"> of analysis of variance showed </w:t>
      </w:r>
      <w:r w:rsidR="00347490" w:rsidRPr="00EE7339">
        <w:rPr>
          <w:rFonts w:ascii="Times New Roman" w:hAnsi="Times New Roman" w:cs="Times New Roman"/>
          <w:sz w:val="24"/>
          <w:szCs w:val="24"/>
        </w:rPr>
        <w:t>that</w:t>
      </w:r>
      <w:r w:rsidR="004003D2">
        <w:rPr>
          <w:rFonts w:ascii="Times New Roman" w:hAnsi="Times New Roman" w:cs="Times New Roman"/>
          <w:sz w:val="24"/>
          <w:szCs w:val="24"/>
        </w:rPr>
        <w:t xml:space="preserve"> t</w:t>
      </w:r>
      <w:r w:rsidR="004003D2" w:rsidRPr="004003D2">
        <w:rPr>
          <w:rFonts w:ascii="Times New Roman" w:hAnsi="Times New Roman" w:cs="Times New Roman"/>
          <w:sz w:val="24"/>
          <w:szCs w:val="24"/>
        </w:rPr>
        <w:t>he interaction</w:t>
      </w:r>
      <w:r w:rsidR="004003D2">
        <w:rPr>
          <w:rFonts w:ascii="Times New Roman" w:hAnsi="Times New Roman" w:cs="Times New Roman"/>
          <w:sz w:val="24"/>
          <w:szCs w:val="24"/>
        </w:rPr>
        <w:t>s between nitrogen and phosphorous</w:t>
      </w:r>
      <w:r w:rsidR="004003D2" w:rsidRPr="004003D2">
        <w:rPr>
          <w:rFonts w:ascii="Times New Roman" w:hAnsi="Times New Roman" w:cs="Times New Roman"/>
          <w:sz w:val="24"/>
          <w:szCs w:val="24"/>
        </w:rPr>
        <w:t xml:space="preserve"> rates were found </w:t>
      </w:r>
      <w:r w:rsidR="004003D2">
        <w:rPr>
          <w:rFonts w:ascii="Times New Roman" w:hAnsi="Times New Roman" w:cs="Times New Roman"/>
          <w:sz w:val="24"/>
          <w:szCs w:val="24"/>
        </w:rPr>
        <w:t xml:space="preserve">to be significant (P &lt; 0.05) </w:t>
      </w:r>
      <w:r w:rsidR="004003D2" w:rsidRPr="00513DBD">
        <w:rPr>
          <w:rFonts w:ascii="Times New Roman" w:hAnsi="Times New Roman" w:cs="Times New Roman"/>
          <w:noProof/>
          <w:sz w:val="24"/>
          <w:szCs w:val="24"/>
        </w:rPr>
        <w:t>to  plant</w:t>
      </w:r>
      <w:r w:rsidR="004003D2">
        <w:rPr>
          <w:rFonts w:ascii="Times New Roman" w:hAnsi="Times New Roman" w:cs="Times New Roman"/>
          <w:sz w:val="24"/>
          <w:szCs w:val="24"/>
        </w:rPr>
        <w:t xml:space="preserve"> </w:t>
      </w:r>
      <w:r w:rsidR="004003D2" w:rsidRPr="00513DBD">
        <w:rPr>
          <w:rFonts w:ascii="Times New Roman" w:hAnsi="Times New Roman" w:cs="Times New Roman"/>
          <w:noProof/>
          <w:sz w:val="24"/>
          <w:szCs w:val="24"/>
        </w:rPr>
        <w:t xml:space="preserve">height </w:t>
      </w:r>
      <w:r w:rsidR="00931DFC">
        <w:rPr>
          <w:rFonts w:ascii="Times New Roman" w:hAnsi="Times New Roman" w:cs="Times New Roman"/>
          <w:noProof/>
          <w:sz w:val="24"/>
          <w:szCs w:val="24"/>
        </w:rPr>
        <w:t xml:space="preserve">at </w:t>
      </w:r>
      <w:r w:rsidR="00944093">
        <w:rPr>
          <w:rFonts w:ascii="Times New Roman" w:hAnsi="Times New Roman" w:cs="Times New Roman"/>
          <w:noProof/>
          <w:sz w:val="24"/>
          <w:szCs w:val="24"/>
        </w:rPr>
        <w:t>Sayda</w:t>
      </w:r>
      <w:r w:rsidR="00931DFC">
        <w:rPr>
          <w:rFonts w:ascii="Times New Roman" w:hAnsi="Times New Roman" w:cs="Times New Roman"/>
          <w:noProof/>
          <w:sz w:val="24"/>
          <w:szCs w:val="24"/>
        </w:rPr>
        <w:t xml:space="preserve"> </w:t>
      </w:r>
      <w:r w:rsidR="004003D2" w:rsidRPr="00513DBD">
        <w:rPr>
          <w:rFonts w:ascii="Times New Roman" w:hAnsi="Times New Roman" w:cs="Times New Roman"/>
          <w:noProof/>
          <w:sz w:val="24"/>
          <w:szCs w:val="24"/>
        </w:rPr>
        <w:t xml:space="preserve"> while,</w:t>
      </w:r>
      <w:r w:rsidR="00931DFC" w:rsidRPr="00931DFC">
        <w:rPr>
          <w:rFonts w:ascii="Times New Roman" w:hAnsi="Times New Roman" w:cs="Times New Roman"/>
          <w:noProof/>
          <w:sz w:val="24"/>
          <w:szCs w:val="24"/>
        </w:rPr>
        <w:t xml:space="preserve"> </w:t>
      </w:r>
      <w:r w:rsidR="00931DFC">
        <w:rPr>
          <w:rFonts w:ascii="Times New Roman" w:hAnsi="Times New Roman" w:cs="Times New Roman"/>
          <w:noProof/>
          <w:sz w:val="24"/>
          <w:szCs w:val="24"/>
        </w:rPr>
        <w:t xml:space="preserve">it was not </w:t>
      </w:r>
      <w:r w:rsidR="00944093">
        <w:rPr>
          <w:rFonts w:ascii="Times New Roman" w:hAnsi="Times New Roman" w:cs="Times New Roman"/>
          <w:noProof/>
          <w:sz w:val="24"/>
          <w:szCs w:val="24"/>
        </w:rPr>
        <w:t>significant</w:t>
      </w:r>
      <w:r w:rsidR="00931DFC">
        <w:rPr>
          <w:rFonts w:ascii="Times New Roman" w:hAnsi="Times New Roman" w:cs="Times New Roman"/>
          <w:noProof/>
          <w:sz w:val="24"/>
          <w:szCs w:val="24"/>
        </w:rPr>
        <w:t xml:space="preserve"> </w:t>
      </w:r>
      <w:r w:rsidR="008362ED">
        <w:rPr>
          <w:rFonts w:ascii="Times New Roman" w:hAnsi="Times New Roman" w:cs="Times New Roman"/>
          <w:sz w:val="24"/>
          <w:szCs w:val="24"/>
        </w:rPr>
        <w:t>at weleh</w:t>
      </w:r>
      <w:r w:rsidR="00931DFC">
        <w:rPr>
          <w:rFonts w:ascii="Times New Roman" w:hAnsi="Times New Roman" w:cs="Times New Roman"/>
          <w:sz w:val="24"/>
          <w:szCs w:val="24"/>
        </w:rPr>
        <w:t>.</w:t>
      </w:r>
      <w:r w:rsidR="00A43864" w:rsidRPr="00A43864">
        <w:rPr>
          <w:rFonts w:ascii="Times New Roman" w:hAnsi="Times New Roman" w:cs="Times New Roman"/>
          <w:color w:val="000000"/>
          <w:sz w:val="20"/>
          <w:szCs w:val="20"/>
        </w:rPr>
        <w:t xml:space="preserve"> </w:t>
      </w:r>
      <w:r w:rsidR="003A12A2">
        <w:rPr>
          <w:rFonts w:ascii="Times New Roman" w:hAnsi="Times New Roman" w:cs="Times New Roman"/>
          <w:sz w:val="24"/>
          <w:szCs w:val="24"/>
        </w:rPr>
        <w:t xml:space="preserve">It was </w:t>
      </w:r>
      <w:r w:rsidR="00944093">
        <w:rPr>
          <w:rFonts w:ascii="Times New Roman" w:hAnsi="Times New Roman" w:cs="Times New Roman"/>
          <w:sz w:val="24"/>
          <w:szCs w:val="24"/>
        </w:rPr>
        <w:t>significantly</w:t>
      </w:r>
      <w:r w:rsidR="00A43864">
        <w:rPr>
          <w:rFonts w:ascii="Times New Roman" w:hAnsi="Times New Roman" w:cs="Times New Roman"/>
          <w:sz w:val="24"/>
          <w:szCs w:val="24"/>
        </w:rPr>
        <w:t xml:space="preserve"> increased due to main effect of Nitrogen (P&lt;0.05)</w:t>
      </w:r>
      <w:r w:rsidR="002B4E0F">
        <w:rPr>
          <w:rFonts w:ascii="Times New Roman" w:hAnsi="Times New Roman" w:cs="Times New Roman"/>
          <w:sz w:val="24"/>
          <w:szCs w:val="24"/>
        </w:rPr>
        <w:t xml:space="preserve"> and </w:t>
      </w:r>
      <w:r w:rsidR="00002857">
        <w:rPr>
          <w:rFonts w:ascii="Times New Roman" w:hAnsi="Times New Roman" w:cs="Times New Roman"/>
          <w:sz w:val="24"/>
          <w:szCs w:val="24"/>
        </w:rPr>
        <w:t>phosphorus</w:t>
      </w:r>
      <w:r w:rsidR="002B4E0F">
        <w:rPr>
          <w:rFonts w:ascii="Times New Roman" w:hAnsi="Times New Roman" w:cs="Times New Roman"/>
          <w:sz w:val="24"/>
          <w:szCs w:val="24"/>
        </w:rPr>
        <w:t xml:space="preserve"> </w:t>
      </w:r>
      <w:r w:rsidR="003A12A2">
        <w:rPr>
          <w:rFonts w:ascii="Times New Roman" w:hAnsi="Times New Roman" w:cs="Times New Roman"/>
          <w:sz w:val="24"/>
          <w:szCs w:val="24"/>
        </w:rPr>
        <w:t>fertilizer</w:t>
      </w:r>
      <w:r w:rsidR="002B4E0F">
        <w:rPr>
          <w:rFonts w:ascii="Times New Roman" w:hAnsi="Times New Roman" w:cs="Times New Roman"/>
          <w:sz w:val="24"/>
          <w:szCs w:val="24"/>
        </w:rPr>
        <w:t xml:space="preserve"> application at weleh and on the </w:t>
      </w:r>
      <w:r w:rsidR="00F00A4F">
        <w:rPr>
          <w:rFonts w:ascii="Times New Roman" w:hAnsi="Times New Roman" w:cs="Times New Roman"/>
          <w:sz w:val="24"/>
          <w:szCs w:val="24"/>
        </w:rPr>
        <w:t>contrary</w:t>
      </w:r>
      <w:r w:rsidR="001D170C">
        <w:rPr>
          <w:rFonts w:ascii="Times New Roman" w:hAnsi="Times New Roman" w:cs="Times New Roman"/>
          <w:sz w:val="24"/>
          <w:szCs w:val="24"/>
        </w:rPr>
        <w:t xml:space="preserve"> it was non sigficant </w:t>
      </w:r>
      <w:r w:rsidR="002B4E0F">
        <w:rPr>
          <w:rFonts w:ascii="Times New Roman" w:hAnsi="Times New Roman" w:cs="Times New Roman"/>
          <w:sz w:val="24"/>
          <w:szCs w:val="24"/>
        </w:rPr>
        <w:t>at sayda</w:t>
      </w:r>
      <w:r w:rsidR="0039343A">
        <w:rPr>
          <w:rFonts w:ascii="Times New Roman" w:hAnsi="Times New Roman" w:cs="Times New Roman"/>
          <w:sz w:val="24"/>
          <w:szCs w:val="24"/>
        </w:rPr>
        <w:t xml:space="preserve"> </w:t>
      </w:r>
      <w:r w:rsidR="004003D2" w:rsidRPr="004003D2">
        <w:rPr>
          <w:rFonts w:ascii="Times New Roman" w:hAnsi="Times New Roman" w:cs="Times New Roman"/>
          <w:sz w:val="24"/>
          <w:szCs w:val="24"/>
        </w:rPr>
        <w:t>(Table 4.4.2)</w:t>
      </w:r>
      <w:r w:rsidR="00FB5003">
        <w:rPr>
          <w:rFonts w:ascii="Times New Roman" w:hAnsi="Times New Roman" w:cs="Times New Roman"/>
          <w:sz w:val="24"/>
          <w:szCs w:val="24"/>
        </w:rPr>
        <w:t>.</w:t>
      </w:r>
    </w:p>
    <w:p w:rsidR="00CA3BDA" w:rsidRPr="0032286C" w:rsidRDefault="00860270" w:rsidP="00DA5F08">
      <w:pPr>
        <w:widowControl w:val="0"/>
        <w:overflowPunct w:val="0"/>
        <w:autoSpaceDE w:val="0"/>
        <w:autoSpaceDN w:val="0"/>
        <w:adjustRightInd w:val="0"/>
        <w:spacing w:line="360" w:lineRule="auto"/>
        <w:ind w:left="90" w:hanging="180"/>
        <w:jc w:val="both"/>
        <w:rPr>
          <w:rFonts w:ascii="Times New Roman" w:hAnsi="Times New Roman" w:cs="Times New Roman"/>
          <w:b/>
          <w:sz w:val="24"/>
          <w:szCs w:val="24"/>
        </w:rPr>
      </w:pPr>
      <w:r>
        <w:rPr>
          <w:rFonts w:ascii="Times New Roman" w:hAnsi="Times New Roman" w:cs="Times New Roman"/>
          <w:sz w:val="24"/>
          <w:szCs w:val="24"/>
        </w:rPr>
        <w:t xml:space="preserve">  </w:t>
      </w:r>
      <w:r w:rsidR="0099753F" w:rsidRPr="0099753F">
        <w:rPr>
          <w:rFonts w:ascii="Times New Roman" w:hAnsi="Times New Roman" w:cs="Times New Roman"/>
          <w:sz w:val="24"/>
          <w:szCs w:val="24"/>
        </w:rPr>
        <w:t xml:space="preserve">The average plant height for Sayda and </w:t>
      </w:r>
      <w:r w:rsidR="007909F1">
        <w:rPr>
          <w:rFonts w:ascii="Times New Roman" w:hAnsi="Times New Roman" w:cs="Times New Roman"/>
          <w:sz w:val="24"/>
          <w:szCs w:val="24"/>
        </w:rPr>
        <w:t>We</w:t>
      </w:r>
      <w:r w:rsidR="0099753F">
        <w:rPr>
          <w:rFonts w:ascii="Times New Roman" w:hAnsi="Times New Roman" w:cs="Times New Roman"/>
          <w:sz w:val="24"/>
          <w:szCs w:val="24"/>
        </w:rPr>
        <w:t>le</w:t>
      </w:r>
      <w:r w:rsidR="00830AE3">
        <w:rPr>
          <w:rFonts w:ascii="Times New Roman" w:hAnsi="Times New Roman" w:cs="Times New Roman"/>
          <w:sz w:val="24"/>
          <w:szCs w:val="24"/>
        </w:rPr>
        <w:t>h</w:t>
      </w:r>
      <w:r w:rsidR="0099753F" w:rsidRPr="0099753F">
        <w:rPr>
          <w:rFonts w:ascii="Times New Roman" w:hAnsi="Times New Roman" w:cs="Times New Roman"/>
          <w:sz w:val="24"/>
          <w:szCs w:val="24"/>
        </w:rPr>
        <w:t xml:space="preserve"> was in the </w:t>
      </w:r>
      <w:r w:rsidR="0099753F" w:rsidRPr="00C8313F">
        <w:rPr>
          <w:rFonts w:ascii="Times New Roman" w:hAnsi="Times New Roman" w:cs="Times New Roman"/>
          <w:b/>
          <w:sz w:val="24"/>
          <w:szCs w:val="24"/>
        </w:rPr>
        <w:t>76.87 -88.86</w:t>
      </w:r>
      <w:r w:rsidR="0099753F" w:rsidRPr="0099753F">
        <w:rPr>
          <w:rFonts w:ascii="Times New Roman" w:hAnsi="Times New Roman" w:cs="Times New Roman"/>
          <w:sz w:val="24"/>
          <w:szCs w:val="24"/>
        </w:rPr>
        <w:t xml:space="preserve"> cm and </w:t>
      </w:r>
      <w:r w:rsidR="0099753F" w:rsidRPr="00C8313F">
        <w:rPr>
          <w:rFonts w:ascii="Times New Roman" w:hAnsi="Times New Roman" w:cs="Times New Roman"/>
          <w:b/>
          <w:sz w:val="24"/>
          <w:szCs w:val="24"/>
        </w:rPr>
        <w:t>80.93 -86.07</w:t>
      </w:r>
      <w:r w:rsidR="0099753F" w:rsidRPr="0099753F">
        <w:rPr>
          <w:rFonts w:ascii="Times New Roman" w:hAnsi="Times New Roman" w:cs="Times New Roman"/>
          <w:sz w:val="24"/>
          <w:szCs w:val="24"/>
        </w:rPr>
        <w:t xml:space="preserve"> cm ranges </w:t>
      </w:r>
      <w:r w:rsidR="0099753F">
        <w:rPr>
          <w:rFonts w:ascii="Times New Roman" w:hAnsi="Times New Roman" w:cs="Times New Roman"/>
          <w:sz w:val="24"/>
          <w:szCs w:val="24"/>
        </w:rPr>
        <w:t>respectively</w:t>
      </w:r>
      <w:r w:rsidR="0099753F" w:rsidRPr="0099753F">
        <w:rPr>
          <w:rFonts w:ascii="Times New Roman" w:hAnsi="Times New Roman" w:cs="Times New Roman"/>
          <w:sz w:val="24"/>
          <w:szCs w:val="24"/>
        </w:rPr>
        <w:t>.</w:t>
      </w:r>
    </w:p>
    <w:p w:rsidR="00723489" w:rsidRDefault="00EE7339" w:rsidP="00092C5B">
      <w:pPr>
        <w:widowControl w:val="0"/>
        <w:overflowPunct w:val="0"/>
        <w:autoSpaceDE w:val="0"/>
        <w:autoSpaceDN w:val="0"/>
        <w:adjustRightInd w:val="0"/>
        <w:spacing w:line="360" w:lineRule="auto"/>
        <w:jc w:val="both"/>
        <w:rPr>
          <w:rFonts w:ascii="Times New Roman" w:hAnsi="Times New Roman" w:cs="Times New Roman"/>
          <w:sz w:val="24"/>
          <w:szCs w:val="24"/>
        </w:rPr>
      </w:pPr>
      <w:r w:rsidRPr="00EE7339">
        <w:rPr>
          <w:rFonts w:ascii="Times New Roman" w:hAnsi="Times New Roman" w:cs="Times New Roman"/>
          <w:sz w:val="24"/>
          <w:szCs w:val="24"/>
        </w:rPr>
        <w:t>The highest plant heights (</w:t>
      </w:r>
      <w:r w:rsidRPr="006F19A7">
        <w:rPr>
          <w:rFonts w:ascii="Times New Roman" w:hAnsi="Times New Roman" w:cs="Times New Roman"/>
          <w:b/>
          <w:sz w:val="24"/>
          <w:szCs w:val="24"/>
        </w:rPr>
        <w:t xml:space="preserve">88.86 </w:t>
      </w:r>
      <w:r w:rsidRPr="006F19A7">
        <w:rPr>
          <w:rFonts w:ascii="Times New Roman" w:hAnsi="Times New Roman" w:cs="Times New Roman"/>
          <w:sz w:val="24"/>
          <w:szCs w:val="24"/>
        </w:rPr>
        <w:t>and</w:t>
      </w:r>
      <w:r w:rsidRPr="006F19A7">
        <w:rPr>
          <w:rFonts w:ascii="Times New Roman" w:hAnsi="Times New Roman" w:cs="Times New Roman"/>
          <w:b/>
          <w:sz w:val="24"/>
          <w:szCs w:val="24"/>
        </w:rPr>
        <w:t xml:space="preserve"> 86.07 cm</w:t>
      </w:r>
      <w:r w:rsidRPr="00EE7339">
        <w:rPr>
          <w:rFonts w:ascii="Times New Roman" w:hAnsi="Times New Roman" w:cs="Times New Roman"/>
          <w:sz w:val="24"/>
          <w:szCs w:val="24"/>
        </w:rPr>
        <w:t xml:space="preserve">) were </w:t>
      </w:r>
      <w:r w:rsidR="00206E52" w:rsidRPr="00EE7339">
        <w:rPr>
          <w:rFonts w:ascii="Times New Roman" w:hAnsi="Times New Roman" w:cs="Times New Roman"/>
          <w:sz w:val="24"/>
          <w:szCs w:val="24"/>
        </w:rPr>
        <w:t>record</w:t>
      </w:r>
      <w:r w:rsidR="00206E52">
        <w:rPr>
          <w:rFonts w:ascii="Times New Roman" w:hAnsi="Times New Roman" w:cs="Times New Roman"/>
          <w:sz w:val="24"/>
          <w:szCs w:val="24"/>
        </w:rPr>
        <w:t>ed on</w:t>
      </w:r>
      <w:r w:rsidR="00860270">
        <w:rPr>
          <w:rFonts w:ascii="Times New Roman" w:hAnsi="Times New Roman" w:cs="Times New Roman"/>
          <w:sz w:val="24"/>
          <w:szCs w:val="24"/>
        </w:rPr>
        <w:t xml:space="preserve"> </w:t>
      </w:r>
      <w:r w:rsidR="00206E52">
        <w:rPr>
          <w:rFonts w:ascii="Times New Roman" w:hAnsi="Times New Roman" w:cs="Times New Roman"/>
          <w:sz w:val="24"/>
          <w:szCs w:val="24"/>
        </w:rPr>
        <w:t xml:space="preserve">conjointly </w:t>
      </w:r>
      <w:r w:rsidR="00206E52" w:rsidRPr="00EE7339">
        <w:rPr>
          <w:rFonts w:ascii="Times New Roman" w:hAnsi="Times New Roman" w:cs="Times New Roman"/>
          <w:sz w:val="24"/>
          <w:szCs w:val="24"/>
        </w:rPr>
        <w:t>interactions</w:t>
      </w:r>
      <w:r w:rsidR="00F34559">
        <w:rPr>
          <w:rFonts w:ascii="Times New Roman" w:hAnsi="Times New Roman" w:cs="Times New Roman"/>
          <w:sz w:val="24"/>
          <w:szCs w:val="24"/>
        </w:rPr>
        <w:t xml:space="preserve"> of </w:t>
      </w:r>
      <w:r w:rsidR="00F34559" w:rsidRPr="005C5E6C">
        <w:rPr>
          <w:rFonts w:ascii="Times New Roman" w:hAnsi="Times New Roman" w:cs="Times New Roman"/>
          <w:b/>
          <w:sz w:val="24"/>
          <w:szCs w:val="24"/>
        </w:rPr>
        <w:t>60.5Nx23P</w:t>
      </w:r>
      <w:r w:rsidR="00F34559">
        <w:rPr>
          <w:rFonts w:ascii="Times New Roman" w:hAnsi="Times New Roman" w:cs="Times New Roman"/>
          <w:sz w:val="24"/>
          <w:szCs w:val="24"/>
        </w:rPr>
        <w:t xml:space="preserve"> </w:t>
      </w:r>
      <w:r w:rsidRPr="00EE7339">
        <w:rPr>
          <w:rFonts w:ascii="Times New Roman" w:hAnsi="Times New Roman" w:cs="Times New Roman"/>
          <w:sz w:val="24"/>
          <w:szCs w:val="24"/>
        </w:rPr>
        <w:t xml:space="preserve">at </w:t>
      </w:r>
      <w:r w:rsidR="006C6371">
        <w:rPr>
          <w:rFonts w:ascii="Times New Roman" w:hAnsi="Times New Roman" w:cs="Times New Roman"/>
          <w:sz w:val="24"/>
          <w:szCs w:val="24"/>
        </w:rPr>
        <w:t xml:space="preserve">Sayda and individually act of </w:t>
      </w:r>
      <w:r w:rsidRPr="005C5E6C">
        <w:rPr>
          <w:rFonts w:ascii="Times New Roman" w:hAnsi="Times New Roman" w:cs="Times New Roman"/>
          <w:b/>
          <w:sz w:val="24"/>
          <w:szCs w:val="24"/>
        </w:rPr>
        <w:t xml:space="preserve">60.5N </w:t>
      </w:r>
      <w:r w:rsidRPr="006F19A7">
        <w:rPr>
          <w:rFonts w:ascii="Times New Roman" w:hAnsi="Times New Roman" w:cs="Times New Roman"/>
          <w:sz w:val="24"/>
          <w:szCs w:val="24"/>
        </w:rPr>
        <w:t>and</w:t>
      </w:r>
      <w:r w:rsidRPr="005C5E6C">
        <w:rPr>
          <w:rFonts w:ascii="Times New Roman" w:hAnsi="Times New Roman" w:cs="Times New Roman"/>
          <w:b/>
          <w:sz w:val="24"/>
          <w:szCs w:val="24"/>
        </w:rPr>
        <w:t xml:space="preserve"> 69 P</w:t>
      </w:r>
      <w:r w:rsidRPr="00EE7339">
        <w:rPr>
          <w:rFonts w:ascii="Times New Roman" w:hAnsi="Times New Roman" w:cs="Times New Roman"/>
          <w:sz w:val="24"/>
          <w:szCs w:val="24"/>
        </w:rPr>
        <w:t xml:space="preserve"> </w:t>
      </w:r>
      <w:r w:rsidRPr="00EE7339">
        <w:rPr>
          <w:rFonts w:ascii="Times New Roman" w:hAnsi="Times New Roman" w:cs="Times New Roman"/>
          <w:noProof/>
          <w:sz w:val="24"/>
          <w:szCs w:val="24"/>
        </w:rPr>
        <w:t>fertilizer</w:t>
      </w:r>
      <w:r w:rsidRPr="00EE7339">
        <w:rPr>
          <w:rFonts w:ascii="Times New Roman" w:hAnsi="Times New Roman" w:cs="Times New Roman"/>
          <w:sz w:val="24"/>
          <w:szCs w:val="24"/>
        </w:rPr>
        <w:t xml:space="preserve"> rate at </w:t>
      </w:r>
      <w:r w:rsidRPr="00EE7339">
        <w:rPr>
          <w:rFonts w:ascii="Times New Roman" w:hAnsi="Times New Roman" w:cs="Times New Roman"/>
          <w:noProof/>
          <w:sz w:val="24"/>
          <w:szCs w:val="24"/>
        </w:rPr>
        <w:t>weleh</w:t>
      </w:r>
      <w:r w:rsidRPr="00EE7339">
        <w:rPr>
          <w:rFonts w:ascii="Times New Roman" w:hAnsi="Times New Roman" w:cs="Times New Roman"/>
          <w:sz w:val="24"/>
          <w:szCs w:val="24"/>
        </w:rPr>
        <w:t>. Whereas the shortest plant heights (</w:t>
      </w:r>
      <w:r w:rsidR="006F19A7">
        <w:rPr>
          <w:rFonts w:ascii="Times New Roman" w:hAnsi="Times New Roman" w:cs="Times New Roman"/>
          <w:b/>
          <w:sz w:val="24"/>
          <w:szCs w:val="24"/>
        </w:rPr>
        <w:t xml:space="preserve">76.87 cm </w:t>
      </w:r>
      <w:r w:rsidR="006F19A7" w:rsidRPr="006F19A7">
        <w:rPr>
          <w:rFonts w:ascii="Times New Roman" w:hAnsi="Times New Roman" w:cs="Times New Roman"/>
          <w:sz w:val="24"/>
          <w:szCs w:val="24"/>
        </w:rPr>
        <w:t>and</w:t>
      </w:r>
      <w:r w:rsidR="006F19A7">
        <w:rPr>
          <w:rFonts w:ascii="Times New Roman" w:hAnsi="Times New Roman" w:cs="Times New Roman"/>
          <w:b/>
          <w:sz w:val="24"/>
          <w:szCs w:val="24"/>
        </w:rPr>
        <w:t xml:space="preserve"> </w:t>
      </w:r>
      <w:r w:rsidRPr="006F19A7">
        <w:rPr>
          <w:rFonts w:ascii="Times New Roman" w:hAnsi="Times New Roman" w:cs="Times New Roman"/>
          <w:b/>
          <w:sz w:val="24"/>
          <w:szCs w:val="24"/>
        </w:rPr>
        <w:t>80.10 cm)</w:t>
      </w:r>
      <w:r w:rsidRPr="00EE7339">
        <w:rPr>
          <w:rFonts w:ascii="Times New Roman" w:hAnsi="Times New Roman" w:cs="Times New Roman"/>
          <w:sz w:val="24"/>
          <w:szCs w:val="24"/>
        </w:rPr>
        <w:t xml:space="preserve"> were recorded in </w:t>
      </w:r>
      <w:r w:rsidR="0077211C">
        <w:rPr>
          <w:rFonts w:ascii="Times New Roman" w:hAnsi="Times New Roman" w:cs="Times New Roman"/>
          <w:sz w:val="24"/>
          <w:szCs w:val="24"/>
        </w:rPr>
        <w:t xml:space="preserve">the </w:t>
      </w:r>
      <w:r w:rsidRPr="00EE7339">
        <w:rPr>
          <w:rFonts w:ascii="Times New Roman" w:hAnsi="Times New Roman" w:cs="Times New Roman"/>
          <w:sz w:val="24"/>
          <w:szCs w:val="24"/>
        </w:rPr>
        <w:t xml:space="preserve">interaction of 10.25N X </w:t>
      </w:r>
      <w:r w:rsidR="00307A48" w:rsidRPr="00EE7339">
        <w:rPr>
          <w:rFonts w:ascii="Times New Roman" w:hAnsi="Times New Roman" w:cs="Times New Roman"/>
          <w:sz w:val="24"/>
          <w:szCs w:val="24"/>
        </w:rPr>
        <w:t>23P</w:t>
      </w:r>
      <w:r w:rsidR="00307A48">
        <w:rPr>
          <w:rFonts w:ascii="Times New Roman" w:hAnsi="Times New Roman" w:cs="Times New Roman"/>
          <w:sz w:val="24"/>
          <w:szCs w:val="24"/>
        </w:rPr>
        <w:t xml:space="preserve"> </w:t>
      </w:r>
      <w:r w:rsidR="00307A48" w:rsidRPr="00EE7339">
        <w:rPr>
          <w:rFonts w:ascii="Times New Roman" w:hAnsi="Times New Roman" w:cs="Times New Roman"/>
          <w:sz w:val="24"/>
          <w:szCs w:val="24"/>
        </w:rPr>
        <w:t>fertilizer</w:t>
      </w:r>
      <w:r w:rsidRPr="00EE7339">
        <w:rPr>
          <w:rFonts w:ascii="Times New Roman" w:hAnsi="Times New Roman" w:cs="Times New Roman"/>
          <w:sz w:val="24"/>
          <w:szCs w:val="24"/>
        </w:rPr>
        <w:t xml:space="preserve"> rate </w:t>
      </w:r>
      <w:r w:rsidR="00F7703E">
        <w:rPr>
          <w:rFonts w:ascii="Times New Roman" w:hAnsi="Times New Roman" w:cs="Times New Roman"/>
          <w:noProof/>
          <w:sz w:val="24"/>
          <w:szCs w:val="24"/>
        </w:rPr>
        <w:t xml:space="preserve">and </w:t>
      </w:r>
      <w:r w:rsidR="00F7703E" w:rsidRPr="00513DBD">
        <w:rPr>
          <w:rFonts w:ascii="Times New Roman" w:hAnsi="Times New Roman" w:cs="Times New Roman"/>
          <w:noProof/>
          <w:sz w:val="24"/>
          <w:szCs w:val="24"/>
        </w:rPr>
        <w:t>main</w:t>
      </w:r>
      <w:r w:rsidR="00F7703E">
        <w:rPr>
          <w:rFonts w:ascii="Times New Roman" w:hAnsi="Times New Roman" w:cs="Times New Roman"/>
          <w:noProof/>
          <w:sz w:val="24"/>
          <w:szCs w:val="24"/>
        </w:rPr>
        <w:t xml:space="preserve"> effect </w:t>
      </w:r>
      <w:r w:rsidR="00F7703E" w:rsidRPr="00EE7339">
        <w:rPr>
          <w:rFonts w:ascii="Times New Roman" w:hAnsi="Times New Roman" w:cs="Times New Roman"/>
          <w:sz w:val="24"/>
          <w:szCs w:val="24"/>
        </w:rPr>
        <w:t>of</w:t>
      </w:r>
      <w:r w:rsidRPr="00EE7339">
        <w:rPr>
          <w:rFonts w:ascii="Times New Roman" w:hAnsi="Times New Roman" w:cs="Times New Roman"/>
          <w:sz w:val="24"/>
          <w:szCs w:val="24"/>
        </w:rPr>
        <w:t xml:space="preserve"> 10.25N</w:t>
      </w:r>
      <w:r w:rsidR="009439EF">
        <w:rPr>
          <w:rFonts w:ascii="Times New Roman" w:hAnsi="Times New Roman" w:cs="Times New Roman"/>
          <w:sz w:val="24"/>
          <w:szCs w:val="24"/>
        </w:rPr>
        <w:t xml:space="preserve"> </w:t>
      </w:r>
      <w:r w:rsidRPr="00EE7339">
        <w:rPr>
          <w:rFonts w:ascii="Times New Roman" w:hAnsi="Times New Roman" w:cs="Times New Roman"/>
          <w:sz w:val="24"/>
          <w:szCs w:val="24"/>
        </w:rPr>
        <w:t>and</w:t>
      </w:r>
      <w:r w:rsidR="00006DA8">
        <w:rPr>
          <w:rFonts w:ascii="Times New Roman" w:hAnsi="Times New Roman" w:cs="Times New Roman"/>
          <w:sz w:val="24"/>
          <w:szCs w:val="24"/>
        </w:rPr>
        <w:t xml:space="preserve"> </w:t>
      </w:r>
      <w:r w:rsidRPr="00EE7339">
        <w:rPr>
          <w:rFonts w:ascii="Times New Roman" w:hAnsi="Times New Roman" w:cs="Times New Roman"/>
          <w:sz w:val="24"/>
          <w:szCs w:val="24"/>
        </w:rPr>
        <w:t xml:space="preserve">23P </w:t>
      </w:r>
      <w:r w:rsidRPr="00991D8B">
        <w:rPr>
          <w:rFonts w:ascii="Times New Roman" w:hAnsi="Times New Roman" w:cs="Times New Roman"/>
          <w:noProof/>
          <w:sz w:val="24"/>
          <w:szCs w:val="24"/>
        </w:rPr>
        <w:t>at</w:t>
      </w:r>
      <w:r w:rsidR="00991D8B">
        <w:rPr>
          <w:rFonts w:ascii="Times New Roman" w:hAnsi="Times New Roman" w:cs="Times New Roman"/>
          <w:noProof/>
          <w:sz w:val="24"/>
          <w:szCs w:val="24"/>
        </w:rPr>
        <w:t xml:space="preserve"> </w:t>
      </w:r>
      <w:r w:rsidRPr="00991D8B">
        <w:rPr>
          <w:rFonts w:ascii="Times New Roman" w:hAnsi="Times New Roman" w:cs="Times New Roman"/>
          <w:noProof/>
          <w:sz w:val="24"/>
          <w:szCs w:val="24"/>
        </w:rPr>
        <w:t>Sayda</w:t>
      </w:r>
      <w:r w:rsidRPr="00EE7339">
        <w:rPr>
          <w:rFonts w:ascii="Times New Roman" w:hAnsi="Times New Roman" w:cs="Times New Roman"/>
          <w:noProof/>
          <w:sz w:val="24"/>
          <w:szCs w:val="24"/>
        </w:rPr>
        <w:t xml:space="preserve"> and</w:t>
      </w:r>
      <w:r w:rsidR="009439EF">
        <w:rPr>
          <w:rFonts w:ascii="Times New Roman" w:hAnsi="Times New Roman" w:cs="Times New Roman"/>
          <w:sz w:val="24"/>
          <w:szCs w:val="24"/>
        </w:rPr>
        <w:t xml:space="preserve"> We</w:t>
      </w:r>
      <w:r w:rsidRPr="00EE7339">
        <w:rPr>
          <w:rFonts w:ascii="Times New Roman" w:hAnsi="Times New Roman" w:cs="Times New Roman"/>
          <w:sz w:val="24"/>
          <w:szCs w:val="24"/>
        </w:rPr>
        <w:t xml:space="preserve">leh locations respectively. </w:t>
      </w:r>
      <w:r w:rsidR="007E0875" w:rsidRPr="007E0875">
        <w:rPr>
          <w:rFonts w:ascii="Times New Roman" w:hAnsi="Times New Roman" w:cs="Times New Roman"/>
          <w:sz w:val="24"/>
          <w:szCs w:val="24"/>
        </w:rPr>
        <w:t>This finding confirms</w:t>
      </w:r>
      <w:r w:rsidR="007E0875">
        <w:rPr>
          <w:rFonts w:ascii="Times New Roman" w:hAnsi="Times New Roman" w:cs="Times New Roman"/>
          <w:sz w:val="24"/>
          <w:szCs w:val="24"/>
        </w:rPr>
        <w:t xml:space="preserve"> Plant</w:t>
      </w:r>
      <w:r w:rsidR="00D02E6E">
        <w:rPr>
          <w:rFonts w:ascii="Times New Roman" w:hAnsi="Times New Roman" w:cs="Times New Roman"/>
          <w:sz w:val="24"/>
          <w:szCs w:val="24"/>
        </w:rPr>
        <w:t xml:space="preserve"> height</w:t>
      </w:r>
      <w:r w:rsidRPr="00EE7339">
        <w:rPr>
          <w:rFonts w:ascii="Times New Roman" w:hAnsi="Times New Roman" w:cs="Times New Roman"/>
          <w:sz w:val="24"/>
          <w:szCs w:val="24"/>
        </w:rPr>
        <w:t xml:space="preserve"> increasing tendency with increasing nitrogen application rate</w:t>
      </w:r>
      <w:r w:rsidR="00723489">
        <w:rPr>
          <w:rFonts w:ascii="Times New Roman" w:hAnsi="Times New Roman" w:cs="Times New Roman"/>
          <w:sz w:val="24"/>
          <w:szCs w:val="24"/>
        </w:rPr>
        <w:t>s from 10.25 to 60.5 kg N ha-</w:t>
      </w:r>
      <w:r w:rsidR="00723489" w:rsidRPr="002B4E87">
        <w:rPr>
          <w:rFonts w:ascii="Times New Roman" w:hAnsi="Times New Roman" w:cs="Times New Roman"/>
          <w:sz w:val="24"/>
          <w:szCs w:val="24"/>
          <w:vertAlign w:val="superscript"/>
        </w:rPr>
        <w:t>1</w:t>
      </w:r>
      <w:r w:rsidR="00723489">
        <w:rPr>
          <w:rFonts w:ascii="Times New Roman" w:hAnsi="Times New Roman" w:cs="Times New Roman"/>
          <w:sz w:val="24"/>
          <w:szCs w:val="24"/>
        </w:rPr>
        <w:t>.</w:t>
      </w:r>
    </w:p>
    <w:p w:rsidR="00EE7339" w:rsidRPr="00EE7339" w:rsidRDefault="00EE7339" w:rsidP="00C37AD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E7339">
        <w:rPr>
          <w:rFonts w:ascii="Times New Roman" w:hAnsi="Times New Roman" w:cs="Times New Roman"/>
          <w:sz w:val="24"/>
          <w:szCs w:val="24"/>
        </w:rPr>
        <w:t>Consequently, the maximum plant height (</w:t>
      </w:r>
      <w:r w:rsidRPr="004444A6">
        <w:rPr>
          <w:rFonts w:ascii="Times New Roman" w:hAnsi="Times New Roman" w:cs="Times New Roman"/>
          <w:b/>
          <w:sz w:val="24"/>
          <w:szCs w:val="24"/>
        </w:rPr>
        <w:t>85.36 cm</w:t>
      </w:r>
      <w:r w:rsidR="000B67C3">
        <w:rPr>
          <w:rFonts w:ascii="Times New Roman" w:hAnsi="Times New Roman" w:cs="Times New Roman"/>
          <w:sz w:val="24"/>
          <w:szCs w:val="24"/>
        </w:rPr>
        <w:t xml:space="preserve">) was </w:t>
      </w:r>
      <w:r w:rsidRPr="00EE7339">
        <w:rPr>
          <w:rFonts w:ascii="Times New Roman" w:hAnsi="Times New Roman" w:cs="Times New Roman"/>
          <w:sz w:val="24"/>
          <w:szCs w:val="24"/>
        </w:rPr>
        <w:t xml:space="preserve">obtained </w:t>
      </w:r>
      <w:r w:rsidR="001853C0">
        <w:rPr>
          <w:rFonts w:ascii="Times New Roman" w:hAnsi="Times New Roman" w:cs="Times New Roman"/>
          <w:sz w:val="24"/>
          <w:szCs w:val="24"/>
        </w:rPr>
        <w:t xml:space="preserve">when </w:t>
      </w:r>
      <w:r w:rsidR="001853C0" w:rsidRPr="004444A6">
        <w:rPr>
          <w:rFonts w:ascii="Times New Roman" w:hAnsi="Times New Roman" w:cs="Times New Roman"/>
          <w:b/>
          <w:sz w:val="24"/>
          <w:szCs w:val="24"/>
        </w:rPr>
        <w:t>60.5 kg ha-</w:t>
      </w:r>
      <w:r w:rsidR="001853C0" w:rsidRPr="00286472">
        <w:rPr>
          <w:rFonts w:ascii="Times New Roman" w:hAnsi="Times New Roman" w:cs="Times New Roman"/>
          <w:b/>
          <w:sz w:val="24"/>
          <w:szCs w:val="24"/>
          <w:vertAlign w:val="superscript"/>
        </w:rPr>
        <w:t>1</w:t>
      </w:r>
      <w:r w:rsidR="001853C0">
        <w:rPr>
          <w:rFonts w:ascii="Times New Roman" w:hAnsi="Times New Roman" w:cs="Times New Roman"/>
          <w:sz w:val="24"/>
          <w:szCs w:val="24"/>
        </w:rPr>
        <w:t xml:space="preserve"> of N rates was </w:t>
      </w:r>
      <w:r w:rsidR="00B11073">
        <w:rPr>
          <w:rFonts w:ascii="Times New Roman" w:hAnsi="Times New Roman" w:cs="Times New Roman"/>
          <w:sz w:val="24"/>
          <w:szCs w:val="24"/>
        </w:rPr>
        <w:t xml:space="preserve">applied to the </w:t>
      </w:r>
      <w:r w:rsidR="000B67C3">
        <w:rPr>
          <w:rFonts w:ascii="Times New Roman" w:hAnsi="Times New Roman" w:cs="Times New Roman"/>
          <w:sz w:val="24"/>
          <w:szCs w:val="24"/>
        </w:rPr>
        <w:t xml:space="preserve">soil </w:t>
      </w:r>
      <w:r w:rsidR="000B67C3" w:rsidRPr="00EE7339">
        <w:rPr>
          <w:rFonts w:ascii="Times New Roman" w:hAnsi="Times New Roman" w:cs="Times New Roman"/>
          <w:sz w:val="24"/>
          <w:szCs w:val="24"/>
        </w:rPr>
        <w:t>followed</w:t>
      </w:r>
      <w:r w:rsidRPr="00EE7339">
        <w:rPr>
          <w:rFonts w:ascii="Times New Roman" w:hAnsi="Times New Roman" w:cs="Times New Roman"/>
          <w:sz w:val="24"/>
          <w:szCs w:val="24"/>
        </w:rPr>
        <w:t xml:space="preserve"> by application of </w:t>
      </w:r>
      <w:r w:rsidRPr="004444A6">
        <w:rPr>
          <w:rFonts w:ascii="Times New Roman" w:hAnsi="Times New Roman" w:cs="Times New Roman"/>
          <w:b/>
          <w:sz w:val="24"/>
          <w:szCs w:val="24"/>
        </w:rPr>
        <w:t>41 kg ha-</w:t>
      </w:r>
      <w:r w:rsidRPr="005F761D">
        <w:rPr>
          <w:rFonts w:ascii="Times New Roman" w:hAnsi="Times New Roman" w:cs="Times New Roman"/>
          <w:b/>
          <w:sz w:val="24"/>
          <w:szCs w:val="24"/>
          <w:vertAlign w:val="superscript"/>
        </w:rPr>
        <w:t>1</w:t>
      </w:r>
      <w:r w:rsidRPr="004444A6">
        <w:rPr>
          <w:rFonts w:ascii="Times New Roman" w:hAnsi="Times New Roman" w:cs="Times New Roman"/>
          <w:b/>
          <w:sz w:val="24"/>
          <w:szCs w:val="24"/>
        </w:rPr>
        <w:t xml:space="preserve"> N</w:t>
      </w:r>
      <w:r w:rsidRPr="00EE7339">
        <w:rPr>
          <w:rFonts w:ascii="Times New Roman" w:hAnsi="Times New Roman" w:cs="Times New Roman"/>
          <w:sz w:val="24"/>
          <w:szCs w:val="24"/>
        </w:rPr>
        <w:t xml:space="preserve"> (</w:t>
      </w:r>
      <w:r w:rsidRPr="004444A6">
        <w:rPr>
          <w:rFonts w:ascii="Times New Roman" w:hAnsi="Times New Roman" w:cs="Times New Roman"/>
          <w:b/>
          <w:sz w:val="24"/>
          <w:szCs w:val="24"/>
        </w:rPr>
        <w:t>84.86 cm</w:t>
      </w:r>
      <w:r w:rsidRPr="00EE7339">
        <w:rPr>
          <w:rFonts w:ascii="Times New Roman" w:hAnsi="Times New Roman" w:cs="Times New Roman"/>
          <w:sz w:val="24"/>
          <w:szCs w:val="24"/>
        </w:rPr>
        <w:t xml:space="preserve">), which </w:t>
      </w:r>
      <w:r w:rsidR="000B67C3">
        <w:rPr>
          <w:rFonts w:ascii="Times New Roman" w:hAnsi="Times New Roman" w:cs="Times New Roman"/>
          <w:sz w:val="24"/>
          <w:szCs w:val="24"/>
        </w:rPr>
        <w:t xml:space="preserve">was 6% higher over lowest rate </w:t>
      </w:r>
      <w:r w:rsidRPr="00EE7339">
        <w:rPr>
          <w:rFonts w:ascii="Times New Roman" w:hAnsi="Times New Roman" w:cs="Times New Roman"/>
          <w:sz w:val="24"/>
          <w:szCs w:val="24"/>
        </w:rPr>
        <w:t xml:space="preserve">with the mean of 80.93 cm in agreement with the findings of (Selamyihun </w:t>
      </w:r>
      <w:r w:rsidRPr="003246C6">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 1999; Abdo </w:t>
      </w:r>
      <w:r w:rsidRPr="003246C6">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 2012; Haile </w:t>
      </w:r>
      <w:r w:rsidRPr="00396E3A">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 2012;; Girma </w:t>
      </w:r>
      <w:r w:rsidRPr="00D44CC3">
        <w:rPr>
          <w:rFonts w:ascii="Times New Roman" w:hAnsi="Times New Roman" w:cs="Times New Roman"/>
          <w:i/>
          <w:sz w:val="24"/>
          <w:szCs w:val="24"/>
        </w:rPr>
        <w:t xml:space="preserve">et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.,2012; Gerba </w:t>
      </w:r>
      <w:r w:rsidRPr="006F308D">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2013)</w:t>
      </w:r>
      <w:r w:rsidR="00CA02A1">
        <w:rPr>
          <w:rFonts w:ascii="Times New Roman" w:hAnsi="Times New Roman" w:cs="Times New Roman"/>
          <w:sz w:val="24"/>
          <w:szCs w:val="24"/>
        </w:rPr>
        <w:t>.</w:t>
      </w:r>
      <w:r w:rsidRPr="00EE7339">
        <w:rPr>
          <w:rFonts w:ascii="Times New Roman" w:hAnsi="Times New Roman" w:cs="Times New Roman"/>
          <w:sz w:val="24"/>
          <w:szCs w:val="24"/>
        </w:rPr>
        <w:t xml:space="preserve"> </w:t>
      </w:r>
      <w:r w:rsidR="00CA02A1">
        <w:rPr>
          <w:rFonts w:ascii="Times New Roman" w:hAnsi="Times New Roman" w:cs="Times New Roman"/>
          <w:sz w:val="24"/>
          <w:szCs w:val="24"/>
        </w:rPr>
        <w:t>I</w:t>
      </w:r>
      <w:r w:rsidRPr="00EE7339">
        <w:rPr>
          <w:rFonts w:ascii="Times New Roman" w:hAnsi="Times New Roman" w:cs="Times New Roman"/>
          <w:sz w:val="24"/>
          <w:szCs w:val="24"/>
        </w:rPr>
        <w:t>ncreasin</w:t>
      </w:r>
      <w:r w:rsidR="0056204D">
        <w:rPr>
          <w:rFonts w:ascii="Times New Roman" w:hAnsi="Times New Roman" w:cs="Times New Roman"/>
          <w:sz w:val="24"/>
          <w:szCs w:val="24"/>
        </w:rPr>
        <w:t>g N rate increased plant height m</w:t>
      </w:r>
      <w:r w:rsidRPr="00EE7339">
        <w:rPr>
          <w:rFonts w:ascii="Times New Roman" w:hAnsi="Times New Roman" w:cs="Times New Roman"/>
          <w:sz w:val="24"/>
          <w:szCs w:val="24"/>
        </w:rPr>
        <w:t xml:space="preserve">ean values for nitrogen rates showed that </w:t>
      </w:r>
      <w:r w:rsidR="000B67C3">
        <w:rPr>
          <w:rFonts w:ascii="Times New Roman" w:hAnsi="Times New Roman" w:cs="Times New Roman"/>
          <w:sz w:val="24"/>
          <w:szCs w:val="24"/>
        </w:rPr>
        <w:t xml:space="preserve">plant height increased with </w:t>
      </w:r>
      <w:r w:rsidR="001853C0">
        <w:rPr>
          <w:rFonts w:ascii="Times New Roman" w:hAnsi="Times New Roman" w:cs="Times New Roman"/>
          <w:sz w:val="24"/>
          <w:szCs w:val="24"/>
        </w:rPr>
        <w:t xml:space="preserve">increase in </w:t>
      </w:r>
      <w:r w:rsidRPr="00EE7339">
        <w:rPr>
          <w:rFonts w:ascii="Times New Roman" w:hAnsi="Times New Roman" w:cs="Times New Roman"/>
          <w:sz w:val="24"/>
          <w:szCs w:val="24"/>
        </w:rPr>
        <w:t xml:space="preserve">nitrogen rates from the control to the highest rate. The increased plant height at the highest level of nitrogen was probably due to the availability of more nutrients, which helped, in the </w:t>
      </w:r>
      <w:r w:rsidRPr="00EE7339">
        <w:rPr>
          <w:rFonts w:ascii="Times New Roman" w:hAnsi="Times New Roman" w:cs="Times New Roman"/>
          <w:noProof/>
          <w:sz w:val="24"/>
          <w:szCs w:val="24"/>
        </w:rPr>
        <w:t>maximum</w:t>
      </w:r>
      <w:r w:rsidRPr="00EE7339">
        <w:rPr>
          <w:rFonts w:ascii="Times New Roman" w:hAnsi="Times New Roman" w:cs="Times New Roman"/>
          <w:sz w:val="24"/>
          <w:szCs w:val="24"/>
        </w:rPr>
        <w:t xml:space="preserve"> vegetative growth of the </w:t>
      </w:r>
      <w:r w:rsidRPr="00EE7339">
        <w:rPr>
          <w:rFonts w:ascii="Times New Roman" w:hAnsi="Times New Roman" w:cs="Times New Roman"/>
          <w:noProof/>
          <w:sz w:val="24"/>
          <w:szCs w:val="24"/>
        </w:rPr>
        <w:t>wheat</w:t>
      </w:r>
      <w:r w:rsidRPr="00EE7339">
        <w:rPr>
          <w:rFonts w:ascii="Times New Roman" w:hAnsi="Times New Roman" w:cs="Times New Roman"/>
          <w:sz w:val="24"/>
          <w:szCs w:val="24"/>
        </w:rPr>
        <w:t xml:space="preserve"> plant. This result was in line with Khan </w:t>
      </w:r>
      <w:r w:rsidRPr="00B24C6B">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(2000) who reported that increasing nitrogen rates increased the plant height.</w:t>
      </w:r>
    </w:p>
    <w:p w:rsidR="001853C0" w:rsidRDefault="001853C0" w:rsidP="00AF030C">
      <w:pPr>
        <w:pStyle w:val="Caption"/>
        <w:keepNext/>
        <w:spacing w:after="0"/>
        <w:ind w:left="630" w:hanging="630"/>
        <w:rPr>
          <w:rFonts w:ascii="Times New Roman" w:hAnsi="Times New Roman" w:cs="Times New Roman"/>
          <w:color w:val="auto"/>
          <w:sz w:val="20"/>
          <w:szCs w:val="20"/>
        </w:rPr>
      </w:pPr>
      <w:bookmarkStart w:id="110" w:name="_Toc512327799"/>
    </w:p>
    <w:p w:rsidR="00A84466" w:rsidRDefault="00A84466" w:rsidP="00AF030C">
      <w:pPr>
        <w:pStyle w:val="Caption"/>
        <w:keepNext/>
        <w:spacing w:after="0"/>
        <w:ind w:left="630" w:hanging="630"/>
        <w:rPr>
          <w:rFonts w:ascii="Times New Roman" w:hAnsi="Times New Roman" w:cs="Times New Roman"/>
          <w:color w:val="auto"/>
          <w:sz w:val="20"/>
          <w:szCs w:val="20"/>
        </w:rPr>
      </w:pPr>
    </w:p>
    <w:p w:rsidR="00A84466" w:rsidRDefault="00A84466" w:rsidP="00AF030C">
      <w:pPr>
        <w:pStyle w:val="Caption"/>
        <w:keepNext/>
        <w:spacing w:after="0"/>
        <w:ind w:left="630" w:hanging="630"/>
        <w:rPr>
          <w:rFonts w:ascii="Times New Roman" w:hAnsi="Times New Roman" w:cs="Times New Roman"/>
          <w:color w:val="auto"/>
          <w:sz w:val="20"/>
          <w:szCs w:val="20"/>
        </w:rPr>
      </w:pPr>
    </w:p>
    <w:p w:rsidR="00A84466" w:rsidRDefault="00A84466" w:rsidP="00AF030C">
      <w:pPr>
        <w:pStyle w:val="Caption"/>
        <w:keepNext/>
        <w:spacing w:after="0"/>
        <w:ind w:left="630" w:hanging="630"/>
        <w:rPr>
          <w:rFonts w:ascii="Times New Roman" w:hAnsi="Times New Roman" w:cs="Times New Roman"/>
          <w:color w:val="auto"/>
          <w:sz w:val="20"/>
          <w:szCs w:val="20"/>
        </w:rPr>
      </w:pPr>
    </w:p>
    <w:p w:rsidR="00A84466" w:rsidRDefault="00A84466">
      <w:pPr>
        <w:rPr>
          <w:rFonts w:ascii="Times New Roman" w:hAnsi="Times New Roman" w:cs="Times New Roman"/>
          <w:b/>
          <w:bCs/>
          <w:sz w:val="20"/>
          <w:szCs w:val="20"/>
        </w:rPr>
      </w:pPr>
      <w:r>
        <w:rPr>
          <w:rFonts w:ascii="Times New Roman" w:hAnsi="Times New Roman" w:cs="Times New Roman"/>
          <w:sz w:val="20"/>
          <w:szCs w:val="20"/>
        </w:rPr>
        <w:br w:type="page"/>
      </w:r>
    </w:p>
    <w:p w:rsidR="00EE7339" w:rsidRPr="00B72B13" w:rsidRDefault="00AB5250" w:rsidP="00A30C7B">
      <w:pPr>
        <w:pStyle w:val="Caption"/>
        <w:keepNext/>
        <w:spacing w:after="0"/>
        <w:ind w:left="1530" w:hanging="1080"/>
        <w:rPr>
          <w:rFonts w:ascii="Times New Roman" w:hAnsi="Times New Roman" w:cs="Times New Roman"/>
          <w:color w:val="auto"/>
          <w:sz w:val="20"/>
          <w:szCs w:val="20"/>
        </w:rPr>
      </w:pPr>
      <w:r w:rsidRPr="00B72B13">
        <w:rPr>
          <w:rFonts w:ascii="Times New Roman" w:hAnsi="Times New Roman" w:cs="Times New Roman"/>
          <w:color w:val="auto"/>
          <w:sz w:val="20"/>
          <w:szCs w:val="20"/>
        </w:rPr>
        <w:lastRenderedPageBreak/>
        <w:t xml:space="preserve">Table </w:t>
      </w:r>
      <w:r w:rsidR="00CD119A" w:rsidRPr="004D55FE">
        <w:rPr>
          <w:rFonts w:ascii="Times New Roman" w:hAnsi="Times New Roman" w:cs="Times New Roman"/>
          <w:noProof/>
          <w:color w:val="auto"/>
          <w:sz w:val="20"/>
          <w:szCs w:val="20"/>
        </w:rPr>
        <w:t>4.</w:t>
      </w:r>
      <w:r w:rsidR="00354FCF" w:rsidRPr="004D55FE">
        <w:rPr>
          <w:rFonts w:ascii="Times New Roman" w:hAnsi="Times New Roman" w:cs="Times New Roman"/>
          <w:noProof/>
          <w:color w:val="auto"/>
          <w:sz w:val="20"/>
          <w:szCs w:val="20"/>
        </w:rPr>
        <w:t>4.</w:t>
      </w:r>
      <w:r w:rsidR="00CD119A" w:rsidRPr="004D55FE">
        <w:rPr>
          <w:rFonts w:ascii="Times New Roman" w:hAnsi="Times New Roman" w:cs="Times New Roman"/>
          <w:noProof/>
          <w:color w:val="auto"/>
          <w:sz w:val="20"/>
          <w:szCs w:val="20"/>
        </w:rPr>
        <w:t>2</w:t>
      </w:r>
      <w:r w:rsidR="007E0355" w:rsidRPr="003035F4">
        <w:rPr>
          <w:rFonts w:ascii="Times New Roman" w:hAnsi="Times New Roman" w:cs="Times New Roman"/>
          <w:noProof/>
          <w:color w:val="auto"/>
          <w:sz w:val="20"/>
          <w:szCs w:val="20"/>
        </w:rPr>
        <w:t>:</w:t>
      </w:r>
      <w:r w:rsidR="003035F4">
        <w:rPr>
          <w:rFonts w:ascii="Times New Roman" w:hAnsi="Times New Roman" w:cs="Times New Roman"/>
          <w:noProof/>
          <w:color w:val="auto"/>
          <w:sz w:val="20"/>
          <w:szCs w:val="20"/>
        </w:rPr>
        <w:t xml:space="preserve"> </w:t>
      </w:r>
      <w:r w:rsidR="000A490E" w:rsidRPr="003035F4">
        <w:rPr>
          <w:rFonts w:ascii="Times New Roman" w:hAnsi="Times New Roman" w:cs="Times New Roman"/>
          <w:noProof/>
          <w:color w:val="auto"/>
          <w:sz w:val="20"/>
          <w:szCs w:val="20"/>
        </w:rPr>
        <w:t>Intraction</w:t>
      </w:r>
      <w:r w:rsidR="000A490E">
        <w:rPr>
          <w:rFonts w:ascii="Times New Roman" w:hAnsi="Times New Roman" w:cs="Times New Roman"/>
          <w:color w:val="auto"/>
          <w:sz w:val="20"/>
          <w:szCs w:val="20"/>
        </w:rPr>
        <w:t xml:space="preserve"> effect of </w:t>
      </w:r>
      <w:r w:rsidR="002431A5">
        <w:rPr>
          <w:rFonts w:ascii="Times New Roman" w:hAnsi="Times New Roman" w:cs="Times New Roman"/>
          <w:color w:val="auto"/>
          <w:sz w:val="20"/>
          <w:szCs w:val="20"/>
        </w:rPr>
        <w:t xml:space="preserve">NP </w:t>
      </w:r>
      <w:r w:rsidR="002431A5" w:rsidRPr="00B72B13">
        <w:rPr>
          <w:rFonts w:ascii="Times New Roman" w:hAnsi="Times New Roman" w:cs="Times New Roman"/>
          <w:color w:val="auto"/>
          <w:sz w:val="20"/>
          <w:szCs w:val="20"/>
        </w:rPr>
        <w:t>Fertilizer</w:t>
      </w:r>
      <w:r w:rsidR="007E0355" w:rsidRPr="00B72B13">
        <w:rPr>
          <w:rFonts w:ascii="Times New Roman" w:hAnsi="Times New Roman" w:cs="Times New Roman"/>
          <w:color w:val="auto"/>
          <w:sz w:val="20"/>
          <w:szCs w:val="20"/>
        </w:rPr>
        <w:t xml:space="preserve"> Rate on Plant Height of Bread W</w:t>
      </w:r>
      <w:r w:rsidR="00F3106E" w:rsidRPr="00B72B13">
        <w:rPr>
          <w:rFonts w:ascii="Times New Roman" w:hAnsi="Times New Roman" w:cs="Times New Roman"/>
          <w:color w:val="auto"/>
          <w:sz w:val="20"/>
          <w:szCs w:val="20"/>
        </w:rPr>
        <w:t xml:space="preserve">heat </w:t>
      </w:r>
      <w:r w:rsidR="00361BB4">
        <w:rPr>
          <w:rFonts w:ascii="Times New Roman" w:hAnsi="Times New Roman" w:cs="Times New Roman"/>
          <w:color w:val="auto"/>
          <w:sz w:val="20"/>
          <w:szCs w:val="20"/>
        </w:rPr>
        <w:t xml:space="preserve">at Sayda </w:t>
      </w:r>
      <w:r w:rsidR="007E0355" w:rsidRPr="00B72B13">
        <w:rPr>
          <w:rFonts w:ascii="Times New Roman" w:hAnsi="Times New Roman" w:cs="Times New Roman"/>
          <w:color w:val="auto"/>
          <w:sz w:val="20"/>
          <w:szCs w:val="20"/>
        </w:rPr>
        <w:t>Location</w:t>
      </w:r>
      <w:bookmarkEnd w:id="110"/>
    </w:p>
    <w:tbl>
      <w:tblPr>
        <w:tblStyle w:val="TableGrid9"/>
        <w:tblpPr w:leftFromText="180" w:rightFromText="180" w:vertAnchor="text" w:horzAnchor="margin" w:tblpXSpec="center" w:tblpY="8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924"/>
        <w:gridCol w:w="3655"/>
      </w:tblGrid>
      <w:tr w:rsidR="00E7712E" w:rsidRPr="006C53E3" w:rsidTr="000D1E7D">
        <w:tc>
          <w:tcPr>
            <w:tcW w:w="1290" w:type="pct"/>
            <w:tcBorders>
              <w:top w:val="single" w:sz="4" w:space="0" w:color="auto"/>
              <w:bottom w:val="single" w:sz="4" w:space="0" w:color="auto"/>
            </w:tcBorders>
          </w:tcPr>
          <w:p w:rsidR="00E7712E" w:rsidRPr="006C53E3" w:rsidRDefault="00E7712E" w:rsidP="00C37ADB">
            <w:pPr>
              <w:spacing w:line="276" w:lineRule="auto"/>
              <w:rPr>
                <w:rFonts w:ascii="Times New Roman" w:hAnsi="Times New Roman" w:cs="Times New Roman"/>
              </w:rPr>
            </w:pPr>
          </w:p>
        </w:tc>
        <w:tc>
          <w:tcPr>
            <w:tcW w:w="1649" w:type="pct"/>
            <w:tcBorders>
              <w:top w:val="single" w:sz="4" w:space="0" w:color="auto"/>
              <w:bottom w:val="single" w:sz="4" w:space="0" w:color="auto"/>
            </w:tcBorders>
          </w:tcPr>
          <w:p w:rsidR="00E7712E" w:rsidRPr="006C53E3" w:rsidRDefault="00E7712E" w:rsidP="006C6371">
            <w:pPr>
              <w:spacing w:line="276" w:lineRule="auto"/>
              <w:jc w:val="center"/>
              <w:rPr>
                <w:rFonts w:ascii="Times New Roman" w:hAnsi="Times New Roman" w:cs="Times New Roman"/>
                <w:b/>
              </w:rPr>
            </w:pPr>
            <w:r w:rsidRPr="006C53E3">
              <w:rPr>
                <w:rFonts w:ascii="Times New Roman" w:hAnsi="Times New Roman" w:cs="Times New Roman"/>
                <w:b/>
              </w:rPr>
              <w:t>Sayda</w:t>
            </w:r>
          </w:p>
        </w:tc>
        <w:tc>
          <w:tcPr>
            <w:tcW w:w="2061" w:type="pct"/>
            <w:tcBorders>
              <w:top w:val="single" w:sz="4" w:space="0" w:color="auto"/>
              <w:bottom w:val="single" w:sz="4" w:space="0" w:color="auto"/>
            </w:tcBorders>
          </w:tcPr>
          <w:p w:rsidR="00E7712E" w:rsidRPr="006C53E3" w:rsidRDefault="00E7712E" w:rsidP="00C37ADB">
            <w:pPr>
              <w:spacing w:line="276" w:lineRule="auto"/>
              <w:rPr>
                <w:rFonts w:ascii="Times New Roman" w:hAnsi="Times New Roman" w:cs="Times New Roman"/>
              </w:rPr>
            </w:pPr>
          </w:p>
        </w:tc>
      </w:tr>
      <w:tr w:rsidR="00E7712E" w:rsidRPr="006C53E3" w:rsidTr="000D1E7D">
        <w:tc>
          <w:tcPr>
            <w:tcW w:w="1290" w:type="pct"/>
            <w:tcBorders>
              <w:top w:val="single" w:sz="4" w:space="0" w:color="auto"/>
              <w:bottom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N</w:t>
            </w:r>
          </w:p>
        </w:tc>
        <w:tc>
          <w:tcPr>
            <w:tcW w:w="1649" w:type="pct"/>
            <w:tcBorders>
              <w:top w:val="single" w:sz="4" w:space="0" w:color="auto"/>
              <w:bottom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P</w:t>
            </w:r>
          </w:p>
        </w:tc>
        <w:tc>
          <w:tcPr>
            <w:tcW w:w="2061" w:type="pct"/>
            <w:tcBorders>
              <w:top w:val="single" w:sz="4" w:space="0" w:color="auto"/>
              <w:bottom w:val="single" w:sz="4" w:space="0" w:color="auto"/>
            </w:tcBorders>
          </w:tcPr>
          <w:p w:rsidR="00E7712E" w:rsidRPr="006C53E3" w:rsidRDefault="00E7712E" w:rsidP="00C37ADB">
            <w:pPr>
              <w:spacing w:line="276" w:lineRule="auto"/>
              <w:jc w:val="both"/>
              <w:rPr>
                <w:rFonts w:ascii="Times New Roman" w:hAnsi="Times New Roman" w:cs="Times New Roman"/>
                <w:b/>
              </w:rPr>
            </w:pPr>
            <w:r w:rsidRPr="006C53E3">
              <w:rPr>
                <w:rFonts w:ascii="Times New Roman" w:hAnsi="Times New Roman" w:cs="Times New Roman"/>
                <w:b/>
              </w:rPr>
              <w:t>PH</w:t>
            </w:r>
          </w:p>
        </w:tc>
      </w:tr>
      <w:tr w:rsidR="00E7712E" w:rsidRPr="006C53E3" w:rsidTr="000D1E7D">
        <w:tc>
          <w:tcPr>
            <w:tcW w:w="1290" w:type="pct"/>
            <w:tcBorders>
              <w:top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10.25</w:t>
            </w:r>
          </w:p>
        </w:tc>
        <w:tc>
          <w:tcPr>
            <w:tcW w:w="1649" w:type="pct"/>
            <w:tcBorders>
              <w:top w:val="single" w:sz="4" w:space="0" w:color="auto"/>
            </w:tcBorders>
          </w:tcPr>
          <w:p w:rsidR="00E7712E" w:rsidRPr="006C53E3" w:rsidRDefault="00E7712E" w:rsidP="00C37ADB">
            <w:pPr>
              <w:spacing w:line="276" w:lineRule="auto"/>
              <w:rPr>
                <w:rFonts w:ascii="Times New Roman" w:hAnsi="Times New Roman" w:cs="Times New Roman"/>
              </w:rPr>
            </w:pPr>
          </w:p>
        </w:tc>
        <w:tc>
          <w:tcPr>
            <w:tcW w:w="2061" w:type="pct"/>
            <w:tcBorders>
              <w:top w:val="single" w:sz="4" w:space="0" w:color="auto"/>
            </w:tcBorders>
          </w:tcPr>
          <w:p w:rsidR="00E7712E" w:rsidRPr="006C53E3" w:rsidRDefault="00E7712E" w:rsidP="00C37ADB">
            <w:pPr>
              <w:spacing w:line="276" w:lineRule="auto"/>
              <w:jc w:val="both"/>
              <w:rPr>
                <w:rFonts w:ascii="Times New Roman" w:hAnsi="Times New Roman" w:cs="Times New Roman"/>
              </w:rPr>
            </w:pP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23</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76.87e</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46</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79.86de</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69</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80.93cde</w:t>
            </w:r>
          </w:p>
        </w:tc>
      </w:tr>
      <w:tr w:rsidR="00E7712E" w:rsidRPr="006C53E3" w:rsidTr="000D1E7D">
        <w:tc>
          <w:tcPr>
            <w:tcW w:w="1290" w:type="pct"/>
            <w:tcBorders>
              <w:bottom w:val="single" w:sz="4" w:space="0" w:color="auto"/>
            </w:tcBorders>
          </w:tcPr>
          <w:p w:rsidR="00E7712E" w:rsidRPr="006C53E3" w:rsidRDefault="00E7712E" w:rsidP="00C37ADB">
            <w:pPr>
              <w:spacing w:line="276" w:lineRule="auto"/>
              <w:rPr>
                <w:rFonts w:ascii="Times New Roman" w:hAnsi="Times New Roman" w:cs="Times New Roman"/>
                <w:b/>
              </w:rPr>
            </w:pPr>
          </w:p>
        </w:tc>
        <w:tc>
          <w:tcPr>
            <w:tcW w:w="1649" w:type="pct"/>
            <w:tcBorders>
              <w:bottom w:val="single" w:sz="4" w:space="0" w:color="auto"/>
            </w:tcBorders>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92</w:t>
            </w:r>
          </w:p>
        </w:tc>
        <w:tc>
          <w:tcPr>
            <w:tcW w:w="2061" w:type="pct"/>
            <w:tcBorders>
              <w:bottom w:val="single" w:sz="4" w:space="0" w:color="auto"/>
            </w:tcBorders>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87.27ab</w:t>
            </w:r>
          </w:p>
        </w:tc>
      </w:tr>
      <w:tr w:rsidR="00E7712E" w:rsidRPr="006C53E3" w:rsidTr="000D1E7D">
        <w:tc>
          <w:tcPr>
            <w:tcW w:w="1290" w:type="pct"/>
            <w:tcBorders>
              <w:top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20.50</w:t>
            </w:r>
          </w:p>
        </w:tc>
        <w:tc>
          <w:tcPr>
            <w:tcW w:w="1649" w:type="pct"/>
            <w:tcBorders>
              <w:top w:val="single" w:sz="4" w:space="0" w:color="auto"/>
            </w:tcBorders>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23</w:t>
            </w:r>
          </w:p>
        </w:tc>
        <w:tc>
          <w:tcPr>
            <w:tcW w:w="2061" w:type="pct"/>
            <w:tcBorders>
              <w:top w:val="single" w:sz="4" w:space="0" w:color="auto"/>
            </w:tcBorders>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84.53abcd</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46</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84.86abcd</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69</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83.20abcd</w:t>
            </w:r>
          </w:p>
        </w:tc>
      </w:tr>
      <w:tr w:rsidR="00E7712E" w:rsidRPr="006C53E3" w:rsidTr="000D1E7D">
        <w:tc>
          <w:tcPr>
            <w:tcW w:w="1290" w:type="pct"/>
            <w:tcBorders>
              <w:bottom w:val="single" w:sz="4" w:space="0" w:color="auto"/>
            </w:tcBorders>
          </w:tcPr>
          <w:p w:rsidR="00E7712E" w:rsidRPr="006C53E3" w:rsidRDefault="00E7712E" w:rsidP="00C37ADB">
            <w:pPr>
              <w:spacing w:line="276" w:lineRule="auto"/>
              <w:rPr>
                <w:rFonts w:ascii="Times New Roman" w:hAnsi="Times New Roman" w:cs="Times New Roman"/>
                <w:b/>
              </w:rPr>
            </w:pPr>
          </w:p>
        </w:tc>
        <w:tc>
          <w:tcPr>
            <w:tcW w:w="1649" w:type="pct"/>
            <w:tcBorders>
              <w:bottom w:val="single" w:sz="4" w:space="0" w:color="auto"/>
            </w:tcBorders>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92</w:t>
            </w:r>
          </w:p>
        </w:tc>
        <w:tc>
          <w:tcPr>
            <w:tcW w:w="2061" w:type="pct"/>
            <w:tcBorders>
              <w:bottom w:val="single" w:sz="4" w:space="0" w:color="auto"/>
            </w:tcBorders>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80.93cde</w:t>
            </w:r>
          </w:p>
        </w:tc>
      </w:tr>
      <w:tr w:rsidR="00E7712E" w:rsidRPr="006C53E3" w:rsidTr="000D1E7D">
        <w:tc>
          <w:tcPr>
            <w:tcW w:w="1290" w:type="pct"/>
            <w:tcBorders>
              <w:top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41.00</w:t>
            </w:r>
          </w:p>
        </w:tc>
        <w:tc>
          <w:tcPr>
            <w:tcW w:w="1649" w:type="pct"/>
            <w:tcBorders>
              <w:top w:val="single" w:sz="4" w:space="0" w:color="auto"/>
            </w:tcBorders>
          </w:tcPr>
          <w:p w:rsidR="00E7712E" w:rsidRPr="006C53E3" w:rsidRDefault="00E7712E" w:rsidP="00C37ADB">
            <w:pPr>
              <w:spacing w:line="276" w:lineRule="auto"/>
              <w:rPr>
                <w:rFonts w:ascii="Times New Roman" w:hAnsi="Times New Roman" w:cs="Times New Roman"/>
              </w:rPr>
            </w:pPr>
          </w:p>
        </w:tc>
        <w:tc>
          <w:tcPr>
            <w:tcW w:w="2061" w:type="pct"/>
            <w:tcBorders>
              <w:top w:val="single" w:sz="4" w:space="0" w:color="auto"/>
            </w:tcBorders>
          </w:tcPr>
          <w:p w:rsidR="00E7712E" w:rsidRPr="006C53E3" w:rsidRDefault="00E7712E" w:rsidP="00C37ADB">
            <w:pPr>
              <w:spacing w:line="276" w:lineRule="auto"/>
              <w:jc w:val="both"/>
              <w:rPr>
                <w:rFonts w:ascii="Times New Roman" w:hAnsi="Times New Roman" w:cs="Times New Roman"/>
              </w:rPr>
            </w:pP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23</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81.47cde</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46</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83.06bcd</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69</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86.20abc</w:t>
            </w:r>
          </w:p>
        </w:tc>
      </w:tr>
      <w:tr w:rsidR="00E7712E" w:rsidRPr="006C53E3" w:rsidTr="000D1E7D">
        <w:tc>
          <w:tcPr>
            <w:tcW w:w="1290" w:type="pct"/>
            <w:tcBorders>
              <w:bottom w:val="single" w:sz="4" w:space="0" w:color="auto"/>
            </w:tcBorders>
          </w:tcPr>
          <w:p w:rsidR="00E7712E" w:rsidRPr="006C53E3" w:rsidRDefault="00E7712E" w:rsidP="00C37ADB">
            <w:pPr>
              <w:spacing w:line="276" w:lineRule="auto"/>
              <w:rPr>
                <w:rFonts w:ascii="Times New Roman" w:hAnsi="Times New Roman" w:cs="Times New Roman"/>
                <w:b/>
              </w:rPr>
            </w:pPr>
          </w:p>
        </w:tc>
        <w:tc>
          <w:tcPr>
            <w:tcW w:w="1649" w:type="pct"/>
            <w:tcBorders>
              <w:bottom w:val="single" w:sz="4" w:space="0" w:color="auto"/>
            </w:tcBorders>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92</w:t>
            </w:r>
          </w:p>
        </w:tc>
        <w:tc>
          <w:tcPr>
            <w:tcW w:w="2061" w:type="pct"/>
            <w:tcBorders>
              <w:bottom w:val="single" w:sz="4" w:space="0" w:color="auto"/>
            </w:tcBorders>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86.66abc</w:t>
            </w:r>
          </w:p>
        </w:tc>
      </w:tr>
      <w:tr w:rsidR="00E7712E" w:rsidRPr="006C53E3" w:rsidTr="000D1E7D">
        <w:tc>
          <w:tcPr>
            <w:tcW w:w="1290" w:type="pct"/>
            <w:tcBorders>
              <w:top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60.5</w:t>
            </w:r>
          </w:p>
        </w:tc>
        <w:tc>
          <w:tcPr>
            <w:tcW w:w="1649" w:type="pct"/>
            <w:tcBorders>
              <w:top w:val="single" w:sz="4" w:space="0" w:color="auto"/>
            </w:tcBorders>
          </w:tcPr>
          <w:p w:rsidR="00E7712E" w:rsidRPr="006C53E3" w:rsidRDefault="00E7712E" w:rsidP="00C37ADB">
            <w:pPr>
              <w:spacing w:line="276" w:lineRule="auto"/>
              <w:rPr>
                <w:rFonts w:ascii="Times New Roman" w:hAnsi="Times New Roman" w:cs="Times New Roman"/>
              </w:rPr>
            </w:pPr>
          </w:p>
        </w:tc>
        <w:tc>
          <w:tcPr>
            <w:tcW w:w="2061" w:type="pct"/>
            <w:tcBorders>
              <w:top w:val="single" w:sz="4" w:space="0" w:color="auto"/>
            </w:tcBorders>
          </w:tcPr>
          <w:p w:rsidR="00E7712E" w:rsidRPr="006C53E3" w:rsidRDefault="00E7712E" w:rsidP="00C37ADB">
            <w:pPr>
              <w:spacing w:line="276" w:lineRule="auto"/>
              <w:jc w:val="both"/>
              <w:rPr>
                <w:rFonts w:ascii="Times New Roman" w:hAnsi="Times New Roman" w:cs="Times New Roman"/>
              </w:rPr>
            </w:pP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23</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88.86a</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46</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83.87abcd</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p>
        </w:tc>
        <w:tc>
          <w:tcPr>
            <w:tcW w:w="1649" w:type="pct"/>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69</w:t>
            </w: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84.86abcd</w:t>
            </w:r>
          </w:p>
        </w:tc>
      </w:tr>
      <w:tr w:rsidR="00E7712E" w:rsidRPr="006C53E3" w:rsidTr="000D1E7D">
        <w:tc>
          <w:tcPr>
            <w:tcW w:w="1290" w:type="pct"/>
            <w:tcBorders>
              <w:bottom w:val="single" w:sz="4" w:space="0" w:color="auto"/>
            </w:tcBorders>
          </w:tcPr>
          <w:p w:rsidR="00E7712E" w:rsidRPr="006C53E3" w:rsidRDefault="00E7712E" w:rsidP="00C37ADB">
            <w:pPr>
              <w:spacing w:line="276" w:lineRule="auto"/>
              <w:rPr>
                <w:rFonts w:ascii="Times New Roman" w:hAnsi="Times New Roman" w:cs="Times New Roman"/>
                <w:b/>
              </w:rPr>
            </w:pPr>
          </w:p>
        </w:tc>
        <w:tc>
          <w:tcPr>
            <w:tcW w:w="1649" w:type="pct"/>
            <w:tcBorders>
              <w:bottom w:val="single" w:sz="4" w:space="0" w:color="auto"/>
            </w:tcBorders>
          </w:tcPr>
          <w:p w:rsidR="00E7712E" w:rsidRPr="006C53E3" w:rsidRDefault="00E7712E" w:rsidP="00C37ADB">
            <w:pPr>
              <w:spacing w:line="276" w:lineRule="auto"/>
              <w:rPr>
                <w:rFonts w:ascii="Times New Roman" w:hAnsi="Times New Roman" w:cs="Times New Roman"/>
              </w:rPr>
            </w:pPr>
            <w:r w:rsidRPr="006C53E3">
              <w:rPr>
                <w:rFonts w:ascii="Times New Roman" w:hAnsi="Times New Roman" w:cs="Times New Roman"/>
              </w:rPr>
              <w:t>92</w:t>
            </w:r>
          </w:p>
        </w:tc>
        <w:tc>
          <w:tcPr>
            <w:tcW w:w="2061" w:type="pct"/>
            <w:tcBorders>
              <w:bottom w:val="single" w:sz="4" w:space="0" w:color="auto"/>
            </w:tcBorders>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86.46abc</w:t>
            </w:r>
          </w:p>
        </w:tc>
      </w:tr>
      <w:tr w:rsidR="00E7712E" w:rsidRPr="006C53E3" w:rsidTr="000D1E7D">
        <w:tc>
          <w:tcPr>
            <w:tcW w:w="1290" w:type="pct"/>
            <w:tcBorders>
              <w:top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Sig.Difference(NXP)</w:t>
            </w:r>
          </w:p>
        </w:tc>
        <w:tc>
          <w:tcPr>
            <w:tcW w:w="1649" w:type="pct"/>
            <w:tcBorders>
              <w:top w:val="single" w:sz="4" w:space="0" w:color="auto"/>
            </w:tcBorders>
          </w:tcPr>
          <w:p w:rsidR="00E7712E" w:rsidRPr="006C53E3" w:rsidRDefault="00E7712E" w:rsidP="00C37ADB">
            <w:pPr>
              <w:spacing w:line="276" w:lineRule="auto"/>
              <w:rPr>
                <w:rFonts w:ascii="Times New Roman" w:hAnsi="Times New Roman" w:cs="Times New Roman"/>
              </w:rPr>
            </w:pPr>
          </w:p>
        </w:tc>
        <w:tc>
          <w:tcPr>
            <w:tcW w:w="2061" w:type="pct"/>
            <w:tcBorders>
              <w:top w:val="single" w:sz="4" w:space="0" w:color="auto"/>
            </w:tcBorders>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 xml:space="preserve">   *</w:t>
            </w:r>
          </w:p>
        </w:tc>
      </w:tr>
      <w:tr w:rsidR="00E7712E" w:rsidRPr="006C53E3" w:rsidTr="000D1E7D">
        <w:tc>
          <w:tcPr>
            <w:tcW w:w="1290" w:type="pct"/>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CV</w:t>
            </w:r>
          </w:p>
        </w:tc>
        <w:tc>
          <w:tcPr>
            <w:tcW w:w="1649" w:type="pct"/>
          </w:tcPr>
          <w:p w:rsidR="00E7712E" w:rsidRPr="006C53E3" w:rsidRDefault="00E7712E" w:rsidP="00C37ADB">
            <w:pPr>
              <w:spacing w:line="276" w:lineRule="auto"/>
              <w:rPr>
                <w:rFonts w:ascii="Times New Roman" w:hAnsi="Times New Roman" w:cs="Times New Roman"/>
              </w:rPr>
            </w:pPr>
          </w:p>
        </w:tc>
        <w:tc>
          <w:tcPr>
            <w:tcW w:w="2061" w:type="pct"/>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4.13</w:t>
            </w:r>
          </w:p>
        </w:tc>
      </w:tr>
      <w:tr w:rsidR="00E7712E" w:rsidRPr="006C53E3" w:rsidTr="000D1E7D">
        <w:tc>
          <w:tcPr>
            <w:tcW w:w="1290" w:type="pct"/>
            <w:tcBorders>
              <w:bottom w:val="single" w:sz="4" w:space="0" w:color="auto"/>
            </w:tcBorders>
          </w:tcPr>
          <w:p w:rsidR="00E7712E" w:rsidRPr="006C53E3" w:rsidRDefault="00E7712E" w:rsidP="00C37ADB">
            <w:pPr>
              <w:spacing w:line="276" w:lineRule="auto"/>
              <w:rPr>
                <w:rFonts w:ascii="Times New Roman" w:hAnsi="Times New Roman" w:cs="Times New Roman"/>
                <w:b/>
              </w:rPr>
            </w:pPr>
            <w:r w:rsidRPr="006C53E3">
              <w:rPr>
                <w:rFonts w:ascii="Times New Roman" w:hAnsi="Times New Roman" w:cs="Times New Roman"/>
                <w:b/>
              </w:rPr>
              <w:t>SE±</w:t>
            </w:r>
          </w:p>
        </w:tc>
        <w:tc>
          <w:tcPr>
            <w:tcW w:w="1649" w:type="pct"/>
            <w:tcBorders>
              <w:bottom w:val="single" w:sz="4" w:space="0" w:color="auto"/>
            </w:tcBorders>
          </w:tcPr>
          <w:p w:rsidR="00E7712E" w:rsidRPr="006C53E3" w:rsidRDefault="00E7712E" w:rsidP="00C37ADB">
            <w:pPr>
              <w:spacing w:line="276" w:lineRule="auto"/>
              <w:rPr>
                <w:rFonts w:ascii="Times New Roman" w:hAnsi="Times New Roman" w:cs="Times New Roman"/>
              </w:rPr>
            </w:pPr>
          </w:p>
        </w:tc>
        <w:tc>
          <w:tcPr>
            <w:tcW w:w="2061" w:type="pct"/>
            <w:tcBorders>
              <w:bottom w:val="single" w:sz="4" w:space="0" w:color="auto"/>
            </w:tcBorders>
          </w:tcPr>
          <w:p w:rsidR="00E7712E" w:rsidRPr="006C53E3" w:rsidRDefault="00E7712E" w:rsidP="00C37ADB">
            <w:pPr>
              <w:spacing w:line="276" w:lineRule="auto"/>
              <w:jc w:val="both"/>
              <w:rPr>
                <w:rFonts w:ascii="Times New Roman" w:hAnsi="Times New Roman" w:cs="Times New Roman"/>
              </w:rPr>
            </w:pPr>
            <w:r w:rsidRPr="006C53E3">
              <w:rPr>
                <w:rFonts w:ascii="Times New Roman" w:hAnsi="Times New Roman" w:cs="Times New Roman"/>
              </w:rPr>
              <w:t>1.25</w:t>
            </w:r>
          </w:p>
        </w:tc>
      </w:tr>
    </w:tbl>
    <w:p w:rsidR="00AF030C" w:rsidRDefault="00AF030C" w:rsidP="00C37ADB">
      <w:pPr>
        <w:spacing w:after="0"/>
        <w:rPr>
          <w:rFonts w:ascii="Times New Roman" w:hAnsi="Times New Roman" w:cs="Times New Roman"/>
          <w:b/>
          <w:sz w:val="20"/>
          <w:szCs w:val="24"/>
        </w:rPr>
      </w:pPr>
    </w:p>
    <w:p w:rsidR="00EE3F12" w:rsidRPr="00EE3F12" w:rsidRDefault="00EE3F12" w:rsidP="00C37ADB">
      <w:pPr>
        <w:spacing w:after="0"/>
        <w:rPr>
          <w:rFonts w:ascii="Times New Roman" w:hAnsi="Times New Roman" w:cs="Times New Roman"/>
          <w:b/>
          <w:sz w:val="20"/>
          <w:szCs w:val="24"/>
        </w:rPr>
      </w:pPr>
      <w:r w:rsidRPr="00EE3F12">
        <w:rPr>
          <w:rFonts w:ascii="Times New Roman" w:hAnsi="Times New Roman" w:cs="Times New Roman"/>
          <w:b/>
          <w:sz w:val="20"/>
          <w:szCs w:val="24"/>
        </w:rPr>
        <w:t>Means followed by the same letter within a column are not significantly different from each other at P&lt; 0.05 according to Fishers LSD; PH = Plant height; LSD = Least significant differen</w:t>
      </w:r>
      <w:r w:rsidR="00B01E23">
        <w:rPr>
          <w:rFonts w:ascii="Times New Roman" w:hAnsi="Times New Roman" w:cs="Times New Roman"/>
          <w:b/>
          <w:sz w:val="20"/>
          <w:szCs w:val="24"/>
        </w:rPr>
        <w:t>ce; CV=Coefficient of variation</w:t>
      </w:r>
    </w:p>
    <w:p w:rsidR="00EE3F12" w:rsidRDefault="00EE3F12" w:rsidP="00C37ADB">
      <w:pPr>
        <w:spacing w:after="0"/>
        <w:rPr>
          <w:rFonts w:ascii="Times New Roman" w:hAnsi="Times New Roman" w:cs="Times New Roman"/>
          <w:b/>
          <w:sz w:val="24"/>
          <w:szCs w:val="24"/>
        </w:rPr>
      </w:pPr>
      <w:r>
        <w:rPr>
          <w:rFonts w:ascii="Times New Roman" w:hAnsi="Times New Roman" w:cs="Times New Roman"/>
          <w:b/>
          <w:sz w:val="24"/>
          <w:szCs w:val="24"/>
        </w:rPr>
        <w:br w:type="page"/>
      </w:r>
    </w:p>
    <w:p w:rsidR="00C979E9" w:rsidRPr="00963B54" w:rsidRDefault="004D0F89" w:rsidP="006C6371">
      <w:pPr>
        <w:pStyle w:val="Heading3"/>
        <w:numPr>
          <w:ilvl w:val="0"/>
          <w:numId w:val="0"/>
        </w:numPr>
        <w:spacing w:before="0"/>
        <w:ind w:left="90"/>
        <w:rPr>
          <w:rFonts w:ascii="Times New Roman" w:hAnsi="Times New Roman"/>
          <w:color w:val="auto"/>
          <w:szCs w:val="24"/>
        </w:rPr>
      </w:pPr>
      <w:bookmarkStart w:id="111" w:name="_Toc525298132"/>
      <w:r w:rsidRPr="00963B54">
        <w:rPr>
          <w:rFonts w:ascii="Times New Roman" w:hAnsi="Times New Roman"/>
          <w:color w:val="auto"/>
          <w:sz w:val="26"/>
          <w:szCs w:val="24"/>
        </w:rPr>
        <w:lastRenderedPageBreak/>
        <w:t>4.2</w:t>
      </w:r>
      <w:r w:rsidR="00A67BC3" w:rsidRPr="00963B54">
        <w:rPr>
          <w:rFonts w:ascii="Times New Roman" w:hAnsi="Times New Roman"/>
          <w:color w:val="auto"/>
          <w:sz w:val="26"/>
          <w:szCs w:val="24"/>
        </w:rPr>
        <w:t>.1.</w:t>
      </w:r>
      <w:r w:rsidR="00A67BC3">
        <w:rPr>
          <w:rFonts w:ascii="Times New Roman" w:hAnsi="Times New Roman"/>
          <w:b w:val="0"/>
          <w:color w:val="auto"/>
          <w:sz w:val="26"/>
          <w:szCs w:val="24"/>
        </w:rPr>
        <w:t xml:space="preserve"> </w:t>
      </w:r>
      <w:r w:rsidR="00A67BC3" w:rsidRPr="00963B54">
        <w:rPr>
          <w:rFonts w:ascii="Times New Roman" w:hAnsi="Times New Roman"/>
          <w:color w:val="auto"/>
          <w:sz w:val="26"/>
          <w:szCs w:val="24"/>
        </w:rPr>
        <w:t xml:space="preserve">Number </w:t>
      </w:r>
      <w:r w:rsidR="00BC5C0D" w:rsidRPr="00963B54">
        <w:rPr>
          <w:rFonts w:ascii="Times New Roman" w:hAnsi="Times New Roman"/>
          <w:color w:val="auto"/>
          <w:sz w:val="26"/>
          <w:szCs w:val="24"/>
        </w:rPr>
        <w:t xml:space="preserve">of </w:t>
      </w:r>
      <w:r w:rsidR="00BC5C0D" w:rsidRPr="003E433D">
        <w:rPr>
          <w:rFonts w:ascii="Times New Roman" w:hAnsi="Times New Roman"/>
          <w:noProof/>
          <w:color w:val="auto"/>
          <w:sz w:val="26"/>
          <w:szCs w:val="24"/>
        </w:rPr>
        <w:t>total</w:t>
      </w:r>
      <w:r w:rsidR="00BC5C0D" w:rsidRPr="00963B54">
        <w:rPr>
          <w:rFonts w:ascii="Times New Roman" w:hAnsi="Times New Roman"/>
          <w:color w:val="auto"/>
          <w:sz w:val="26"/>
          <w:szCs w:val="24"/>
        </w:rPr>
        <w:t xml:space="preserve"> tiller</w:t>
      </w:r>
      <w:r w:rsidR="00C979E9" w:rsidRPr="00963B54">
        <w:rPr>
          <w:rFonts w:ascii="Times New Roman" w:hAnsi="Times New Roman"/>
          <w:color w:val="auto"/>
          <w:sz w:val="26"/>
          <w:szCs w:val="24"/>
        </w:rPr>
        <w:t xml:space="preserve"> and productive tillers per 1meter row</w:t>
      </w:r>
      <w:bookmarkEnd w:id="111"/>
    </w:p>
    <w:p w:rsidR="00C979E9" w:rsidRDefault="007E0D1E" w:rsidP="00F97A63">
      <w:pPr>
        <w:autoSpaceDE w:val="0"/>
        <w:autoSpaceDN w:val="0"/>
        <w:adjustRightInd w:val="0"/>
        <w:spacing w:line="360" w:lineRule="auto"/>
        <w:jc w:val="both"/>
        <w:rPr>
          <w:rFonts w:ascii="Times New Roman" w:hAnsi="Times New Roman" w:cs="Times New Roman"/>
          <w:sz w:val="24"/>
          <w:szCs w:val="24"/>
        </w:rPr>
      </w:pPr>
      <w:r w:rsidRPr="003E433D">
        <w:rPr>
          <w:rFonts w:ascii="Times New Roman" w:hAnsi="Times New Roman" w:cs="Times New Roman"/>
          <w:noProof/>
          <w:sz w:val="24"/>
          <w:szCs w:val="24"/>
        </w:rPr>
        <w:t>Result</w:t>
      </w:r>
      <w:r>
        <w:rPr>
          <w:rFonts w:ascii="Times New Roman" w:hAnsi="Times New Roman" w:cs="Times New Roman"/>
          <w:sz w:val="24"/>
          <w:szCs w:val="24"/>
        </w:rPr>
        <w:t xml:space="preserve"> </w:t>
      </w:r>
      <w:r w:rsidRPr="00526507">
        <w:rPr>
          <w:rFonts w:ascii="Times New Roman" w:hAnsi="Times New Roman" w:cs="Times New Roman"/>
          <w:noProof/>
          <w:sz w:val="24"/>
          <w:szCs w:val="24"/>
        </w:rPr>
        <w:t>of analysis</w:t>
      </w:r>
      <w:r>
        <w:rPr>
          <w:rFonts w:ascii="Times New Roman" w:hAnsi="Times New Roman" w:cs="Times New Roman"/>
          <w:sz w:val="24"/>
          <w:szCs w:val="24"/>
        </w:rPr>
        <w:t xml:space="preserve"> of variance showed that both total tiller and productive tiller were not sign</w:t>
      </w:r>
      <w:r w:rsidR="00526507">
        <w:rPr>
          <w:rFonts w:ascii="Times New Roman" w:hAnsi="Times New Roman" w:cs="Times New Roman"/>
          <w:sz w:val="24"/>
          <w:szCs w:val="24"/>
        </w:rPr>
        <w:t>ificantly (P&gt;</w:t>
      </w:r>
      <w:r w:rsidR="00F35785">
        <w:rPr>
          <w:rFonts w:ascii="Times New Roman" w:hAnsi="Times New Roman" w:cs="Times New Roman"/>
          <w:sz w:val="24"/>
          <w:szCs w:val="24"/>
        </w:rPr>
        <w:t>0.05)</w:t>
      </w:r>
      <w:r w:rsidR="00526507">
        <w:rPr>
          <w:rFonts w:ascii="Times New Roman" w:hAnsi="Times New Roman" w:cs="Times New Roman"/>
          <w:sz w:val="24"/>
          <w:szCs w:val="24"/>
        </w:rPr>
        <w:t xml:space="preserve"> affected </w:t>
      </w:r>
      <w:r w:rsidR="00526507" w:rsidRPr="003E433D">
        <w:rPr>
          <w:rFonts w:ascii="Times New Roman" w:hAnsi="Times New Roman" w:cs="Times New Roman"/>
          <w:noProof/>
          <w:sz w:val="24"/>
          <w:szCs w:val="24"/>
        </w:rPr>
        <w:t xml:space="preserve">by  </w:t>
      </w:r>
      <w:r w:rsidRPr="003E433D">
        <w:rPr>
          <w:rFonts w:ascii="Times New Roman" w:hAnsi="Times New Roman" w:cs="Times New Roman"/>
          <w:noProof/>
          <w:sz w:val="24"/>
          <w:szCs w:val="24"/>
        </w:rPr>
        <w:t>different</w:t>
      </w:r>
      <w:r w:rsidR="000C2F91">
        <w:rPr>
          <w:rFonts w:ascii="Times New Roman" w:hAnsi="Times New Roman" w:cs="Times New Roman"/>
          <w:sz w:val="24"/>
          <w:szCs w:val="24"/>
        </w:rPr>
        <w:t xml:space="preserve"> rate of Nitrogen, </w:t>
      </w:r>
      <w:r w:rsidR="00C979E9" w:rsidRPr="00EE7339">
        <w:rPr>
          <w:rFonts w:ascii="Times New Roman" w:hAnsi="Times New Roman" w:cs="Times New Roman"/>
          <w:noProof/>
          <w:sz w:val="24"/>
          <w:szCs w:val="24"/>
        </w:rPr>
        <w:t>Phosphor</w:t>
      </w:r>
      <w:r w:rsidR="00E23E4B">
        <w:rPr>
          <w:rFonts w:ascii="Times New Roman" w:hAnsi="Times New Roman" w:cs="Times New Roman"/>
          <w:noProof/>
          <w:sz w:val="24"/>
          <w:szCs w:val="24"/>
        </w:rPr>
        <w:t>u</w:t>
      </w:r>
      <w:r w:rsidR="00C979E9" w:rsidRPr="00EE7339">
        <w:rPr>
          <w:rFonts w:ascii="Times New Roman" w:hAnsi="Times New Roman" w:cs="Times New Roman"/>
          <w:noProof/>
          <w:sz w:val="24"/>
          <w:szCs w:val="24"/>
        </w:rPr>
        <w:t xml:space="preserve">s </w:t>
      </w:r>
      <w:r w:rsidR="00C979E9" w:rsidRPr="003B072C">
        <w:rPr>
          <w:rFonts w:ascii="Times New Roman" w:hAnsi="Times New Roman" w:cs="Times New Roman"/>
          <w:noProof/>
          <w:sz w:val="24"/>
          <w:szCs w:val="24"/>
        </w:rPr>
        <w:t>fert</w:t>
      </w:r>
      <w:r w:rsidR="003B072C">
        <w:rPr>
          <w:rFonts w:ascii="Times New Roman" w:hAnsi="Times New Roman" w:cs="Times New Roman"/>
          <w:noProof/>
          <w:sz w:val="24"/>
          <w:szCs w:val="24"/>
        </w:rPr>
        <w:t xml:space="preserve">ilizer </w:t>
      </w:r>
      <w:r w:rsidR="00C979E9" w:rsidRPr="002B1FF9">
        <w:rPr>
          <w:rFonts w:ascii="Times New Roman" w:hAnsi="Times New Roman" w:cs="Times New Roman"/>
          <w:noProof/>
          <w:sz w:val="24"/>
          <w:szCs w:val="24"/>
        </w:rPr>
        <w:t>and</w:t>
      </w:r>
      <w:r w:rsidR="00C979E9" w:rsidRPr="00EE7339">
        <w:rPr>
          <w:rFonts w:ascii="Times New Roman" w:hAnsi="Times New Roman" w:cs="Times New Roman"/>
          <w:sz w:val="24"/>
          <w:szCs w:val="24"/>
        </w:rPr>
        <w:t xml:space="preserve"> their </w:t>
      </w:r>
      <w:r>
        <w:rPr>
          <w:rFonts w:ascii="Times New Roman" w:hAnsi="Times New Roman" w:cs="Times New Roman"/>
          <w:noProof/>
          <w:sz w:val="24"/>
          <w:szCs w:val="24"/>
        </w:rPr>
        <w:t xml:space="preserve">interaction </w:t>
      </w:r>
      <w:r w:rsidR="00742C03">
        <w:rPr>
          <w:rFonts w:ascii="Times New Roman" w:hAnsi="Times New Roman" w:cs="Times New Roman"/>
          <w:sz w:val="24"/>
          <w:szCs w:val="24"/>
        </w:rPr>
        <w:t>at both locations</w:t>
      </w:r>
      <w:r w:rsidR="0029646E">
        <w:rPr>
          <w:rFonts w:ascii="Times New Roman" w:hAnsi="Times New Roman" w:cs="Times New Roman"/>
          <w:sz w:val="24"/>
          <w:szCs w:val="24"/>
        </w:rPr>
        <w:t xml:space="preserve"> </w:t>
      </w:r>
      <w:r w:rsidR="00FB4691">
        <w:rPr>
          <w:rFonts w:ascii="Times New Roman" w:hAnsi="Times New Roman" w:cs="Times New Roman"/>
          <w:sz w:val="24"/>
          <w:szCs w:val="24"/>
        </w:rPr>
        <w:t>(</w:t>
      </w:r>
      <w:r w:rsidR="00FB4691" w:rsidRPr="00EE7339">
        <w:rPr>
          <w:rFonts w:ascii="Times New Roman" w:hAnsi="Times New Roman" w:cs="Times New Roman"/>
          <w:sz w:val="24"/>
          <w:szCs w:val="24"/>
        </w:rPr>
        <w:t>Table</w:t>
      </w:r>
      <w:r w:rsidR="0029646E">
        <w:rPr>
          <w:rFonts w:ascii="Times New Roman" w:hAnsi="Times New Roman" w:cs="Times New Roman"/>
          <w:sz w:val="24"/>
          <w:szCs w:val="24"/>
        </w:rPr>
        <w:t xml:space="preserve"> </w:t>
      </w:r>
      <w:r w:rsidR="00570546">
        <w:rPr>
          <w:rFonts w:ascii="Times New Roman" w:hAnsi="Times New Roman" w:cs="Times New Roman"/>
          <w:sz w:val="24"/>
          <w:szCs w:val="24"/>
        </w:rPr>
        <w:t>4.</w:t>
      </w:r>
      <w:r w:rsidR="003C5E8B">
        <w:rPr>
          <w:rFonts w:ascii="Times New Roman" w:hAnsi="Times New Roman" w:cs="Times New Roman"/>
          <w:sz w:val="24"/>
          <w:szCs w:val="24"/>
        </w:rPr>
        <w:t>4.</w:t>
      </w:r>
      <w:r w:rsidR="00570546">
        <w:rPr>
          <w:rFonts w:ascii="Times New Roman" w:hAnsi="Times New Roman" w:cs="Times New Roman"/>
          <w:sz w:val="24"/>
          <w:szCs w:val="24"/>
        </w:rPr>
        <w:t>3)</w:t>
      </w:r>
      <w:r w:rsidR="00C979E9" w:rsidRPr="00EE7339">
        <w:rPr>
          <w:rFonts w:ascii="Times New Roman" w:hAnsi="Times New Roman" w:cs="Times New Roman"/>
          <w:sz w:val="24"/>
          <w:szCs w:val="24"/>
        </w:rPr>
        <w:t xml:space="preserve">. It </w:t>
      </w:r>
      <w:r w:rsidR="00C979E9" w:rsidRPr="00EE7339">
        <w:rPr>
          <w:rFonts w:ascii="Times New Roman" w:hAnsi="Times New Roman" w:cs="Times New Roman"/>
          <w:noProof/>
          <w:sz w:val="24"/>
          <w:szCs w:val="24"/>
        </w:rPr>
        <w:t>agrees</w:t>
      </w:r>
      <w:r w:rsidR="00C979E9" w:rsidRPr="00EE7339">
        <w:rPr>
          <w:rFonts w:ascii="Times New Roman" w:hAnsi="Times New Roman" w:cs="Times New Roman"/>
          <w:sz w:val="24"/>
          <w:szCs w:val="24"/>
        </w:rPr>
        <w:t xml:space="preserve"> with Asefa </w:t>
      </w:r>
      <w:r w:rsidR="00C979E9" w:rsidRPr="00442C67">
        <w:rPr>
          <w:rFonts w:ascii="Times New Roman" w:hAnsi="Times New Roman" w:cs="Times New Roman"/>
          <w:i/>
          <w:sz w:val="24"/>
          <w:szCs w:val="24"/>
        </w:rPr>
        <w:t>et</w:t>
      </w:r>
      <w:r w:rsidR="00C979E9" w:rsidRPr="00EE7339">
        <w:rPr>
          <w:rFonts w:ascii="Times New Roman" w:hAnsi="Times New Roman" w:cs="Times New Roman"/>
          <w:sz w:val="24"/>
          <w:szCs w:val="24"/>
        </w:rPr>
        <w:t xml:space="preserve"> </w:t>
      </w:r>
      <w:r w:rsidR="00C979E9" w:rsidRPr="00EE7339">
        <w:rPr>
          <w:rFonts w:ascii="Times New Roman" w:hAnsi="Times New Roman" w:cs="Times New Roman"/>
          <w:i/>
          <w:sz w:val="24"/>
          <w:szCs w:val="24"/>
        </w:rPr>
        <w:t>al</w:t>
      </w:r>
      <w:r w:rsidR="00C979E9" w:rsidRPr="00EE7339">
        <w:rPr>
          <w:rFonts w:ascii="Times New Roman" w:hAnsi="Times New Roman" w:cs="Times New Roman"/>
          <w:sz w:val="24"/>
          <w:szCs w:val="24"/>
        </w:rPr>
        <w:t>,(2017)</w:t>
      </w:r>
      <w:r w:rsidR="001853C0">
        <w:rPr>
          <w:rFonts w:ascii="Times New Roman" w:hAnsi="Times New Roman" w:cs="Times New Roman"/>
          <w:sz w:val="24"/>
          <w:szCs w:val="24"/>
        </w:rPr>
        <w:t xml:space="preserve"> who found</w:t>
      </w:r>
      <w:r w:rsidR="00F4784A">
        <w:rPr>
          <w:rFonts w:ascii="Times New Roman" w:hAnsi="Times New Roman" w:cs="Times New Roman"/>
          <w:sz w:val="24"/>
          <w:szCs w:val="24"/>
        </w:rPr>
        <w:t xml:space="preserve"> that with respect to tiller number</w:t>
      </w:r>
      <w:r w:rsidR="00C979E9" w:rsidRPr="00EE7339">
        <w:rPr>
          <w:rFonts w:ascii="Times New Roman" w:hAnsi="Times New Roman" w:cs="Times New Roman"/>
          <w:sz w:val="24"/>
          <w:szCs w:val="24"/>
        </w:rPr>
        <w:t xml:space="preserve"> there is no </w:t>
      </w:r>
      <w:r w:rsidR="00C979E9" w:rsidRPr="00F472E5">
        <w:rPr>
          <w:rFonts w:ascii="Times New Roman" w:hAnsi="Times New Roman" w:cs="Times New Roman"/>
          <w:noProof/>
          <w:sz w:val="24"/>
          <w:szCs w:val="24"/>
        </w:rPr>
        <w:t>significan</w:t>
      </w:r>
      <w:r w:rsidR="003B072C" w:rsidRPr="00F472E5">
        <w:rPr>
          <w:rFonts w:ascii="Times New Roman" w:hAnsi="Times New Roman" w:cs="Times New Roman"/>
          <w:noProof/>
          <w:sz w:val="24"/>
          <w:szCs w:val="24"/>
        </w:rPr>
        <w:t>t</w:t>
      </w:r>
      <w:r w:rsidR="003035F4" w:rsidRPr="00F472E5">
        <w:rPr>
          <w:rFonts w:ascii="Times New Roman" w:hAnsi="Times New Roman" w:cs="Times New Roman"/>
          <w:noProof/>
          <w:sz w:val="24"/>
          <w:szCs w:val="24"/>
        </w:rPr>
        <w:t xml:space="preserve"> </w:t>
      </w:r>
      <w:r w:rsidR="00C979E9" w:rsidRPr="00F472E5">
        <w:rPr>
          <w:rFonts w:ascii="Times New Roman" w:hAnsi="Times New Roman" w:cs="Times New Roman"/>
          <w:noProof/>
          <w:sz w:val="24"/>
          <w:szCs w:val="24"/>
        </w:rPr>
        <w:t xml:space="preserve"> between</w:t>
      </w:r>
      <w:r w:rsidR="00C979E9" w:rsidRPr="00EE7339">
        <w:rPr>
          <w:rFonts w:ascii="Times New Roman" w:hAnsi="Times New Roman" w:cs="Times New Roman"/>
          <w:sz w:val="24"/>
          <w:szCs w:val="24"/>
        </w:rPr>
        <w:t xml:space="preserve"> di</w:t>
      </w:r>
      <w:r w:rsidR="00C979E9" w:rsidRPr="00EE7339">
        <w:rPr>
          <w:rFonts w:ascii="Cambria Math" w:hAnsi="Cambria Math" w:cs="Cambria Math"/>
          <w:sz w:val="24"/>
          <w:szCs w:val="24"/>
        </w:rPr>
        <w:t>ﬀ</w:t>
      </w:r>
      <w:r w:rsidR="00C979E9" w:rsidRPr="00EE7339">
        <w:rPr>
          <w:rFonts w:ascii="Times New Roman" w:hAnsi="Times New Roman" w:cs="Times New Roman"/>
          <w:sz w:val="24"/>
          <w:szCs w:val="24"/>
        </w:rPr>
        <w:t xml:space="preserve">erent N </w:t>
      </w:r>
      <w:r w:rsidR="00C979E9" w:rsidRPr="00EE7339">
        <w:rPr>
          <w:rFonts w:ascii="Times New Roman" w:hAnsi="Times New Roman" w:cs="Times New Roman"/>
          <w:noProof/>
          <w:sz w:val="24"/>
          <w:szCs w:val="24"/>
        </w:rPr>
        <w:t xml:space="preserve">levels </w:t>
      </w:r>
      <w:r w:rsidR="00D94882">
        <w:rPr>
          <w:rFonts w:ascii="Times New Roman" w:hAnsi="Times New Roman" w:cs="Times New Roman"/>
          <w:noProof/>
          <w:sz w:val="24"/>
          <w:szCs w:val="24"/>
        </w:rPr>
        <w:t>of</w:t>
      </w:r>
      <w:r w:rsidR="00C979E9" w:rsidRPr="00EE7339">
        <w:rPr>
          <w:rFonts w:ascii="Times New Roman" w:hAnsi="Times New Roman" w:cs="Times New Roman"/>
          <w:sz w:val="24"/>
          <w:szCs w:val="24"/>
        </w:rPr>
        <w:t xml:space="preserve"> barley (H</w:t>
      </w:r>
      <w:r w:rsidR="00F4784A">
        <w:rPr>
          <w:rFonts w:ascii="Times New Roman" w:hAnsi="Times New Roman" w:cs="Times New Roman"/>
          <w:sz w:val="24"/>
          <w:szCs w:val="24"/>
        </w:rPr>
        <w:t>ordeum vulgare).</w:t>
      </w:r>
    </w:p>
    <w:p w:rsidR="00C979E9" w:rsidRPr="00EE7339" w:rsidRDefault="00C979E9" w:rsidP="00C37AD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E7339">
        <w:rPr>
          <w:rFonts w:ascii="Times New Roman" w:hAnsi="Times New Roman" w:cs="Times New Roman"/>
          <w:sz w:val="24"/>
          <w:szCs w:val="24"/>
        </w:rPr>
        <w:t xml:space="preserve">Wakened </w:t>
      </w:r>
      <w:r w:rsidR="006C6371" w:rsidRPr="006C6371">
        <w:rPr>
          <w:rFonts w:ascii="Times New Roman" w:hAnsi="Times New Roman" w:cs="Times New Roman"/>
          <w:i/>
          <w:sz w:val="24"/>
          <w:szCs w:val="24"/>
        </w:rPr>
        <w:t>et</w:t>
      </w:r>
      <w:r w:rsidR="006C6371">
        <w:rPr>
          <w:rFonts w:ascii="Times New Roman" w:hAnsi="Times New Roman" w:cs="Times New Roman"/>
          <w:sz w:val="24"/>
          <w:szCs w:val="24"/>
        </w:rPr>
        <w:t xml:space="preserve"> </w:t>
      </w:r>
      <w:r w:rsidRPr="00EE7339">
        <w:rPr>
          <w:rFonts w:ascii="Times New Roman" w:hAnsi="Times New Roman" w:cs="Times New Roman"/>
          <w:i/>
          <w:sz w:val="24"/>
          <w:szCs w:val="24"/>
        </w:rPr>
        <w:t>al</w:t>
      </w:r>
      <w:r w:rsidR="00F4784A">
        <w:rPr>
          <w:rFonts w:ascii="Times New Roman" w:hAnsi="Times New Roman" w:cs="Times New Roman"/>
          <w:sz w:val="24"/>
          <w:szCs w:val="24"/>
        </w:rPr>
        <w:t>,</w:t>
      </w:r>
      <w:r w:rsidR="006C6371">
        <w:rPr>
          <w:rFonts w:ascii="Times New Roman" w:hAnsi="Times New Roman" w:cs="Times New Roman"/>
          <w:sz w:val="24"/>
          <w:szCs w:val="24"/>
        </w:rPr>
        <w:t xml:space="preserve"> </w:t>
      </w:r>
      <w:r w:rsidR="00F4784A">
        <w:rPr>
          <w:rFonts w:ascii="Times New Roman" w:hAnsi="Times New Roman" w:cs="Times New Roman"/>
          <w:sz w:val="24"/>
          <w:szCs w:val="24"/>
        </w:rPr>
        <w:t xml:space="preserve">(2014) report </w:t>
      </w:r>
      <w:r w:rsidR="006C6371">
        <w:rPr>
          <w:rFonts w:ascii="Times New Roman" w:hAnsi="Times New Roman" w:cs="Times New Roman"/>
          <w:sz w:val="24"/>
          <w:szCs w:val="24"/>
        </w:rPr>
        <w:t xml:space="preserve">that NTT </w:t>
      </w:r>
      <w:r w:rsidR="00F4784A">
        <w:rPr>
          <w:rFonts w:ascii="Times New Roman" w:hAnsi="Times New Roman" w:cs="Times New Roman"/>
          <w:sz w:val="24"/>
          <w:szCs w:val="24"/>
        </w:rPr>
        <w:t xml:space="preserve">was </w:t>
      </w:r>
      <w:r w:rsidRPr="00EE7339">
        <w:rPr>
          <w:rFonts w:ascii="Times New Roman" w:hAnsi="Times New Roman" w:cs="Times New Roman"/>
          <w:sz w:val="24"/>
          <w:szCs w:val="24"/>
        </w:rPr>
        <w:t>no</w:t>
      </w:r>
      <w:r w:rsidR="00F4784A">
        <w:rPr>
          <w:rFonts w:ascii="Times New Roman" w:hAnsi="Times New Roman" w:cs="Times New Roman"/>
          <w:sz w:val="24"/>
          <w:szCs w:val="24"/>
        </w:rPr>
        <w:t>t</w:t>
      </w:r>
      <w:r w:rsidRPr="00EE7339">
        <w:rPr>
          <w:rFonts w:ascii="Times New Roman" w:hAnsi="Times New Roman" w:cs="Times New Roman"/>
          <w:sz w:val="24"/>
          <w:szCs w:val="24"/>
        </w:rPr>
        <w:t xml:space="preserve"> significantly affected by N and NP interact</w:t>
      </w:r>
      <w:r w:rsidR="003E433D">
        <w:rPr>
          <w:rFonts w:ascii="Times New Roman" w:hAnsi="Times New Roman" w:cs="Times New Roman"/>
          <w:sz w:val="24"/>
          <w:szCs w:val="24"/>
        </w:rPr>
        <w:t>ion</w:t>
      </w:r>
      <w:r w:rsidRPr="00EE7339">
        <w:rPr>
          <w:rFonts w:ascii="Times New Roman" w:hAnsi="Times New Roman" w:cs="Times New Roman"/>
          <w:sz w:val="24"/>
          <w:szCs w:val="24"/>
        </w:rPr>
        <w:t xml:space="preserve">. </w:t>
      </w:r>
      <w:r w:rsidR="003E433D">
        <w:rPr>
          <w:rFonts w:ascii="Times New Roman" w:hAnsi="Times New Roman" w:cs="Times New Roman"/>
          <w:sz w:val="24"/>
          <w:szCs w:val="24"/>
        </w:rPr>
        <w:t xml:space="preserve">On the </w:t>
      </w:r>
      <w:r w:rsidR="0001611E">
        <w:rPr>
          <w:rFonts w:ascii="Times New Roman" w:hAnsi="Times New Roman" w:cs="Times New Roman"/>
          <w:sz w:val="24"/>
          <w:szCs w:val="24"/>
        </w:rPr>
        <w:t>contrary</w:t>
      </w:r>
      <w:r w:rsidR="003E433D">
        <w:rPr>
          <w:rFonts w:ascii="Times New Roman" w:hAnsi="Times New Roman" w:cs="Times New Roman"/>
          <w:sz w:val="24"/>
          <w:szCs w:val="24"/>
        </w:rPr>
        <w:t xml:space="preserve"> </w:t>
      </w:r>
      <w:r w:rsidRPr="00EE7339">
        <w:rPr>
          <w:rFonts w:ascii="Times New Roman" w:hAnsi="Times New Roman" w:cs="Times New Roman"/>
          <w:sz w:val="24"/>
          <w:szCs w:val="24"/>
        </w:rPr>
        <w:t xml:space="preserve">Maqsood </w:t>
      </w:r>
      <w:r w:rsidRPr="000135D3">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 xml:space="preserve">al </w:t>
      </w:r>
      <w:r w:rsidRPr="00EE7339">
        <w:rPr>
          <w:rFonts w:ascii="Times New Roman" w:hAnsi="Times New Roman" w:cs="Times New Roman"/>
          <w:sz w:val="24"/>
          <w:szCs w:val="24"/>
        </w:rPr>
        <w:t>(1999) reported that the increase in the number of</w:t>
      </w:r>
      <w:r w:rsidR="00F4784A">
        <w:rPr>
          <w:rFonts w:ascii="Times New Roman" w:hAnsi="Times New Roman" w:cs="Times New Roman"/>
          <w:sz w:val="24"/>
          <w:szCs w:val="24"/>
        </w:rPr>
        <w:t xml:space="preserve"> fertile tillers </w:t>
      </w:r>
      <w:r w:rsidR="00F4784A" w:rsidRPr="00F472E5">
        <w:rPr>
          <w:rFonts w:ascii="Times New Roman" w:hAnsi="Times New Roman" w:cs="Times New Roman"/>
          <w:noProof/>
          <w:sz w:val="24"/>
          <w:szCs w:val="24"/>
        </w:rPr>
        <w:t>with  the</w:t>
      </w:r>
      <w:r w:rsidR="00F4784A">
        <w:rPr>
          <w:rFonts w:ascii="Times New Roman" w:hAnsi="Times New Roman" w:cs="Times New Roman"/>
          <w:sz w:val="24"/>
          <w:szCs w:val="24"/>
        </w:rPr>
        <w:t xml:space="preserve"> increase </w:t>
      </w:r>
      <w:r w:rsidR="00F4784A" w:rsidRPr="00F472E5">
        <w:rPr>
          <w:rFonts w:ascii="Times New Roman" w:hAnsi="Times New Roman" w:cs="Times New Roman"/>
          <w:noProof/>
          <w:sz w:val="24"/>
          <w:szCs w:val="24"/>
        </w:rPr>
        <w:t xml:space="preserve">in </w:t>
      </w:r>
      <w:r w:rsidRPr="00F472E5">
        <w:rPr>
          <w:rFonts w:ascii="Times New Roman" w:hAnsi="Times New Roman" w:cs="Times New Roman"/>
          <w:noProof/>
          <w:sz w:val="24"/>
          <w:szCs w:val="24"/>
        </w:rPr>
        <w:t xml:space="preserve"> nitrogen</w:t>
      </w:r>
      <w:r w:rsidRPr="00EE7339">
        <w:rPr>
          <w:rFonts w:ascii="Times New Roman" w:hAnsi="Times New Roman" w:cs="Times New Roman"/>
          <w:sz w:val="24"/>
          <w:szCs w:val="24"/>
        </w:rPr>
        <w:t xml:space="preserve"> levels could be attributed to the well-accepted role of nitrogen in accelerating the </w:t>
      </w:r>
      <w:r w:rsidRPr="00EE7339">
        <w:rPr>
          <w:rFonts w:ascii="Times New Roman" w:hAnsi="Times New Roman" w:cs="Times New Roman"/>
          <w:noProof/>
          <w:sz w:val="24"/>
          <w:szCs w:val="24"/>
        </w:rPr>
        <w:t>vegetative</w:t>
      </w:r>
      <w:r w:rsidR="003E433D">
        <w:rPr>
          <w:rFonts w:ascii="Times New Roman" w:hAnsi="Times New Roman" w:cs="Times New Roman"/>
          <w:sz w:val="24"/>
          <w:szCs w:val="24"/>
        </w:rPr>
        <w:t xml:space="preserve"> growth of plants</w:t>
      </w:r>
      <w:r w:rsidRPr="00EE7339">
        <w:rPr>
          <w:rFonts w:ascii="Times New Roman" w:hAnsi="Times New Roman" w:cs="Times New Roman"/>
          <w:sz w:val="24"/>
          <w:szCs w:val="24"/>
        </w:rPr>
        <w:t xml:space="preserve">. It agrees with the result obtained by Prystupa </w:t>
      </w:r>
      <w:r w:rsidRPr="00963FC2">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 (2004), who reported that nu</w:t>
      </w:r>
      <w:r w:rsidR="00A0328D">
        <w:rPr>
          <w:rFonts w:ascii="Times New Roman" w:hAnsi="Times New Roman" w:cs="Times New Roman"/>
          <w:sz w:val="24"/>
          <w:szCs w:val="24"/>
        </w:rPr>
        <w:t>mber of productive tillers/1m row</w:t>
      </w:r>
      <w:r w:rsidRPr="00EE7339">
        <w:rPr>
          <w:rFonts w:ascii="Times New Roman" w:hAnsi="Times New Roman" w:cs="Times New Roman"/>
          <w:sz w:val="24"/>
          <w:szCs w:val="24"/>
        </w:rPr>
        <w:t xml:space="preserve"> was significantly</w:t>
      </w:r>
      <w:r w:rsidR="00F4784A" w:rsidRPr="00F4784A">
        <w:t xml:space="preserve"> </w:t>
      </w:r>
      <w:r w:rsidR="006C6371" w:rsidRPr="00F4784A">
        <w:rPr>
          <w:rFonts w:ascii="Times New Roman" w:hAnsi="Times New Roman" w:cs="Times New Roman"/>
          <w:sz w:val="24"/>
          <w:szCs w:val="24"/>
        </w:rPr>
        <w:t>affected</w:t>
      </w:r>
      <w:r w:rsidR="006C6371">
        <w:rPr>
          <w:rFonts w:ascii="Times New Roman" w:hAnsi="Times New Roman" w:cs="Times New Roman"/>
          <w:sz w:val="24"/>
          <w:szCs w:val="24"/>
        </w:rPr>
        <w:t xml:space="preserve"> </w:t>
      </w:r>
      <w:r w:rsidR="006C6371" w:rsidRPr="00EE7339">
        <w:rPr>
          <w:rFonts w:ascii="Times New Roman" w:hAnsi="Times New Roman" w:cs="Times New Roman"/>
          <w:sz w:val="24"/>
          <w:szCs w:val="24"/>
        </w:rPr>
        <w:t>by</w:t>
      </w:r>
      <w:r w:rsidRPr="00EE7339">
        <w:rPr>
          <w:rFonts w:ascii="Times New Roman" w:hAnsi="Times New Roman" w:cs="Times New Roman"/>
          <w:sz w:val="24"/>
          <w:szCs w:val="24"/>
        </w:rPr>
        <w:t xml:space="preserve"> </w:t>
      </w:r>
      <w:r w:rsidR="00302D5D">
        <w:rPr>
          <w:rFonts w:ascii="Times New Roman" w:hAnsi="Times New Roman" w:cs="Times New Roman"/>
          <w:sz w:val="24"/>
          <w:szCs w:val="24"/>
        </w:rPr>
        <w:t>the NP fertilizer application</w:t>
      </w:r>
      <w:r w:rsidRPr="00EE7339">
        <w:rPr>
          <w:rFonts w:ascii="Times New Roman" w:hAnsi="Times New Roman" w:cs="Times New Roman"/>
          <w:sz w:val="24"/>
          <w:szCs w:val="24"/>
        </w:rPr>
        <w:t xml:space="preserve">. </w:t>
      </w:r>
    </w:p>
    <w:p w:rsidR="00A85976" w:rsidRDefault="00A85976" w:rsidP="00C37ADB">
      <w:pPr>
        <w:spacing w:after="0"/>
        <w:rPr>
          <w:rFonts w:ascii="Times New Roman" w:hAnsi="Times New Roman" w:cs="Times New Roman"/>
          <w:b/>
          <w:szCs w:val="24"/>
        </w:rPr>
      </w:pPr>
    </w:p>
    <w:p w:rsidR="00D62816" w:rsidRDefault="00AB5250" w:rsidP="007E1FB3">
      <w:pPr>
        <w:pStyle w:val="Caption"/>
        <w:keepNext/>
        <w:spacing w:after="0"/>
        <w:ind w:left="1170" w:hanging="1170"/>
        <w:rPr>
          <w:rFonts w:ascii="Times New Roman" w:hAnsi="Times New Roman" w:cs="Times New Roman"/>
          <w:color w:val="auto"/>
          <w:sz w:val="20"/>
          <w:szCs w:val="24"/>
        </w:rPr>
      </w:pPr>
      <w:bookmarkStart w:id="112" w:name="_Toc512327800"/>
      <w:r w:rsidRPr="00A173B3">
        <w:rPr>
          <w:rFonts w:ascii="Times New Roman" w:hAnsi="Times New Roman" w:cs="Times New Roman"/>
          <w:color w:val="auto"/>
          <w:sz w:val="20"/>
        </w:rPr>
        <w:t xml:space="preserve">Table </w:t>
      </w:r>
      <w:r w:rsidR="00A173B3">
        <w:rPr>
          <w:rFonts w:ascii="Times New Roman" w:hAnsi="Times New Roman" w:cs="Times New Roman"/>
          <w:color w:val="auto"/>
          <w:sz w:val="20"/>
        </w:rPr>
        <w:t>4</w:t>
      </w:r>
      <w:r w:rsidR="00D85A14" w:rsidRPr="00A173B3">
        <w:rPr>
          <w:rFonts w:ascii="Times New Roman" w:hAnsi="Times New Roman" w:cs="Times New Roman"/>
          <w:color w:val="auto"/>
          <w:sz w:val="20"/>
        </w:rPr>
        <w:t>.</w:t>
      </w:r>
      <w:r w:rsidR="003C5E8B" w:rsidRPr="00A173B3">
        <w:rPr>
          <w:rFonts w:ascii="Times New Roman" w:hAnsi="Times New Roman" w:cs="Times New Roman"/>
          <w:color w:val="auto"/>
          <w:sz w:val="20"/>
        </w:rPr>
        <w:t>4.3:</w:t>
      </w:r>
      <w:r w:rsidR="00D62816" w:rsidRPr="00A173B3">
        <w:rPr>
          <w:rFonts w:ascii="Times New Roman" w:hAnsi="Times New Roman" w:cs="Times New Roman"/>
          <w:color w:val="auto"/>
          <w:sz w:val="20"/>
          <w:szCs w:val="24"/>
        </w:rPr>
        <w:t xml:space="preserve"> Main Effect of Nitrogen and </w:t>
      </w:r>
      <w:r w:rsidR="00D62816" w:rsidRPr="00CC0436">
        <w:rPr>
          <w:rFonts w:ascii="Times New Roman" w:hAnsi="Times New Roman" w:cs="Times New Roman"/>
          <w:noProof/>
          <w:color w:val="auto"/>
          <w:sz w:val="20"/>
          <w:szCs w:val="24"/>
        </w:rPr>
        <w:t>Phosphor</w:t>
      </w:r>
      <w:r w:rsidR="00CC0436">
        <w:rPr>
          <w:rFonts w:ascii="Times New Roman" w:hAnsi="Times New Roman" w:cs="Times New Roman"/>
          <w:noProof/>
          <w:color w:val="auto"/>
          <w:sz w:val="20"/>
          <w:szCs w:val="24"/>
        </w:rPr>
        <w:t>u</w:t>
      </w:r>
      <w:r w:rsidR="00D62816" w:rsidRPr="00CC0436">
        <w:rPr>
          <w:rFonts w:ascii="Times New Roman" w:hAnsi="Times New Roman" w:cs="Times New Roman"/>
          <w:noProof/>
          <w:color w:val="auto"/>
          <w:sz w:val="20"/>
          <w:szCs w:val="24"/>
        </w:rPr>
        <w:t>s</w:t>
      </w:r>
      <w:r w:rsidR="00D62816" w:rsidRPr="00A173B3">
        <w:rPr>
          <w:rFonts w:ascii="Times New Roman" w:hAnsi="Times New Roman" w:cs="Times New Roman"/>
          <w:color w:val="auto"/>
          <w:sz w:val="20"/>
          <w:szCs w:val="24"/>
        </w:rPr>
        <w:t xml:space="preserve"> Fertilizer Rate on Growth Parameter of Bread wheat in 2017 Main Cropping Season at Weleh and Sayda location</w:t>
      </w:r>
      <w:bookmarkEnd w:id="112"/>
    </w:p>
    <w:p w:rsidR="00BD2606" w:rsidRPr="00BD2606" w:rsidRDefault="00BD2606" w:rsidP="00EE3854">
      <w:pPr>
        <w:spacing w:line="240" w:lineRule="auto"/>
      </w:pPr>
    </w:p>
    <w:tbl>
      <w:tblPr>
        <w:tblStyle w:val="TableGrid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1140"/>
        <w:gridCol w:w="1140"/>
        <w:gridCol w:w="1372"/>
        <w:gridCol w:w="1374"/>
        <w:gridCol w:w="1371"/>
      </w:tblGrid>
      <w:tr w:rsidR="00D62816" w:rsidRPr="008F3C5B" w:rsidTr="008C409D">
        <w:tc>
          <w:tcPr>
            <w:tcW w:w="1392" w:type="pct"/>
            <w:tcBorders>
              <w:top w:val="single" w:sz="4" w:space="0" w:color="auto"/>
              <w:bottom w:val="single" w:sz="4" w:space="0" w:color="auto"/>
            </w:tcBorders>
          </w:tcPr>
          <w:p w:rsidR="00D62816" w:rsidRPr="008F3C5B" w:rsidRDefault="00D62816" w:rsidP="00C37ADB">
            <w:pPr>
              <w:rPr>
                <w:rFonts w:ascii="Times New Roman" w:hAnsi="Times New Roman" w:cs="Times New Roman"/>
                <w:b/>
              </w:rPr>
            </w:pPr>
            <w:r w:rsidRPr="008F3C5B">
              <w:rPr>
                <w:rFonts w:ascii="Times New Roman" w:hAnsi="Times New Roman" w:cs="Times New Roman"/>
                <w:b/>
              </w:rPr>
              <w:t>Main Effect of N</w:t>
            </w:r>
          </w:p>
        </w:tc>
        <w:tc>
          <w:tcPr>
            <w:tcW w:w="643" w:type="pct"/>
            <w:tcBorders>
              <w:top w:val="single" w:sz="4" w:space="0" w:color="auto"/>
              <w:bottom w:val="single" w:sz="4" w:space="0" w:color="auto"/>
            </w:tcBorders>
          </w:tcPr>
          <w:p w:rsidR="00D62816" w:rsidRPr="008F3C5B" w:rsidRDefault="00D62816" w:rsidP="00C37ADB">
            <w:pPr>
              <w:jc w:val="center"/>
              <w:rPr>
                <w:rFonts w:ascii="Times New Roman" w:hAnsi="Times New Roman" w:cs="Times New Roman"/>
                <w:b/>
              </w:rPr>
            </w:pPr>
          </w:p>
        </w:tc>
        <w:tc>
          <w:tcPr>
            <w:tcW w:w="643" w:type="pct"/>
            <w:tcBorders>
              <w:top w:val="single" w:sz="4" w:space="0" w:color="auto"/>
              <w:bottom w:val="single" w:sz="4" w:space="0" w:color="auto"/>
            </w:tcBorders>
          </w:tcPr>
          <w:p w:rsidR="00D62816" w:rsidRDefault="00D62816" w:rsidP="00C37ADB">
            <w:pPr>
              <w:rPr>
                <w:rFonts w:ascii="Times New Roman" w:hAnsi="Times New Roman" w:cs="Times New Roman"/>
                <w:b/>
              </w:rPr>
            </w:pPr>
            <w:r>
              <w:rPr>
                <w:rFonts w:ascii="Times New Roman" w:hAnsi="Times New Roman" w:cs="Times New Roman"/>
                <w:b/>
              </w:rPr>
              <w:t>Weleh</w:t>
            </w:r>
          </w:p>
          <w:p w:rsidR="00D62816" w:rsidRPr="008F3C5B" w:rsidRDefault="00D62816" w:rsidP="00C37ADB">
            <w:pPr>
              <w:rPr>
                <w:rFonts w:ascii="Times New Roman" w:hAnsi="Times New Roman" w:cs="Times New Roman"/>
                <w:b/>
              </w:rPr>
            </w:pPr>
          </w:p>
        </w:tc>
        <w:tc>
          <w:tcPr>
            <w:tcW w:w="774" w:type="pct"/>
            <w:tcBorders>
              <w:top w:val="single" w:sz="4" w:space="0" w:color="auto"/>
              <w:bottom w:val="single" w:sz="4" w:space="0" w:color="auto"/>
              <w:right w:val="single" w:sz="4" w:space="0" w:color="auto"/>
            </w:tcBorders>
          </w:tcPr>
          <w:p w:rsidR="00D62816" w:rsidRPr="008F3C5B" w:rsidRDefault="00D62816" w:rsidP="00C37ADB">
            <w:pPr>
              <w:rPr>
                <w:rFonts w:ascii="Times New Roman" w:hAnsi="Times New Roman" w:cs="Times New Roman"/>
                <w:b/>
              </w:rPr>
            </w:pPr>
          </w:p>
        </w:tc>
        <w:tc>
          <w:tcPr>
            <w:tcW w:w="775" w:type="pct"/>
            <w:tcBorders>
              <w:top w:val="single" w:sz="4" w:space="0" w:color="auto"/>
              <w:left w:val="single" w:sz="4" w:space="0" w:color="auto"/>
              <w:bottom w:val="single" w:sz="4" w:space="0" w:color="auto"/>
            </w:tcBorders>
          </w:tcPr>
          <w:p w:rsidR="00D62816" w:rsidRPr="008F3C5B" w:rsidRDefault="00D62816" w:rsidP="00C37ADB">
            <w:pPr>
              <w:rPr>
                <w:rFonts w:ascii="Times New Roman" w:hAnsi="Times New Roman" w:cs="Times New Roman"/>
                <w:b/>
              </w:rPr>
            </w:pPr>
            <w:r>
              <w:rPr>
                <w:rFonts w:ascii="Times New Roman" w:hAnsi="Times New Roman" w:cs="Times New Roman"/>
                <w:b/>
              </w:rPr>
              <w:t xml:space="preserve">      Sayda</w:t>
            </w:r>
          </w:p>
        </w:tc>
        <w:tc>
          <w:tcPr>
            <w:tcW w:w="774" w:type="pct"/>
            <w:tcBorders>
              <w:top w:val="single" w:sz="4" w:space="0" w:color="auto"/>
              <w:bottom w:val="single" w:sz="4" w:space="0" w:color="auto"/>
            </w:tcBorders>
          </w:tcPr>
          <w:p w:rsidR="00D62816" w:rsidRPr="008F3C5B" w:rsidRDefault="00D62816" w:rsidP="00C37ADB">
            <w:pPr>
              <w:rPr>
                <w:rFonts w:ascii="Times New Roman" w:hAnsi="Times New Roman" w:cs="Times New Roman"/>
                <w:b/>
              </w:rPr>
            </w:pPr>
          </w:p>
        </w:tc>
      </w:tr>
      <w:tr w:rsidR="00D62816" w:rsidRPr="008F3C5B" w:rsidTr="008C409D">
        <w:tc>
          <w:tcPr>
            <w:tcW w:w="1392" w:type="pct"/>
            <w:tcBorders>
              <w:top w:val="single" w:sz="4" w:space="0" w:color="auto"/>
              <w:bottom w:val="single" w:sz="4" w:space="0" w:color="auto"/>
            </w:tcBorders>
          </w:tcPr>
          <w:p w:rsidR="00D62816" w:rsidRPr="008F3C5B" w:rsidRDefault="00D62816" w:rsidP="00C37ADB">
            <w:pPr>
              <w:rPr>
                <w:rFonts w:ascii="Times New Roman" w:hAnsi="Times New Roman" w:cs="Times New Roman"/>
              </w:rPr>
            </w:pPr>
          </w:p>
        </w:tc>
        <w:tc>
          <w:tcPr>
            <w:tcW w:w="643" w:type="pct"/>
            <w:tcBorders>
              <w:top w:val="single" w:sz="4" w:space="0" w:color="auto"/>
              <w:bottom w:val="single" w:sz="4" w:space="0" w:color="auto"/>
            </w:tcBorders>
          </w:tcPr>
          <w:p w:rsidR="00D62816" w:rsidRPr="008F3C5B" w:rsidRDefault="00D62816" w:rsidP="00C37ADB">
            <w:pPr>
              <w:rPr>
                <w:rFonts w:ascii="Times New Roman" w:hAnsi="Times New Roman" w:cs="Times New Roman"/>
                <w:b/>
              </w:rPr>
            </w:pPr>
            <w:r w:rsidRPr="008F3C5B">
              <w:rPr>
                <w:rFonts w:ascii="Times New Roman" w:hAnsi="Times New Roman" w:cs="Times New Roman"/>
                <w:b/>
              </w:rPr>
              <w:t>PH</w:t>
            </w:r>
            <w:r w:rsidR="00EA228F">
              <w:rPr>
                <w:rFonts w:ascii="Times New Roman" w:hAnsi="Times New Roman" w:cs="Times New Roman"/>
                <w:b/>
              </w:rPr>
              <w:t>(Cm)</w:t>
            </w:r>
          </w:p>
        </w:tc>
        <w:tc>
          <w:tcPr>
            <w:tcW w:w="643" w:type="pct"/>
            <w:tcBorders>
              <w:top w:val="single" w:sz="4" w:space="0" w:color="auto"/>
              <w:bottom w:val="single" w:sz="4" w:space="0" w:color="auto"/>
            </w:tcBorders>
          </w:tcPr>
          <w:p w:rsidR="00D62816" w:rsidRPr="008F3C5B" w:rsidRDefault="00D62816" w:rsidP="00C37ADB">
            <w:pPr>
              <w:rPr>
                <w:rFonts w:ascii="Times New Roman" w:hAnsi="Times New Roman" w:cs="Times New Roman"/>
                <w:b/>
              </w:rPr>
            </w:pPr>
            <w:r w:rsidRPr="008F3C5B">
              <w:rPr>
                <w:rFonts w:ascii="Times New Roman" w:hAnsi="Times New Roman" w:cs="Times New Roman"/>
                <w:b/>
              </w:rPr>
              <w:t>NTT</w:t>
            </w:r>
          </w:p>
        </w:tc>
        <w:tc>
          <w:tcPr>
            <w:tcW w:w="774" w:type="pct"/>
            <w:tcBorders>
              <w:top w:val="single" w:sz="4" w:space="0" w:color="auto"/>
              <w:bottom w:val="single" w:sz="4" w:space="0" w:color="auto"/>
              <w:right w:val="single" w:sz="4" w:space="0" w:color="auto"/>
            </w:tcBorders>
          </w:tcPr>
          <w:p w:rsidR="00D62816" w:rsidRPr="008F3C5B" w:rsidRDefault="00D62816" w:rsidP="00C37ADB">
            <w:pPr>
              <w:rPr>
                <w:rFonts w:ascii="Times New Roman" w:hAnsi="Times New Roman" w:cs="Times New Roman"/>
                <w:b/>
              </w:rPr>
            </w:pPr>
            <w:r w:rsidRPr="008F3C5B">
              <w:rPr>
                <w:rFonts w:ascii="Times New Roman" w:hAnsi="Times New Roman" w:cs="Times New Roman"/>
                <w:b/>
              </w:rPr>
              <w:t>NET</w:t>
            </w:r>
          </w:p>
        </w:tc>
        <w:tc>
          <w:tcPr>
            <w:tcW w:w="775" w:type="pct"/>
            <w:tcBorders>
              <w:top w:val="single" w:sz="4" w:space="0" w:color="auto"/>
              <w:left w:val="single" w:sz="4" w:space="0" w:color="auto"/>
              <w:bottom w:val="single" w:sz="4" w:space="0" w:color="auto"/>
            </w:tcBorders>
          </w:tcPr>
          <w:p w:rsidR="00D62816" w:rsidRPr="008F3C5B" w:rsidRDefault="00736EDE" w:rsidP="00C37ADB">
            <w:pPr>
              <w:rPr>
                <w:rFonts w:ascii="Times New Roman" w:hAnsi="Times New Roman" w:cs="Times New Roman"/>
                <w:b/>
              </w:rPr>
            </w:pPr>
            <w:r>
              <w:rPr>
                <w:rFonts w:ascii="Times New Roman" w:hAnsi="Times New Roman" w:cs="Times New Roman"/>
                <w:b/>
              </w:rPr>
              <w:t xml:space="preserve">  </w:t>
            </w:r>
            <w:r w:rsidR="00D62816" w:rsidRPr="008F3C5B">
              <w:rPr>
                <w:rFonts w:ascii="Times New Roman" w:hAnsi="Times New Roman" w:cs="Times New Roman"/>
                <w:b/>
              </w:rPr>
              <w:t>NTT</w:t>
            </w:r>
          </w:p>
        </w:tc>
        <w:tc>
          <w:tcPr>
            <w:tcW w:w="774" w:type="pct"/>
            <w:tcBorders>
              <w:top w:val="single" w:sz="4" w:space="0" w:color="auto"/>
              <w:bottom w:val="single" w:sz="4" w:space="0" w:color="auto"/>
            </w:tcBorders>
          </w:tcPr>
          <w:p w:rsidR="00D62816" w:rsidRPr="008F3C5B" w:rsidRDefault="00D62816" w:rsidP="00C37ADB">
            <w:pPr>
              <w:rPr>
                <w:rFonts w:ascii="Times New Roman" w:hAnsi="Times New Roman" w:cs="Times New Roman"/>
                <w:b/>
              </w:rPr>
            </w:pPr>
            <w:r w:rsidRPr="008F3C5B">
              <w:rPr>
                <w:rFonts w:ascii="Times New Roman" w:hAnsi="Times New Roman" w:cs="Times New Roman"/>
                <w:b/>
              </w:rPr>
              <w:t>NET</w:t>
            </w:r>
          </w:p>
        </w:tc>
      </w:tr>
      <w:tr w:rsidR="00D62816" w:rsidRPr="008F3C5B" w:rsidTr="008C409D">
        <w:tc>
          <w:tcPr>
            <w:tcW w:w="1392" w:type="pct"/>
            <w:tcBorders>
              <w:top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10.25</w:t>
            </w:r>
          </w:p>
        </w:tc>
        <w:tc>
          <w:tcPr>
            <w:tcW w:w="643" w:type="pct"/>
            <w:tcBorders>
              <w:top w:val="single" w:sz="4" w:space="0" w:color="auto"/>
            </w:tcBorders>
          </w:tcPr>
          <w:p w:rsidR="00D62816" w:rsidRPr="00BD2606" w:rsidRDefault="00A55904" w:rsidP="00C37ADB">
            <w:pPr>
              <w:jc w:val="center"/>
              <w:rPr>
                <w:rFonts w:ascii="Times New Roman" w:hAnsi="Times New Roman" w:cs="Times New Roman"/>
              </w:rPr>
            </w:pPr>
            <w:r>
              <w:rPr>
                <w:rFonts w:ascii="Times New Roman" w:hAnsi="Times New Roman" w:cs="Times New Roman"/>
              </w:rPr>
              <w:t xml:space="preserve">  </w:t>
            </w:r>
            <w:r w:rsidR="00D62816" w:rsidRPr="00BD2606">
              <w:rPr>
                <w:rFonts w:ascii="Times New Roman" w:hAnsi="Times New Roman" w:cs="Times New Roman"/>
              </w:rPr>
              <w:t>81.95ab</w:t>
            </w:r>
          </w:p>
        </w:tc>
        <w:tc>
          <w:tcPr>
            <w:tcW w:w="643" w:type="pct"/>
            <w:tcBorders>
              <w:top w:val="single" w:sz="4" w:space="0" w:color="auto"/>
            </w:tcBorders>
          </w:tcPr>
          <w:p w:rsidR="00D62816" w:rsidRPr="00BD2606" w:rsidRDefault="00B149A9" w:rsidP="00C37ADB">
            <w:pPr>
              <w:rPr>
                <w:rFonts w:ascii="Times New Roman" w:hAnsi="Times New Roman" w:cs="Times New Roman"/>
              </w:rPr>
            </w:pPr>
            <w:r w:rsidRPr="00BD2606">
              <w:rPr>
                <w:rFonts w:ascii="Times New Roman" w:hAnsi="Times New Roman" w:cs="Times New Roman"/>
              </w:rPr>
              <w:t>111.25</w:t>
            </w:r>
          </w:p>
        </w:tc>
        <w:tc>
          <w:tcPr>
            <w:tcW w:w="774" w:type="pct"/>
            <w:tcBorders>
              <w:top w:val="single" w:sz="4" w:space="0" w:color="auto"/>
              <w:right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111.25</w:t>
            </w:r>
          </w:p>
        </w:tc>
        <w:tc>
          <w:tcPr>
            <w:tcW w:w="775" w:type="pct"/>
            <w:tcBorders>
              <w:top w:val="single" w:sz="4" w:space="0" w:color="auto"/>
              <w:left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110.92</w:t>
            </w:r>
          </w:p>
        </w:tc>
        <w:tc>
          <w:tcPr>
            <w:tcW w:w="774" w:type="pct"/>
            <w:tcBorders>
              <w:top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110.92</w:t>
            </w:r>
          </w:p>
        </w:tc>
      </w:tr>
      <w:tr w:rsidR="00D62816" w:rsidRPr="008F3C5B" w:rsidTr="008C409D">
        <w:tc>
          <w:tcPr>
            <w:tcW w:w="1392" w:type="pct"/>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20.5</w:t>
            </w:r>
            <w:r w:rsidR="00026D4F">
              <w:rPr>
                <w:rFonts w:ascii="Times New Roman" w:hAnsi="Times New Roman" w:cs="Times New Roman"/>
                <w:b/>
              </w:rPr>
              <w:t>0</w:t>
            </w:r>
          </w:p>
        </w:tc>
        <w:tc>
          <w:tcPr>
            <w:tcW w:w="643" w:type="pct"/>
          </w:tcPr>
          <w:p w:rsidR="00D62816" w:rsidRPr="00BD2606" w:rsidRDefault="00D62816" w:rsidP="00C37ADB">
            <w:pPr>
              <w:jc w:val="center"/>
              <w:rPr>
                <w:rFonts w:ascii="Times New Roman" w:hAnsi="Times New Roman" w:cs="Times New Roman"/>
              </w:rPr>
            </w:pPr>
            <w:r w:rsidRPr="00BD2606">
              <w:rPr>
                <w:rFonts w:ascii="Times New Roman" w:hAnsi="Times New Roman" w:cs="Times New Roman"/>
              </w:rPr>
              <w:t>85.10a</w:t>
            </w:r>
          </w:p>
        </w:tc>
        <w:tc>
          <w:tcPr>
            <w:tcW w:w="643" w:type="pct"/>
          </w:tcPr>
          <w:p w:rsidR="00D62816" w:rsidRPr="00BD2606" w:rsidRDefault="00B149A9" w:rsidP="00C37ADB">
            <w:pPr>
              <w:rPr>
                <w:rFonts w:ascii="Times New Roman" w:hAnsi="Times New Roman" w:cs="Times New Roman"/>
              </w:rPr>
            </w:pPr>
            <w:r w:rsidRPr="00BD2606">
              <w:rPr>
                <w:rFonts w:ascii="Times New Roman" w:hAnsi="Times New Roman" w:cs="Times New Roman"/>
              </w:rPr>
              <w:t>114.17</w:t>
            </w:r>
          </w:p>
        </w:tc>
        <w:tc>
          <w:tcPr>
            <w:tcW w:w="774" w:type="pct"/>
            <w:tcBorders>
              <w:right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114.17</w:t>
            </w:r>
          </w:p>
        </w:tc>
        <w:tc>
          <w:tcPr>
            <w:tcW w:w="775" w:type="pct"/>
            <w:tcBorders>
              <w:left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115.67</w:t>
            </w:r>
          </w:p>
        </w:tc>
        <w:tc>
          <w:tcPr>
            <w:tcW w:w="774" w:type="pct"/>
          </w:tcPr>
          <w:p w:rsidR="00D62816" w:rsidRPr="00BD2606" w:rsidRDefault="005D44DC" w:rsidP="00C37ADB">
            <w:pPr>
              <w:rPr>
                <w:rFonts w:ascii="Times New Roman" w:hAnsi="Times New Roman" w:cs="Times New Roman"/>
              </w:rPr>
            </w:pPr>
            <w:r w:rsidRPr="00BD2606">
              <w:rPr>
                <w:rFonts w:ascii="Times New Roman" w:hAnsi="Times New Roman" w:cs="Times New Roman"/>
              </w:rPr>
              <w:t>115.67</w:t>
            </w:r>
          </w:p>
        </w:tc>
      </w:tr>
      <w:tr w:rsidR="00D62816" w:rsidRPr="008F3C5B" w:rsidTr="008C409D">
        <w:tc>
          <w:tcPr>
            <w:tcW w:w="1392" w:type="pct"/>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41</w:t>
            </w:r>
            <w:r w:rsidR="00026D4F">
              <w:rPr>
                <w:rFonts w:ascii="Times New Roman" w:hAnsi="Times New Roman" w:cs="Times New Roman"/>
                <w:b/>
              </w:rPr>
              <w:t>.00</w:t>
            </w:r>
          </w:p>
        </w:tc>
        <w:tc>
          <w:tcPr>
            <w:tcW w:w="643" w:type="pct"/>
          </w:tcPr>
          <w:p w:rsidR="00D62816" w:rsidRPr="00BD2606" w:rsidRDefault="008F5FA6" w:rsidP="00C37ADB">
            <w:pPr>
              <w:jc w:val="center"/>
              <w:rPr>
                <w:rFonts w:ascii="Times New Roman" w:hAnsi="Times New Roman" w:cs="Times New Roman"/>
              </w:rPr>
            </w:pPr>
            <w:r>
              <w:rPr>
                <w:rFonts w:ascii="Times New Roman" w:hAnsi="Times New Roman" w:cs="Times New Roman"/>
              </w:rPr>
              <w:t>75.76c</w:t>
            </w:r>
          </w:p>
        </w:tc>
        <w:tc>
          <w:tcPr>
            <w:tcW w:w="643" w:type="pct"/>
          </w:tcPr>
          <w:p w:rsidR="00D62816" w:rsidRPr="00BD2606" w:rsidRDefault="00B149A9" w:rsidP="00C37ADB">
            <w:pPr>
              <w:rPr>
                <w:rFonts w:ascii="Times New Roman" w:hAnsi="Times New Roman" w:cs="Times New Roman"/>
              </w:rPr>
            </w:pPr>
            <w:r w:rsidRPr="00BD2606">
              <w:rPr>
                <w:rFonts w:ascii="Times New Roman" w:hAnsi="Times New Roman" w:cs="Times New Roman"/>
              </w:rPr>
              <w:t>127.50</w:t>
            </w:r>
          </w:p>
        </w:tc>
        <w:tc>
          <w:tcPr>
            <w:tcW w:w="774" w:type="pct"/>
            <w:tcBorders>
              <w:right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127.50</w:t>
            </w:r>
          </w:p>
        </w:tc>
        <w:tc>
          <w:tcPr>
            <w:tcW w:w="775" w:type="pct"/>
            <w:tcBorders>
              <w:left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112.75</w:t>
            </w:r>
          </w:p>
        </w:tc>
        <w:tc>
          <w:tcPr>
            <w:tcW w:w="774" w:type="pct"/>
          </w:tcPr>
          <w:p w:rsidR="00D62816" w:rsidRPr="00BD2606" w:rsidRDefault="005D44DC" w:rsidP="00C37ADB">
            <w:pPr>
              <w:rPr>
                <w:rFonts w:ascii="Times New Roman" w:hAnsi="Times New Roman" w:cs="Times New Roman"/>
              </w:rPr>
            </w:pPr>
            <w:r w:rsidRPr="00BD2606">
              <w:rPr>
                <w:rFonts w:ascii="Times New Roman" w:hAnsi="Times New Roman" w:cs="Times New Roman"/>
              </w:rPr>
              <w:t>112.75</w:t>
            </w:r>
          </w:p>
        </w:tc>
      </w:tr>
      <w:tr w:rsidR="00D62816" w:rsidRPr="008F3C5B" w:rsidTr="008C409D">
        <w:tc>
          <w:tcPr>
            <w:tcW w:w="1392" w:type="pct"/>
            <w:tcBorders>
              <w:bottom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60.5</w:t>
            </w:r>
            <w:r w:rsidR="00026D4F">
              <w:rPr>
                <w:rFonts w:ascii="Times New Roman" w:hAnsi="Times New Roman" w:cs="Times New Roman"/>
                <w:b/>
              </w:rPr>
              <w:t>0</w:t>
            </w:r>
          </w:p>
        </w:tc>
        <w:tc>
          <w:tcPr>
            <w:tcW w:w="643" w:type="pct"/>
            <w:tcBorders>
              <w:bottom w:val="single" w:sz="4" w:space="0" w:color="auto"/>
            </w:tcBorders>
          </w:tcPr>
          <w:p w:rsidR="00D62816" w:rsidRPr="00BD2606" w:rsidRDefault="00A55904" w:rsidP="00C37ADB">
            <w:pPr>
              <w:jc w:val="center"/>
              <w:rPr>
                <w:rFonts w:ascii="Times New Roman" w:hAnsi="Times New Roman" w:cs="Times New Roman"/>
              </w:rPr>
            </w:pPr>
            <w:r>
              <w:rPr>
                <w:rFonts w:ascii="Times New Roman" w:hAnsi="Times New Roman" w:cs="Times New Roman"/>
              </w:rPr>
              <w:t xml:space="preserve">  </w:t>
            </w:r>
            <w:r w:rsidR="00D62816" w:rsidRPr="00BD2606">
              <w:rPr>
                <w:rFonts w:ascii="Times New Roman" w:hAnsi="Times New Roman" w:cs="Times New Roman"/>
              </w:rPr>
              <w:t>83.36ab</w:t>
            </w:r>
          </w:p>
        </w:tc>
        <w:tc>
          <w:tcPr>
            <w:tcW w:w="643" w:type="pct"/>
            <w:tcBorders>
              <w:bottom w:val="single" w:sz="4" w:space="0" w:color="auto"/>
            </w:tcBorders>
          </w:tcPr>
          <w:p w:rsidR="00D62816" w:rsidRPr="00BD2606" w:rsidRDefault="00B149A9" w:rsidP="00C37ADB">
            <w:pPr>
              <w:rPr>
                <w:rFonts w:ascii="Times New Roman" w:hAnsi="Times New Roman" w:cs="Times New Roman"/>
              </w:rPr>
            </w:pPr>
            <w:r w:rsidRPr="00BD2606">
              <w:rPr>
                <w:rFonts w:ascii="Times New Roman" w:hAnsi="Times New Roman" w:cs="Times New Roman"/>
              </w:rPr>
              <w:t>127.50</w:t>
            </w:r>
          </w:p>
        </w:tc>
        <w:tc>
          <w:tcPr>
            <w:tcW w:w="774" w:type="pct"/>
            <w:tcBorders>
              <w:bottom w:val="single" w:sz="4" w:space="0" w:color="auto"/>
              <w:right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127.50</w:t>
            </w:r>
          </w:p>
        </w:tc>
        <w:tc>
          <w:tcPr>
            <w:tcW w:w="775" w:type="pct"/>
            <w:tcBorders>
              <w:left w:val="single" w:sz="4" w:space="0" w:color="auto"/>
              <w:bottom w:val="single" w:sz="4" w:space="0" w:color="auto"/>
            </w:tcBorders>
          </w:tcPr>
          <w:p w:rsidR="00D62816" w:rsidRPr="00BD2606" w:rsidRDefault="00F0048B" w:rsidP="00C37ADB">
            <w:pPr>
              <w:rPr>
                <w:rFonts w:ascii="Times New Roman" w:hAnsi="Times New Roman" w:cs="Times New Roman"/>
              </w:rPr>
            </w:pPr>
            <w:r w:rsidRPr="00BD2606">
              <w:rPr>
                <w:rFonts w:ascii="Times New Roman" w:hAnsi="Times New Roman" w:cs="Times New Roman"/>
              </w:rPr>
              <w:t>125.33</w:t>
            </w:r>
          </w:p>
        </w:tc>
        <w:tc>
          <w:tcPr>
            <w:tcW w:w="774" w:type="pct"/>
            <w:tcBorders>
              <w:bottom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125.33</w:t>
            </w:r>
          </w:p>
        </w:tc>
      </w:tr>
      <w:tr w:rsidR="00D62816" w:rsidRPr="008F3C5B" w:rsidTr="008C409D">
        <w:tc>
          <w:tcPr>
            <w:tcW w:w="1392" w:type="pct"/>
            <w:tcBorders>
              <w:top w:val="single" w:sz="4" w:space="0" w:color="auto"/>
              <w:bottom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Sig.Difference</w:t>
            </w:r>
          </w:p>
        </w:tc>
        <w:tc>
          <w:tcPr>
            <w:tcW w:w="643" w:type="pct"/>
            <w:tcBorders>
              <w:top w:val="single" w:sz="4" w:space="0" w:color="auto"/>
              <w:bottom w:val="single" w:sz="4" w:space="0" w:color="auto"/>
            </w:tcBorders>
          </w:tcPr>
          <w:p w:rsidR="00D62816" w:rsidRPr="00BD2606" w:rsidRDefault="00F24763" w:rsidP="00C37ADB">
            <w:pPr>
              <w:rPr>
                <w:rFonts w:ascii="Times New Roman" w:hAnsi="Times New Roman" w:cs="Times New Roman"/>
              </w:rPr>
            </w:pPr>
            <w:r>
              <w:rPr>
                <w:rFonts w:ascii="Times New Roman" w:hAnsi="Times New Roman" w:cs="Times New Roman"/>
              </w:rPr>
              <w:t xml:space="preserve">     </w:t>
            </w:r>
            <w:r w:rsidR="00D62816" w:rsidRPr="00BD2606">
              <w:rPr>
                <w:rFonts w:ascii="Times New Roman" w:hAnsi="Times New Roman" w:cs="Times New Roman"/>
              </w:rPr>
              <w:t>*</w:t>
            </w:r>
          </w:p>
          <w:p w:rsidR="00D62816" w:rsidRPr="00BD2606" w:rsidRDefault="00D62816" w:rsidP="00C37ADB">
            <w:pPr>
              <w:rPr>
                <w:rFonts w:ascii="Times New Roman" w:hAnsi="Times New Roman" w:cs="Times New Roman"/>
              </w:rPr>
            </w:pPr>
          </w:p>
        </w:tc>
        <w:tc>
          <w:tcPr>
            <w:tcW w:w="643" w:type="pct"/>
            <w:tcBorders>
              <w:top w:val="single" w:sz="4" w:space="0" w:color="auto"/>
              <w:bottom w:val="single" w:sz="4" w:space="0" w:color="auto"/>
            </w:tcBorders>
          </w:tcPr>
          <w:p w:rsidR="00D62816" w:rsidRPr="00BD2606" w:rsidRDefault="00D62816" w:rsidP="00C37ADB">
            <w:pPr>
              <w:rPr>
                <w:rFonts w:ascii="Times New Roman" w:hAnsi="Times New Roman" w:cs="Times New Roman"/>
              </w:rPr>
            </w:pPr>
            <w:r w:rsidRPr="00BD2606">
              <w:rPr>
                <w:rFonts w:ascii="Times New Roman" w:hAnsi="Times New Roman" w:cs="Times New Roman"/>
              </w:rPr>
              <w:t xml:space="preserve">   ns</w:t>
            </w:r>
          </w:p>
        </w:tc>
        <w:tc>
          <w:tcPr>
            <w:tcW w:w="774" w:type="pct"/>
            <w:tcBorders>
              <w:top w:val="single" w:sz="4" w:space="0" w:color="auto"/>
              <w:bottom w:val="single" w:sz="4" w:space="0" w:color="auto"/>
              <w:right w:val="single" w:sz="4" w:space="0" w:color="auto"/>
            </w:tcBorders>
          </w:tcPr>
          <w:p w:rsidR="00D62816" w:rsidRPr="00BD2606" w:rsidRDefault="00D62816" w:rsidP="00C37ADB">
            <w:pPr>
              <w:rPr>
                <w:rFonts w:ascii="Times New Roman" w:hAnsi="Times New Roman" w:cs="Times New Roman"/>
              </w:rPr>
            </w:pPr>
            <w:r w:rsidRPr="00BD2606">
              <w:rPr>
                <w:rFonts w:ascii="Times New Roman" w:hAnsi="Times New Roman" w:cs="Times New Roman"/>
              </w:rPr>
              <w:t xml:space="preserve">   ns</w:t>
            </w:r>
          </w:p>
        </w:tc>
        <w:tc>
          <w:tcPr>
            <w:tcW w:w="775" w:type="pct"/>
            <w:tcBorders>
              <w:top w:val="single" w:sz="4" w:space="0" w:color="auto"/>
              <w:left w:val="single" w:sz="4" w:space="0" w:color="auto"/>
              <w:bottom w:val="single" w:sz="4" w:space="0" w:color="auto"/>
            </w:tcBorders>
          </w:tcPr>
          <w:p w:rsidR="00D62816" w:rsidRPr="00BD2606" w:rsidRDefault="00D62816" w:rsidP="00C37ADB">
            <w:pPr>
              <w:rPr>
                <w:rFonts w:ascii="Times New Roman" w:hAnsi="Times New Roman" w:cs="Times New Roman"/>
              </w:rPr>
            </w:pPr>
            <w:r w:rsidRPr="00BD2606">
              <w:rPr>
                <w:rFonts w:ascii="Times New Roman" w:hAnsi="Times New Roman" w:cs="Times New Roman"/>
              </w:rPr>
              <w:t xml:space="preserve">    ns</w:t>
            </w:r>
          </w:p>
        </w:tc>
        <w:tc>
          <w:tcPr>
            <w:tcW w:w="774" w:type="pct"/>
            <w:tcBorders>
              <w:top w:val="single" w:sz="4" w:space="0" w:color="auto"/>
              <w:bottom w:val="single" w:sz="4" w:space="0" w:color="auto"/>
            </w:tcBorders>
          </w:tcPr>
          <w:p w:rsidR="00D62816" w:rsidRPr="00BD2606" w:rsidRDefault="00D62816" w:rsidP="00C37ADB">
            <w:pPr>
              <w:rPr>
                <w:rFonts w:ascii="Times New Roman" w:hAnsi="Times New Roman" w:cs="Times New Roman"/>
              </w:rPr>
            </w:pPr>
            <w:r w:rsidRPr="00BD2606">
              <w:rPr>
                <w:rFonts w:ascii="Times New Roman" w:hAnsi="Times New Roman" w:cs="Times New Roman"/>
              </w:rPr>
              <w:t xml:space="preserve">    ns</w:t>
            </w:r>
          </w:p>
        </w:tc>
      </w:tr>
      <w:tr w:rsidR="00D62816" w:rsidRPr="008F3C5B" w:rsidTr="008C409D">
        <w:tc>
          <w:tcPr>
            <w:tcW w:w="1392" w:type="pct"/>
            <w:tcBorders>
              <w:top w:val="single" w:sz="4" w:space="0" w:color="auto"/>
              <w:bottom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Main Effect of P</w:t>
            </w:r>
          </w:p>
        </w:tc>
        <w:tc>
          <w:tcPr>
            <w:tcW w:w="643" w:type="pct"/>
            <w:tcBorders>
              <w:top w:val="single" w:sz="4" w:space="0" w:color="auto"/>
              <w:bottom w:val="single" w:sz="4" w:space="0" w:color="auto"/>
            </w:tcBorders>
          </w:tcPr>
          <w:p w:rsidR="00D62816" w:rsidRPr="00BD2606" w:rsidRDefault="00D62816" w:rsidP="00C37ADB">
            <w:pPr>
              <w:jc w:val="center"/>
              <w:rPr>
                <w:rFonts w:ascii="Times New Roman" w:hAnsi="Times New Roman" w:cs="Times New Roman"/>
              </w:rPr>
            </w:pPr>
          </w:p>
        </w:tc>
        <w:tc>
          <w:tcPr>
            <w:tcW w:w="643" w:type="pct"/>
            <w:tcBorders>
              <w:top w:val="single" w:sz="4" w:space="0" w:color="auto"/>
              <w:bottom w:val="single" w:sz="4" w:space="0" w:color="auto"/>
            </w:tcBorders>
          </w:tcPr>
          <w:p w:rsidR="00D62816" w:rsidRPr="00BD2606" w:rsidRDefault="00D62816" w:rsidP="00C37ADB">
            <w:pPr>
              <w:rPr>
                <w:rFonts w:ascii="Times New Roman" w:hAnsi="Times New Roman" w:cs="Times New Roman"/>
              </w:rPr>
            </w:pPr>
          </w:p>
        </w:tc>
        <w:tc>
          <w:tcPr>
            <w:tcW w:w="774" w:type="pct"/>
            <w:tcBorders>
              <w:top w:val="single" w:sz="4" w:space="0" w:color="auto"/>
              <w:bottom w:val="single" w:sz="4" w:space="0" w:color="auto"/>
              <w:right w:val="single" w:sz="4" w:space="0" w:color="auto"/>
            </w:tcBorders>
          </w:tcPr>
          <w:p w:rsidR="00D62816" w:rsidRPr="00BD2606" w:rsidRDefault="00D62816" w:rsidP="00C37ADB">
            <w:pPr>
              <w:rPr>
                <w:rFonts w:ascii="Times New Roman" w:hAnsi="Times New Roman" w:cs="Times New Roman"/>
              </w:rPr>
            </w:pPr>
          </w:p>
        </w:tc>
        <w:tc>
          <w:tcPr>
            <w:tcW w:w="775" w:type="pct"/>
            <w:tcBorders>
              <w:top w:val="single" w:sz="4" w:space="0" w:color="auto"/>
              <w:left w:val="single" w:sz="4" w:space="0" w:color="auto"/>
              <w:bottom w:val="single" w:sz="4" w:space="0" w:color="auto"/>
            </w:tcBorders>
          </w:tcPr>
          <w:p w:rsidR="00D62816" w:rsidRPr="00BD2606" w:rsidRDefault="00D62816" w:rsidP="00C37ADB">
            <w:pPr>
              <w:rPr>
                <w:rFonts w:ascii="Times New Roman" w:hAnsi="Times New Roman" w:cs="Times New Roman"/>
              </w:rPr>
            </w:pPr>
          </w:p>
        </w:tc>
        <w:tc>
          <w:tcPr>
            <w:tcW w:w="774" w:type="pct"/>
            <w:tcBorders>
              <w:top w:val="single" w:sz="4" w:space="0" w:color="auto"/>
              <w:bottom w:val="single" w:sz="4" w:space="0" w:color="auto"/>
            </w:tcBorders>
          </w:tcPr>
          <w:p w:rsidR="00D62816" w:rsidRPr="00BD2606" w:rsidRDefault="00D62816" w:rsidP="00C37ADB">
            <w:pPr>
              <w:rPr>
                <w:rFonts w:ascii="Times New Roman" w:hAnsi="Times New Roman" w:cs="Times New Roman"/>
              </w:rPr>
            </w:pPr>
          </w:p>
        </w:tc>
      </w:tr>
      <w:tr w:rsidR="00D62816" w:rsidRPr="008F3C5B" w:rsidTr="008C409D">
        <w:tc>
          <w:tcPr>
            <w:tcW w:w="1392" w:type="pct"/>
            <w:tcBorders>
              <w:top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23</w:t>
            </w:r>
          </w:p>
        </w:tc>
        <w:tc>
          <w:tcPr>
            <w:tcW w:w="643" w:type="pct"/>
            <w:tcBorders>
              <w:top w:val="single" w:sz="4" w:space="0" w:color="auto"/>
            </w:tcBorders>
          </w:tcPr>
          <w:p w:rsidR="00D62816" w:rsidRPr="00BD2606" w:rsidRDefault="00D62816" w:rsidP="00C37ADB">
            <w:pPr>
              <w:jc w:val="center"/>
              <w:rPr>
                <w:rFonts w:ascii="Times New Roman" w:hAnsi="Times New Roman" w:cs="Times New Roman"/>
              </w:rPr>
            </w:pPr>
            <w:r w:rsidRPr="00BD2606">
              <w:rPr>
                <w:rFonts w:ascii="Times New Roman" w:hAnsi="Times New Roman" w:cs="Times New Roman"/>
              </w:rPr>
              <w:t>80.80b</w:t>
            </w:r>
          </w:p>
        </w:tc>
        <w:tc>
          <w:tcPr>
            <w:tcW w:w="643" w:type="pct"/>
            <w:tcBorders>
              <w:top w:val="single" w:sz="4" w:space="0" w:color="auto"/>
            </w:tcBorders>
          </w:tcPr>
          <w:p w:rsidR="00D62816" w:rsidRPr="00BD2606" w:rsidRDefault="00B149A9" w:rsidP="00C37ADB">
            <w:pPr>
              <w:rPr>
                <w:rFonts w:ascii="Times New Roman" w:hAnsi="Times New Roman" w:cs="Times New Roman"/>
              </w:rPr>
            </w:pPr>
            <w:r w:rsidRPr="00BD2606">
              <w:rPr>
                <w:rFonts w:ascii="Times New Roman" w:hAnsi="Times New Roman" w:cs="Times New Roman"/>
              </w:rPr>
              <w:t>116.00</w:t>
            </w:r>
          </w:p>
        </w:tc>
        <w:tc>
          <w:tcPr>
            <w:tcW w:w="774" w:type="pct"/>
            <w:tcBorders>
              <w:top w:val="single" w:sz="4" w:space="0" w:color="auto"/>
              <w:right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116.00</w:t>
            </w:r>
          </w:p>
        </w:tc>
        <w:tc>
          <w:tcPr>
            <w:tcW w:w="775" w:type="pct"/>
            <w:tcBorders>
              <w:top w:val="single" w:sz="4" w:space="0" w:color="auto"/>
              <w:left w:val="single" w:sz="4" w:space="0" w:color="auto"/>
            </w:tcBorders>
          </w:tcPr>
          <w:p w:rsidR="00D62816" w:rsidRPr="00BD2606" w:rsidRDefault="009873E2" w:rsidP="00C37ADB">
            <w:pPr>
              <w:rPr>
                <w:rFonts w:ascii="Times New Roman" w:hAnsi="Times New Roman" w:cs="Times New Roman"/>
              </w:rPr>
            </w:pPr>
            <w:r w:rsidRPr="00BD2606">
              <w:rPr>
                <w:rFonts w:ascii="Times New Roman" w:hAnsi="Times New Roman" w:cs="Times New Roman"/>
              </w:rPr>
              <w:t>115.56</w:t>
            </w:r>
          </w:p>
        </w:tc>
        <w:tc>
          <w:tcPr>
            <w:tcW w:w="774" w:type="pct"/>
            <w:tcBorders>
              <w:top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115.56</w:t>
            </w:r>
          </w:p>
        </w:tc>
      </w:tr>
      <w:tr w:rsidR="00D62816" w:rsidRPr="008F3C5B" w:rsidTr="008C409D">
        <w:tc>
          <w:tcPr>
            <w:tcW w:w="1392" w:type="pct"/>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46</w:t>
            </w:r>
          </w:p>
        </w:tc>
        <w:tc>
          <w:tcPr>
            <w:tcW w:w="643" w:type="pct"/>
          </w:tcPr>
          <w:p w:rsidR="00D62816" w:rsidRPr="00BD2606" w:rsidRDefault="00D62816" w:rsidP="00C37ADB">
            <w:pPr>
              <w:jc w:val="center"/>
              <w:rPr>
                <w:rFonts w:ascii="Times New Roman" w:hAnsi="Times New Roman" w:cs="Times New Roman"/>
              </w:rPr>
            </w:pPr>
            <w:r w:rsidRPr="00BD2606">
              <w:rPr>
                <w:rFonts w:ascii="Times New Roman" w:hAnsi="Times New Roman" w:cs="Times New Roman"/>
              </w:rPr>
              <w:t xml:space="preserve"> 83.38ab</w:t>
            </w:r>
          </w:p>
        </w:tc>
        <w:tc>
          <w:tcPr>
            <w:tcW w:w="643" w:type="pct"/>
          </w:tcPr>
          <w:p w:rsidR="00D62816" w:rsidRPr="00BD2606" w:rsidRDefault="00B149A9" w:rsidP="00C37ADB">
            <w:pPr>
              <w:rPr>
                <w:rFonts w:ascii="Times New Roman" w:hAnsi="Times New Roman" w:cs="Times New Roman"/>
              </w:rPr>
            </w:pPr>
            <w:r w:rsidRPr="00BD2606">
              <w:rPr>
                <w:rFonts w:ascii="Times New Roman" w:hAnsi="Times New Roman" w:cs="Times New Roman"/>
              </w:rPr>
              <w:t>117.67</w:t>
            </w:r>
          </w:p>
        </w:tc>
        <w:tc>
          <w:tcPr>
            <w:tcW w:w="774" w:type="pct"/>
            <w:tcBorders>
              <w:right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117.67</w:t>
            </w:r>
          </w:p>
        </w:tc>
        <w:tc>
          <w:tcPr>
            <w:tcW w:w="775" w:type="pct"/>
            <w:tcBorders>
              <w:left w:val="single" w:sz="4" w:space="0" w:color="auto"/>
            </w:tcBorders>
          </w:tcPr>
          <w:p w:rsidR="00D62816" w:rsidRPr="00BD2606" w:rsidRDefault="009873E2" w:rsidP="00C37ADB">
            <w:pPr>
              <w:rPr>
                <w:rFonts w:ascii="Times New Roman" w:hAnsi="Times New Roman" w:cs="Times New Roman"/>
              </w:rPr>
            </w:pPr>
            <w:r w:rsidRPr="00BD2606">
              <w:rPr>
                <w:rFonts w:ascii="Times New Roman" w:hAnsi="Times New Roman" w:cs="Times New Roman"/>
              </w:rPr>
              <w:t>115.38</w:t>
            </w:r>
          </w:p>
        </w:tc>
        <w:tc>
          <w:tcPr>
            <w:tcW w:w="774" w:type="pct"/>
          </w:tcPr>
          <w:p w:rsidR="00D62816" w:rsidRPr="00BD2606" w:rsidRDefault="005D44DC" w:rsidP="00C37ADB">
            <w:pPr>
              <w:rPr>
                <w:rFonts w:ascii="Times New Roman" w:hAnsi="Times New Roman" w:cs="Times New Roman"/>
              </w:rPr>
            </w:pPr>
            <w:r w:rsidRPr="00BD2606">
              <w:rPr>
                <w:rFonts w:ascii="Times New Roman" w:hAnsi="Times New Roman" w:cs="Times New Roman"/>
              </w:rPr>
              <w:t>115.38</w:t>
            </w:r>
          </w:p>
        </w:tc>
      </w:tr>
      <w:tr w:rsidR="00D62816" w:rsidRPr="008F3C5B" w:rsidTr="008C409D">
        <w:tc>
          <w:tcPr>
            <w:tcW w:w="1392" w:type="pct"/>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69</w:t>
            </w:r>
          </w:p>
        </w:tc>
        <w:tc>
          <w:tcPr>
            <w:tcW w:w="643" w:type="pct"/>
          </w:tcPr>
          <w:p w:rsidR="00D62816" w:rsidRPr="00BD2606" w:rsidRDefault="00D62816" w:rsidP="00C37ADB">
            <w:pPr>
              <w:jc w:val="center"/>
              <w:rPr>
                <w:rFonts w:ascii="Times New Roman" w:hAnsi="Times New Roman" w:cs="Times New Roman"/>
              </w:rPr>
            </w:pPr>
            <w:r w:rsidRPr="00BD2606">
              <w:rPr>
                <w:rFonts w:ascii="Times New Roman" w:hAnsi="Times New Roman" w:cs="Times New Roman"/>
              </w:rPr>
              <w:t>84.45a</w:t>
            </w:r>
          </w:p>
        </w:tc>
        <w:tc>
          <w:tcPr>
            <w:tcW w:w="643" w:type="pct"/>
          </w:tcPr>
          <w:p w:rsidR="00D62816" w:rsidRPr="00BD2606" w:rsidRDefault="00B149A9" w:rsidP="00C37ADB">
            <w:pPr>
              <w:rPr>
                <w:rFonts w:ascii="Times New Roman" w:hAnsi="Times New Roman" w:cs="Times New Roman"/>
              </w:rPr>
            </w:pPr>
            <w:r w:rsidRPr="00BD2606">
              <w:rPr>
                <w:rFonts w:ascii="Times New Roman" w:hAnsi="Times New Roman" w:cs="Times New Roman"/>
              </w:rPr>
              <w:t>119.25</w:t>
            </w:r>
          </w:p>
        </w:tc>
        <w:tc>
          <w:tcPr>
            <w:tcW w:w="774" w:type="pct"/>
            <w:tcBorders>
              <w:right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119.25</w:t>
            </w:r>
          </w:p>
        </w:tc>
        <w:tc>
          <w:tcPr>
            <w:tcW w:w="775" w:type="pct"/>
            <w:tcBorders>
              <w:left w:val="single" w:sz="4" w:space="0" w:color="auto"/>
            </w:tcBorders>
          </w:tcPr>
          <w:p w:rsidR="00D62816" w:rsidRPr="00BD2606" w:rsidRDefault="009873E2" w:rsidP="00C37ADB">
            <w:pPr>
              <w:rPr>
                <w:rFonts w:ascii="Times New Roman" w:hAnsi="Times New Roman" w:cs="Times New Roman"/>
              </w:rPr>
            </w:pPr>
            <w:r w:rsidRPr="00BD2606">
              <w:rPr>
                <w:rFonts w:ascii="Times New Roman" w:hAnsi="Times New Roman" w:cs="Times New Roman"/>
              </w:rPr>
              <w:t>112.97</w:t>
            </w:r>
          </w:p>
        </w:tc>
        <w:tc>
          <w:tcPr>
            <w:tcW w:w="774" w:type="pct"/>
          </w:tcPr>
          <w:p w:rsidR="00D62816" w:rsidRPr="00BD2606" w:rsidRDefault="005D44DC" w:rsidP="00C37ADB">
            <w:pPr>
              <w:rPr>
                <w:rFonts w:ascii="Times New Roman" w:hAnsi="Times New Roman" w:cs="Times New Roman"/>
              </w:rPr>
            </w:pPr>
            <w:r w:rsidRPr="00BD2606">
              <w:rPr>
                <w:rFonts w:ascii="Times New Roman" w:hAnsi="Times New Roman" w:cs="Times New Roman"/>
              </w:rPr>
              <w:t>112.97</w:t>
            </w:r>
          </w:p>
        </w:tc>
      </w:tr>
      <w:tr w:rsidR="00D62816" w:rsidRPr="008F3C5B" w:rsidTr="008C409D">
        <w:tc>
          <w:tcPr>
            <w:tcW w:w="1392" w:type="pct"/>
            <w:tcBorders>
              <w:bottom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92</w:t>
            </w:r>
          </w:p>
        </w:tc>
        <w:tc>
          <w:tcPr>
            <w:tcW w:w="643" w:type="pct"/>
            <w:tcBorders>
              <w:bottom w:val="single" w:sz="4" w:space="0" w:color="auto"/>
            </w:tcBorders>
          </w:tcPr>
          <w:p w:rsidR="00D62816" w:rsidRPr="00BD2606" w:rsidRDefault="00D62816" w:rsidP="00C37ADB">
            <w:pPr>
              <w:jc w:val="center"/>
              <w:rPr>
                <w:rFonts w:ascii="Times New Roman" w:hAnsi="Times New Roman" w:cs="Times New Roman"/>
              </w:rPr>
            </w:pPr>
            <w:r w:rsidRPr="00BD2606">
              <w:rPr>
                <w:rFonts w:ascii="Times New Roman" w:hAnsi="Times New Roman" w:cs="Times New Roman"/>
              </w:rPr>
              <w:t xml:space="preserve"> 82.55ab</w:t>
            </w:r>
          </w:p>
        </w:tc>
        <w:tc>
          <w:tcPr>
            <w:tcW w:w="643" w:type="pct"/>
            <w:tcBorders>
              <w:bottom w:val="single" w:sz="4" w:space="0" w:color="auto"/>
            </w:tcBorders>
          </w:tcPr>
          <w:p w:rsidR="00D62816" w:rsidRPr="00BD2606" w:rsidRDefault="00B149A9" w:rsidP="00C37ADB">
            <w:pPr>
              <w:rPr>
                <w:rFonts w:ascii="Times New Roman" w:hAnsi="Times New Roman" w:cs="Times New Roman"/>
              </w:rPr>
            </w:pPr>
            <w:r w:rsidRPr="00BD2606">
              <w:rPr>
                <w:rFonts w:ascii="Times New Roman" w:hAnsi="Times New Roman" w:cs="Times New Roman"/>
              </w:rPr>
              <w:t>114.17</w:t>
            </w:r>
          </w:p>
        </w:tc>
        <w:tc>
          <w:tcPr>
            <w:tcW w:w="774" w:type="pct"/>
            <w:tcBorders>
              <w:bottom w:val="single" w:sz="4" w:space="0" w:color="auto"/>
              <w:right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114.17</w:t>
            </w:r>
          </w:p>
        </w:tc>
        <w:tc>
          <w:tcPr>
            <w:tcW w:w="775" w:type="pct"/>
            <w:tcBorders>
              <w:left w:val="single" w:sz="4" w:space="0" w:color="auto"/>
              <w:bottom w:val="single" w:sz="4" w:space="0" w:color="auto"/>
            </w:tcBorders>
          </w:tcPr>
          <w:p w:rsidR="00D62816" w:rsidRPr="00BD2606" w:rsidRDefault="009873E2" w:rsidP="00C37ADB">
            <w:pPr>
              <w:rPr>
                <w:rFonts w:ascii="Times New Roman" w:hAnsi="Times New Roman" w:cs="Times New Roman"/>
              </w:rPr>
            </w:pPr>
            <w:r w:rsidRPr="00BD2606">
              <w:rPr>
                <w:rFonts w:ascii="Times New Roman" w:hAnsi="Times New Roman" w:cs="Times New Roman"/>
              </w:rPr>
              <w:t>120.76</w:t>
            </w:r>
          </w:p>
        </w:tc>
        <w:tc>
          <w:tcPr>
            <w:tcW w:w="774" w:type="pct"/>
            <w:tcBorders>
              <w:bottom w:val="single" w:sz="4" w:space="0" w:color="auto"/>
            </w:tcBorders>
          </w:tcPr>
          <w:p w:rsidR="00D62816" w:rsidRPr="00BD2606" w:rsidRDefault="005D44DC" w:rsidP="00C37ADB">
            <w:pPr>
              <w:rPr>
                <w:rFonts w:ascii="Times New Roman" w:hAnsi="Times New Roman" w:cs="Times New Roman"/>
              </w:rPr>
            </w:pPr>
            <w:r w:rsidRPr="00BD2606">
              <w:rPr>
                <w:rFonts w:ascii="Times New Roman" w:hAnsi="Times New Roman" w:cs="Times New Roman"/>
              </w:rPr>
              <w:t>120.76</w:t>
            </w:r>
          </w:p>
        </w:tc>
      </w:tr>
      <w:tr w:rsidR="00D62816" w:rsidRPr="008F3C5B" w:rsidTr="008C409D">
        <w:tc>
          <w:tcPr>
            <w:tcW w:w="1392" w:type="pct"/>
            <w:tcBorders>
              <w:top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Sig.Difference</w:t>
            </w:r>
          </w:p>
        </w:tc>
        <w:tc>
          <w:tcPr>
            <w:tcW w:w="643" w:type="pct"/>
            <w:tcBorders>
              <w:top w:val="single" w:sz="4" w:space="0" w:color="auto"/>
            </w:tcBorders>
          </w:tcPr>
          <w:p w:rsidR="00D62816" w:rsidRPr="008F3C5B" w:rsidRDefault="00D62816" w:rsidP="00C37ADB">
            <w:pPr>
              <w:jc w:val="center"/>
              <w:rPr>
                <w:rFonts w:ascii="Times New Roman" w:hAnsi="Times New Roman" w:cs="Times New Roman"/>
              </w:rPr>
            </w:pPr>
            <w:r w:rsidRPr="008F3C5B">
              <w:rPr>
                <w:rFonts w:ascii="Times New Roman" w:hAnsi="Times New Roman" w:cs="Times New Roman"/>
              </w:rPr>
              <w:t>*</w:t>
            </w:r>
          </w:p>
        </w:tc>
        <w:tc>
          <w:tcPr>
            <w:tcW w:w="643" w:type="pct"/>
            <w:tcBorders>
              <w:top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ns</w:t>
            </w:r>
          </w:p>
        </w:tc>
        <w:tc>
          <w:tcPr>
            <w:tcW w:w="774" w:type="pct"/>
            <w:tcBorders>
              <w:top w:val="single" w:sz="4" w:space="0" w:color="auto"/>
              <w:right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ns</w:t>
            </w:r>
          </w:p>
        </w:tc>
        <w:tc>
          <w:tcPr>
            <w:tcW w:w="775" w:type="pct"/>
            <w:tcBorders>
              <w:top w:val="single" w:sz="4" w:space="0" w:color="auto"/>
              <w:left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 xml:space="preserve">   ns</w:t>
            </w:r>
          </w:p>
        </w:tc>
        <w:tc>
          <w:tcPr>
            <w:tcW w:w="774" w:type="pct"/>
            <w:tcBorders>
              <w:top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ns</w:t>
            </w:r>
          </w:p>
        </w:tc>
      </w:tr>
      <w:tr w:rsidR="00D62816" w:rsidRPr="008F3C5B" w:rsidTr="008C409D">
        <w:tc>
          <w:tcPr>
            <w:tcW w:w="1392" w:type="pct"/>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Sig.Difference(NXP)</w:t>
            </w:r>
          </w:p>
        </w:tc>
        <w:tc>
          <w:tcPr>
            <w:tcW w:w="643" w:type="pct"/>
          </w:tcPr>
          <w:p w:rsidR="00D62816" w:rsidRPr="008F3C5B" w:rsidRDefault="00D62816" w:rsidP="00C37ADB">
            <w:pPr>
              <w:jc w:val="center"/>
              <w:rPr>
                <w:rFonts w:ascii="Times New Roman" w:hAnsi="Times New Roman" w:cs="Times New Roman"/>
              </w:rPr>
            </w:pPr>
            <w:r w:rsidRPr="008F3C5B">
              <w:rPr>
                <w:rFonts w:ascii="Times New Roman" w:hAnsi="Times New Roman" w:cs="Times New Roman"/>
              </w:rPr>
              <w:t>ns</w:t>
            </w:r>
          </w:p>
        </w:tc>
        <w:tc>
          <w:tcPr>
            <w:tcW w:w="643" w:type="pct"/>
          </w:tcPr>
          <w:p w:rsidR="00D62816" w:rsidRPr="008F3C5B" w:rsidRDefault="00D62816" w:rsidP="00C37ADB">
            <w:pPr>
              <w:rPr>
                <w:rFonts w:ascii="Times New Roman" w:hAnsi="Times New Roman" w:cs="Times New Roman"/>
              </w:rPr>
            </w:pPr>
            <w:r w:rsidRPr="008F3C5B">
              <w:rPr>
                <w:rFonts w:ascii="Times New Roman" w:hAnsi="Times New Roman" w:cs="Times New Roman"/>
              </w:rPr>
              <w:t>ns</w:t>
            </w:r>
          </w:p>
        </w:tc>
        <w:tc>
          <w:tcPr>
            <w:tcW w:w="774" w:type="pct"/>
            <w:tcBorders>
              <w:right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ns</w:t>
            </w:r>
          </w:p>
        </w:tc>
        <w:tc>
          <w:tcPr>
            <w:tcW w:w="775" w:type="pct"/>
            <w:tcBorders>
              <w:left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 xml:space="preserve">   ns</w:t>
            </w:r>
          </w:p>
        </w:tc>
        <w:tc>
          <w:tcPr>
            <w:tcW w:w="774" w:type="pct"/>
          </w:tcPr>
          <w:p w:rsidR="00D62816" w:rsidRPr="008F3C5B" w:rsidRDefault="00D62816" w:rsidP="00C37ADB">
            <w:pPr>
              <w:rPr>
                <w:rFonts w:ascii="Times New Roman" w:hAnsi="Times New Roman" w:cs="Times New Roman"/>
              </w:rPr>
            </w:pPr>
            <w:r w:rsidRPr="008F3C5B">
              <w:rPr>
                <w:rFonts w:ascii="Times New Roman" w:hAnsi="Times New Roman" w:cs="Times New Roman"/>
              </w:rPr>
              <w:t>ns</w:t>
            </w:r>
          </w:p>
        </w:tc>
      </w:tr>
      <w:tr w:rsidR="00D62816" w:rsidRPr="008F3C5B" w:rsidTr="008C409D">
        <w:tc>
          <w:tcPr>
            <w:tcW w:w="1392" w:type="pct"/>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CV</w:t>
            </w:r>
          </w:p>
        </w:tc>
        <w:tc>
          <w:tcPr>
            <w:tcW w:w="643" w:type="pct"/>
          </w:tcPr>
          <w:p w:rsidR="00D62816" w:rsidRPr="008F3C5B" w:rsidRDefault="00D62816" w:rsidP="00C37ADB">
            <w:pPr>
              <w:jc w:val="center"/>
              <w:rPr>
                <w:rFonts w:ascii="Times New Roman" w:hAnsi="Times New Roman" w:cs="Times New Roman"/>
              </w:rPr>
            </w:pPr>
            <w:r w:rsidRPr="008F3C5B">
              <w:rPr>
                <w:rFonts w:ascii="Times New Roman" w:hAnsi="Times New Roman" w:cs="Times New Roman"/>
              </w:rPr>
              <w:t>16.15</w:t>
            </w:r>
          </w:p>
        </w:tc>
        <w:tc>
          <w:tcPr>
            <w:tcW w:w="643" w:type="pct"/>
          </w:tcPr>
          <w:p w:rsidR="00D62816" w:rsidRPr="008F3C5B" w:rsidRDefault="00D62816" w:rsidP="00C37ADB">
            <w:pPr>
              <w:rPr>
                <w:rFonts w:ascii="Times New Roman" w:hAnsi="Times New Roman" w:cs="Times New Roman"/>
              </w:rPr>
            </w:pPr>
            <w:r w:rsidRPr="008F3C5B">
              <w:rPr>
                <w:rFonts w:ascii="Times New Roman" w:hAnsi="Times New Roman" w:cs="Times New Roman"/>
              </w:rPr>
              <w:t>18.91</w:t>
            </w:r>
          </w:p>
        </w:tc>
        <w:tc>
          <w:tcPr>
            <w:tcW w:w="774" w:type="pct"/>
            <w:tcBorders>
              <w:right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19.42</w:t>
            </w:r>
          </w:p>
        </w:tc>
        <w:tc>
          <w:tcPr>
            <w:tcW w:w="775" w:type="pct"/>
            <w:tcBorders>
              <w:left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25.84</w:t>
            </w:r>
          </w:p>
        </w:tc>
        <w:tc>
          <w:tcPr>
            <w:tcW w:w="774" w:type="pct"/>
          </w:tcPr>
          <w:p w:rsidR="00D62816" w:rsidRPr="008F3C5B" w:rsidRDefault="00D62816" w:rsidP="00C37ADB">
            <w:pPr>
              <w:rPr>
                <w:rFonts w:ascii="Times New Roman" w:hAnsi="Times New Roman" w:cs="Times New Roman"/>
              </w:rPr>
            </w:pPr>
            <w:r w:rsidRPr="008F3C5B">
              <w:rPr>
                <w:rFonts w:ascii="Times New Roman" w:hAnsi="Times New Roman" w:cs="Times New Roman"/>
              </w:rPr>
              <w:t>25.84</w:t>
            </w:r>
          </w:p>
        </w:tc>
      </w:tr>
      <w:tr w:rsidR="00D62816" w:rsidRPr="008F3C5B" w:rsidTr="008C409D">
        <w:tc>
          <w:tcPr>
            <w:tcW w:w="1392" w:type="pct"/>
            <w:tcBorders>
              <w:bottom w:val="single" w:sz="4" w:space="0" w:color="auto"/>
            </w:tcBorders>
          </w:tcPr>
          <w:p w:rsidR="00D62816" w:rsidRPr="008F3C5B" w:rsidRDefault="00D62816" w:rsidP="007E0B55">
            <w:pPr>
              <w:jc w:val="center"/>
              <w:rPr>
                <w:rFonts w:ascii="Times New Roman" w:hAnsi="Times New Roman" w:cs="Times New Roman"/>
                <w:b/>
              </w:rPr>
            </w:pPr>
            <w:r w:rsidRPr="008F3C5B">
              <w:rPr>
                <w:rFonts w:ascii="Times New Roman" w:hAnsi="Times New Roman" w:cs="Times New Roman"/>
                <w:b/>
              </w:rPr>
              <w:t>SE±</w:t>
            </w:r>
          </w:p>
        </w:tc>
        <w:tc>
          <w:tcPr>
            <w:tcW w:w="643" w:type="pct"/>
            <w:tcBorders>
              <w:bottom w:val="single" w:sz="4" w:space="0" w:color="auto"/>
            </w:tcBorders>
          </w:tcPr>
          <w:p w:rsidR="00D62816" w:rsidRPr="008F3C5B" w:rsidRDefault="00D62816" w:rsidP="00C37ADB">
            <w:pPr>
              <w:jc w:val="center"/>
              <w:rPr>
                <w:rFonts w:ascii="Times New Roman" w:hAnsi="Times New Roman" w:cs="Times New Roman"/>
              </w:rPr>
            </w:pPr>
            <w:r w:rsidRPr="008F3C5B">
              <w:rPr>
                <w:rFonts w:ascii="Times New Roman" w:hAnsi="Times New Roman" w:cs="Times New Roman"/>
              </w:rPr>
              <w:t>1.72</w:t>
            </w:r>
          </w:p>
        </w:tc>
        <w:tc>
          <w:tcPr>
            <w:tcW w:w="643" w:type="pct"/>
            <w:tcBorders>
              <w:bottom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9.26</w:t>
            </w:r>
          </w:p>
        </w:tc>
        <w:tc>
          <w:tcPr>
            <w:tcW w:w="774" w:type="pct"/>
            <w:tcBorders>
              <w:bottom w:val="single" w:sz="4" w:space="0" w:color="auto"/>
              <w:right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9.26</w:t>
            </w:r>
          </w:p>
        </w:tc>
        <w:tc>
          <w:tcPr>
            <w:tcW w:w="775" w:type="pct"/>
            <w:tcBorders>
              <w:left w:val="single" w:sz="4" w:space="0" w:color="auto"/>
              <w:bottom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12.50</w:t>
            </w:r>
          </w:p>
        </w:tc>
        <w:tc>
          <w:tcPr>
            <w:tcW w:w="774" w:type="pct"/>
            <w:tcBorders>
              <w:bottom w:val="single" w:sz="4" w:space="0" w:color="auto"/>
            </w:tcBorders>
          </w:tcPr>
          <w:p w:rsidR="00D62816" w:rsidRPr="008F3C5B" w:rsidRDefault="00D62816" w:rsidP="00C37ADB">
            <w:pPr>
              <w:rPr>
                <w:rFonts w:ascii="Times New Roman" w:hAnsi="Times New Roman" w:cs="Times New Roman"/>
              </w:rPr>
            </w:pPr>
            <w:r w:rsidRPr="008F3C5B">
              <w:rPr>
                <w:rFonts w:ascii="Times New Roman" w:hAnsi="Times New Roman" w:cs="Times New Roman"/>
              </w:rPr>
              <w:t>12.50</w:t>
            </w:r>
          </w:p>
        </w:tc>
      </w:tr>
    </w:tbl>
    <w:p w:rsidR="00D62816" w:rsidRPr="008F3C5B" w:rsidRDefault="00D62816" w:rsidP="00C37ADB">
      <w:pPr>
        <w:spacing w:after="0"/>
        <w:rPr>
          <w:rFonts w:ascii="Times New Roman" w:eastAsiaTheme="minorHAnsi" w:hAnsi="Times New Roman" w:cs="Times New Roman"/>
        </w:rPr>
      </w:pPr>
    </w:p>
    <w:p w:rsidR="00B230E7" w:rsidRPr="00B01E23" w:rsidRDefault="00D62816" w:rsidP="008D44C6">
      <w:pPr>
        <w:spacing w:after="0" w:line="240" w:lineRule="auto"/>
        <w:jc w:val="both"/>
        <w:rPr>
          <w:rFonts w:ascii="Times New Roman" w:hAnsi="Times New Roman" w:cs="Times New Roman"/>
          <w:b/>
          <w:color w:val="000000" w:themeColor="text1"/>
          <w:sz w:val="20"/>
          <w:szCs w:val="24"/>
        </w:rPr>
      </w:pPr>
      <w:r w:rsidRPr="00B01E23">
        <w:rPr>
          <w:rFonts w:ascii="Times New Roman" w:hAnsi="Times New Roman" w:cs="Times New Roman"/>
          <w:b/>
          <w:color w:val="000000" w:themeColor="text1"/>
          <w:sz w:val="20"/>
          <w:szCs w:val="24"/>
        </w:rPr>
        <w:t>Means followed by the same letter within a column are not significantly different from each other at P&lt; 0.05 according to Fis</w:t>
      </w:r>
      <w:r w:rsidR="008D44C6">
        <w:rPr>
          <w:rFonts w:ascii="Times New Roman" w:hAnsi="Times New Roman" w:cs="Times New Roman"/>
          <w:b/>
          <w:color w:val="000000" w:themeColor="text1"/>
          <w:sz w:val="20"/>
          <w:szCs w:val="24"/>
        </w:rPr>
        <w:t xml:space="preserve">hers LSD; PH = Plant Height; </w:t>
      </w:r>
      <w:r w:rsidRPr="00B01E23">
        <w:rPr>
          <w:rFonts w:ascii="Times New Roman" w:hAnsi="Times New Roman" w:cs="Times New Roman"/>
          <w:b/>
          <w:color w:val="000000" w:themeColor="text1"/>
          <w:sz w:val="20"/>
          <w:szCs w:val="24"/>
        </w:rPr>
        <w:t>NTT=Number of Total Tiller</w:t>
      </w:r>
      <w:r w:rsidR="008D44C6">
        <w:rPr>
          <w:rFonts w:ascii="Times New Roman" w:hAnsi="Times New Roman" w:cs="Times New Roman"/>
          <w:b/>
          <w:noProof/>
          <w:color w:val="000000" w:themeColor="text1"/>
          <w:sz w:val="20"/>
          <w:szCs w:val="24"/>
        </w:rPr>
        <w:t xml:space="preserve">; NET </w:t>
      </w:r>
      <w:r w:rsidRPr="00B01E23">
        <w:rPr>
          <w:rFonts w:ascii="Times New Roman" w:hAnsi="Times New Roman" w:cs="Times New Roman"/>
          <w:b/>
          <w:noProof/>
          <w:color w:val="000000" w:themeColor="text1"/>
          <w:sz w:val="20"/>
          <w:szCs w:val="24"/>
        </w:rPr>
        <w:t xml:space="preserve">=Number of Effective </w:t>
      </w:r>
      <w:r w:rsidRPr="006C2B3F">
        <w:rPr>
          <w:rFonts w:ascii="Times New Roman" w:hAnsi="Times New Roman" w:cs="Times New Roman"/>
          <w:b/>
          <w:noProof/>
          <w:color w:val="000000" w:themeColor="text1"/>
          <w:sz w:val="20"/>
          <w:szCs w:val="24"/>
        </w:rPr>
        <w:t>Tiller</w:t>
      </w:r>
      <w:r w:rsidR="008D44C6">
        <w:rPr>
          <w:rFonts w:ascii="Times New Roman" w:hAnsi="Times New Roman" w:cs="Times New Roman"/>
          <w:b/>
          <w:noProof/>
          <w:color w:val="000000" w:themeColor="text1"/>
          <w:sz w:val="20"/>
          <w:szCs w:val="24"/>
        </w:rPr>
        <w:t>;</w:t>
      </w:r>
      <w:r w:rsidR="00772C42">
        <w:rPr>
          <w:rFonts w:ascii="Times New Roman" w:hAnsi="Times New Roman" w:cs="Times New Roman"/>
          <w:b/>
          <w:noProof/>
          <w:color w:val="000000" w:themeColor="text1"/>
          <w:sz w:val="20"/>
          <w:szCs w:val="24"/>
        </w:rPr>
        <w:t xml:space="preserve"> </w:t>
      </w:r>
      <w:r w:rsidRPr="00772C42">
        <w:rPr>
          <w:rFonts w:ascii="Times New Roman" w:eastAsiaTheme="minorHAnsi" w:hAnsi="Times New Roman" w:cs="Times New Roman"/>
          <w:b/>
          <w:noProof/>
          <w:sz w:val="20"/>
          <w:szCs w:val="20"/>
        </w:rPr>
        <w:t>SE±</w:t>
      </w:r>
      <w:r w:rsidRPr="00B01E23">
        <w:rPr>
          <w:rFonts w:ascii="Times New Roman" w:eastAsiaTheme="minorHAnsi" w:hAnsi="Times New Roman" w:cs="Times New Roman"/>
          <w:b/>
          <w:sz w:val="20"/>
          <w:szCs w:val="20"/>
        </w:rPr>
        <w:t xml:space="preserve"> =Standard Error</w:t>
      </w:r>
      <w:r w:rsidRPr="00B01E23">
        <w:rPr>
          <w:rFonts w:ascii="Times New Roman" w:hAnsi="Times New Roman" w:cs="Times New Roman"/>
          <w:b/>
          <w:color w:val="000000" w:themeColor="text1"/>
          <w:sz w:val="20"/>
          <w:szCs w:val="24"/>
        </w:rPr>
        <w:t xml:space="preserve"> =; CV=Coefficient of variation</w:t>
      </w:r>
    </w:p>
    <w:p w:rsidR="00B230E7" w:rsidRDefault="00B230E7" w:rsidP="0067197D">
      <w:pPr>
        <w:spacing w:after="0" w:line="240" w:lineRule="auto"/>
        <w:rPr>
          <w:rFonts w:ascii="Times New Roman" w:hAnsi="Times New Roman" w:cs="Times New Roman"/>
          <w:b/>
          <w:color w:val="000000" w:themeColor="text1"/>
          <w:szCs w:val="24"/>
        </w:rPr>
      </w:pPr>
    </w:p>
    <w:p w:rsidR="00F472E5" w:rsidRDefault="00F472E5" w:rsidP="00C37ADB">
      <w:pPr>
        <w:pStyle w:val="Heading2"/>
        <w:spacing w:before="0"/>
        <w:rPr>
          <w:rFonts w:ascii="Times New Roman" w:hAnsi="Times New Roman" w:cs="Times New Roman"/>
          <w:color w:val="auto"/>
          <w:szCs w:val="24"/>
        </w:rPr>
      </w:pPr>
    </w:p>
    <w:p w:rsidR="00D512F9" w:rsidRDefault="00D512F9">
      <w:pPr>
        <w:rPr>
          <w:rFonts w:ascii="Times New Roman" w:eastAsiaTheme="majorEastAsia" w:hAnsi="Times New Roman" w:cs="Times New Roman"/>
          <w:b/>
          <w:bCs/>
          <w:sz w:val="26"/>
          <w:szCs w:val="24"/>
        </w:rPr>
      </w:pPr>
      <w:r>
        <w:rPr>
          <w:rFonts w:ascii="Times New Roman" w:hAnsi="Times New Roman" w:cs="Times New Roman"/>
          <w:szCs w:val="24"/>
        </w:rPr>
        <w:br w:type="page"/>
      </w:r>
    </w:p>
    <w:p w:rsidR="00672F4C" w:rsidRPr="00A9239D" w:rsidRDefault="00672F4C" w:rsidP="00560CF4">
      <w:pPr>
        <w:pStyle w:val="Heading2"/>
        <w:spacing w:after="240"/>
        <w:rPr>
          <w:rFonts w:ascii="Times New Roman" w:hAnsi="Times New Roman" w:cs="Times New Roman"/>
          <w:color w:val="auto"/>
          <w:sz w:val="20"/>
          <w:szCs w:val="24"/>
        </w:rPr>
      </w:pPr>
      <w:bookmarkStart w:id="113" w:name="_Toc525298133"/>
      <w:r w:rsidRPr="00A9239D">
        <w:rPr>
          <w:rFonts w:ascii="Times New Roman" w:hAnsi="Times New Roman" w:cs="Times New Roman"/>
          <w:color w:val="auto"/>
          <w:szCs w:val="24"/>
        </w:rPr>
        <w:lastRenderedPageBreak/>
        <w:t xml:space="preserve">4.4 </w:t>
      </w:r>
      <w:r w:rsidR="00E66D53" w:rsidRPr="00B81C64">
        <w:rPr>
          <w:rFonts w:ascii="Times New Roman" w:hAnsi="Times New Roman" w:cs="Times New Roman"/>
          <w:noProof/>
          <w:color w:val="auto"/>
          <w:szCs w:val="24"/>
        </w:rPr>
        <w:t xml:space="preserve">Yield </w:t>
      </w:r>
      <w:r w:rsidRPr="00B81C64">
        <w:rPr>
          <w:rFonts w:ascii="Times New Roman" w:hAnsi="Times New Roman" w:cs="Times New Roman"/>
          <w:noProof/>
          <w:color w:val="auto"/>
          <w:szCs w:val="24"/>
        </w:rPr>
        <w:t>Related</w:t>
      </w:r>
      <w:r w:rsidRPr="00A9239D">
        <w:rPr>
          <w:rFonts w:ascii="Times New Roman" w:hAnsi="Times New Roman" w:cs="Times New Roman"/>
          <w:color w:val="auto"/>
          <w:szCs w:val="24"/>
        </w:rPr>
        <w:t xml:space="preserve"> Traits </w:t>
      </w:r>
      <w:r w:rsidR="00B230E7" w:rsidRPr="00A9239D">
        <w:rPr>
          <w:rFonts w:ascii="Times New Roman" w:hAnsi="Times New Roman" w:cs="Times New Roman"/>
          <w:color w:val="auto"/>
          <w:szCs w:val="24"/>
        </w:rPr>
        <w:t>as Influenced by</w:t>
      </w:r>
      <w:r w:rsidRPr="00A9239D">
        <w:rPr>
          <w:rFonts w:ascii="Times New Roman" w:hAnsi="Times New Roman" w:cs="Times New Roman"/>
          <w:color w:val="auto"/>
          <w:szCs w:val="24"/>
        </w:rPr>
        <w:t xml:space="preserve"> Nitrogen and Phosphors </w:t>
      </w:r>
      <w:r w:rsidRPr="00A9239D">
        <w:rPr>
          <w:rFonts w:ascii="Times New Roman" w:hAnsi="Times New Roman" w:cs="Times New Roman"/>
          <w:noProof/>
          <w:color w:val="auto"/>
          <w:szCs w:val="24"/>
        </w:rPr>
        <w:t>Fertilizer</w:t>
      </w:r>
      <w:bookmarkEnd w:id="113"/>
    </w:p>
    <w:p w:rsidR="00EE7339" w:rsidRPr="00A9239D" w:rsidRDefault="00DA6388" w:rsidP="00560CF4">
      <w:pPr>
        <w:pStyle w:val="Heading3"/>
        <w:numPr>
          <w:ilvl w:val="0"/>
          <w:numId w:val="0"/>
        </w:numPr>
        <w:tabs>
          <w:tab w:val="left" w:pos="4185"/>
        </w:tabs>
        <w:spacing w:after="240"/>
        <w:ind w:left="720" w:hanging="720"/>
        <w:rPr>
          <w:rFonts w:ascii="Times New Roman" w:hAnsi="Times New Roman"/>
          <w:sz w:val="26"/>
          <w:szCs w:val="24"/>
        </w:rPr>
      </w:pPr>
      <w:bookmarkStart w:id="114" w:name="_Toc525298134"/>
      <w:r w:rsidRPr="00A9239D">
        <w:rPr>
          <w:rFonts w:ascii="Times New Roman" w:hAnsi="Times New Roman"/>
          <w:color w:val="auto"/>
          <w:sz w:val="26"/>
          <w:szCs w:val="24"/>
        </w:rPr>
        <w:t>4.4.1</w:t>
      </w:r>
      <w:r w:rsidR="00EE7339" w:rsidRPr="00A9239D">
        <w:rPr>
          <w:rFonts w:ascii="Times New Roman" w:hAnsi="Times New Roman"/>
          <w:color w:val="auto"/>
          <w:sz w:val="26"/>
          <w:szCs w:val="24"/>
        </w:rPr>
        <w:t xml:space="preserve"> Spike length</w:t>
      </w:r>
      <w:bookmarkEnd w:id="114"/>
      <w:r w:rsidR="00A9239D">
        <w:rPr>
          <w:rFonts w:ascii="Times New Roman" w:hAnsi="Times New Roman"/>
          <w:color w:val="auto"/>
          <w:sz w:val="26"/>
          <w:szCs w:val="24"/>
        </w:rPr>
        <w:tab/>
      </w:r>
    </w:p>
    <w:p w:rsidR="00804CAA" w:rsidRDefault="00306642" w:rsidP="003869B9">
      <w:pPr>
        <w:widowControl w:val="0"/>
        <w:overflowPunct w:val="0"/>
        <w:autoSpaceDE w:val="0"/>
        <w:autoSpaceDN w:val="0"/>
        <w:adjustRightInd w:val="0"/>
        <w:spacing w:line="360" w:lineRule="auto"/>
        <w:jc w:val="both"/>
        <w:rPr>
          <w:rFonts w:ascii="Times New Roman" w:hAnsi="Times New Roman" w:cs="Times New Roman"/>
          <w:sz w:val="24"/>
          <w:szCs w:val="24"/>
        </w:rPr>
      </w:pPr>
      <w:r w:rsidRPr="00B81C64">
        <w:rPr>
          <w:rFonts w:ascii="Times New Roman" w:hAnsi="Times New Roman" w:cs="Times New Roman"/>
          <w:noProof/>
          <w:sz w:val="24"/>
          <w:szCs w:val="24"/>
        </w:rPr>
        <w:t>Result</w:t>
      </w:r>
      <w:r>
        <w:rPr>
          <w:rFonts w:ascii="Times New Roman" w:hAnsi="Times New Roman" w:cs="Times New Roman"/>
          <w:sz w:val="24"/>
          <w:szCs w:val="24"/>
        </w:rPr>
        <w:t xml:space="preserve"> of </w:t>
      </w:r>
      <w:r w:rsidR="00BF6F19">
        <w:rPr>
          <w:rFonts w:ascii="Times New Roman" w:hAnsi="Times New Roman" w:cs="Times New Roman"/>
          <w:sz w:val="24"/>
          <w:szCs w:val="24"/>
        </w:rPr>
        <w:t xml:space="preserve">Analysis of variance showed that </w:t>
      </w:r>
      <w:r w:rsidR="003A1D0D">
        <w:rPr>
          <w:rFonts w:ascii="Times New Roman" w:hAnsi="Times New Roman" w:cs="Times New Roman"/>
          <w:sz w:val="24"/>
          <w:szCs w:val="24"/>
        </w:rPr>
        <w:t>spike length was not signficantlly (P&gt;0.05) affected by different rate of nitrogen at both location.</w:t>
      </w:r>
      <w:r w:rsidR="00250135">
        <w:rPr>
          <w:rFonts w:ascii="Times New Roman" w:hAnsi="Times New Roman" w:cs="Times New Roman"/>
          <w:sz w:val="24"/>
          <w:szCs w:val="24"/>
        </w:rPr>
        <w:t xml:space="preserve"> On </w:t>
      </w:r>
      <w:r w:rsidR="00F4784A">
        <w:rPr>
          <w:rFonts w:ascii="Times New Roman" w:hAnsi="Times New Roman" w:cs="Times New Roman"/>
          <w:sz w:val="24"/>
          <w:szCs w:val="24"/>
        </w:rPr>
        <w:t>the</w:t>
      </w:r>
      <w:r w:rsidR="00250135">
        <w:rPr>
          <w:rFonts w:ascii="Times New Roman" w:hAnsi="Times New Roman" w:cs="Times New Roman"/>
          <w:sz w:val="24"/>
          <w:szCs w:val="24"/>
        </w:rPr>
        <w:t xml:space="preserve"> contrary to </w:t>
      </w:r>
      <w:r w:rsidR="008F7788">
        <w:rPr>
          <w:rFonts w:ascii="Times New Roman" w:hAnsi="Times New Roman" w:cs="Times New Roman"/>
          <w:sz w:val="24"/>
          <w:szCs w:val="24"/>
        </w:rPr>
        <w:t>nitrogen application</w:t>
      </w:r>
      <w:r w:rsidR="006B1B96">
        <w:rPr>
          <w:rFonts w:ascii="Times New Roman" w:hAnsi="Times New Roman" w:cs="Times New Roman"/>
          <w:sz w:val="24"/>
          <w:szCs w:val="24"/>
        </w:rPr>
        <w:t xml:space="preserve"> of </w:t>
      </w:r>
      <w:r w:rsidR="00250135">
        <w:rPr>
          <w:rFonts w:ascii="Times New Roman" w:hAnsi="Times New Roman" w:cs="Times New Roman"/>
          <w:sz w:val="24"/>
          <w:szCs w:val="24"/>
        </w:rPr>
        <w:t xml:space="preserve">different rate of </w:t>
      </w:r>
      <w:r w:rsidR="006B1B96">
        <w:rPr>
          <w:rFonts w:ascii="Times New Roman" w:hAnsi="Times New Roman" w:cs="Times New Roman"/>
          <w:sz w:val="24"/>
          <w:szCs w:val="24"/>
        </w:rPr>
        <w:t>phosphorus fertilizer</w:t>
      </w:r>
      <w:r w:rsidR="00250135">
        <w:rPr>
          <w:rFonts w:ascii="Times New Roman" w:hAnsi="Times New Roman" w:cs="Times New Roman"/>
          <w:sz w:val="24"/>
          <w:szCs w:val="24"/>
        </w:rPr>
        <w:t xml:space="preserve"> </w:t>
      </w:r>
      <w:r w:rsidR="00250135">
        <w:rPr>
          <w:rFonts w:ascii="Times New Roman" w:hAnsi="Times New Roman" w:cs="Times New Roman"/>
          <w:noProof/>
          <w:sz w:val="24"/>
          <w:szCs w:val="24"/>
        </w:rPr>
        <w:t xml:space="preserve">signficantlly </w:t>
      </w:r>
      <w:r w:rsidR="006B1B96">
        <w:rPr>
          <w:rFonts w:ascii="Times New Roman" w:hAnsi="Times New Roman" w:cs="Times New Roman"/>
          <w:noProof/>
          <w:sz w:val="24"/>
          <w:szCs w:val="24"/>
        </w:rPr>
        <w:t xml:space="preserve">affect </w:t>
      </w:r>
      <w:r w:rsidR="006B1B96">
        <w:rPr>
          <w:rFonts w:ascii="Times New Roman" w:hAnsi="Times New Roman" w:cs="Times New Roman"/>
          <w:sz w:val="24"/>
          <w:szCs w:val="24"/>
        </w:rPr>
        <w:t>spike</w:t>
      </w:r>
      <w:r w:rsidR="00922617">
        <w:rPr>
          <w:rFonts w:ascii="Times New Roman" w:hAnsi="Times New Roman" w:cs="Times New Roman"/>
          <w:sz w:val="24"/>
          <w:szCs w:val="24"/>
        </w:rPr>
        <w:t xml:space="preserve"> </w:t>
      </w:r>
      <w:r w:rsidR="00F4784A">
        <w:rPr>
          <w:rFonts w:ascii="Times New Roman" w:hAnsi="Times New Roman" w:cs="Times New Roman"/>
          <w:sz w:val="24"/>
          <w:szCs w:val="24"/>
        </w:rPr>
        <w:t>length</w:t>
      </w:r>
      <w:r w:rsidR="00250135">
        <w:rPr>
          <w:rFonts w:ascii="Times New Roman" w:hAnsi="Times New Roman" w:cs="Times New Roman"/>
          <w:sz w:val="24"/>
          <w:szCs w:val="24"/>
        </w:rPr>
        <w:t xml:space="preserve"> at </w:t>
      </w:r>
      <w:r w:rsidR="006B1B96">
        <w:rPr>
          <w:rFonts w:ascii="Times New Roman" w:hAnsi="Times New Roman" w:cs="Times New Roman"/>
          <w:sz w:val="24"/>
          <w:szCs w:val="24"/>
        </w:rPr>
        <w:t>weleh, while</w:t>
      </w:r>
      <w:r w:rsidR="00250135">
        <w:rPr>
          <w:rFonts w:ascii="Times New Roman" w:hAnsi="Times New Roman" w:cs="Times New Roman"/>
          <w:sz w:val="24"/>
          <w:szCs w:val="24"/>
        </w:rPr>
        <w:t xml:space="preserve"> it was non signficantlly affect at sa</w:t>
      </w:r>
      <w:r w:rsidR="0003147E">
        <w:rPr>
          <w:rFonts w:ascii="Times New Roman" w:hAnsi="Times New Roman" w:cs="Times New Roman"/>
          <w:sz w:val="24"/>
          <w:szCs w:val="24"/>
        </w:rPr>
        <w:t>y</w:t>
      </w:r>
      <w:r w:rsidR="00250135">
        <w:rPr>
          <w:rFonts w:ascii="Times New Roman" w:hAnsi="Times New Roman" w:cs="Times New Roman"/>
          <w:sz w:val="24"/>
          <w:szCs w:val="24"/>
        </w:rPr>
        <w:t>da</w:t>
      </w:r>
      <w:r w:rsidR="00F4784A">
        <w:rPr>
          <w:rFonts w:ascii="Times New Roman" w:hAnsi="Times New Roman" w:cs="Times New Roman"/>
          <w:sz w:val="24"/>
          <w:szCs w:val="24"/>
        </w:rPr>
        <w:t xml:space="preserve"> </w:t>
      </w:r>
      <w:r w:rsidR="00560CF4">
        <w:rPr>
          <w:rFonts w:ascii="Times New Roman" w:hAnsi="Times New Roman" w:cs="Times New Roman"/>
          <w:sz w:val="24"/>
          <w:szCs w:val="24"/>
        </w:rPr>
        <w:t>(</w:t>
      </w:r>
      <w:r w:rsidR="00922617">
        <w:rPr>
          <w:rFonts w:ascii="Times New Roman" w:hAnsi="Times New Roman" w:cs="Times New Roman"/>
          <w:sz w:val="24"/>
          <w:szCs w:val="24"/>
        </w:rPr>
        <w:t>Table 4.4</w:t>
      </w:r>
      <w:r w:rsidR="0003413D">
        <w:rPr>
          <w:rFonts w:ascii="Times New Roman" w:hAnsi="Times New Roman" w:cs="Times New Roman"/>
          <w:sz w:val="24"/>
          <w:szCs w:val="24"/>
        </w:rPr>
        <w:t>.4</w:t>
      </w:r>
      <w:r w:rsidR="00EE7339" w:rsidRPr="00EE7339">
        <w:rPr>
          <w:rFonts w:ascii="Times New Roman" w:hAnsi="Times New Roman" w:cs="Times New Roman"/>
          <w:sz w:val="24"/>
          <w:szCs w:val="24"/>
        </w:rPr>
        <w:t>)</w:t>
      </w:r>
      <w:r>
        <w:rPr>
          <w:rFonts w:ascii="Times New Roman" w:hAnsi="Times New Roman" w:cs="Times New Roman"/>
          <w:sz w:val="24"/>
          <w:szCs w:val="24"/>
        </w:rPr>
        <w:t>.</w:t>
      </w:r>
      <w:r w:rsidR="00DA5675">
        <w:rPr>
          <w:rFonts w:ascii="Times New Roman" w:hAnsi="Times New Roman" w:cs="Times New Roman"/>
          <w:sz w:val="24"/>
          <w:szCs w:val="24"/>
        </w:rPr>
        <w:t xml:space="preserve"> </w:t>
      </w:r>
      <w:r w:rsidR="00804CAA">
        <w:rPr>
          <w:rFonts w:ascii="Times New Roman" w:hAnsi="Times New Roman" w:cs="Times New Roman"/>
          <w:sz w:val="24"/>
          <w:szCs w:val="24"/>
        </w:rPr>
        <w:t xml:space="preserve">As the rate of </w:t>
      </w:r>
      <w:r w:rsidR="00804CAA" w:rsidRPr="005B126E">
        <w:rPr>
          <w:rFonts w:ascii="Times New Roman" w:hAnsi="Times New Roman" w:cs="Times New Roman"/>
          <w:noProof/>
          <w:sz w:val="24"/>
          <w:szCs w:val="24"/>
        </w:rPr>
        <w:t>Phosphor</w:t>
      </w:r>
      <w:r w:rsidR="005B126E">
        <w:rPr>
          <w:rFonts w:ascii="Times New Roman" w:hAnsi="Times New Roman" w:cs="Times New Roman"/>
          <w:noProof/>
          <w:sz w:val="24"/>
          <w:szCs w:val="24"/>
        </w:rPr>
        <w:t>us</w:t>
      </w:r>
      <w:r w:rsidR="00804CAA">
        <w:rPr>
          <w:rFonts w:ascii="Times New Roman" w:hAnsi="Times New Roman" w:cs="Times New Roman"/>
          <w:sz w:val="24"/>
          <w:szCs w:val="24"/>
        </w:rPr>
        <w:t xml:space="preserve"> increased there was a prolonged trend </w:t>
      </w:r>
      <w:r w:rsidR="00804CAA" w:rsidRPr="00B81C64">
        <w:rPr>
          <w:rFonts w:ascii="Times New Roman" w:hAnsi="Times New Roman" w:cs="Times New Roman"/>
          <w:noProof/>
          <w:sz w:val="24"/>
          <w:szCs w:val="24"/>
        </w:rPr>
        <w:t>of  spike</w:t>
      </w:r>
      <w:r w:rsidR="00804CAA">
        <w:rPr>
          <w:rFonts w:ascii="Times New Roman" w:hAnsi="Times New Roman" w:cs="Times New Roman"/>
          <w:sz w:val="24"/>
          <w:szCs w:val="24"/>
        </w:rPr>
        <w:t xml:space="preserve"> length at weleh. </w:t>
      </w:r>
    </w:p>
    <w:p w:rsidR="00B230E7" w:rsidRPr="00560CF4" w:rsidRDefault="00EE7339" w:rsidP="00C37ADB">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EE7339">
        <w:rPr>
          <w:rFonts w:ascii="Times New Roman" w:hAnsi="Times New Roman" w:cs="Times New Roman"/>
          <w:sz w:val="24"/>
          <w:szCs w:val="24"/>
        </w:rPr>
        <w:t>The interaction effect of these facto</w:t>
      </w:r>
      <w:r w:rsidR="00987EF7">
        <w:rPr>
          <w:rFonts w:ascii="Times New Roman" w:hAnsi="Times New Roman" w:cs="Times New Roman"/>
          <w:sz w:val="24"/>
          <w:szCs w:val="24"/>
        </w:rPr>
        <w:t xml:space="preserve">rs on the same parameter was not </w:t>
      </w:r>
      <w:r w:rsidRPr="00EE7339">
        <w:rPr>
          <w:rFonts w:ascii="Times New Roman" w:hAnsi="Times New Roman" w:cs="Times New Roman"/>
          <w:sz w:val="24"/>
          <w:szCs w:val="24"/>
        </w:rPr>
        <w:t>significant (P &gt; 0.05). As indicate</w:t>
      </w:r>
      <w:r w:rsidR="00E73B05">
        <w:rPr>
          <w:rFonts w:ascii="Times New Roman" w:hAnsi="Times New Roman" w:cs="Times New Roman"/>
          <w:sz w:val="24"/>
          <w:szCs w:val="24"/>
        </w:rPr>
        <w:t>d in (Table 4.4</w:t>
      </w:r>
      <w:r w:rsidR="00736E74">
        <w:rPr>
          <w:rFonts w:ascii="Times New Roman" w:hAnsi="Times New Roman" w:cs="Times New Roman"/>
          <w:sz w:val="24"/>
          <w:szCs w:val="24"/>
        </w:rPr>
        <w:t>.4</w:t>
      </w:r>
      <w:r w:rsidR="00E73B05">
        <w:rPr>
          <w:rFonts w:ascii="Times New Roman" w:hAnsi="Times New Roman" w:cs="Times New Roman"/>
          <w:sz w:val="24"/>
          <w:szCs w:val="24"/>
        </w:rPr>
        <w:t>)</w:t>
      </w:r>
      <w:r w:rsidRPr="00EE7339">
        <w:rPr>
          <w:rFonts w:ascii="Times New Roman" w:hAnsi="Times New Roman" w:cs="Times New Roman"/>
          <w:sz w:val="24"/>
          <w:szCs w:val="24"/>
        </w:rPr>
        <w:t xml:space="preserve">, the highest rate (92 </w:t>
      </w:r>
      <w:r w:rsidRPr="00B81C64">
        <w:rPr>
          <w:rFonts w:ascii="Times New Roman" w:hAnsi="Times New Roman" w:cs="Times New Roman"/>
          <w:noProof/>
          <w:sz w:val="24"/>
          <w:szCs w:val="24"/>
        </w:rPr>
        <w:t>P kg</w:t>
      </w:r>
      <w:r w:rsidRPr="00EE7339">
        <w:rPr>
          <w:rFonts w:ascii="Times New Roman" w:hAnsi="Times New Roman" w:cs="Times New Roman"/>
          <w:sz w:val="24"/>
          <w:szCs w:val="24"/>
        </w:rPr>
        <w:t>/ha) resulted in the highest spike length (8.03</w:t>
      </w:r>
      <w:r w:rsidR="00A56951">
        <w:rPr>
          <w:rFonts w:ascii="Times New Roman" w:hAnsi="Times New Roman" w:cs="Times New Roman"/>
          <w:sz w:val="24"/>
          <w:szCs w:val="24"/>
        </w:rPr>
        <w:t>c</w:t>
      </w:r>
      <w:r w:rsidR="00790AB4">
        <w:rPr>
          <w:rFonts w:ascii="Times New Roman" w:hAnsi="Times New Roman" w:cs="Times New Roman"/>
          <w:sz w:val="24"/>
          <w:szCs w:val="24"/>
        </w:rPr>
        <w:t>m</w:t>
      </w:r>
      <w:r w:rsidRPr="00EE7339">
        <w:rPr>
          <w:rFonts w:ascii="Times New Roman" w:hAnsi="Times New Roman" w:cs="Times New Roman"/>
          <w:sz w:val="24"/>
          <w:szCs w:val="24"/>
        </w:rPr>
        <w:t>) and the lowest number of spikes (7.68</w:t>
      </w:r>
      <w:r w:rsidR="00A56951">
        <w:rPr>
          <w:rFonts w:ascii="Times New Roman" w:hAnsi="Times New Roman" w:cs="Times New Roman"/>
          <w:sz w:val="24"/>
          <w:szCs w:val="24"/>
        </w:rPr>
        <w:t>c</w:t>
      </w:r>
      <w:r w:rsidR="00790AB4">
        <w:rPr>
          <w:rFonts w:ascii="Times New Roman" w:hAnsi="Times New Roman" w:cs="Times New Roman"/>
          <w:sz w:val="24"/>
          <w:szCs w:val="24"/>
        </w:rPr>
        <w:t>m</w:t>
      </w:r>
      <w:r w:rsidR="00FD1C9B">
        <w:rPr>
          <w:rFonts w:ascii="Times New Roman" w:hAnsi="Times New Roman" w:cs="Times New Roman"/>
          <w:sz w:val="24"/>
          <w:szCs w:val="24"/>
        </w:rPr>
        <w:t xml:space="preserve">) was obtained at the rate of </w:t>
      </w:r>
      <w:r w:rsidRPr="00EE7339">
        <w:rPr>
          <w:rFonts w:ascii="Times New Roman" w:hAnsi="Times New Roman" w:cs="Times New Roman"/>
          <w:sz w:val="24"/>
          <w:szCs w:val="24"/>
        </w:rPr>
        <w:t xml:space="preserve">(46PK.g/ha) indicating an increment of P shows </w:t>
      </w:r>
      <w:r w:rsidR="00C20B6F">
        <w:rPr>
          <w:rFonts w:ascii="Times New Roman" w:hAnsi="Times New Roman" w:cs="Times New Roman"/>
          <w:sz w:val="24"/>
          <w:szCs w:val="24"/>
        </w:rPr>
        <w:t>a 5 % advantage</w:t>
      </w:r>
      <w:r w:rsidRPr="00EE7339">
        <w:rPr>
          <w:rFonts w:ascii="Times New Roman" w:hAnsi="Times New Roman" w:cs="Times New Roman"/>
          <w:sz w:val="24"/>
          <w:szCs w:val="24"/>
        </w:rPr>
        <w:t xml:space="preserve"> over the blanket</w:t>
      </w:r>
      <w:r w:rsidR="00DD5621">
        <w:rPr>
          <w:rFonts w:ascii="Times New Roman" w:hAnsi="Times New Roman" w:cs="Times New Roman"/>
          <w:sz w:val="24"/>
          <w:szCs w:val="24"/>
        </w:rPr>
        <w:t xml:space="preserve"> </w:t>
      </w:r>
      <w:r w:rsidR="00A9239D">
        <w:rPr>
          <w:rFonts w:ascii="Times New Roman" w:hAnsi="Times New Roman" w:cs="Times New Roman"/>
          <w:sz w:val="24"/>
          <w:szCs w:val="24"/>
        </w:rPr>
        <w:t>recommendation</w:t>
      </w:r>
      <w:r w:rsidRPr="00EE7339">
        <w:rPr>
          <w:rFonts w:ascii="Times New Roman" w:hAnsi="Times New Roman" w:cs="Times New Roman"/>
          <w:sz w:val="24"/>
          <w:szCs w:val="24"/>
        </w:rPr>
        <w:t xml:space="preserve">. Generally, each increment in the rate of applied P fertilizer </w:t>
      </w:r>
      <w:r w:rsidRPr="00EE7339">
        <w:rPr>
          <w:rFonts w:ascii="Times New Roman" w:hAnsi="Times New Roman" w:cs="Times New Roman"/>
          <w:noProof/>
          <w:sz w:val="24"/>
          <w:szCs w:val="24"/>
        </w:rPr>
        <w:t>resulted in</w:t>
      </w:r>
      <w:r w:rsidRPr="00EE7339">
        <w:rPr>
          <w:rFonts w:ascii="Times New Roman" w:hAnsi="Times New Roman" w:cs="Times New Roman"/>
          <w:sz w:val="24"/>
          <w:szCs w:val="24"/>
        </w:rPr>
        <w:t xml:space="preserve"> significantly differing spike length.</w:t>
      </w:r>
    </w:p>
    <w:p w:rsidR="00AF1DC8" w:rsidRPr="00560CF4" w:rsidRDefault="003D3A3C" w:rsidP="009B3550">
      <w:pPr>
        <w:pStyle w:val="Caption"/>
        <w:keepNext/>
        <w:spacing w:before="240"/>
        <w:ind w:left="1260" w:hanging="1170"/>
        <w:jc w:val="both"/>
        <w:rPr>
          <w:rFonts w:ascii="Times New Roman" w:hAnsi="Times New Roman" w:cs="Times New Roman"/>
          <w:color w:val="auto"/>
          <w:sz w:val="20"/>
          <w:szCs w:val="24"/>
        </w:rPr>
      </w:pPr>
      <w:bookmarkStart w:id="115" w:name="_Toc512327801"/>
      <w:r w:rsidRPr="002829B9">
        <w:rPr>
          <w:rFonts w:ascii="Times New Roman" w:hAnsi="Times New Roman" w:cs="Times New Roman"/>
          <w:color w:val="auto"/>
          <w:sz w:val="20"/>
          <w:szCs w:val="20"/>
        </w:rPr>
        <w:t xml:space="preserve">Table </w:t>
      </w:r>
      <w:r w:rsidR="002829B9" w:rsidRPr="002829B9">
        <w:rPr>
          <w:rFonts w:ascii="Times New Roman" w:hAnsi="Times New Roman" w:cs="Times New Roman"/>
          <w:color w:val="auto"/>
          <w:sz w:val="20"/>
          <w:szCs w:val="20"/>
        </w:rPr>
        <w:t>4.4.4</w:t>
      </w:r>
      <w:r w:rsidR="003946BB" w:rsidRPr="002829B9">
        <w:rPr>
          <w:rFonts w:ascii="Times New Roman" w:hAnsi="Times New Roman" w:cs="Times New Roman"/>
          <w:color w:val="auto"/>
          <w:sz w:val="20"/>
          <w:szCs w:val="20"/>
        </w:rPr>
        <w:t>:</w:t>
      </w:r>
      <w:r w:rsidR="00EE7339" w:rsidRPr="002829B9">
        <w:rPr>
          <w:rFonts w:ascii="Times New Roman" w:hAnsi="Times New Roman" w:cs="Times New Roman"/>
          <w:color w:val="auto"/>
          <w:sz w:val="20"/>
          <w:szCs w:val="20"/>
        </w:rPr>
        <w:t xml:space="preserve"> Main effect of Nitrogen and </w:t>
      </w:r>
      <w:r w:rsidR="00772C42">
        <w:rPr>
          <w:rFonts w:ascii="Times New Roman" w:hAnsi="Times New Roman" w:cs="Times New Roman"/>
          <w:noProof/>
          <w:color w:val="auto"/>
          <w:sz w:val="20"/>
          <w:szCs w:val="20"/>
        </w:rPr>
        <w:t>phosphorus f</w:t>
      </w:r>
      <w:r w:rsidR="00EE7339" w:rsidRPr="00772C42">
        <w:rPr>
          <w:rFonts w:ascii="Times New Roman" w:hAnsi="Times New Roman" w:cs="Times New Roman"/>
          <w:noProof/>
          <w:color w:val="auto"/>
          <w:sz w:val="20"/>
          <w:szCs w:val="20"/>
        </w:rPr>
        <w:t>ertilizer</w:t>
      </w:r>
      <w:r w:rsidR="005B62A9" w:rsidRPr="002829B9">
        <w:rPr>
          <w:rFonts w:ascii="Times New Roman" w:hAnsi="Times New Roman" w:cs="Times New Roman"/>
          <w:color w:val="auto"/>
          <w:sz w:val="20"/>
          <w:szCs w:val="20"/>
        </w:rPr>
        <w:t xml:space="preserve"> Rate on </w:t>
      </w:r>
      <w:r w:rsidR="008C1441" w:rsidRPr="002829B9">
        <w:rPr>
          <w:rFonts w:ascii="Times New Roman" w:hAnsi="Times New Roman" w:cs="Times New Roman"/>
          <w:color w:val="auto"/>
          <w:sz w:val="20"/>
          <w:szCs w:val="20"/>
        </w:rPr>
        <w:t>Grain related Trait of Bread</w:t>
      </w:r>
      <w:r w:rsidR="007F5903">
        <w:rPr>
          <w:rFonts w:ascii="Times New Roman" w:hAnsi="Times New Roman" w:cs="Times New Roman"/>
          <w:color w:val="auto"/>
          <w:sz w:val="20"/>
          <w:szCs w:val="20"/>
        </w:rPr>
        <w:t xml:space="preserve"> </w:t>
      </w:r>
      <w:r w:rsidR="00EE7339" w:rsidRPr="002829B9">
        <w:rPr>
          <w:rFonts w:ascii="Times New Roman" w:hAnsi="Times New Roman" w:cs="Times New Roman"/>
          <w:color w:val="auto"/>
          <w:sz w:val="20"/>
          <w:szCs w:val="20"/>
        </w:rPr>
        <w:t>Wheat</w:t>
      </w:r>
      <w:r w:rsidR="007F5903">
        <w:rPr>
          <w:rFonts w:ascii="Times New Roman" w:hAnsi="Times New Roman" w:cs="Times New Roman"/>
          <w:color w:val="auto"/>
          <w:sz w:val="20"/>
          <w:szCs w:val="20"/>
        </w:rPr>
        <w:t xml:space="preserve"> </w:t>
      </w:r>
      <w:r w:rsidR="00816618" w:rsidRPr="002829B9">
        <w:rPr>
          <w:rFonts w:ascii="Times New Roman" w:hAnsi="Times New Roman" w:cs="Times New Roman"/>
          <w:color w:val="auto"/>
          <w:sz w:val="20"/>
          <w:szCs w:val="20"/>
        </w:rPr>
        <w:t xml:space="preserve">at </w:t>
      </w:r>
      <w:bookmarkEnd w:id="115"/>
      <w:r w:rsidR="00257E4F">
        <w:rPr>
          <w:rFonts w:ascii="Times New Roman" w:hAnsi="Times New Roman" w:cs="Times New Roman"/>
          <w:color w:val="auto"/>
          <w:sz w:val="20"/>
          <w:szCs w:val="20"/>
        </w:rPr>
        <w:t>Weleh and Sayda</w:t>
      </w:r>
    </w:p>
    <w:tbl>
      <w:tblPr>
        <w:tblStyle w:val="TableGrid10"/>
        <w:tblpPr w:leftFromText="180" w:rightFromText="180" w:vertAnchor="text" w:tblpY="1"/>
        <w:tblOverlap w:val="never"/>
        <w:tblW w:w="5000" w:type="pct"/>
        <w:tblLook w:val="04A0" w:firstRow="1" w:lastRow="0" w:firstColumn="1" w:lastColumn="0" w:noHBand="0" w:noVBand="1"/>
      </w:tblPr>
      <w:tblGrid>
        <w:gridCol w:w="2141"/>
        <w:gridCol w:w="938"/>
        <w:gridCol w:w="794"/>
        <w:gridCol w:w="1096"/>
        <w:gridCol w:w="222"/>
        <w:gridCol w:w="799"/>
        <w:gridCol w:w="938"/>
        <w:gridCol w:w="842"/>
        <w:gridCol w:w="9"/>
        <w:gridCol w:w="1087"/>
      </w:tblGrid>
      <w:tr w:rsidR="002B24FC" w:rsidRPr="00AF64C1" w:rsidTr="00BB0915">
        <w:trPr>
          <w:gridAfter w:val="1"/>
          <w:wAfter w:w="541" w:type="pct"/>
        </w:trPr>
        <w:tc>
          <w:tcPr>
            <w:tcW w:w="1191" w:type="pct"/>
            <w:tcBorders>
              <w:top w:val="single" w:sz="4" w:space="0" w:color="auto"/>
              <w:left w:val="nil"/>
              <w:bottom w:val="nil"/>
              <w:right w:val="nil"/>
            </w:tcBorders>
          </w:tcPr>
          <w:p w:rsidR="00AF64C1" w:rsidRPr="00AF64C1" w:rsidRDefault="00AF64C1" w:rsidP="00C37ADB">
            <w:pPr>
              <w:rPr>
                <w:rFonts w:ascii="Times New Roman" w:hAnsi="Times New Roman" w:cs="Times New Roman"/>
                <w:b/>
              </w:rPr>
            </w:pPr>
          </w:p>
        </w:tc>
        <w:tc>
          <w:tcPr>
            <w:tcW w:w="1627" w:type="pct"/>
            <w:gridSpan w:val="3"/>
            <w:tcBorders>
              <w:top w:val="single" w:sz="4" w:space="0" w:color="auto"/>
              <w:left w:val="nil"/>
              <w:bottom w:val="nil"/>
              <w:right w:val="nil"/>
            </w:tcBorders>
          </w:tcPr>
          <w:p w:rsidR="00AF64C1" w:rsidRPr="00AF64C1" w:rsidRDefault="00AF64C1" w:rsidP="00C37ADB">
            <w:pPr>
              <w:rPr>
                <w:rFonts w:ascii="Times New Roman" w:hAnsi="Times New Roman" w:cs="Times New Roman"/>
                <w:b/>
              </w:rPr>
            </w:pPr>
            <w:r w:rsidRPr="00AF64C1">
              <w:rPr>
                <w:rFonts w:ascii="Times New Roman" w:hAnsi="Times New Roman" w:cs="Times New Roman"/>
                <w:b/>
              </w:rPr>
              <w:t>Weleh</w:t>
            </w:r>
          </w:p>
        </w:tc>
        <w:tc>
          <w:tcPr>
            <w:tcW w:w="145" w:type="pct"/>
            <w:tcBorders>
              <w:top w:val="single" w:sz="4" w:space="0" w:color="auto"/>
              <w:left w:val="nil"/>
              <w:bottom w:val="nil"/>
              <w:right w:val="single" w:sz="4" w:space="0" w:color="auto"/>
            </w:tcBorders>
          </w:tcPr>
          <w:p w:rsidR="00AF64C1" w:rsidRPr="00AF64C1" w:rsidRDefault="00AF64C1" w:rsidP="00C37ADB">
            <w:pPr>
              <w:rPr>
                <w:rFonts w:ascii="Times New Roman" w:hAnsi="Times New Roman" w:cs="Times New Roman"/>
                <w:b/>
              </w:rPr>
            </w:pPr>
          </w:p>
        </w:tc>
        <w:tc>
          <w:tcPr>
            <w:tcW w:w="504" w:type="pct"/>
            <w:tcBorders>
              <w:top w:val="single" w:sz="4" w:space="0" w:color="auto"/>
              <w:left w:val="single" w:sz="4" w:space="0" w:color="auto"/>
              <w:bottom w:val="nil"/>
              <w:right w:val="nil"/>
            </w:tcBorders>
          </w:tcPr>
          <w:p w:rsidR="00AF64C1" w:rsidRPr="00AF64C1" w:rsidRDefault="00AF64C1" w:rsidP="00C37ADB">
            <w:pPr>
              <w:rPr>
                <w:rFonts w:ascii="Times New Roman" w:hAnsi="Times New Roman" w:cs="Times New Roman"/>
                <w:b/>
              </w:rPr>
            </w:pPr>
          </w:p>
        </w:tc>
        <w:tc>
          <w:tcPr>
            <w:tcW w:w="993" w:type="pct"/>
            <w:gridSpan w:val="3"/>
            <w:tcBorders>
              <w:left w:val="nil"/>
              <w:right w:val="nil"/>
            </w:tcBorders>
            <w:shd w:val="clear" w:color="auto" w:fill="auto"/>
          </w:tcPr>
          <w:p w:rsidR="0054125C" w:rsidRPr="00AF64C1" w:rsidRDefault="00AF64C1" w:rsidP="00C37ADB">
            <w:pPr>
              <w:rPr>
                <w:rFonts w:ascii="Times New Roman" w:hAnsi="Times New Roman" w:cs="Times New Roman"/>
                <w:b/>
              </w:rPr>
            </w:pPr>
            <w:r w:rsidRPr="00AF64C1">
              <w:rPr>
                <w:rFonts w:ascii="Times New Roman" w:hAnsi="Times New Roman" w:cs="Times New Roman"/>
                <w:b/>
              </w:rPr>
              <w:t>Sayda</w:t>
            </w:r>
          </w:p>
        </w:tc>
      </w:tr>
      <w:tr w:rsidR="009C0757" w:rsidRPr="00AF64C1" w:rsidTr="00BB0915">
        <w:tc>
          <w:tcPr>
            <w:tcW w:w="1191" w:type="pct"/>
            <w:tcBorders>
              <w:top w:val="single" w:sz="4" w:space="0" w:color="auto"/>
              <w:left w:val="nil"/>
              <w:bottom w:val="single" w:sz="4" w:space="0" w:color="auto"/>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Main Effect of N</w:t>
            </w:r>
          </w:p>
        </w:tc>
        <w:tc>
          <w:tcPr>
            <w:tcW w:w="539"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SL</w:t>
            </w:r>
            <w:r w:rsidR="009C0757">
              <w:rPr>
                <w:rFonts w:ascii="Times New Roman" w:hAnsi="Times New Roman" w:cs="Times New Roman"/>
              </w:rPr>
              <w:t>(Cm)</w:t>
            </w:r>
          </w:p>
        </w:tc>
        <w:tc>
          <w:tcPr>
            <w:tcW w:w="511"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NKPS</w:t>
            </w:r>
          </w:p>
        </w:tc>
        <w:tc>
          <w:tcPr>
            <w:tcW w:w="577" w:type="pct"/>
            <w:tcBorders>
              <w:top w:val="single" w:sz="4" w:space="0" w:color="auto"/>
              <w:left w:val="nil"/>
              <w:bottom w:val="single" w:sz="4" w:space="0" w:color="auto"/>
              <w:right w:val="nil"/>
            </w:tcBorders>
          </w:tcPr>
          <w:p w:rsidR="00EA41E0"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TKW</w:t>
            </w:r>
            <w:r w:rsidR="009C0757">
              <w:rPr>
                <w:rFonts w:ascii="Times New Roman" w:hAnsi="Times New Roman" w:cs="Times New Roman"/>
              </w:rPr>
              <w:t>(Gr)</w:t>
            </w:r>
          </w:p>
        </w:tc>
        <w:tc>
          <w:tcPr>
            <w:tcW w:w="145" w:type="pct"/>
            <w:tcBorders>
              <w:top w:val="single" w:sz="4" w:space="0" w:color="auto"/>
              <w:left w:val="nil"/>
              <w:bottom w:val="single" w:sz="4" w:space="0" w:color="auto"/>
              <w:right w:val="single" w:sz="4" w:space="0" w:color="auto"/>
            </w:tcBorders>
          </w:tcPr>
          <w:p w:rsidR="00EA41E0" w:rsidRPr="00AF64C1" w:rsidRDefault="00EA41E0" w:rsidP="00C37ADB">
            <w:pPr>
              <w:spacing w:line="276" w:lineRule="auto"/>
              <w:rPr>
                <w:rFonts w:ascii="Times New Roman" w:hAnsi="Times New Roman" w:cs="Times New Roman"/>
              </w:rPr>
            </w:pPr>
          </w:p>
        </w:tc>
        <w:tc>
          <w:tcPr>
            <w:tcW w:w="504" w:type="pct"/>
            <w:tcBorders>
              <w:top w:val="single" w:sz="4" w:space="0" w:color="auto"/>
              <w:left w:val="single" w:sz="4" w:space="0" w:color="auto"/>
              <w:bottom w:val="single" w:sz="4" w:space="0" w:color="auto"/>
              <w:right w:val="nil"/>
            </w:tcBorders>
          </w:tcPr>
          <w:p w:rsidR="00EA41E0" w:rsidRPr="002764DB" w:rsidRDefault="00EA41E0" w:rsidP="00C37ADB">
            <w:pPr>
              <w:spacing w:line="276" w:lineRule="auto"/>
              <w:rPr>
                <w:rFonts w:ascii="Times New Roman" w:hAnsi="Times New Roman" w:cs="Times New Roman"/>
              </w:rPr>
            </w:pPr>
          </w:p>
        </w:tc>
        <w:tc>
          <w:tcPr>
            <w:tcW w:w="478" w:type="pct"/>
            <w:tcBorders>
              <w:top w:val="single" w:sz="4" w:space="0" w:color="auto"/>
              <w:left w:val="nil"/>
              <w:bottom w:val="single" w:sz="4" w:space="0" w:color="auto"/>
              <w:right w:val="nil"/>
            </w:tcBorders>
          </w:tcPr>
          <w:p w:rsidR="00EA41E0"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SL</w:t>
            </w:r>
            <w:r w:rsidR="009C0757">
              <w:rPr>
                <w:rFonts w:ascii="Times New Roman" w:hAnsi="Times New Roman" w:cs="Times New Roman"/>
              </w:rPr>
              <w:t>(Cm)</w:t>
            </w:r>
          </w:p>
        </w:tc>
        <w:tc>
          <w:tcPr>
            <w:tcW w:w="511" w:type="pct"/>
            <w:tcBorders>
              <w:top w:val="single" w:sz="4" w:space="0" w:color="auto"/>
              <w:left w:val="nil"/>
              <w:bottom w:val="single" w:sz="4" w:space="0" w:color="auto"/>
              <w:right w:val="nil"/>
            </w:tcBorders>
          </w:tcPr>
          <w:p w:rsidR="00EA41E0"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NKPS</w:t>
            </w:r>
          </w:p>
        </w:tc>
        <w:tc>
          <w:tcPr>
            <w:tcW w:w="545" w:type="pct"/>
            <w:gridSpan w:val="2"/>
            <w:tcBorders>
              <w:top w:val="single" w:sz="4" w:space="0" w:color="auto"/>
              <w:left w:val="nil"/>
              <w:bottom w:val="single" w:sz="4" w:space="0" w:color="auto"/>
              <w:right w:val="nil"/>
            </w:tcBorders>
          </w:tcPr>
          <w:p w:rsidR="009C0757"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TKW</w:t>
            </w:r>
            <w:r w:rsidR="009C0757">
              <w:rPr>
                <w:rFonts w:ascii="Times New Roman" w:hAnsi="Times New Roman" w:cs="Times New Roman"/>
              </w:rPr>
              <w:t>(Gr)</w:t>
            </w:r>
          </w:p>
        </w:tc>
      </w:tr>
      <w:tr w:rsidR="009C0757" w:rsidRPr="00AF64C1" w:rsidTr="00BB0915">
        <w:tc>
          <w:tcPr>
            <w:tcW w:w="1191" w:type="pct"/>
            <w:tcBorders>
              <w:top w:val="single" w:sz="4" w:space="0" w:color="auto"/>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10.25</w:t>
            </w:r>
          </w:p>
        </w:tc>
        <w:tc>
          <w:tcPr>
            <w:tcW w:w="539" w:type="pct"/>
            <w:tcBorders>
              <w:top w:val="single" w:sz="4" w:space="0" w:color="auto"/>
              <w:left w:val="nil"/>
              <w:bottom w:val="nil"/>
              <w:right w:val="nil"/>
            </w:tcBorders>
          </w:tcPr>
          <w:p w:rsidR="00EA41E0" w:rsidRPr="00AF64C1" w:rsidRDefault="00277E3C" w:rsidP="00C37ADB">
            <w:pPr>
              <w:spacing w:line="276" w:lineRule="auto"/>
              <w:jc w:val="center"/>
              <w:rPr>
                <w:rFonts w:ascii="Times New Roman" w:hAnsi="Times New Roman" w:cs="Times New Roman"/>
              </w:rPr>
            </w:pPr>
            <w:r>
              <w:rPr>
                <w:rFonts w:ascii="Times New Roman" w:hAnsi="Times New Roman" w:cs="Times New Roman"/>
              </w:rPr>
              <w:t>7.58</w:t>
            </w:r>
          </w:p>
        </w:tc>
        <w:tc>
          <w:tcPr>
            <w:tcW w:w="511" w:type="pct"/>
            <w:tcBorders>
              <w:top w:val="single" w:sz="4" w:space="0" w:color="auto"/>
              <w:left w:val="nil"/>
              <w:bottom w:val="nil"/>
              <w:right w:val="nil"/>
            </w:tcBorders>
          </w:tcPr>
          <w:p w:rsidR="00EA41E0" w:rsidRPr="00AF64C1" w:rsidRDefault="00C879B3" w:rsidP="00C37ADB">
            <w:pPr>
              <w:spacing w:line="276" w:lineRule="auto"/>
              <w:jc w:val="center"/>
              <w:rPr>
                <w:rFonts w:ascii="Times New Roman" w:hAnsi="Times New Roman" w:cs="Times New Roman"/>
              </w:rPr>
            </w:pPr>
            <w:r>
              <w:rPr>
                <w:rFonts w:ascii="Times New Roman" w:hAnsi="Times New Roman" w:cs="Times New Roman"/>
              </w:rPr>
              <w:t>41</w:t>
            </w:r>
            <w:r w:rsidR="00EA41E0" w:rsidRPr="00AF64C1">
              <w:rPr>
                <w:rFonts w:ascii="Times New Roman" w:hAnsi="Times New Roman" w:cs="Times New Roman"/>
              </w:rPr>
              <w:t>ab</w:t>
            </w:r>
          </w:p>
        </w:tc>
        <w:tc>
          <w:tcPr>
            <w:tcW w:w="577" w:type="pct"/>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32.77ab</w:t>
            </w:r>
          </w:p>
        </w:tc>
        <w:tc>
          <w:tcPr>
            <w:tcW w:w="145" w:type="pct"/>
            <w:tcBorders>
              <w:top w:val="single" w:sz="4" w:space="0" w:color="auto"/>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single" w:sz="4" w:space="0" w:color="auto"/>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single" w:sz="4" w:space="0" w:color="auto"/>
              <w:left w:val="nil"/>
              <w:bottom w:val="nil"/>
              <w:right w:val="nil"/>
            </w:tcBorders>
          </w:tcPr>
          <w:p w:rsidR="00EA41E0" w:rsidRPr="00AF64C1" w:rsidRDefault="009261EA" w:rsidP="00C37ADB">
            <w:pPr>
              <w:spacing w:line="276" w:lineRule="auto"/>
              <w:rPr>
                <w:rFonts w:ascii="Times New Roman" w:hAnsi="Times New Roman" w:cs="Times New Roman"/>
              </w:rPr>
            </w:pPr>
            <w:r>
              <w:rPr>
                <w:rFonts w:ascii="Times New Roman" w:hAnsi="Times New Roman" w:cs="Times New Roman"/>
              </w:rPr>
              <w:t>7.62</w:t>
            </w:r>
          </w:p>
        </w:tc>
        <w:tc>
          <w:tcPr>
            <w:tcW w:w="511" w:type="pct"/>
            <w:tcBorders>
              <w:top w:val="single" w:sz="4" w:space="0" w:color="auto"/>
              <w:left w:val="nil"/>
              <w:bottom w:val="nil"/>
              <w:right w:val="nil"/>
            </w:tcBorders>
          </w:tcPr>
          <w:p w:rsidR="00EA41E0" w:rsidRPr="00AF64C1" w:rsidRDefault="00A44EF0" w:rsidP="00671AA5">
            <w:pPr>
              <w:spacing w:line="276" w:lineRule="auto"/>
              <w:rPr>
                <w:rFonts w:ascii="Times New Roman" w:hAnsi="Times New Roman" w:cs="Times New Roman"/>
              </w:rPr>
            </w:pPr>
            <w:r>
              <w:rPr>
                <w:rFonts w:ascii="Times New Roman" w:hAnsi="Times New Roman" w:cs="Times New Roman"/>
              </w:rPr>
              <w:t>32</w:t>
            </w:r>
            <w:r w:rsidR="00EA41E0" w:rsidRPr="00AF64C1">
              <w:rPr>
                <w:rFonts w:ascii="Times New Roman" w:hAnsi="Times New Roman" w:cs="Times New Roman"/>
              </w:rPr>
              <w:t>ab</w:t>
            </w:r>
          </w:p>
        </w:tc>
        <w:tc>
          <w:tcPr>
            <w:tcW w:w="545" w:type="pct"/>
            <w:gridSpan w:val="2"/>
            <w:tcBorders>
              <w:top w:val="single" w:sz="4" w:space="0" w:color="auto"/>
              <w:left w:val="nil"/>
              <w:bottom w:val="nil"/>
              <w:right w:val="nil"/>
            </w:tcBorders>
          </w:tcPr>
          <w:p w:rsidR="00EA41E0" w:rsidRPr="00AF64C1" w:rsidRDefault="005422E1" w:rsidP="00C37ADB">
            <w:pPr>
              <w:spacing w:line="276" w:lineRule="auto"/>
              <w:rPr>
                <w:rFonts w:ascii="Times New Roman" w:hAnsi="Times New Roman" w:cs="Times New Roman"/>
              </w:rPr>
            </w:pPr>
            <w:r>
              <w:rPr>
                <w:rFonts w:ascii="Times New Roman" w:hAnsi="Times New Roman" w:cs="Times New Roman"/>
              </w:rPr>
              <w:t xml:space="preserve">  18.02c</w:t>
            </w:r>
          </w:p>
        </w:tc>
      </w:tr>
      <w:tr w:rsidR="009C0757" w:rsidRPr="00AF64C1" w:rsidTr="00BB0915">
        <w:tc>
          <w:tcPr>
            <w:tcW w:w="1191" w:type="pct"/>
            <w:tcBorders>
              <w:top w:val="nil"/>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20.50</w:t>
            </w:r>
          </w:p>
        </w:tc>
        <w:tc>
          <w:tcPr>
            <w:tcW w:w="539" w:type="pct"/>
            <w:tcBorders>
              <w:top w:val="nil"/>
              <w:left w:val="nil"/>
              <w:bottom w:val="nil"/>
              <w:right w:val="nil"/>
            </w:tcBorders>
          </w:tcPr>
          <w:p w:rsidR="00EA41E0" w:rsidRPr="00AF64C1" w:rsidRDefault="00277E3C" w:rsidP="00C37ADB">
            <w:pPr>
              <w:spacing w:line="276" w:lineRule="auto"/>
              <w:jc w:val="center"/>
              <w:rPr>
                <w:rFonts w:ascii="Times New Roman" w:hAnsi="Times New Roman" w:cs="Times New Roman"/>
              </w:rPr>
            </w:pPr>
            <w:r>
              <w:rPr>
                <w:rFonts w:ascii="Times New Roman" w:hAnsi="Times New Roman" w:cs="Times New Roman"/>
              </w:rPr>
              <w:t>7.73</w:t>
            </w:r>
          </w:p>
        </w:tc>
        <w:tc>
          <w:tcPr>
            <w:tcW w:w="511" w:type="pct"/>
            <w:tcBorders>
              <w:top w:val="nil"/>
              <w:left w:val="nil"/>
              <w:bottom w:val="nil"/>
              <w:right w:val="nil"/>
            </w:tcBorders>
          </w:tcPr>
          <w:p w:rsidR="00EA41E0" w:rsidRPr="00AF64C1" w:rsidRDefault="00C879B3" w:rsidP="00C37ADB">
            <w:pPr>
              <w:spacing w:line="276" w:lineRule="auto"/>
              <w:jc w:val="center"/>
              <w:rPr>
                <w:rFonts w:ascii="Times New Roman" w:hAnsi="Times New Roman" w:cs="Times New Roman"/>
              </w:rPr>
            </w:pPr>
            <w:r>
              <w:rPr>
                <w:rFonts w:ascii="Times New Roman" w:hAnsi="Times New Roman" w:cs="Times New Roman"/>
              </w:rPr>
              <w:t>39</w:t>
            </w:r>
            <w:r w:rsidR="00EA41E0" w:rsidRPr="00AF64C1">
              <w:rPr>
                <w:rFonts w:ascii="Times New Roman" w:hAnsi="Times New Roman" w:cs="Times New Roman"/>
              </w:rPr>
              <w:t>ab</w:t>
            </w:r>
          </w:p>
        </w:tc>
        <w:tc>
          <w:tcPr>
            <w:tcW w:w="577" w:type="pct"/>
            <w:tcBorders>
              <w:top w:val="nil"/>
              <w:left w:val="nil"/>
              <w:bottom w:val="nil"/>
              <w:right w:val="nil"/>
            </w:tcBorders>
          </w:tcPr>
          <w:p w:rsidR="00EA41E0" w:rsidRPr="00AF64C1" w:rsidRDefault="00E24EA3" w:rsidP="00C37ADB">
            <w:pPr>
              <w:spacing w:line="276" w:lineRule="auto"/>
              <w:jc w:val="center"/>
              <w:rPr>
                <w:rFonts w:ascii="Times New Roman" w:hAnsi="Times New Roman" w:cs="Times New Roman"/>
              </w:rPr>
            </w:pPr>
            <w:r>
              <w:rPr>
                <w:rFonts w:ascii="Times New Roman" w:hAnsi="Times New Roman" w:cs="Times New Roman"/>
              </w:rPr>
              <w:t>25.26c</w:t>
            </w:r>
          </w:p>
        </w:tc>
        <w:tc>
          <w:tcPr>
            <w:tcW w:w="145" w:type="pct"/>
            <w:tcBorders>
              <w:top w:val="nil"/>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nil"/>
              <w:right w:val="nil"/>
            </w:tcBorders>
          </w:tcPr>
          <w:p w:rsidR="00EA41E0" w:rsidRPr="00AF64C1" w:rsidRDefault="009261EA" w:rsidP="00C37ADB">
            <w:pPr>
              <w:spacing w:line="276" w:lineRule="auto"/>
              <w:rPr>
                <w:rFonts w:ascii="Times New Roman" w:hAnsi="Times New Roman" w:cs="Times New Roman"/>
              </w:rPr>
            </w:pPr>
            <w:r>
              <w:rPr>
                <w:rFonts w:ascii="Times New Roman" w:hAnsi="Times New Roman" w:cs="Times New Roman"/>
              </w:rPr>
              <w:t>7.52</w:t>
            </w:r>
          </w:p>
        </w:tc>
        <w:tc>
          <w:tcPr>
            <w:tcW w:w="511" w:type="pct"/>
            <w:tcBorders>
              <w:top w:val="nil"/>
              <w:left w:val="nil"/>
              <w:bottom w:val="nil"/>
              <w:right w:val="nil"/>
            </w:tcBorders>
          </w:tcPr>
          <w:p w:rsidR="00EA41E0" w:rsidRPr="00AF64C1" w:rsidRDefault="00A44EF0" w:rsidP="00671AA5">
            <w:pPr>
              <w:spacing w:line="276" w:lineRule="auto"/>
              <w:rPr>
                <w:rFonts w:ascii="Times New Roman" w:hAnsi="Times New Roman" w:cs="Times New Roman"/>
              </w:rPr>
            </w:pPr>
            <w:r>
              <w:rPr>
                <w:rFonts w:ascii="Times New Roman" w:hAnsi="Times New Roman" w:cs="Times New Roman"/>
              </w:rPr>
              <w:t>28</w:t>
            </w:r>
            <w:r w:rsidR="00EA41E0" w:rsidRPr="00AF64C1">
              <w:rPr>
                <w:rFonts w:ascii="Times New Roman" w:hAnsi="Times New Roman" w:cs="Times New Roman"/>
              </w:rPr>
              <w:t>bc</w:t>
            </w:r>
          </w:p>
        </w:tc>
        <w:tc>
          <w:tcPr>
            <w:tcW w:w="545" w:type="pct"/>
            <w:gridSpan w:val="2"/>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22.50ab</w:t>
            </w:r>
          </w:p>
        </w:tc>
      </w:tr>
      <w:tr w:rsidR="009C0757" w:rsidRPr="00AF64C1" w:rsidTr="00BB0915">
        <w:tc>
          <w:tcPr>
            <w:tcW w:w="1191" w:type="pct"/>
            <w:tcBorders>
              <w:top w:val="nil"/>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41.00</w:t>
            </w:r>
          </w:p>
        </w:tc>
        <w:tc>
          <w:tcPr>
            <w:tcW w:w="539" w:type="pct"/>
            <w:tcBorders>
              <w:top w:val="nil"/>
              <w:left w:val="nil"/>
              <w:bottom w:val="nil"/>
              <w:right w:val="nil"/>
            </w:tcBorders>
          </w:tcPr>
          <w:p w:rsidR="00EA41E0" w:rsidRPr="00AF64C1" w:rsidRDefault="00277E3C" w:rsidP="00C37ADB">
            <w:pPr>
              <w:spacing w:line="276" w:lineRule="auto"/>
              <w:jc w:val="center"/>
              <w:rPr>
                <w:rFonts w:ascii="Times New Roman" w:hAnsi="Times New Roman" w:cs="Times New Roman"/>
              </w:rPr>
            </w:pPr>
            <w:r>
              <w:rPr>
                <w:rFonts w:ascii="Times New Roman" w:hAnsi="Times New Roman" w:cs="Times New Roman"/>
              </w:rPr>
              <w:t>7.66</w:t>
            </w:r>
          </w:p>
        </w:tc>
        <w:tc>
          <w:tcPr>
            <w:tcW w:w="511" w:type="pct"/>
            <w:tcBorders>
              <w:top w:val="nil"/>
              <w:left w:val="nil"/>
              <w:bottom w:val="nil"/>
              <w:right w:val="nil"/>
            </w:tcBorders>
          </w:tcPr>
          <w:p w:rsidR="00EA41E0" w:rsidRPr="00AF64C1" w:rsidRDefault="00923817" w:rsidP="00C37ADB">
            <w:pPr>
              <w:spacing w:line="276" w:lineRule="auto"/>
              <w:jc w:val="center"/>
              <w:rPr>
                <w:rFonts w:ascii="Times New Roman" w:hAnsi="Times New Roman" w:cs="Times New Roman"/>
              </w:rPr>
            </w:pPr>
            <w:r>
              <w:rPr>
                <w:rFonts w:ascii="Times New Roman" w:hAnsi="Times New Roman" w:cs="Times New Roman"/>
              </w:rPr>
              <w:t>45</w:t>
            </w:r>
            <w:r w:rsidR="00EA41E0" w:rsidRPr="00AF64C1">
              <w:rPr>
                <w:rFonts w:ascii="Times New Roman" w:hAnsi="Times New Roman" w:cs="Times New Roman"/>
              </w:rPr>
              <w:t>a</w:t>
            </w:r>
          </w:p>
        </w:tc>
        <w:tc>
          <w:tcPr>
            <w:tcW w:w="577"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29.26b</w:t>
            </w:r>
          </w:p>
        </w:tc>
        <w:tc>
          <w:tcPr>
            <w:tcW w:w="145" w:type="pct"/>
            <w:tcBorders>
              <w:top w:val="nil"/>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nil"/>
              <w:right w:val="nil"/>
            </w:tcBorders>
          </w:tcPr>
          <w:p w:rsidR="00EA41E0" w:rsidRPr="00AF64C1" w:rsidRDefault="009261EA" w:rsidP="00C37ADB">
            <w:pPr>
              <w:spacing w:line="276" w:lineRule="auto"/>
              <w:rPr>
                <w:rFonts w:ascii="Times New Roman" w:hAnsi="Times New Roman" w:cs="Times New Roman"/>
              </w:rPr>
            </w:pPr>
            <w:r>
              <w:rPr>
                <w:rFonts w:ascii="Times New Roman" w:hAnsi="Times New Roman" w:cs="Times New Roman"/>
              </w:rPr>
              <w:t>7.96</w:t>
            </w:r>
          </w:p>
        </w:tc>
        <w:tc>
          <w:tcPr>
            <w:tcW w:w="511" w:type="pct"/>
            <w:tcBorders>
              <w:top w:val="nil"/>
              <w:left w:val="nil"/>
              <w:bottom w:val="nil"/>
              <w:right w:val="nil"/>
            </w:tcBorders>
          </w:tcPr>
          <w:p w:rsidR="00EA41E0" w:rsidRPr="00AF64C1" w:rsidRDefault="00A44EF0" w:rsidP="00671AA5">
            <w:pPr>
              <w:spacing w:line="276" w:lineRule="auto"/>
              <w:rPr>
                <w:rFonts w:ascii="Times New Roman" w:hAnsi="Times New Roman" w:cs="Times New Roman"/>
              </w:rPr>
            </w:pPr>
            <w:r>
              <w:rPr>
                <w:rFonts w:ascii="Times New Roman" w:hAnsi="Times New Roman" w:cs="Times New Roman"/>
              </w:rPr>
              <w:t>30</w:t>
            </w:r>
            <w:r w:rsidR="00EA41E0" w:rsidRPr="00AF64C1">
              <w:rPr>
                <w:rFonts w:ascii="Times New Roman" w:hAnsi="Times New Roman" w:cs="Times New Roman"/>
              </w:rPr>
              <w:t>ab</w:t>
            </w:r>
          </w:p>
        </w:tc>
        <w:tc>
          <w:tcPr>
            <w:tcW w:w="545" w:type="pct"/>
            <w:gridSpan w:val="2"/>
            <w:tcBorders>
              <w:top w:val="nil"/>
              <w:left w:val="nil"/>
              <w:bottom w:val="nil"/>
              <w:right w:val="nil"/>
            </w:tcBorders>
          </w:tcPr>
          <w:p w:rsidR="00EA41E0" w:rsidRPr="00AF64C1" w:rsidRDefault="005422E1" w:rsidP="00C37ADB">
            <w:pPr>
              <w:spacing w:line="276" w:lineRule="auto"/>
              <w:jc w:val="center"/>
              <w:rPr>
                <w:rFonts w:ascii="Times New Roman" w:hAnsi="Times New Roman" w:cs="Times New Roman"/>
              </w:rPr>
            </w:pPr>
            <w:r>
              <w:rPr>
                <w:rFonts w:ascii="Times New Roman" w:hAnsi="Times New Roman" w:cs="Times New Roman"/>
              </w:rPr>
              <w:t>20.66</w:t>
            </w:r>
            <w:r w:rsidR="00EA41E0" w:rsidRPr="00AF64C1">
              <w:rPr>
                <w:rFonts w:ascii="Times New Roman" w:hAnsi="Times New Roman" w:cs="Times New Roman"/>
              </w:rPr>
              <w:t>b</w:t>
            </w:r>
          </w:p>
        </w:tc>
      </w:tr>
      <w:tr w:rsidR="009C0757" w:rsidRPr="00AF64C1" w:rsidTr="00BB0915">
        <w:tc>
          <w:tcPr>
            <w:tcW w:w="1191" w:type="pct"/>
            <w:tcBorders>
              <w:top w:val="nil"/>
              <w:left w:val="nil"/>
              <w:bottom w:val="single" w:sz="4" w:space="0" w:color="auto"/>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60.50</w:t>
            </w:r>
          </w:p>
        </w:tc>
        <w:tc>
          <w:tcPr>
            <w:tcW w:w="539" w:type="pct"/>
            <w:tcBorders>
              <w:top w:val="nil"/>
              <w:left w:val="nil"/>
              <w:bottom w:val="single" w:sz="4" w:space="0" w:color="auto"/>
              <w:right w:val="nil"/>
            </w:tcBorders>
          </w:tcPr>
          <w:p w:rsidR="00EA41E0" w:rsidRPr="00AF64C1" w:rsidRDefault="00277E3C" w:rsidP="00C37ADB">
            <w:pPr>
              <w:spacing w:line="276" w:lineRule="auto"/>
              <w:jc w:val="center"/>
              <w:rPr>
                <w:rFonts w:ascii="Times New Roman" w:hAnsi="Times New Roman" w:cs="Times New Roman"/>
              </w:rPr>
            </w:pPr>
            <w:r>
              <w:rPr>
                <w:rFonts w:ascii="Times New Roman" w:hAnsi="Times New Roman" w:cs="Times New Roman"/>
              </w:rPr>
              <w:t>7.90</w:t>
            </w:r>
          </w:p>
        </w:tc>
        <w:tc>
          <w:tcPr>
            <w:tcW w:w="511" w:type="pct"/>
            <w:tcBorders>
              <w:top w:val="nil"/>
              <w:left w:val="nil"/>
              <w:bottom w:val="single" w:sz="4" w:space="0" w:color="auto"/>
              <w:right w:val="nil"/>
            </w:tcBorders>
          </w:tcPr>
          <w:p w:rsidR="00EA41E0" w:rsidRPr="00AF64C1" w:rsidRDefault="00923817" w:rsidP="00C37ADB">
            <w:pPr>
              <w:spacing w:line="276" w:lineRule="auto"/>
              <w:jc w:val="center"/>
              <w:rPr>
                <w:rFonts w:ascii="Times New Roman" w:hAnsi="Times New Roman" w:cs="Times New Roman"/>
              </w:rPr>
            </w:pPr>
            <w:r>
              <w:rPr>
                <w:rFonts w:ascii="Times New Roman" w:hAnsi="Times New Roman" w:cs="Times New Roman"/>
              </w:rPr>
              <w:t>35c</w:t>
            </w:r>
          </w:p>
        </w:tc>
        <w:tc>
          <w:tcPr>
            <w:tcW w:w="577" w:type="pct"/>
            <w:tcBorders>
              <w:top w:val="nil"/>
              <w:left w:val="nil"/>
              <w:bottom w:val="single" w:sz="4" w:space="0" w:color="auto"/>
              <w:right w:val="nil"/>
            </w:tcBorders>
          </w:tcPr>
          <w:p w:rsidR="00EA41E0" w:rsidRPr="00AF64C1" w:rsidRDefault="00E24EA3" w:rsidP="00C37ADB">
            <w:pPr>
              <w:spacing w:line="276" w:lineRule="auto"/>
              <w:jc w:val="center"/>
              <w:rPr>
                <w:rFonts w:ascii="Times New Roman" w:hAnsi="Times New Roman" w:cs="Times New Roman"/>
              </w:rPr>
            </w:pPr>
            <w:r>
              <w:rPr>
                <w:rFonts w:ascii="Times New Roman" w:hAnsi="Times New Roman" w:cs="Times New Roman"/>
              </w:rPr>
              <w:t>37.73a</w:t>
            </w:r>
          </w:p>
        </w:tc>
        <w:tc>
          <w:tcPr>
            <w:tcW w:w="145" w:type="pct"/>
            <w:tcBorders>
              <w:top w:val="nil"/>
              <w:left w:val="nil"/>
              <w:bottom w:val="single" w:sz="4" w:space="0" w:color="auto"/>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single" w:sz="4" w:space="0" w:color="auto"/>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single" w:sz="4" w:space="0" w:color="auto"/>
              <w:right w:val="nil"/>
            </w:tcBorders>
          </w:tcPr>
          <w:p w:rsidR="00EA41E0" w:rsidRPr="00AF64C1" w:rsidRDefault="009261EA" w:rsidP="00C37ADB">
            <w:pPr>
              <w:spacing w:line="276" w:lineRule="auto"/>
              <w:rPr>
                <w:rFonts w:ascii="Times New Roman" w:hAnsi="Times New Roman" w:cs="Times New Roman"/>
              </w:rPr>
            </w:pPr>
            <w:r>
              <w:rPr>
                <w:rFonts w:ascii="Times New Roman" w:hAnsi="Times New Roman" w:cs="Times New Roman"/>
              </w:rPr>
              <w:t>7.73</w:t>
            </w:r>
          </w:p>
        </w:tc>
        <w:tc>
          <w:tcPr>
            <w:tcW w:w="511" w:type="pct"/>
            <w:tcBorders>
              <w:top w:val="nil"/>
              <w:left w:val="nil"/>
              <w:bottom w:val="single" w:sz="4" w:space="0" w:color="auto"/>
              <w:right w:val="nil"/>
            </w:tcBorders>
          </w:tcPr>
          <w:p w:rsidR="00EA41E0" w:rsidRPr="00AF64C1" w:rsidRDefault="00A44EF0" w:rsidP="00671AA5">
            <w:pPr>
              <w:spacing w:line="276" w:lineRule="auto"/>
              <w:rPr>
                <w:rFonts w:ascii="Times New Roman" w:hAnsi="Times New Roman" w:cs="Times New Roman"/>
              </w:rPr>
            </w:pPr>
            <w:r>
              <w:rPr>
                <w:rFonts w:ascii="Times New Roman" w:hAnsi="Times New Roman" w:cs="Times New Roman"/>
              </w:rPr>
              <w:t>37</w:t>
            </w:r>
            <w:r w:rsidR="00EA41E0" w:rsidRPr="00AF64C1">
              <w:rPr>
                <w:rFonts w:ascii="Times New Roman" w:hAnsi="Times New Roman" w:cs="Times New Roman"/>
              </w:rPr>
              <w:t>a</w:t>
            </w:r>
          </w:p>
        </w:tc>
        <w:tc>
          <w:tcPr>
            <w:tcW w:w="545" w:type="pct"/>
            <w:gridSpan w:val="2"/>
            <w:tcBorders>
              <w:top w:val="nil"/>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23.33a</w:t>
            </w:r>
          </w:p>
        </w:tc>
      </w:tr>
      <w:tr w:rsidR="009C0757" w:rsidRPr="00AF64C1" w:rsidTr="00BB0915">
        <w:trPr>
          <w:trHeight w:val="615"/>
        </w:trPr>
        <w:tc>
          <w:tcPr>
            <w:tcW w:w="1191" w:type="pct"/>
            <w:tcBorders>
              <w:top w:val="single" w:sz="4" w:space="0" w:color="auto"/>
              <w:left w:val="nil"/>
              <w:bottom w:val="single" w:sz="4" w:space="0" w:color="auto"/>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Sig.Difference</w:t>
            </w:r>
          </w:p>
        </w:tc>
        <w:tc>
          <w:tcPr>
            <w:tcW w:w="539" w:type="pct"/>
            <w:tcBorders>
              <w:top w:val="single" w:sz="4" w:space="0" w:color="auto"/>
              <w:left w:val="nil"/>
              <w:bottom w:val="single" w:sz="4" w:space="0" w:color="auto"/>
              <w:right w:val="nil"/>
            </w:tcBorders>
          </w:tcPr>
          <w:p w:rsidR="00EA41E0" w:rsidRPr="00AF64C1" w:rsidRDefault="00D436CC" w:rsidP="00C37ADB">
            <w:pPr>
              <w:spacing w:line="276" w:lineRule="auto"/>
              <w:rPr>
                <w:rFonts w:ascii="Times New Roman" w:hAnsi="Times New Roman" w:cs="Times New Roman"/>
              </w:rPr>
            </w:pPr>
            <w:r>
              <w:rPr>
                <w:rFonts w:ascii="Times New Roman" w:hAnsi="Times New Roman" w:cs="Times New Roman"/>
              </w:rPr>
              <w:t xml:space="preserve">    </w:t>
            </w:r>
            <w:r w:rsidR="00EA41E0" w:rsidRPr="00AF64C1">
              <w:rPr>
                <w:rFonts w:ascii="Times New Roman" w:hAnsi="Times New Roman" w:cs="Times New Roman"/>
              </w:rPr>
              <w:t>ns</w:t>
            </w:r>
          </w:p>
        </w:tc>
        <w:tc>
          <w:tcPr>
            <w:tcW w:w="511"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c>
          <w:tcPr>
            <w:tcW w:w="577"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c>
          <w:tcPr>
            <w:tcW w:w="145" w:type="pct"/>
            <w:tcBorders>
              <w:top w:val="single" w:sz="4" w:space="0" w:color="auto"/>
              <w:left w:val="nil"/>
              <w:bottom w:val="single" w:sz="4" w:space="0" w:color="auto"/>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single" w:sz="4" w:space="0" w:color="auto"/>
              <w:left w:val="single" w:sz="4" w:space="0" w:color="auto"/>
              <w:bottom w:val="single" w:sz="4" w:space="0" w:color="auto"/>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single" w:sz="4" w:space="0" w:color="auto"/>
              <w:left w:val="nil"/>
              <w:bottom w:val="single" w:sz="4" w:space="0" w:color="auto"/>
              <w:right w:val="nil"/>
            </w:tcBorders>
          </w:tcPr>
          <w:p w:rsidR="00EA41E0" w:rsidRPr="00AF64C1" w:rsidRDefault="00D436CC" w:rsidP="00C37ADB">
            <w:pPr>
              <w:spacing w:line="276" w:lineRule="auto"/>
              <w:rPr>
                <w:rFonts w:ascii="Times New Roman" w:hAnsi="Times New Roman" w:cs="Times New Roman"/>
              </w:rPr>
            </w:pPr>
            <w:r>
              <w:rPr>
                <w:rFonts w:ascii="Times New Roman" w:hAnsi="Times New Roman" w:cs="Times New Roman"/>
              </w:rPr>
              <w:t xml:space="preserve">  </w:t>
            </w:r>
            <w:r w:rsidR="00EA41E0" w:rsidRPr="00AF64C1">
              <w:rPr>
                <w:rFonts w:ascii="Times New Roman" w:hAnsi="Times New Roman" w:cs="Times New Roman"/>
              </w:rPr>
              <w:t>ns</w:t>
            </w:r>
          </w:p>
        </w:tc>
        <w:tc>
          <w:tcPr>
            <w:tcW w:w="511"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c>
          <w:tcPr>
            <w:tcW w:w="545" w:type="pct"/>
            <w:gridSpan w:val="2"/>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r>
      <w:tr w:rsidR="009C0757" w:rsidRPr="00AF64C1" w:rsidTr="00BB0915">
        <w:tc>
          <w:tcPr>
            <w:tcW w:w="1191" w:type="pct"/>
            <w:tcBorders>
              <w:top w:val="single" w:sz="4" w:space="0" w:color="auto"/>
              <w:left w:val="nil"/>
              <w:bottom w:val="single" w:sz="4" w:space="0" w:color="auto"/>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Main Effect of P</w:t>
            </w:r>
          </w:p>
        </w:tc>
        <w:tc>
          <w:tcPr>
            <w:tcW w:w="539"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p>
        </w:tc>
        <w:tc>
          <w:tcPr>
            <w:tcW w:w="511"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p>
        </w:tc>
        <w:tc>
          <w:tcPr>
            <w:tcW w:w="577"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p>
        </w:tc>
        <w:tc>
          <w:tcPr>
            <w:tcW w:w="145" w:type="pct"/>
            <w:tcBorders>
              <w:top w:val="single" w:sz="4" w:space="0" w:color="auto"/>
              <w:left w:val="nil"/>
              <w:bottom w:val="single" w:sz="4" w:space="0" w:color="auto"/>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single" w:sz="4" w:space="0" w:color="auto"/>
              <w:left w:val="single" w:sz="4" w:space="0" w:color="auto"/>
              <w:bottom w:val="single" w:sz="4" w:space="0" w:color="auto"/>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single" w:sz="4" w:space="0" w:color="auto"/>
              <w:left w:val="nil"/>
              <w:bottom w:val="single" w:sz="4" w:space="0" w:color="auto"/>
              <w:right w:val="nil"/>
            </w:tcBorders>
          </w:tcPr>
          <w:p w:rsidR="00EA41E0" w:rsidRPr="00AF64C1" w:rsidRDefault="00EA41E0" w:rsidP="00C37ADB">
            <w:pPr>
              <w:spacing w:line="276" w:lineRule="auto"/>
              <w:rPr>
                <w:rFonts w:ascii="Times New Roman" w:hAnsi="Times New Roman" w:cs="Times New Roman"/>
              </w:rPr>
            </w:pPr>
          </w:p>
        </w:tc>
        <w:tc>
          <w:tcPr>
            <w:tcW w:w="511" w:type="pct"/>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p>
        </w:tc>
        <w:tc>
          <w:tcPr>
            <w:tcW w:w="545" w:type="pct"/>
            <w:gridSpan w:val="2"/>
            <w:tcBorders>
              <w:top w:val="single" w:sz="4" w:space="0" w:color="auto"/>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p>
        </w:tc>
      </w:tr>
      <w:tr w:rsidR="009C0757" w:rsidRPr="00AF64C1" w:rsidTr="00BB0915">
        <w:tc>
          <w:tcPr>
            <w:tcW w:w="1191" w:type="pct"/>
            <w:tcBorders>
              <w:top w:val="single" w:sz="4" w:space="0" w:color="auto"/>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23</w:t>
            </w:r>
          </w:p>
        </w:tc>
        <w:tc>
          <w:tcPr>
            <w:tcW w:w="539" w:type="pct"/>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7.68ab</w:t>
            </w:r>
          </w:p>
        </w:tc>
        <w:tc>
          <w:tcPr>
            <w:tcW w:w="511" w:type="pct"/>
            <w:tcBorders>
              <w:top w:val="single" w:sz="4" w:space="0" w:color="auto"/>
              <w:left w:val="nil"/>
              <w:bottom w:val="nil"/>
              <w:right w:val="nil"/>
            </w:tcBorders>
          </w:tcPr>
          <w:p w:rsidR="00EA41E0" w:rsidRPr="00AF64C1" w:rsidRDefault="00FE0CAF" w:rsidP="003D34F4">
            <w:pPr>
              <w:spacing w:line="276" w:lineRule="auto"/>
              <w:jc w:val="center"/>
              <w:rPr>
                <w:rFonts w:ascii="Times New Roman" w:hAnsi="Times New Roman" w:cs="Times New Roman"/>
              </w:rPr>
            </w:pPr>
            <w:r>
              <w:rPr>
                <w:rFonts w:ascii="Times New Roman" w:hAnsi="Times New Roman" w:cs="Times New Roman"/>
              </w:rPr>
              <w:t>46</w:t>
            </w:r>
            <w:r w:rsidR="00EA41E0" w:rsidRPr="00AF64C1">
              <w:rPr>
                <w:rFonts w:ascii="Times New Roman" w:hAnsi="Times New Roman" w:cs="Times New Roman"/>
              </w:rPr>
              <w:t>ab</w:t>
            </w:r>
          </w:p>
        </w:tc>
        <w:tc>
          <w:tcPr>
            <w:tcW w:w="577" w:type="pct"/>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83.75ab</w:t>
            </w:r>
          </w:p>
        </w:tc>
        <w:tc>
          <w:tcPr>
            <w:tcW w:w="145" w:type="pct"/>
            <w:tcBorders>
              <w:top w:val="single" w:sz="4" w:space="0" w:color="auto"/>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single" w:sz="4" w:space="0" w:color="auto"/>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single" w:sz="4" w:space="0" w:color="auto"/>
              <w:left w:val="nil"/>
              <w:bottom w:val="nil"/>
              <w:right w:val="nil"/>
            </w:tcBorders>
          </w:tcPr>
          <w:p w:rsidR="00EA41E0" w:rsidRPr="00AF64C1" w:rsidRDefault="00A9389C" w:rsidP="00C37ADB">
            <w:pPr>
              <w:spacing w:line="276" w:lineRule="auto"/>
              <w:rPr>
                <w:rFonts w:ascii="Times New Roman" w:hAnsi="Times New Roman" w:cs="Times New Roman"/>
              </w:rPr>
            </w:pPr>
            <w:r>
              <w:rPr>
                <w:rFonts w:ascii="Times New Roman" w:hAnsi="Times New Roman" w:cs="Times New Roman"/>
              </w:rPr>
              <w:t>7.78</w:t>
            </w:r>
          </w:p>
        </w:tc>
        <w:tc>
          <w:tcPr>
            <w:tcW w:w="511" w:type="pct"/>
            <w:tcBorders>
              <w:top w:val="single" w:sz="4" w:space="0" w:color="auto"/>
              <w:left w:val="nil"/>
              <w:bottom w:val="nil"/>
              <w:right w:val="nil"/>
            </w:tcBorders>
          </w:tcPr>
          <w:p w:rsidR="00EA41E0" w:rsidRPr="00AF64C1" w:rsidRDefault="00FE0CAF" w:rsidP="00671AA5">
            <w:pPr>
              <w:spacing w:line="276" w:lineRule="auto"/>
              <w:jc w:val="center"/>
              <w:rPr>
                <w:rFonts w:ascii="Times New Roman" w:hAnsi="Times New Roman" w:cs="Times New Roman"/>
              </w:rPr>
            </w:pPr>
            <w:r>
              <w:rPr>
                <w:rFonts w:ascii="Times New Roman" w:hAnsi="Times New Roman" w:cs="Times New Roman"/>
              </w:rPr>
              <w:t>3</w:t>
            </w:r>
            <w:r w:rsidR="001D277C">
              <w:rPr>
                <w:rFonts w:ascii="Times New Roman" w:hAnsi="Times New Roman" w:cs="Times New Roman"/>
              </w:rPr>
              <w:t>3</w:t>
            </w:r>
            <w:r w:rsidR="00EA41E0" w:rsidRPr="00AF64C1">
              <w:rPr>
                <w:rFonts w:ascii="Times New Roman" w:hAnsi="Times New Roman" w:cs="Times New Roman"/>
              </w:rPr>
              <w:t>b</w:t>
            </w:r>
            <w:r w:rsidR="00B357AF">
              <w:rPr>
                <w:rFonts w:ascii="Times New Roman" w:hAnsi="Times New Roman" w:cs="Times New Roman"/>
              </w:rPr>
              <w:t>c</w:t>
            </w:r>
          </w:p>
        </w:tc>
        <w:tc>
          <w:tcPr>
            <w:tcW w:w="545" w:type="pct"/>
            <w:gridSpan w:val="2"/>
            <w:tcBorders>
              <w:top w:val="single" w:sz="4" w:space="0" w:color="auto"/>
              <w:left w:val="nil"/>
              <w:bottom w:val="nil"/>
              <w:right w:val="nil"/>
            </w:tcBorders>
          </w:tcPr>
          <w:p w:rsidR="00EA41E0" w:rsidRPr="00AF64C1" w:rsidRDefault="00A9389C" w:rsidP="00C37ADB">
            <w:pPr>
              <w:spacing w:line="276" w:lineRule="auto"/>
              <w:jc w:val="center"/>
              <w:rPr>
                <w:rFonts w:ascii="Times New Roman" w:hAnsi="Times New Roman" w:cs="Times New Roman"/>
              </w:rPr>
            </w:pPr>
            <w:r>
              <w:rPr>
                <w:rFonts w:ascii="Times New Roman" w:hAnsi="Times New Roman" w:cs="Times New Roman"/>
              </w:rPr>
              <w:t>21.66</w:t>
            </w:r>
          </w:p>
        </w:tc>
      </w:tr>
      <w:tr w:rsidR="009C0757" w:rsidRPr="00AF64C1" w:rsidTr="00BB0915">
        <w:tc>
          <w:tcPr>
            <w:tcW w:w="1191" w:type="pct"/>
            <w:tcBorders>
              <w:top w:val="nil"/>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46</w:t>
            </w:r>
          </w:p>
        </w:tc>
        <w:tc>
          <w:tcPr>
            <w:tcW w:w="539" w:type="pct"/>
            <w:tcBorders>
              <w:top w:val="nil"/>
              <w:left w:val="nil"/>
              <w:bottom w:val="nil"/>
              <w:right w:val="nil"/>
            </w:tcBorders>
          </w:tcPr>
          <w:p w:rsidR="00EA41E0" w:rsidRPr="00AF64C1" w:rsidRDefault="00DE2B0D" w:rsidP="00C37ADB">
            <w:pPr>
              <w:spacing w:line="276" w:lineRule="auto"/>
              <w:jc w:val="center"/>
              <w:rPr>
                <w:rFonts w:ascii="Times New Roman" w:hAnsi="Times New Roman" w:cs="Times New Roman"/>
              </w:rPr>
            </w:pPr>
            <w:r>
              <w:rPr>
                <w:rFonts w:ascii="Times New Roman" w:hAnsi="Times New Roman" w:cs="Times New Roman"/>
              </w:rPr>
              <w:t>7.42c</w:t>
            </w:r>
          </w:p>
        </w:tc>
        <w:tc>
          <w:tcPr>
            <w:tcW w:w="511" w:type="pct"/>
            <w:tcBorders>
              <w:top w:val="nil"/>
              <w:left w:val="nil"/>
              <w:bottom w:val="nil"/>
              <w:right w:val="nil"/>
            </w:tcBorders>
          </w:tcPr>
          <w:p w:rsidR="00EA41E0" w:rsidRPr="00AF64C1" w:rsidRDefault="00FE0CAF" w:rsidP="003D34F4">
            <w:pPr>
              <w:spacing w:line="276" w:lineRule="auto"/>
              <w:jc w:val="center"/>
              <w:rPr>
                <w:rFonts w:ascii="Times New Roman" w:hAnsi="Times New Roman" w:cs="Times New Roman"/>
              </w:rPr>
            </w:pPr>
            <w:r>
              <w:rPr>
                <w:rFonts w:ascii="Times New Roman" w:hAnsi="Times New Roman" w:cs="Times New Roman"/>
              </w:rPr>
              <w:t>43</w:t>
            </w:r>
            <w:r w:rsidR="00EA41E0" w:rsidRPr="00AF64C1">
              <w:rPr>
                <w:rFonts w:ascii="Times New Roman" w:hAnsi="Times New Roman" w:cs="Times New Roman"/>
              </w:rPr>
              <w:t>c</w:t>
            </w:r>
          </w:p>
        </w:tc>
        <w:tc>
          <w:tcPr>
            <w:tcW w:w="577" w:type="pct"/>
            <w:tcBorders>
              <w:top w:val="nil"/>
              <w:left w:val="nil"/>
              <w:bottom w:val="nil"/>
              <w:right w:val="nil"/>
            </w:tcBorders>
          </w:tcPr>
          <w:p w:rsidR="00EA41E0" w:rsidRPr="00AF64C1" w:rsidRDefault="006402F5" w:rsidP="006402F5">
            <w:pPr>
              <w:spacing w:line="276" w:lineRule="auto"/>
              <w:rPr>
                <w:rFonts w:ascii="Times New Roman" w:hAnsi="Times New Roman" w:cs="Times New Roman"/>
              </w:rPr>
            </w:pPr>
            <w:r>
              <w:rPr>
                <w:rFonts w:ascii="Times New Roman" w:hAnsi="Times New Roman" w:cs="Times New Roman"/>
              </w:rPr>
              <w:t xml:space="preserve"> </w:t>
            </w:r>
            <w:r w:rsidR="00EA41E0" w:rsidRPr="00AF64C1">
              <w:rPr>
                <w:rFonts w:ascii="Times New Roman" w:hAnsi="Times New Roman" w:cs="Times New Roman"/>
              </w:rPr>
              <w:t>93.64a</w:t>
            </w:r>
          </w:p>
        </w:tc>
        <w:tc>
          <w:tcPr>
            <w:tcW w:w="145" w:type="pct"/>
            <w:tcBorders>
              <w:top w:val="nil"/>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nil"/>
              <w:right w:val="nil"/>
            </w:tcBorders>
          </w:tcPr>
          <w:p w:rsidR="00EA41E0" w:rsidRPr="00AF64C1" w:rsidRDefault="00A9389C" w:rsidP="00C37ADB">
            <w:pPr>
              <w:spacing w:line="276" w:lineRule="auto"/>
              <w:rPr>
                <w:rFonts w:ascii="Times New Roman" w:hAnsi="Times New Roman" w:cs="Times New Roman"/>
              </w:rPr>
            </w:pPr>
            <w:r>
              <w:rPr>
                <w:rFonts w:ascii="Times New Roman" w:hAnsi="Times New Roman" w:cs="Times New Roman"/>
              </w:rPr>
              <w:t>7.72</w:t>
            </w:r>
          </w:p>
        </w:tc>
        <w:tc>
          <w:tcPr>
            <w:tcW w:w="511" w:type="pct"/>
            <w:tcBorders>
              <w:top w:val="nil"/>
              <w:left w:val="nil"/>
              <w:bottom w:val="nil"/>
              <w:right w:val="nil"/>
            </w:tcBorders>
          </w:tcPr>
          <w:p w:rsidR="00EA41E0" w:rsidRPr="00AF64C1" w:rsidRDefault="00FE0CAF" w:rsidP="00671AA5">
            <w:pPr>
              <w:spacing w:line="276" w:lineRule="auto"/>
              <w:jc w:val="center"/>
              <w:rPr>
                <w:rFonts w:ascii="Times New Roman" w:hAnsi="Times New Roman" w:cs="Times New Roman"/>
              </w:rPr>
            </w:pPr>
            <w:r>
              <w:rPr>
                <w:rFonts w:ascii="Times New Roman" w:hAnsi="Times New Roman" w:cs="Times New Roman"/>
              </w:rPr>
              <w:t>42</w:t>
            </w:r>
            <w:r w:rsidR="00EA41E0" w:rsidRPr="00AF64C1">
              <w:rPr>
                <w:rFonts w:ascii="Times New Roman" w:hAnsi="Times New Roman" w:cs="Times New Roman"/>
              </w:rPr>
              <w:t>a</w:t>
            </w:r>
          </w:p>
        </w:tc>
        <w:tc>
          <w:tcPr>
            <w:tcW w:w="545" w:type="pct"/>
            <w:gridSpan w:val="2"/>
            <w:tcBorders>
              <w:top w:val="nil"/>
              <w:left w:val="nil"/>
              <w:bottom w:val="nil"/>
              <w:right w:val="nil"/>
            </w:tcBorders>
          </w:tcPr>
          <w:p w:rsidR="00EA41E0" w:rsidRPr="00AF64C1" w:rsidRDefault="00A9389C" w:rsidP="00C37ADB">
            <w:pPr>
              <w:spacing w:line="276" w:lineRule="auto"/>
              <w:jc w:val="center"/>
              <w:rPr>
                <w:rFonts w:ascii="Times New Roman" w:hAnsi="Times New Roman" w:cs="Times New Roman"/>
              </w:rPr>
            </w:pPr>
            <w:r>
              <w:rPr>
                <w:rFonts w:ascii="Times New Roman" w:hAnsi="Times New Roman" w:cs="Times New Roman"/>
              </w:rPr>
              <w:t>21.52</w:t>
            </w:r>
          </w:p>
        </w:tc>
      </w:tr>
      <w:tr w:rsidR="009C0757" w:rsidRPr="00AF64C1" w:rsidTr="00BB0915">
        <w:tc>
          <w:tcPr>
            <w:tcW w:w="1191" w:type="pct"/>
            <w:tcBorders>
              <w:top w:val="nil"/>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69</w:t>
            </w:r>
          </w:p>
        </w:tc>
        <w:tc>
          <w:tcPr>
            <w:tcW w:w="539" w:type="pct"/>
            <w:tcBorders>
              <w:top w:val="nil"/>
              <w:left w:val="nil"/>
              <w:bottom w:val="nil"/>
              <w:right w:val="nil"/>
            </w:tcBorders>
          </w:tcPr>
          <w:p w:rsidR="00EA41E0" w:rsidRPr="00AF64C1" w:rsidRDefault="00DE2B0D" w:rsidP="00C37ADB">
            <w:pPr>
              <w:spacing w:line="276" w:lineRule="auto"/>
              <w:jc w:val="center"/>
              <w:rPr>
                <w:rFonts w:ascii="Times New Roman" w:hAnsi="Times New Roman" w:cs="Times New Roman"/>
              </w:rPr>
            </w:pPr>
            <w:r>
              <w:rPr>
                <w:rFonts w:ascii="Times New Roman" w:hAnsi="Times New Roman" w:cs="Times New Roman"/>
              </w:rPr>
              <w:t xml:space="preserve">7.69 </w:t>
            </w:r>
            <w:r w:rsidR="00EA41E0" w:rsidRPr="00AF64C1">
              <w:rPr>
                <w:rFonts w:ascii="Times New Roman" w:hAnsi="Times New Roman" w:cs="Times New Roman"/>
              </w:rPr>
              <w:t>b</w:t>
            </w:r>
          </w:p>
        </w:tc>
        <w:tc>
          <w:tcPr>
            <w:tcW w:w="511" w:type="pct"/>
            <w:tcBorders>
              <w:top w:val="nil"/>
              <w:left w:val="nil"/>
              <w:bottom w:val="nil"/>
              <w:right w:val="nil"/>
            </w:tcBorders>
          </w:tcPr>
          <w:p w:rsidR="00EA41E0" w:rsidRPr="00AF64C1" w:rsidRDefault="00FE0CAF" w:rsidP="003D34F4">
            <w:pPr>
              <w:spacing w:line="276" w:lineRule="auto"/>
              <w:jc w:val="center"/>
              <w:rPr>
                <w:rFonts w:ascii="Times New Roman" w:hAnsi="Times New Roman" w:cs="Times New Roman"/>
              </w:rPr>
            </w:pPr>
            <w:r>
              <w:rPr>
                <w:rFonts w:ascii="Times New Roman" w:hAnsi="Times New Roman" w:cs="Times New Roman"/>
              </w:rPr>
              <w:t>47</w:t>
            </w:r>
            <w:r w:rsidR="00EA41E0" w:rsidRPr="00AF64C1">
              <w:rPr>
                <w:rFonts w:ascii="Times New Roman" w:hAnsi="Times New Roman" w:cs="Times New Roman"/>
              </w:rPr>
              <w:t>a</w:t>
            </w:r>
          </w:p>
        </w:tc>
        <w:tc>
          <w:tcPr>
            <w:tcW w:w="577"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83.96ab</w:t>
            </w:r>
          </w:p>
        </w:tc>
        <w:tc>
          <w:tcPr>
            <w:tcW w:w="145" w:type="pct"/>
            <w:tcBorders>
              <w:top w:val="nil"/>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nil"/>
              <w:right w:val="nil"/>
            </w:tcBorders>
          </w:tcPr>
          <w:p w:rsidR="00EA41E0" w:rsidRPr="00AF64C1" w:rsidRDefault="00A9389C" w:rsidP="00C37ADB">
            <w:pPr>
              <w:spacing w:line="276" w:lineRule="auto"/>
              <w:rPr>
                <w:rFonts w:ascii="Times New Roman" w:hAnsi="Times New Roman" w:cs="Times New Roman"/>
              </w:rPr>
            </w:pPr>
            <w:r>
              <w:rPr>
                <w:rFonts w:ascii="Times New Roman" w:hAnsi="Times New Roman" w:cs="Times New Roman"/>
              </w:rPr>
              <w:t>7.60</w:t>
            </w:r>
          </w:p>
        </w:tc>
        <w:tc>
          <w:tcPr>
            <w:tcW w:w="511" w:type="pct"/>
            <w:tcBorders>
              <w:top w:val="nil"/>
              <w:left w:val="nil"/>
              <w:bottom w:val="nil"/>
              <w:right w:val="nil"/>
            </w:tcBorders>
          </w:tcPr>
          <w:p w:rsidR="00EA41E0" w:rsidRPr="00AF64C1" w:rsidRDefault="00FE0CAF" w:rsidP="00671AA5">
            <w:pPr>
              <w:spacing w:line="276" w:lineRule="auto"/>
              <w:jc w:val="center"/>
              <w:rPr>
                <w:rFonts w:ascii="Times New Roman" w:hAnsi="Times New Roman" w:cs="Times New Roman"/>
              </w:rPr>
            </w:pPr>
            <w:r>
              <w:rPr>
                <w:rFonts w:ascii="Times New Roman" w:hAnsi="Times New Roman" w:cs="Times New Roman"/>
              </w:rPr>
              <w:t>39</w:t>
            </w:r>
            <w:r w:rsidR="00EA41E0" w:rsidRPr="00AF64C1">
              <w:rPr>
                <w:rFonts w:ascii="Times New Roman" w:hAnsi="Times New Roman" w:cs="Times New Roman"/>
              </w:rPr>
              <w:t>ab</w:t>
            </w:r>
          </w:p>
        </w:tc>
        <w:tc>
          <w:tcPr>
            <w:tcW w:w="545" w:type="pct"/>
            <w:gridSpan w:val="2"/>
            <w:tcBorders>
              <w:top w:val="nil"/>
              <w:left w:val="nil"/>
              <w:bottom w:val="nil"/>
              <w:right w:val="nil"/>
            </w:tcBorders>
          </w:tcPr>
          <w:p w:rsidR="00EA41E0" w:rsidRPr="00AF64C1" w:rsidRDefault="00A9389C" w:rsidP="00C37ADB">
            <w:pPr>
              <w:spacing w:line="276" w:lineRule="auto"/>
              <w:jc w:val="center"/>
              <w:rPr>
                <w:rFonts w:ascii="Times New Roman" w:hAnsi="Times New Roman" w:cs="Times New Roman"/>
              </w:rPr>
            </w:pPr>
            <w:r>
              <w:rPr>
                <w:rFonts w:ascii="Times New Roman" w:hAnsi="Times New Roman" w:cs="Times New Roman"/>
              </w:rPr>
              <w:t>20.83</w:t>
            </w:r>
          </w:p>
        </w:tc>
      </w:tr>
      <w:tr w:rsidR="009C0757" w:rsidRPr="00AF64C1" w:rsidTr="00BB0915">
        <w:tc>
          <w:tcPr>
            <w:tcW w:w="1191" w:type="pct"/>
            <w:tcBorders>
              <w:top w:val="nil"/>
              <w:left w:val="nil"/>
              <w:bottom w:val="single" w:sz="4" w:space="0" w:color="auto"/>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92</w:t>
            </w:r>
          </w:p>
        </w:tc>
        <w:tc>
          <w:tcPr>
            <w:tcW w:w="539" w:type="pct"/>
            <w:tcBorders>
              <w:top w:val="nil"/>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8.03a</w:t>
            </w:r>
          </w:p>
        </w:tc>
        <w:tc>
          <w:tcPr>
            <w:tcW w:w="511" w:type="pct"/>
            <w:tcBorders>
              <w:top w:val="nil"/>
              <w:left w:val="nil"/>
              <w:bottom w:val="single" w:sz="4" w:space="0" w:color="auto"/>
              <w:right w:val="nil"/>
            </w:tcBorders>
          </w:tcPr>
          <w:p w:rsidR="00EA41E0" w:rsidRPr="00AF64C1" w:rsidRDefault="00AB4ECC" w:rsidP="003D34F4">
            <w:pPr>
              <w:spacing w:line="276" w:lineRule="auto"/>
              <w:jc w:val="center"/>
              <w:rPr>
                <w:rFonts w:ascii="Times New Roman" w:hAnsi="Times New Roman" w:cs="Times New Roman"/>
              </w:rPr>
            </w:pPr>
            <w:r>
              <w:rPr>
                <w:rFonts w:ascii="Times New Roman" w:hAnsi="Times New Roman" w:cs="Times New Roman"/>
              </w:rPr>
              <w:t>42</w:t>
            </w:r>
            <w:r w:rsidR="00EA41E0" w:rsidRPr="00AF64C1">
              <w:rPr>
                <w:rFonts w:ascii="Times New Roman" w:hAnsi="Times New Roman" w:cs="Times New Roman"/>
              </w:rPr>
              <w:t>b</w:t>
            </w:r>
            <w:r w:rsidR="00B357AF">
              <w:rPr>
                <w:rFonts w:ascii="Times New Roman" w:hAnsi="Times New Roman" w:cs="Times New Roman"/>
              </w:rPr>
              <w:t>c</w:t>
            </w:r>
          </w:p>
        </w:tc>
        <w:tc>
          <w:tcPr>
            <w:tcW w:w="577" w:type="pct"/>
            <w:tcBorders>
              <w:top w:val="nil"/>
              <w:left w:val="nil"/>
              <w:bottom w:val="single" w:sz="4" w:space="0" w:color="auto"/>
              <w:right w:val="nil"/>
            </w:tcBorders>
          </w:tcPr>
          <w:p w:rsidR="00EA41E0" w:rsidRPr="00AF64C1" w:rsidRDefault="006402F5" w:rsidP="006402F5">
            <w:pPr>
              <w:spacing w:line="276" w:lineRule="auto"/>
              <w:rPr>
                <w:rFonts w:ascii="Times New Roman" w:hAnsi="Times New Roman" w:cs="Times New Roman"/>
              </w:rPr>
            </w:pPr>
            <w:r>
              <w:rPr>
                <w:rFonts w:ascii="Times New Roman" w:hAnsi="Times New Roman" w:cs="Times New Roman"/>
              </w:rPr>
              <w:t xml:space="preserve"> </w:t>
            </w:r>
            <w:r w:rsidR="00EA41E0" w:rsidRPr="00AF64C1">
              <w:rPr>
                <w:rFonts w:ascii="Times New Roman" w:hAnsi="Times New Roman" w:cs="Times New Roman"/>
              </w:rPr>
              <w:t>75.23b</w:t>
            </w:r>
          </w:p>
        </w:tc>
        <w:tc>
          <w:tcPr>
            <w:tcW w:w="145" w:type="pct"/>
            <w:tcBorders>
              <w:top w:val="nil"/>
              <w:left w:val="nil"/>
              <w:bottom w:val="single" w:sz="4" w:space="0" w:color="auto"/>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single" w:sz="4" w:space="0" w:color="auto"/>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single" w:sz="4" w:space="0" w:color="auto"/>
              <w:right w:val="nil"/>
            </w:tcBorders>
          </w:tcPr>
          <w:p w:rsidR="00EA41E0" w:rsidRPr="00AF64C1" w:rsidRDefault="00A9389C" w:rsidP="00C37ADB">
            <w:pPr>
              <w:spacing w:line="276" w:lineRule="auto"/>
              <w:rPr>
                <w:rFonts w:ascii="Times New Roman" w:hAnsi="Times New Roman" w:cs="Times New Roman"/>
              </w:rPr>
            </w:pPr>
            <w:r>
              <w:rPr>
                <w:rFonts w:ascii="Times New Roman" w:hAnsi="Times New Roman" w:cs="Times New Roman"/>
              </w:rPr>
              <w:t>7.78</w:t>
            </w:r>
          </w:p>
        </w:tc>
        <w:tc>
          <w:tcPr>
            <w:tcW w:w="511" w:type="pct"/>
            <w:tcBorders>
              <w:top w:val="nil"/>
              <w:left w:val="nil"/>
              <w:bottom w:val="single" w:sz="4" w:space="0" w:color="auto"/>
              <w:right w:val="nil"/>
            </w:tcBorders>
          </w:tcPr>
          <w:p w:rsidR="00EA41E0" w:rsidRPr="00AF64C1" w:rsidRDefault="00FE0CAF" w:rsidP="00671AA5">
            <w:pPr>
              <w:spacing w:line="276" w:lineRule="auto"/>
              <w:jc w:val="center"/>
              <w:rPr>
                <w:rFonts w:ascii="Times New Roman" w:hAnsi="Times New Roman" w:cs="Times New Roman"/>
              </w:rPr>
            </w:pPr>
            <w:r>
              <w:rPr>
                <w:rFonts w:ascii="Times New Roman" w:hAnsi="Times New Roman" w:cs="Times New Roman"/>
              </w:rPr>
              <w:t>32</w:t>
            </w:r>
            <w:r w:rsidR="009833D0">
              <w:rPr>
                <w:rFonts w:ascii="Times New Roman" w:hAnsi="Times New Roman" w:cs="Times New Roman"/>
              </w:rPr>
              <w:t>c</w:t>
            </w:r>
          </w:p>
        </w:tc>
        <w:tc>
          <w:tcPr>
            <w:tcW w:w="545" w:type="pct"/>
            <w:gridSpan w:val="2"/>
            <w:tcBorders>
              <w:top w:val="nil"/>
              <w:left w:val="nil"/>
              <w:bottom w:val="single" w:sz="4" w:space="0" w:color="auto"/>
              <w:right w:val="nil"/>
            </w:tcBorders>
          </w:tcPr>
          <w:p w:rsidR="00EA41E0" w:rsidRPr="00AF64C1" w:rsidRDefault="00A9389C" w:rsidP="00C37ADB">
            <w:pPr>
              <w:spacing w:line="276" w:lineRule="auto"/>
              <w:jc w:val="center"/>
              <w:rPr>
                <w:rFonts w:ascii="Times New Roman" w:hAnsi="Times New Roman" w:cs="Times New Roman"/>
              </w:rPr>
            </w:pPr>
            <w:r>
              <w:rPr>
                <w:rFonts w:ascii="Times New Roman" w:hAnsi="Times New Roman" w:cs="Times New Roman"/>
              </w:rPr>
              <w:t>22.52</w:t>
            </w:r>
          </w:p>
        </w:tc>
      </w:tr>
      <w:tr w:rsidR="009C0757" w:rsidRPr="00AF64C1" w:rsidTr="00BB0915">
        <w:tc>
          <w:tcPr>
            <w:tcW w:w="1191" w:type="pct"/>
            <w:tcBorders>
              <w:top w:val="single" w:sz="4" w:space="0" w:color="auto"/>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Sig.Difference</w:t>
            </w:r>
          </w:p>
        </w:tc>
        <w:tc>
          <w:tcPr>
            <w:tcW w:w="539" w:type="pct"/>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c>
          <w:tcPr>
            <w:tcW w:w="511" w:type="pct"/>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c>
          <w:tcPr>
            <w:tcW w:w="577" w:type="pct"/>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c>
          <w:tcPr>
            <w:tcW w:w="145" w:type="pct"/>
            <w:tcBorders>
              <w:top w:val="single" w:sz="4" w:space="0" w:color="auto"/>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single" w:sz="4" w:space="0" w:color="auto"/>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single" w:sz="4" w:space="0" w:color="auto"/>
              <w:left w:val="nil"/>
              <w:bottom w:val="nil"/>
              <w:right w:val="nil"/>
            </w:tcBorders>
          </w:tcPr>
          <w:p w:rsidR="00EA41E0"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ns</w:t>
            </w:r>
          </w:p>
        </w:tc>
        <w:tc>
          <w:tcPr>
            <w:tcW w:w="511" w:type="pct"/>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w:t>
            </w:r>
          </w:p>
        </w:tc>
        <w:tc>
          <w:tcPr>
            <w:tcW w:w="545" w:type="pct"/>
            <w:gridSpan w:val="2"/>
            <w:tcBorders>
              <w:top w:val="single" w:sz="4" w:space="0" w:color="auto"/>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ns</w:t>
            </w:r>
          </w:p>
        </w:tc>
      </w:tr>
      <w:tr w:rsidR="009C0757" w:rsidRPr="00AF64C1" w:rsidTr="00BB0915">
        <w:tc>
          <w:tcPr>
            <w:tcW w:w="1191" w:type="pct"/>
            <w:tcBorders>
              <w:top w:val="nil"/>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Sig.Difference(NXP)</w:t>
            </w:r>
          </w:p>
        </w:tc>
        <w:tc>
          <w:tcPr>
            <w:tcW w:w="539"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ns</w:t>
            </w:r>
          </w:p>
        </w:tc>
        <w:tc>
          <w:tcPr>
            <w:tcW w:w="511"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ns</w:t>
            </w:r>
          </w:p>
        </w:tc>
        <w:tc>
          <w:tcPr>
            <w:tcW w:w="577"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ns</w:t>
            </w:r>
          </w:p>
        </w:tc>
        <w:tc>
          <w:tcPr>
            <w:tcW w:w="145" w:type="pct"/>
            <w:tcBorders>
              <w:top w:val="nil"/>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nil"/>
              <w:right w:val="nil"/>
            </w:tcBorders>
          </w:tcPr>
          <w:p w:rsidR="00EA41E0"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ns</w:t>
            </w:r>
          </w:p>
        </w:tc>
        <w:tc>
          <w:tcPr>
            <w:tcW w:w="511"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ns</w:t>
            </w:r>
          </w:p>
        </w:tc>
        <w:tc>
          <w:tcPr>
            <w:tcW w:w="545" w:type="pct"/>
            <w:gridSpan w:val="2"/>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ns</w:t>
            </w:r>
          </w:p>
        </w:tc>
      </w:tr>
      <w:tr w:rsidR="009C0757" w:rsidRPr="00AF64C1" w:rsidTr="00BB0915">
        <w:tc>
          <w:tcPr>
            <w:tcW w:w="1191" w:type="pct"/>
            <w:tcBorders>
              <w:top w:val="nil"/>
              <w:left w:val="nil"/>
              <w:bottom w:val="nil"/>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CV</w:t>
            </w:r>
          </w:p>
        </w:tc>
        <w:tc>
          <w:tcPr>
            <w:tcW w:w="539"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7.38</w:t>
            </w:r>
          </w:p>
        </w:tc>
        <w:tc>
          <w:tcPr>
            <w:tcW w:w="511"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10.32</w:t>
            </w:r>
          </w:p>
        </w:tc>
        <w:tc>
          <w:tcPr>
            <w:tcW w:w="577"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21.47</w:t>
            </w:r>
          </w:p>
        </w:tc>
        <w:tc>
          <w:tcPr>
            <w:tcW w:w="145" w:type="pct"/>
            <w:tcBorders>
              <w:top w:val="nil"/>
              <w:left w:val="nil"/>
              <w:bottom w:val="nil"/>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nil"/>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nil"/>
              <w:right w:val="nil"/>
            </w:tcBorders>
          </w:tcPr>
          <w:p w:rsidR="00EA41E0"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0.22</w:t>
            </w:r>
          </w:p>
        </w:tc>
        <w:tc>
          <w:tcPr>
            <w:tcW w:w="511" w:type="pct"/>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7.15</w:t>
            </w:r>
          </w:p>
        </w:tc>
        <w:tc>
          <w:tcPr>
            <w:tcW w:w="545" w:type="pct"/>
            <w:gridSpan w:val="2"/>
            <w:tcBorders>
              <w:top w:val="nil"/>
              <w:left w:val="nil"/>
              <w:bottom w:val="nil"/>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17.69</w:t>
            </w:r>
          </w:p>
        </w:tc>
      </w:tr>
      <w:tr w:rsidR="009C0757" w:rsidRPr="00AF64C1" w:rsidTr="00BB0915">
        <w:tc>
          <w:tcPr>
            <w:tcW w:w="1191" w:type="pct"/>
            <w:tcBorders>
              <w:top w:val="nil"/>
              <w:left w:val="nil"/>
              <w:bottom w:val="single" w:sz="4" w:space="0" w:color="auto"/>
              <w:right w:val="nil"/>
            </w:tcBorders>
          </w:tcPr>
          <w:p w:rsidR="00EA41E0" w:rsidRPr="00AF64C1" w:rsidRDefault="00EA41E0" w:rsidP="005724E3">
            <w:pPr>
              <w:spacing w:line="276" w:lineRule="auto"/>
              <w:jc w:val="center"/>
              <w:rPr>
                <w:rFonts w:ascii="Times New Roman" w:hAnsi="Times New Roman" w:cs="Times New Roman"/>
                <w:b/>
              </w:rPr>
            </w:pPr>
            <w:r w:rsidRPr="00AF64C1">
              <w:rPr>
                <w:rFonts w:ascii="Times New Roman" w:hAnsi="Times New Roman" w:cs="Times New Roman"/>
                <w:b/>
              </w:rPr>
              <w:t>SE±</w:t>
            </w:r>
          </w:p>
        </w:tc>
        <w:tc>
          <w:tcPr>
            <w:tcW w:w="539" w:type="pct"/>
            <w:tcBorders>
              <w:top w:val="nil"/>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0.22</w:t>
            </w:r>
          </w:p>
        </w:tc>
        <w:tc>
          <w:tcPr>
            <w:tcW w:w="511" w:type="pct"/>
            <w:tcBorders>
              <w:top w:val="nil"/>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1.69</w:t>
            </w:r>
          </w:p>
        </w:tc>
        <w:tc>
          <w:tcPr>
            <w:tcW w:w="577" w:type="pct"/>
            <w:tcBorders>
              <w:top w:val="nil"/>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2.87</w:t>
            </w:r>
          </w:p>
        </w:tc>
        <w:tc>
          <w:tcPr>
            <w:tcW w:w="145" w:type="pct"/>
            <w:tcBorders>
              <w:top w:val="nil"/>
              <w:left w:val="nil"/>
              <w:bottom w:val="single" w:sz="4" w:space="0" w:color="auto"/>
              <w:right w:val="single" w:sz="4" w:space="0" w:color="auto"/>
            </w:tcBorders>
          </w:tcPr>
          <w:p w:rsidR="00EA41E0" w:rsidRPr="00AF64C1" w:rsidRDefault="00EA41E0" w:rsidP="00C37ADB">
            <w:pPr>
              <w:spacing w:line="276" w:lineRule="auto"/>
              <w:jc w:val="center"/>
              <w:rPr>
                <w:rFonts w:ascii="Times New Roman" w:hAnsi="Times New Roman" w:cs="Times New Roman"/>
              </w:rPr>
            </w:pPr>
          </w:p>
        </w:tc>
        <w:tc>
          <w:tcPr>
            <w:tcW w:w="504" w:type="pct"/>
            <w:tcBorders>
              <w:top w:val="nil"/>
              <w:left w:val="single" w:sz="4" w:space="0" w:color="auto"/>
              <w:bottom w:val="single" w:sz="4" w:space="0" w:color="auto"/>
              <w:right w:val="nil"/>
            </w:tcBorders>
          </w:tcPr>
          <w:p w:rsidR="00EA41E0" w:rsidRPr="002764DB" w:rsidRDefault="00EA41E0" w:rsidP="00C37ADB">
            <w:pPr>
              <w:spacing w:line="276" w:lineRule="auto"/>
              <w:jc w:val="center"/>
              <w:rPr>
                <w:rFonts w:ascii="Times New Roman" w:hAnsi="Times New Roman" w:cs="Times New Roman"/>
              </w:rPr>
            </w:pPr>
          </w:p>
        </w:tc>
        <w:tc>
          <w:tcPr>
            <w:tcW w:w="478" w:type="pct"/>
            <w:tcBorders>
              <w:top w:val="nil"/>
              <w:left w:val="nil"/>
              <w:bottom w:val="single" w:sz="4" w:space="0" w:color="auto"/>
              <w:right w:val="nil"/>
            </w:tcBorders>
          </w:tcPr>
          <w:p w:rsidR="00EA41E0" w:rsidRPr="00AF64C1" w:rsidRDefault="00EA41E0" w:rsidP="00C37ADB">
            <w:pPr>
              <w:spacing w:line="276" w:lineRule="auto"/>
              <w:rPr>
                <w:rFonts w:ascii="Times New Roman" w:hAnsi="Times New Roman" w:cs="Times New Roman"/>
              </w:rPr>
            </w:pPr>
            <w:r w:rsidRPr="00AF64C1">
              <w:rPr>
                <w:rFonts w:ascii="Times New Roman" w:hAnsi="Times New Roman" w:cs="Times New Roman"/>
              </w:rPr>
              <w:t>7.15</w:t>
            </w:r>
          </w:p>
        </w:tc>
        <w:tc>
          <w:tcPr>
            <w:tcW w:w="511" w:type="pct"/>
            <w:tcBorders>
              <w:top w:val="nil"/>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21.47</w:t>
            </w:r>
          </w:p>
        </w:tc>
        <w:tc>
          <w:tcPr>
            <w:tcW w:w="545" w:type="pct"/>
            <w:gridSpan w:val="2"/>
            <w:tcBorders>
              <w:top w:val="nil"/>
              <w:left w:val="nil"/>
              <w:bottom w:val="single" w:sz="4" w:space="0" w:color="auto"/>
              <w:right w:val="nil"/>
            </w:tcBorders>
          </w:tcPr>
          <w:p w:rsidR="00EA41E0" w:rsidRPr="00AF64C1" w:rsidRDefault="00EA41E0" w:rsidP="00C37ADB">
            <w:pPr>
              <w:spacing w:line="276" w:lineRule="auto"/>
              <w:jc w:val="center"/>
              <w:rPr>
                <w:rFonts w:ascii="Times New Roman" w:hAnsi="Times New Roman" w:cs="Times New Roman"/>
              </w:rPr>
            </w:pPr>
            <w:r w:rsidRPr="00AF64C1">
              <w:rPr>
                <w:rFonts w:ascii="Times New Roman" w:hAnsi="Times New Roman" w:cs="Times New Roman"/>
              </w:rPr>
              <w:t>1.51</w:t>
            </w:r>
          </w:p>
        </w:tc>
      </w:tr>
    </w:tbl>
    <w:p w:rsidR="00EA41E0" w:rsidRPr="00EA41E0" w:rsidRDefault="00EA41E0" w:rsidP="009250D5">
      <w:pPr>
        <w:spacing w:before="240" w:line="240" w:lineRule="auto"/>
        <w:jc w:val="both"/>
        <w:rPr>
          <w:rFonts w:ascii="Times New Roman" w:hAnsi="Times New Roman" w:cs="Times New Roman"/>
          <w:b/>
          <w:color w:val="000000" w:themeColor="text1"/>
          <w:sz w:val="20"/>
          <w:szCs w:val="24"/>
        </w:rPr>
      </w:pPr>
      <w:r w:rsidRPr="00EA41E0">
        <w:rPr>
          <w:rFonts w:ascii="Times New Roman" w:hAnsi="Times New Roman" w:cs="Times New Roman"/>
          <w:b/>
          <w:color w:val="000000" w:themeColor="text1"/>
          <w:sz w:val="20"/>
          <w:szCs w:val="24"/>
        </w:rPr>
        <w:t>Means followed by the same letter within a column are not significantly different from each other at P&lt; 0</w:t>
      </w:r>
      <w:r w:rsidR="009250D5">
        <w:rPr>
          <w:rFonts w:ascii="Times New Roman" w:hAnsi="Times New Roman" w:cs="Times New Roman"/>
          <w:b/>
          <w:color w:val="000000" w:themeColor="text1"/>
          <w:sz w:val="20"/>
          <w:szCs w:val="24"/>
        </w:rPr>
        <w:t xml:space="preserve">.05 according to Fishers LSD; </w:t>
      </w:r>
      <w:r>
        <w:rPr>
          <w:rFonts w:ascii="Times New Roman" w:hAnsi="Times New Roman" w:cs="Times New Roman"/>
          <w:b/>
          <w:color w:val="000000" w:themeColor="text1"/>
          <w:sz w:val="20"/>
          <w:szCs w:val="24"/>
        </w:rPr>
        <w:t>SL</w:t>
      </w:r>
      <w:r w:rsidRPr="00EA41E0">
        <w:rPr>
          <w:rFonts w:ascii="Times New Roman" w:hAnsi="Times New Roman" w:cs="Times New Roman"/>
          <w:b/>
          <w:color w:val="000000" w:themeColor="text1"/>
          <w:sz w:val="20"/>
          <w:szCs w:val="24"/>
        </w:rPr>
        <w:t xml:space="preserve"> = </w:t>
      </w:r>
      <w:r w:rsidR="009250D5">
        <w:rPr>
          <w:rFonts w:ascii="Times New Roman" w:hAnsi="Times New Roman" w:cs="Times New Roman"/>
          <w:b/>
          <w:color w:val="000000" w:themeColor="text1"/>
          <w:sz w:val="20"/>
          <w:szCs w:val="24"/>
        </w:rPr>
        <w:t xml:space="preserve">Spike Length; </w:t>
      </w:r>
      <w:r>
        <w:rPr>
          <w:rFonts w:ascii="Times New Roman" w:hAnsi="Times New Roman" w:cs="Times New Roman"/>
          <w:b/>
          <w:color w:val="000000" w:themeColor="text1"/>
          <w:sz w:val="20"/>
          <w:szCs w:val="24"/>
        </w:rPr>
        <w:t>NKPS</w:t>
      </w:r>
      <w:r w:rsidRPr="00EA41E0">
        <w:rPr>
          <w:rFonts w:ascii="Times New Roman" w:hAnsi="Times New Roman" w:cs="Times New Roman"/>
          <w:b/>
          <w:color w:val="000000" w:themeColor="text1"/>
          <w:sz w:val="20"/>
          <w:szCs w:val="24"/>
        </w:rPr>
        <w:t xml:space="preserve">=Number </w:t>
      </w:r>
      <w:r w:rsidRPr="00A12626">
        <w:rPr>
          <w:rFonts w:ascii="Times New Roman" w:hAnsi="Times New Roman" w:cs="Times New Roman"/>
          <w:b/>
          <w:noProof/>
          <w:color w:val="000000" w:themeColor="text1"/>
          <w:sz w:val="20"/>
          <w:szCs w:val="24"/>
        </w:rPr>
        <w:t>Kernel</w:t>
      </w:r>
      <w:r>
        <w:rPr>
          <w:rFonts w:ascii="Times New Roman" w:hAnsi="Times New Roman" w:cs="Times New Roman"/>
          <w:b/>
          <w:color w:val="000000" w:themeColor="text1"/>
          <w:sz w:val="20"/>
          <w:szCs w:val="24"/>
        </w:rPr>
        <w:t xml:space="preserve"> per Spike</w:t>
      </w:r>
      <w:r w:rsidRPr="00EA41E0">
        <w:rPr>
          <w:rFonts w:ascii="Times New Roman" w:hAnsi="Times New Roman" w:cs="Times New Roman"/>
          <w:b/>
          <w:noProof/>
          <w:color w:val="000000" w:themeColor="text1"/>
          <w:sz w:val="20"/>
          <w:szCs w:val="24"/>
        </w:rPr>
        <w:t xml:space="preserve">;  </w:t>
      </w:r>
      <w:r>
        <w:rPr>
          <w:rFonts w:ascii="Times New Roman" w:hAnsi="Times New Roman" w:cs="Times New Roman"/>
          <w:b/>
          <w:noProof/>
          <w:color w:val="000000" w:themeColor="text1"/>
          <w:sz w:val="20"/>
          <w:szCs w:val="24"/>
        </w:rPr>
        <w:t>TKW</w:t>
      </w:r>
      <w:r w:rsidRPr="00EA41E0">
        <w:rPr>
          <w:rFonts w:ascii="Times New Roman" w:hAnsi="Times New Roman" w:cs="Times New Roman"/>
          <w:b/>
          <w:noProof/>
          <w:color w:val="000000" w:themeColor="text1"/>
          <w:sz w:val="20"/>
          <w:szCs w:val="24"/>
        </w:rPr>
        <w:t xml:space="preserve"> =</w:t>
      </w:r>
      <w:r>
        <w:rPr>
          <w:rFonts w:ascii="Times New Roman" w:hAnsi="Times New Roman" w:cs="Times New Roman"/>
          <w:b/>
          <w:noProof/>
          <w:color w:val="000000" w:themeColor="text1"/>
          <w:sz w:val="20"/>
          <w:szCs w:val="24"/>
        </w:rPr>
        <w:t xml:space="preserve">Thousand </w:t>
      </w:r>
      <w:r w:rsidRPr="00A12626">
        <w:rPr>
          <w:rFonts w:ascii="Times New Roman" w:hAnsi="Times New Roman" w:cs="Times New Roman"/>
          <w:b/>
          <w:noProof/>
          <w:color w:val="000000" w:themeColor="text1"/>
          <w:sz w:val="20"/>
          <w:szCs w:val="24"/>
        </w:rPr>
        <w:t>KernelWeight</w:t>
      </w:r>
      <w:r w:rsidR="009250D5">
        <w:rPr>
          <w:rFonts w:ascii="Times New Roman" w:hAnsi="Times New Roman" w:cs="Times New Roman"/>
          <w:b/>
          <w:noProof/>
          <w:color w:val="000000" w:themeColor="text1"/>
          <w:sz w:val="20"/>
          <w:szCs w:val="24"/>
        </w:rPr>
        <w:t xml:space="preserve">; </w:t>
      </w:r>
      <w:r w:rsidRPr="004A77AD">
        <w:rPr>
          <w:rFonts w:ascii="Times New Roman" w:eastAsiaTheme="minorHAnsi" w:hAnsi="Times New Roman" w:cs="Times New Roman"/>
          <w:b/>
          <w:noProof/>
          <w:sz w:val="20"/>
          <w:szCs w:val="20"/>
        </w:rPr>
        <w:t>SE±</w:t>
      </w:r>
      <w:r w:rsidRPr="00EA41E0">
        <w:rPr>
          <w:rFonts w:ascii="Times New Roman" w:eastAsiaTheme="minorHAnsi" w:hAnsi="Times New Roman" w:cs="Times New Roman"/>
          <w:b/>
          <w:sz w:val="20"/>
          <w:szCs w:val="20"/>
        </w:rPr>
        <w:t xml:space="preserve"> =Standard Error</w:t>
      </w:r>
      <w:r w:rsidRPr="00EA41E0">
        <w:rPr>
          <w:rFonts w:ascii="Times New Roman" w:hAnsi="Times New Roman" w:cs="Times New Roman"/>
          <w:b/>
          <w:color w:val="000000" w:themeColor="text1"/>
          <w:sz w:val="20"/>
          <w:szCs w:val="24"/>
        </w:rPr>
        <w:t xml:space="preserve"> =; CV=Coefficient of variation</w:t>
      </w:r>
    </w:p>
    <w:p w:rsidR="009964AA" w:rsidRDefault="009964AA" w:rsidP="008060D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EE7339" w:rsidRPr="004C6F0A" w:rsidRDefault="00EE7339" w:rsidP="0072509D">
      <w:pPr>
        <w:pStyle w:val="Heading3"/>
        <w:numPr>
          <w:ilvl w:val="0"/>
          <w:numId w:val="0"/>
        </w:numPr>
        <w:spacing w:before="0"/>
        <w:rPr>
          <w:rFonts w:ascii="Times New Roman" w:hAnsi="Times New Roman"/>
          <w:sz w:val="26"/>
          <w:szCs w:val="24"/>
        </w:rPr>
      </w:pPr>
      <w:bookmarkStart w:id="116" w:name="_Toc525298135"/>
      <w:r w:rsidRPr="004C6F0A">
        <w:rPr>
          <w:rFonts w:ascii="Times New Roman" w:hAnsi="Times New Roman"/>
          <w:color w:val="auto"/>
          <w:sz w:val="26"/>
          <w:szCs w:val="24"/>
        </w:rPr>
        <w:lastRenderedPageBreak/>
        <w:t xml:space="preserve">4.4.2 Number of </w:t>
      </w:r>
      <w:r w:rsidR="008C5959" w:rsidRPr="004C6F0A">
        <w:rPr>
          <w:rFonts w:ascii="Times New Roman" w:hAnsi="Times New Roman"/>
          <w:color w:val="auto"/>
          <w:sz w:val="26"/>
          <w:szCs w:val="24"/>
        </w:rPr>
        <w:t>kernels</w:t>
      </w:r>
      <w:r w:rsidRPr="004C6F0A">
        <w:rPr>
          <w:rFonts w:ascii="Times New Roman" w:hAnsi="Times New Roman"/>
          <w:color w:val="auto"/>
          <w:sz w:val="26"/>
          <w:szCs w:val="24"/>
        </w:rPr>
        <w:t xml:space="preserve"> per spike (NKPS)</w:t>
      </w:r>
      <w:bookmarkEnd w:id="116"/>
    </w:p>
    <w:p w:rsidR="00F123D3" w:rsidRDefault="00685308" w:rsidP="0033583D">
      <w:pPr>
        <w:widowControl w:val="0"/>
        <w:overflowPunct w:val="0"/>
        <w:autoSpaceDE w:val="0"/>
        <w:autoSpaceDN w:val="0"/>
        <w:adjustRightInd w:val="0"/>
        <w:spacing w:line="36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9717DB">
        <w:rPr>
          <w:rFonts w:ascii="Times New Roman" w:eastAsiaTheme="minorHAnsi" w:hAnsi="Times New Roman" w:cs="Times New Roman"/>
          <w:color w:val="000000"/>
          <w:sz w:val="24"/>
          <w:szCs w:val="24"/>
        </w:rPr>
        <w:t>Result of a</w:t>
      </w:r>
      <w:r>
        <w:rPr>
          <w:rFonts w:ascii="Times New Roman" w:eastAsiaTheme="minorHAnsi" w:hAnsi="Times New Roman" w:cs="Times New Roman"/>
          <w:color w:val="000000"/>
          <w:sz w:val="24"/>
          <w:szCs w:val="24"/>
        </w:rPr>
        <w:t xml:space="preserve">nalysis of variance showed </w:t>
      </w:r>
      <w:r w:rsidRPr="00513DBD">
        <w:rPr>
          <w:rFonts w:ascii="Times New Roman" w:eastAsiaTheme="minorHAnsi" w:hAnsi="Times New Roman" w:cs="Times New Roman"/>
          <w:noProof/>
          <w:color w:val="000000"/>
          <w:sz w:val="24"/>
          <w:szCs w:val="24"/>
        </w:rPr>
        <w:t xml:space="preserve">that  </w:t>
      </w:r>
      <w:r w:rsidR="00EE7339" w:rsidRPr="00513DBD">
        <w:rPr>
          <w:rFonts w:ascii="Times New Roman" w:eastAsiaTheme="minorHAnsi" w:hAnsi="Times New Roman" w:cs="Times New Roman"/>
          <w:noProof/>
          <w:color w:val="000000"/>
          <w:sz w:val="24"/>
          <w:szCs w:val="24"/>
        </w:rPr>
        <w:t>number</w:t>
      </w:r>
      <w:r w:rsidR="00EE7339" w:rsidRPr="00EE7339">
        <w:rPr>
          <w:rFonts w:ascii="Times New Roman" w:eastAsiaTheme="minorHAnsi" w:hAnsi="Times New Roman" w:cs="Times New Roman"/>
          <w:color w:val="000000"/>
          <w:sz w:val="24"/>
          <w:szCs w:val="24"/>
        </w:rPr>
        <w:t xml:space="preserve"> of </w:t>
      </w:r>
      <w:r w:rsidR="008C5959">
        <w:rPr>
          <w:rFonts w:ascii="Times New Roman" w:eastAsiaTheme="minorHAnsi" w:hAnsi="Times New Roman" w:cs="Times New Roman"/>
          <w:color w:val="000000"/>
          <w:sz w:val="24"/>
          <w:szCs w:val="24"/>
        </w:rPr>
        <w:t>kernels</w:t>
      </w:r>
      <w:r w:rsidR="00EE7339" w:rsidRPr="00EE7339">
        <w:rPr>
          <w:rFonts w:ascii="Times New Roman" w:eastAsiaTheme="minorHAnsi" w:hAnsi="Times New Roman" w:cs="Times New Roman"/>
          <w:color w:val="000000"/>
          <w:sz w:val="24"/>
          <w:szCs w:val="24"/>
        </w:rPr>
        <w:t xml:space="preserve"> per spike</w:t>
      </w:r>
      <w:r>
        <w:rPr>
          <w:rFonts w:ascii="Times New Roman" w:eastAsiaTheme="minorHAnsi" w:hAnsi="Times New Roman" w:cs="Times New Roman"/>
          <w:color w:val="000000"/>
          <w:sz w:val="24"/>
          <w:szCs w:val="24"/>
        </w:rPr>
        <w:t xml:space="preserve"> was significantly (P&lt;0.05) affected by nitrogen and </w:t>
      </w:r>
      <w:r w:rsidRPr="00F10AA3">
        <w:rPr>
          <w:rFonts w:ascii="Times New Roman" w:eastAsiaTheme="minorHAnsi" w:hAnsi="Times New Roman" w:cs="Times New Roman"/>
          <w:noProof/>
          <w:color w:val="000000"/>
          <w:sz w:val="24"/>
          <w:szCs w:val="24"/>
        </w:rPr>
        <w:t>Phosphor</w:t>
      </w:r>
      <w:r w:rsidR="00F10AA3">
        <w:rPr>
          <w:rFonts w:ascii="Times New Roman" w:eastAsiaTheme="minorHAnsi" w:hAnsi="Times New Roman" w:cs="Times New Roman"/>
          <w:noProof/>
          <w:color w:val="000000"/>
          <w:sz w:val="24"/>
          <w:szCs w:val="24"/>
        </w:rPr>
        <w:t>us</w:t>
      </w:r>
      <w:r>
        <w:rPr>
          <w:rFonts w:ascii="Times New Roman" w:eastAsiaTheme="minorHAnsi" w:hAnsi="Times New Roman" w:cs="Times New Roman"/>
          <w:color w:val="000000"/>
          <w:sz w:val="24"/>
          <w:szCs w:val="24"/>
        </w:rPr>
        <w:t xml:space="preserve"> fertlizer at both </w:t>
      </w:r>
      <w:r w:rsidRPr="007910E1">
        <w:rPr>
          <w:rFonts w:ascii="Times New Roman" w:eastAsiaTheme="minorHAnsi" w:hAnsi="Times New Roman" w:cs="Times New Roman"/>
          <w:noProof/>
          <w:color w:val="000000"/>
          <w:sz w:val="24"/>
          <w:szCs w:val="24"/>
        </w:rPr>
        <w:t>location</w:t>
      </w:r>
      <w:r w:rsidR="007910E1">
        <w:rPr>
          <w:rFonts w:ascii="Times New Roman" w:eastAsiaTheme="minorHAnsi" w:hAnsi="Times New Roman" w:cs="Times New Roman"/>
          <w:noProof/>
          <w:color w:val="000000"/>
          <w:sz w:val="24"/>
          <w:szCs w:val="24"/>
        </w:rPr>
        <w:t>s</w:t>
      </w:r>
      <w:r w:rsidR="00EE7339" w:rsidRPr="00EE7339">
        <w:rPr>
          <w:rFonts w:ascii="Times New Roman" w:eastAsiaTheme="minorHAnsi" w:hAnsi="Times New Roman" w:cs="Times New Roman"/>
          <w:color w:val="000000"/>
          <w:sz w:val="24"/>
          <w:szCs w:val="24"/>
        </w:rPr>
        <w:t xml:space="preserve">. However, the interaction effect of N </w:t>
      </w:r>
      <w:r w:rsidR="00E90E5B">
        <w:rPr>
          <w:rFonts w:ascii="Times New Roman" w:eastAsiaTheme="minorHAnsi" w:hAnsi="Times New Roman" w:cs="Times New Roman"/>
          <w:color w:val="000000"/>
          <w:sz w:val="24"/>
          <w:szCs w:val="24"/>
        </w:rPr>
        <w:t xml:space="preserve">and P on this parameter </w:t>
      </w:r>
      <w:r w:rsidR="00E90E5B" w:rsidRPr="00513DBD">
        <w:rPr>
          <w:rFonts w:ascii="Times New Roman" w:eastAsiaTheme="minorHAnsi" w:hAnsi="Times New Roman" w:cs="Times New Roman"/>
          <w:noProof/>
          <w:color w:val="000000"/>
          <w:sz w:val="24"/>
          <w:szCs w:val="24"/>
        </w:rPr>
        <w:t>was  not</w:t>
      </w:r>
      <w:r w:rsidR="00E90E5B">
        <w:rPr>
          <w:rFonts w:ascii="Times New Roman" w:eastAsiaTheme="minorHAnsi" w:hAnsi="Times New Roman" w:cs="Times New Roman"/>
          <w:color w:val="000000"/>
          <w:sz w:val="24"/>
          <w:szCs w:val="24"/>
        </w:rPr>
        <w:t xml:space="preserve"> </w:t>
      </w:r>
      <w:r w:rsidR="00EE7339" w:rsidRPr="00EE7339">
        <w:rPr>
          <w:rFonts w:ascii="Times New Roman" w:eastAsiaTheme="minorHAnsi" w:hAnsi="Times New Roman" w:cs="Times New Roman"/>
          <w:color w:val="000000"/>
          <w:sz w:val="24"/>
          <w:szCs w:val="24"/>
        </w:rPr>
        <w:t>significant (P &gt; 0.05</w:t>
      </w:r>
      <w:r w:rsidR="008F7788">
        <w:rPr>
          <w:rFonts w:ascii="Times New Roman" w:eastAsiaTheme="minorHAnsi" w:hAnsi="Times New Roman" w:cs="Times New Roman"/>
          <w:noProof/>
          <w:color w:val="000000"/>
          <w:sz w:val="24"/>
          <w:szCs w:val="24"/>
        </w:rPr>
        <w:t>)</w:t>
      </w:r>
      <w:r w:rsidR="00EE7339" w:rsidRPr="00513DBD">
        <w:rPr>
          <w:rFonts w:ascii="Times New Roman" w:eastAsiaTheme="minorHAnsi" w:hAnsi="Times New Roman" w:cs="Times New Roman"/>
          <w:noProof/>
          <w:color w:val="000000"/>
          <w:sz w:val="24"/>
          <w:szCs w:val="24"/>
        </w:rPr>
        <w:t>.</w:t>
      </w:r>
      <w:r w:rsidR="00EE7339" w:rsidRPr="00EE7339">
        <w:rPr>
          <w:rFonts w:ascii="Times New Roman" w:eastAsiaTheme="minorHAnsi" w:hAnsi="Times New Roman" w:cs="Times New Roman"/>
          <w:color w:val="000000"/>
          <w:sz w:val="24"/>
          <w:szCs w:val="24"/>
        </w:rPr>
        <w:t xml:space="preserve"> </w:t>
      </w:r>
      <w:r w:rsidR="00562E3D" w:rsidRPr="00562E3D">
        <w:rPr>
          <w:rFonts w:ascii="Times New Roman" w:hAnsi="Times New Roman" w:cs="Times New Roman"/>
          <w:iCs/>
          <w:color w:val="000000"/>
          <w:sz w:val="24"/>
          <w:szCs w:val="20"/>
        </w:rPr>
        <w:t xml:space="preserve">This finding </w:t>
      </w:r>
      <w:r w:rsidR="00562E3D" w:rsidRPr="00562E3D">
        <w:rPr>
          <w:rFonts w:ascii="Times New Roman" w:hAnsi="Times New Roman" w:cs="Times New Roman"/>
          <w:color w:val="000000"/>
          <w:sz w:val="24"/>
          <w:szCs w:val="20"/>
        </w:rPr>
        <w:t>confirms</w:t>
      </w:r>
      <w:r w:rsidR="00562E3D" w:rsidRPr="00562E3D">
        <w:rPr>
          <w:rFonts w:ascii="Times New Roman" w:eastAsiaTheme="minorHAnsi" w:hAnsi="Times New Roman" w:cs="Times New Roman"/>
          <w:color w:val="000000"/>
          <w:sz w:val="24"/>
          <w:szCs w:val="24"/>
        </w:rPr>
        <w:t xml:space="preserve"> </w:t>
      </w:r>
      <w:r w:rsidR="0072509D">
        <w:rPr>
          <w:rFonts w:ascii="Times New Roman" w:eastAsiaTheme="minorHAnsi" w:hAnsi="Times New Roman" w:cs="Times New Roman"/>
          <w:color w:val="000000"/>
          <w:sz w:val="24"/>
          <w:szCs w:val="24"/>
        </w:rPr>
        <w:t xml:space="preserve">that </w:t>
      </w:r>
      <w:r w:rsidR="0072509D" w:rsidRPr="00EE7339">
        <w:rPr>
          <w:rFonts w:ascii="Times New Roman" w:eastAsiaTheme="minorHAnsi" w:hAnsi="Times New Roman" w:cs="Times New Roman"/>
          <w:color w:val="000000"/>
          <w:sz w:val="24"/>
          <w:szCs w:val="24"/>
        </w:rPr>
        <w:t>the</w:t>
      </w:r>
      <w:r w:rsidR="00EE7339" w:rsidRPr="00EE7339">
        <w:rPr>
          <w:rFonts w:ascii="Times New Roman" w:eastAsiaTheme="minorHAnsi" w:hAnsi="Times New Roman" w:cs="Times New Roman"/>
          <w:color w:val="000000"/>
          <w:sz w:val="24"/>
          <w:szCs w:val="24"/>
        </w:rPr>
        <w:t xml:space="preserve"> highest n</w:t>
      </w:r>
      <w:r w:rsidR="00D0171A">
        <w:rPr>
          <w:rFonts w:ascii="Times New Roman" w:eastAsiaTheme="minorHAnsi" w:hAnsi="Times New Roman" w:cs="Times New Roman"/>
          <w:color w:val="000000"/>
          <w:sz w:val="24"/>
          <w:szCs w:val="24"/>
        </w:rPr>
        <w:t xml:space="preserve">umber of </w:t>
      </w:r>
      <w:r w:rsidR="008C5959">
        <w:rPr>
          <w:rFonts w:ascii="Times New Roman" w:eastAsiaTheme="minorHAnsi" w:hAnsi="Times New Roman" w:cs="Times New Roman"/>
          <w:color w:val="000000"/>
          <w:sz w:val="24"/>
          <w:szCs w:val="24"/>
        </w:rPr>
        <w:t>kernels</w:t>
      </w:r>
      <w:r w:rsidR="00D0171A">
        <w:rPr>
          <w:rFonts w:ascii="Times New Roman" w:eastAsiaTheme="minorHAnsi" w:hAnsi="Times New Roman" w:cs="Times New Roman"/>
          <w:color w:val="000000"/>
          <w:sz w:val="24"/>
          <w:szCs w:val="24"/>
        </w:rPr>
        <w:t xml:space="preserve"> per spike (</w:t>
      </w:r>
      <w:r w:rsidR="00B24C61">
        <w:rPr>
          <w:rFonts w:ascii="Times New Roman" w:eastAsiaTheme="minorHAnsi" w:hAnsi="Times New Roman" w:cs="Times New Roman"/>
          <w:b/>
          <w:color w:val="000000"/>
          <w:sz w:val="24"/>
          <w:szCs w:val="24"/>
        </w:rPr>
        <w:t>45</w:t>
      </w:r>
      <w:r w:rsidR="00877A33">
        <w:rPr>
          <w:rFonts w:ascii="Times New Roman" w:eastAsiaTheme="minorHAnsi" w:hAnsi="Times New Roman" w:cs="Times New Roman"/>
          <w:b/>
          <w:color w:val="000000"/>
          <w:sz w:val="24"/>
          <w:szCs w:val="24"/>
        </w:rPr>
        <w:t>/ 47</w:t>
      </w:r>
      <w:r w:rsidR="00EE7339" w:rsidRPr="00522B5F">
        <w:rPr>
          <w:rFonts w:ascii="Times New Roman" w:eastAsiaTheme="minorHAnsi" w:hAnsi="Times New Roman" w:cs="Times New Roman"/>
          <w:b/>
          <w:color w:val="000000"/>
          <w:sz w:val="24"/>
          <w:szCs w:val="24"/>
        </w:rPr>
        <w:t>)</w:t>
      </w:r>
      <w:r w:rsidR="00EE7339" w:rsidRPr="00EE7339">
        <w:rPr>
          <w:rFonts w:ascii="Times New Roman" w:eastAsiaTheme="minorHAnsi" w:hAnsi="Times New Roman" w:cs="Times New Roman"/>
          <w:color w:val="000000"/>
          <w:sz w:val="24"/>
          <w:szCs w:val="24"/>
        </w:rPr>
        <w:t xml:space="preserve"> was obtained with the application of N</w:t>
      </w:r>
      <w:r w:rsidR="009A13D6">
        <w:rPr>
          <w:rFonts w:ascii="Times New Roman" w:eastAsiaTheme="minorHAnsi" w:hAnsi="Times New Roman" w:cs="Times New Roman"/>
          <w:color w:val="000000"/>
          <w:sz w:val="24"/>
          <w:szCs w:val="24"/>
        </w:rPr>
        <w:t>P</w:t>
      </w:r>
      <w:r w:rsidR="00EE7339" w:rsidRPr="00EE7339">
        <w:rPr>
          <w:rFonts w:ascii="Times New Roman" w:eastAsiaTheme="minorHAnsi" w:hAnsi="Times New Roman" w:cs="Times New Roman"/>
          <w:color w:val="000000"/>
          <w:sz w:val="24"/>
          <w:szCs w:val="24"/>
        </w:rPr>
        <w:t xml:space="preserve"> at the rate of </w:t>
      </w:r>
      <w:r w:rsidR="00F31C72">
        <w:rPr>
          <w:rFonts w:ascii="Times New Roman" w:eastAsiaTheme="minorHAnsi" w:hAnsi="Times New Roman" w:cs="Times New Roman"/>
          <w:b/>
          <w:color w:val="000000"/>
          <w:sz w:val="24"/>
          <w:szCs w:val="24"/>
        </w:rPr>
        <w:t>41 kg</w:t>
      </w:r>
      <w:r w:rsidR="007F6A20">
        <w:rPr>
          <w:rFonts w:ascii="Times New Roman" w:eastAsiaTheme="minorHAnsi" w:hAnsi="Times New Roman" w:cs="Times New Roman"/>
          <w:b/>
          <w:color w:val="000000"/>
          <w:sz w:val="24"/>
          <w:szCs w:val="24"/>
        </w:rPr>
        <w:t xml:space="preserve"> </w:t>
      </w:r>
      <w:r w:rsidR="00A61107">
        <w:rPr>
          <w:rFonts w:ascii="Times New Roman" w:eastAsiaTheme="minorHAnsi" w:hAnsi="Times New Roman" w:cs="Times New Roman"/>
          <w:b/>
          <w:color w:val="000000"/>
          <w:sz w:val="24"/>
          <w:szCs w:val="24"/>
        </w:rPr>
        <w:t>N</w:t>
      </w:r>
      <w:r w:rsidR="00F31C72">
        <w:rPr>
          <w:rFonts w:ascii="Times New Roman" w:eastAsiaTheme="minorHAnsi" w:hAnsi="Times New Roman" w:cs="Times New Roman"/>
          <w:b/>
          <w:color w:val="000000"/>
          <w:sz w:val="24"/>
          <w:szCs w:val="24"/>
        </w:rPr>
        <w:t xml:space="preserve"> /</w:t>
      </w:r>
      <w:r w:rsidR="00EE7339" w:rsidRPr="00EE7339">
        <w:rPr>
          <w:rFonts w:ascii="Times New Roman" w:eastAsiaTheme="minorHAnsi" w:hAnsi="Times New Roman" w:cs="Times New Roman"/>
          <w:b/>
          <w:color w:val="000000"/>
          <w:sz w:val="24"/>
          <w:szCs w:val="24"/>
        </w:rPr>
        <w:t xml:space="preserve"> 69P/ha</w:t>
      </w:r>
      <w:r w:rsidR="00EE7339" w:rsidRPr="00EE7339">
        <w:rPr>
          <w:rFonts w:ascii="Times New Roman" w:eastAsiaTheme="minorHAnsi" w:hAnsi="Times New Roman" w:cs="Times New Roman"/>
          <w:color w:val="000000"/>
          <w:sz w:val="24"/>
          <w:szCs w:val="24"/>
        </w:rPr>
        <w:t xml:space="preserve"> and th</w:t>
      </w:r>
      <w:r w:rsidR="00D0171A">
        <w:rPr>
          <w:rFonts w:ascii="Times New Roman" w:eastAsiaTheme="minorHAnsi" w:hAnsi="Times New Roman" w:cs="Times New Roman"/>
          <w:color w:val="000000"/>
          <w:sz w:val="24"/>
          <w:szCs w:val="24"/>
        </w:rPr>
        <w:t>e lowest kernel per spike (</w:t>
      </w:r>
      <w:r w:rsidR="004A6DC5">
        <w:rPr>
          <w:rFonts w:ascii="Times New Roman" w:eastAsiaTheme="minorHAnsi" w:hAnsi="Times New Roman" w:cs="Times New Roman"/>
          <w:b/>
          <w:color w:val="000000"/>
          <w:sz w:val="24"/>
          <w:szCs w:val="24"/>
        </w:rPr>
        <w:t>35/42</w:t>
      </w:r>
      <w:r w:rsidR="00EE7339" w:rsidRPr="00EE7339">
        <w:rPr>
          <w:rFonts w:ascii="Times New Roman" w:eastAsiaTheme="minorHAnsi" w:hAnsi="Times New Roman" w:cs="Times New Roman"/>
          <w:color w:val="000000"/>
          <w:sz w:val="24"/>
          <w:szCs w:val="24"/>
        </w:rPr>
        <w:t>) was recorded from the t</w:t>
      </w:r>
      <w:r w:rsidR="002D68E4">
        <w:rPr>
          <w:rFonts w:ascii="Times New Roman" w:eastAsiaTheme="minorHAnsi" w:hAnsi="Times New Roman" w:cs="Times New Roman"/>
          <w:color w:val="000000"/>
          <w:sz w:val="24"/>
          <w:szCs w:val="24"/>
        </w:rPr>
        <w:t>reatment combination</w:t>
      </w:r>
      <w:r w:rsidR="00CD637F">
        <w:rPr>
          <w:rFonts w:ascii="Times New Roman" w:eastAsiaTheme="minorHAnsi" w:hAnsi="Times New Roman" w:cs="Times New Roman"/>
          <w:color w:val="000000"/>
          <w:sz w:val="24"/>
          <w:szCs w:val="24"/>
        </w:rPr>
        <w:t xml:space="preserve"> </w:t>
      </w:r>
      <w:r w:rsidR="002D68E4">
        <w:rPr>
          <w:rFonts w:ascii="Times New Roman" w:eastAsiaTheme="minorHAnsi" w:hAnsi="Times New Roman" w:cs="Times New Roman"/>
          <w:color w:val="000000"/>
          <w:sz w:val="24"/>
          <w:szCs w:val="24"/>
        </w:rPr>
        <w:t xml:space="preserve">of </w:t>
      </w:r>
      <w:r w:rsidR="00EE7339" w:rsidRPr="00EE7339">
        <w:rPr>
          <w:rFonts w:ascii="Times New Roman" w:eastAsiaTheme="minorHAnsi" w:hAnsi="Times New Roman" w:cs="Times New Roman"/>
          <w:color w:val="000000"/>
          <w:sz w:val="24"/>
          <w:szCs w:val="24"/>
        </w:rPr>
        <w:t xml:space="preserve"> </w:t>
      </w:r>
      <w:r w:rsidR="00532B5E">
        <w:rPr>
          <w:rFonts w:ascii="Times New Roman" w:eastAsiaTheme="minorHAnsi" w:hAnsi="Times New Roman" w:cs="Times New Roman"/>
          <w:b/>
          <w:color w:val="000000"/>
          <w:sz w:val="24"/>
          <w:szCs w:val="24"/>
        </w:rPr>
        <w:t xml:space="preserve">10.25 </w:t>
      </w:r>
      <w:r w:rsidR="004A6DC5">
        <w:rPr>
          <w:rFonts w:ascii="Times New Roman" w:eastAsiaTheme="minorHAnsi" w:hAnsi="Times New Roman" w:cs="Times New Roman"/>
          <w:b/>
          <w:color w:val="000000"/>
          <w:sz w:val="24"/>
          <w:szCs w:val="24"/>
        </w:rPr>
        <w:t>N/ha/ 92</w:t>
      </w:r>
      <w:r w:rsidR="00EE7339" w:rsidRPr="00EE7339">
        <w:rPr>
          <w:rFonts w:ascii="Times New Roman" w:eastAsiaTheme="minorHAnsi" w:hAnsi="Times New Roman" w:cs="Times New Roman"/>
          <w:b/>
          <w:color w:val="000000"/>
          <w:sz w:val="24"/>
          <w:szCs w:val="24"/>
        </w:rPr>
        <w:t>P</w:t>
      </w:r>
      <w:r w:rsidR="00EE7339" w:rsidRPr="00EE7339">
        <w:rPr>
          <w:rFonts w:ascii="Times New Roman" w:eastAsiaTheme="minorHAnsi" w:hAnsi="Times New Roman" w:cs="Times New Roman"/>
          <w:color w:val="000000"/>
          <w:sz w:val="24"/>
          <w:szCs w:val="24"/>
        </w:rPr>
        <w:t xml:space="preserve">/ha was applied at </w:t>
      </w:r>
      <w:r w:rsidR="00EE7339" w:rsidRPr="00EE7339">
        <w:rPr>
          <w:rFonts w:ascii="Times New Roman" w:eastAsiaTheme="minorHAnsi" w:hAnsi="Times New Roman" w:cs="Times New Roman"/>
          <w:noProof/>
          <w:color w:val="000000"/>
          <w:sz w:val="24"/>
          <w:szCs w:val="24"/>
        </w:rPr>
        <w:t>weleh</w:t>
      </w:r>
      <w:r w:rsidR="00FD7D7D">
        <w:rPr>
          <w:rFonts w:ascii="Times New Roman" w:eastAsiaTheme="minorHAnsi" w:hAnsi="Times New Roman" w:cs="Times New Roman"/>
          <w:color w:val="000000"/>
          <w:sz w:val="24"/>
          <w:szCs w:val="24"/>
        </w:rPr>
        <w:t xml:space="preserve"> and on the other hand </w:t>
      </w:r>
      <w:r w:rsidR="00EE7339" w:rsidRPr="00EE7339">
        <w:rPr>
          <w:rFonts w:ascii="Times New Roman" w:eastAsiaTheme="minorHAnsi" w:hAnsi="Times New Roman" w:cs="Times New Roman"/>
          <w:color w:val="000000"/>
          <w:sz w:val="24"/>
          <w:szCs w:val="24"/>
        </w:rPr>
        <w:t xml:space="preserve">at Sayda </w:t>
      </w:r>
      <w:r w:rsidR="00EE7339" w:rsidRPr="00EE7339">
        <w:rPr>
          <w:rFonts w:ascii="Times New Roman" w:eastAsiaTheme="minorHAnsi" w:hAnsi="Times New Roman" w:cs="Times New Roman"/>
          <w:b/>
          <w:color w:val="000000"/>
          <w:sz w:val="24"/>
          <w:szCs w:val="24"/>
        </w:rPr>
        <w:t>60.5N/46P</w:t>
      </w:r>
      <w:r w:rsidR="00EE7339" w:rsidRPr="00EE7339">
        <w:rPr>
          <w:rFonts w:ascii="Times New Roman" w:eastAsiaTheme="minorHAnsi" w:hAnsi="Times New Roman" w:cs="Times New Roman"/>
          <w:color w:val="000000"/>
          <w:sz w:val="24"/>
          <w:szCs w:val="24"/>
        </w:rPr>
        <w:t>/</w:t>
      </w:r>
      <w:r w:rsidR="00EE7339" w:rsidRPr="00513DBD">
        <w:rPr>
          <w:rFonts w:ascii="Times New Roman" w:eastAsiaTheme="minorHAnsi" w:hAnsi="Times New Roman" w:cs="Times New Roman"/>
          <w:noProof/>
          <w:color w:val="000000"/>
          <w:sz w:val="24"/>
          <w:szCs w:val="24"/>
        </w:rPr>
        <w:t>ha</w:t>
      </w:r>
      <w:r w:rsidR="00EE7339" w:rsidRPr="00EE7339">
        <w:rPr>
          <w:rFonts w:ascii="Times New Roman" w:eastAsiaTheme="minorHAnsi" w:hAnsi="Times New Roman" w:cs="Times New Roman"/>
          <w:color w:val="000000"/>
          <w:sz w:val="24"/>
          <w:szCs w:val="24"/>
        </w:rPr>
        <w:t xml:space="preserve"> was the highest </w:t>
      </w:r>
      <w:r w:rsidR="00FC5A37">
        <w:rPr>
          <w:rFonts w:ascii="Times New Roman" w:eastAsiaTheme="minorHAnsi" w:hAnsi="Times New Roman" w:cs="Times New Roman"/>
          <w:color w:val="000000"/>
          <w:sz w:val="24"/>
          <w:szCs w:val="24"/>
        </w:rPr>
        <w:t>(</w:t>
      </w:r>
      <w:r w:rsidR="00D84939" w:rsidRPr="00D84939">
        <w:rPr>
          <w:rFonts w:ascii="Times New Roman" w:eastAsiaTheme="minorHAnsi" w:hAnsi="Times New Roman" w:cs="Times New Roman"/>
          <w:b/>
          <w:color w:val="000000"/>
          <w:sz w:val="24"/>
          <w:szCs w:val="24"/>
        </w:rPr>
        <w:t>37/42</w:t>
      </w:r>
      <w:r w:rsidR="00FC5A37">
        <w:rPr>
          <w:rFonts w:ascii="Times New Roman" w:eastAsiaTheme="minorHAnsi" w:hAnsi="Times New Roman" w:cs="Times New Roman"/>
          <w:b/>
          <w:color w:val="000000"/>
          <w:sz w:val="24"/>
          <w:szCs w:val="24"/>
        </w:rPr>
        <w:t>)</w:t>
      </w:r>
      <w:r w:rsidR="00D84939">
        <w:rPr>
          <w:rFonts w:ascii="Times New Roman" w:eastAsiaTheme="minorHAnsi" w:hAnsi="Times New Roman" w:cs="Times New Roman"/>
          <w:color w:val="000000"/>
          <w:sz w:val="24"/>
          <w:szCs w:val="24"/>
        </w:rPr>
        <w:t xml:space="preserve"> </w:t>
      </w:r>
      <w:r w:rsidR="00EE7339" w:rsidRPr="00EE7339">
        <w:rPr>
          <w:rFonts w:ascii="Times New Roman" w:eastAsiaTheme="minorHAnsi" w:hAnsi="Times New Roman" w:cs="Times New Roman"/>
          <w:color w:val="000000"/>
          <w:sz w:val="24"/>
          <w:szCs w:val="24"/>
        </w:rPr>
        <w:t xml:space="preserve">and </w:t>
      </w:r>
      <w:r w:rsidR="00EE7339" w:rsidRPr="00EE7339">
        <w:rPr>
          <w:rFonts w:ascii="Times New Roman" w:eastAsiaTheme="minorHAnsi" w:hAnsi="Times New Roman" w:cs="Times New Roman"/>
          <w:b/>
          <w:color w:val="000000"/>
          <w:sz w:val="24"/>
          <w:szCs w:val="24"/>
        </w:rPr>
        <w:t>20.5N/92P/ha</w:t>
      </w:r>
      <w:r w:rsidR="008F7788">
        <w:rPr>
          <w:rFonts w:ascii="Times New Roman" w:eastAsiaTheme="minorHAnsi" w:hAnsi="Times New Roman" w:cs="Times New Roman"/>
          <w:b/>
          <w:color w:val="000000"/>
          <w:sz w:val="24"/>
          <w:szCs w:val="24"/>
        </w:rPr>
        <w:t xml:space="preserve"> </w:t>
      </w:r>
      <w:r w:rsidR="008F7788" w:rsidRPr="008F7788">
        <w:rPr>
          <w:rFonts w:ascii="Times New Roman" w:eastAsiaTheme="minorHAnsi" w:hAnsi="Times New Roman" w:cs="Times New Roman"/>
          <w:color w:val="000000"/>
          <w:sz w:val="24"/>
          <w:szCs w:val="24"/>
        </w:rPr>
        <w:t>was the lowest</w:t>
      </w:r>
      <w:r w:rsidR="00D84939">
        <w:rPr>
          <w:rFonts w:ascii="Times New Roman" w:eastAsiaTheme="minorHAnsi" w:hAnsi="Times New Roman" w:cs="Times New Roman"/>
          <w:color w:val="000000"/>
          <w:sz w:val="24"/>
          <w:szCs w:val="24"/>
        </w:rPr>
        <w:t xml:space="preserve"> </w:t>
      </w:r>
      <w:r w:rsidR="00FC5A37">
        <w:rPr>
          <w:rFonts w:ascii="Times New Roman" w:eastAsiaTheme="minorHAnsi" w:hAnsi="Times New Roman" w:cs="Times New Roman"/>
          <w:color w:val="000000"/>
          <w:sz w:val="24"/>
          <w:szCs w:val="24"/>
        </w:rPr>
        <w:t>(</w:t>
      </w:r>
      <w:r w:rsidR="00D84939" w:rsidRPr="00D84939">
        <w:rPr>
          <w:rFonts w:ascii="Times New Roman" w:eastAsiaTheme="minorHAnsi" w:hAnsi="Times New Roman" w:cs="Times New Roman"/>
          <w:b/>
          <w:color w:val="000000"/>
          <w:sz w:val="24"/>
          <w:szCs w:val="24"/>
        </w:rPr>
        <w:t>28/32</w:t>
      </w:r>
      <w:r w:rsidR="00FC5A37">
        <w:rPr>
          <w:rFonts w:ascii="Times New Roman" w:eastAsiaTheme="minorHAnsi" w:hAnsi="Times New Roman" w:cs="Times New Roman"/>
          <w:b/>
          <w:color w:val="000000"/>
          <w:sz w:val="24"/>
          <w:szCs w:val="24"/>
        </w:rPr>
        <w:t>)</w:t>
      </w:r>
      <w:r w:rsidR="00825101">
        <w:rPr>
          <w:rFonts w:ascii="Times New Roman" w:eastAsiaTheme="minorHAnsi" w:hAnsi="Times New Roman" w:cs="Times New Roman"/>
          <w:color w:val="000000"/>
          <w:sz w:val="24"/>
          <w:szCs w:val="24"/>
        </w:rPr>
        <w:t xml:space="preserve"> (Table</w:t>
      </w:r>
      <w:r w:rsidR="006E162B">
        <w:rPr>
          <w:rFonts w:ascii="Times New Roman" w:eastAsiaTheme="minorHAnsi" w:hAnsi="Times New Roman" w:cs="Times New Roman"/>
          <w:color w:val="000000"/>
          <w:sz w:val="24"/>
          <w:szCs w:val="24"/>
        </w:rPr>
        <w:t xml:space="preserve"> </w:t>
      </w:r>
      <w:r w:rsidR="00825101">
        <w:rPr>
          <w:rFonts w:ascii="Times New Roman" w:eastAsiaTheme="minorHAnsi" w:hAnsi="Times New Roman" w:cs="Times New Roman"/>
          <w:color w:val="000000"/>
          <w:sz w:val="24"/>
          <w:szCs w:val="24"/>
        </w:rPr>
        <w:t>4.4</w:t>
      </w:r>
      <w:r w:rsidR="00D35767">
        <w:rPr>
          <w:rFonts w:ascii="Times New Roman" w:eastAsiaTheme="minorHAnsi" w:hAnsi="Times New Roman" w:cs="Times New Roman"/>
          <w:color w:val="000000"/>
          <w:sz w:val="24"/>
          <w:szCs w:val="24"/>
        </w:rPr>
        <w:t>.4</w:t>
      </w:r>
      <w:r w:rsidR="00EE7339" w:rsidRPr="00EE7339">
        <w:rPr>
          <w:rFonts w:ascii="Times New Roman" w:eastAsiaTheme="minorHAnsi" w:hAnsi="Times New Roman" w:cs="Times New Roman"/>
          <w:color w:val="000000"/>
          <w:sz w:val="24"/>
          <w:szCs w:val="24"/>
        </w:rPr>
        <w:t>)</w:t>
      </w:r>
      <w:r w:rsidR="00EE7339" w:rsidRPr="00513DBD">
        <w:rPr>
          <w:rFonts w:ascii="Times New Roman" w:eastAsiaTheme="minorHAnsi" w:hAnsi="Times New Roman" w:cs="Times New Roman"/>
          <w:noProof/>
          <w:color w:val="000000"/>
          <w:sz w:val="24"/>
          <w:szCs w:val="24"/>
        </w:rPr>
        <w:t>.</w:t>
      </w:r>
      <w:r w:rsidR="0072509D">
        <w:rPr>
          <w:rFonts w:ascii="Times New Roman" w:eastAsiaTheme="minorHAnsi" w:hAnsi="Times New Roman" w:cs="Times New Roman"/>
          <w:noProof/>
          <w:color w:val="000000"/>
          <w:sz w:val="24"/>
          <w:szCs w:val="24"/>
        </w:rPr>
        <w:t xml:space="preserve"> </w:t>
      </w:r>
      <w:r w:rsidRPr="00513DBD">
        <w:rPr>
          <w:rFonts w:ascii="Times New Roman" w:eastAsiaTheme="minorHAnsi" w:hAnsi="Times New Roman" w:cs="Times New Roman"/>
          <w:noProof/>
          <w:color w:val="000000"/>
          <w:sz w:val="24"/>
          <w:szCs w:val="24"/>
        </w:rPr>
        <w:t>As</w:t>
      </w:r>
      <w:r>
        <w:rPr>
          <w:rFonts w:ascii="Times New Roman" w:eastAsiaTheme="minorHAnsi" w:hAnsi="Times New Roman" w:cs="Times New Roman"/>
          <w:color w:val="000000"/>
          <w:sz w:val="24"/>
          <w:szCs w:val="24"/>
        </w:rPr>
        <w:t xml:space="preserve"> the rate </w:t>
      </w:r>
      <w:r w:rsidR="00BC00D9">
        <w:rPr>
          <w:rFonts w:ascii="Times New Roman" w:eastAsiaTheme="minorHAnsi" w:hAnsi="Times New Roman" w:cs="Times New Roman"/>
          <w:color w:val="000000"/>
          <w:sz w:val="24"/>
          <w:szCs w:val="24"/>
        </w:rPr>
        <w:t xml:space="preserve">of </w:t>
      </w:r>
      <w:r w:rsidR="00BC00D9" w:rsidRPr="00513DBD">
        <w:rPr>
          <w:rFonts w:ascii="Times New Roman" w:eastAsiaTheme="minorHAnsi" w:hAnsi="Times New Roman" w:cs="Times New Roman"/>
          <w:noProof/>
          <w:color w:val="000000"/>
          <w:sz w:val="24"/>
          <w:szCs w:val="24"/>
        </w:rPr>
        <w:t xml:space="preserve">nitrogen </w:t>
      </w:r>
      <w:r w:rsidRPr="00513DBD">
        <w:rPr>
          <w:rFonts w:ascii="Times New Roman" w:eastAsiaTheme="minorHAnsi" w:hAnsi="Times New Roman" w:cs="Times New Roman"/>
          <w:noProof/>
          <w:color w:val="000000"/>
          <w:sz w:val="24"/>
          <w:szCs w:val="24"/>
        </w:rPr>
        <w:t xml:space="preserve"> increased</w:t>
      </w:r>
      <w:r w:rsidR="00BC00D9">
        <w:rPr>
          <w:rFonts w:ascii="Times New Roman" w:eastAsiaTheme="minorHAnsi" w:hAnsi="Times New Roman" w:cs="Times New Roman"/>
          <w:color w:val="000000"/>
          <w:sz w:val="24"/>
          <w:szCs w:val="24"/>
        </w:rPr>
        <w:t xml:space="preserve"> there </w:t>
      </w:r>
      <w:r w:rsidR="00BC00D9" w:rsidRPr="007910E1">
        <w:rPr>
          <w:rFonts w:ascii="Times New Roman" w:eastAsiaTheme="minorHAnsi" w:hAnsi="Times New Roman" w:cs="Times New Roman"/>
          <w:noProof/>
          <w:color w:val="000000"/>
          <w:sz w:val="24"/>
          <w:szCs w:val="24"/>
        </w:rPr>
        <w:t xml:space="preserve">was  </w:t>
      </w:r>
      <w:r w:rsidR="007910E1" w:rsidRPr="007910E1">
        <w:rPr>
          <w:rFonts w:ascii="Times New Roman" w:eastAsiaTheme="minorHAnsi" w:hAnsi="Times New Roman" w:cs="Times New Roman"/>
          <w:noProof/>
          <w:color w:val="000000"/>
          <w:sz w:val="24"/>
          <w:szCs w:val="24"/>
        </w:rPr>
        <w:t>a</w:t>
      </w:r>
      <w:r w:rsidR="00D84939">
        <w:rPr>
          <w:rFonts w:ascii="Times New Roman" w:eastAsiaTheme="minorHAnsi" w:hAnsi="Times New Roman" w:cs="Times New Roman"/>
          <w:noProof/>
          <w:color w:val="000000"/>
          <w:sz w:val="24"/>
          <w:szCs w:val="24"/>
        </w:rPr>
        <w:t>n</w:t>
      </w:r>
      <w:r w:rsidR="007910E1">
        <w:rPr>
          <w:rFonts w:ascii="Times New Roman" w:eastAsiaTheme="minorHAnsi" w:hAnsi="Times New Roman" w:cs="Times New Roman"/>
          <w:noProof/>
          <w:color w:val="000000"/>
          <w:sz w:val="24"/>
          <w:szCs w:val="24"/>
        </w:rPr>
        <w:t xml:space="preserve"> </w:t>
      </w:r>
      <w:r w:rsidR="00D84939">
        <w:rPr>
          <w:rFonts w:ascii="Times New Roman" w:eastAsiaTheme="minorHAnsi" w:hAnsi="Times New Roman" w:cs="Times New Roman"/>
          <w:noProof/>
          <w:color w:val="000000"/>
          <w:sz w:val="24"/>
          <w:szCs w:val="24"/>
        </w:rPr>
        <w:t xml:space="preserve">increament </w:t>
      </w:r>
      <w:r w:rsidR="00BC00D9" w:rsidRPr="007910E1">
        <w:rPr>
          <w:rFonts w:ascii="Times New Roman" w:eastAsiaTheme="minorHAnsi" w:hAnsi="Times New Roman" w:cs="Times New Roman"/>
          <w:noProof/>
          <w:color w:val="000000"/>
          <w:sz w:val="24"/>
          <w:szCs w:val="24"/>
        </w:rPr>
        <w:t xml:space="preserve"> </w:t>
      </w:r>
      <w:r w:rsidRPr="007910E1">
        <w:rPr>
          <w:rFonts w:ascii="Times New Roman" w:eastAsiaTheme="minorHAnsi" w:hAnsi="Times New Roman" w:cs="Times New Roman"/>
          <w:noProof/>
          <w:color w:val="000000"/>
          <w:sz w:val="24"/>
          <w:szCs w:val="24"/>
        </w:rPr>
        <w:t xml:space="preserve">  trend</w:t>
      </w:r>
      <w:r>
        <w:rPr>
          <w:rFonts w:ascii="Times New Roman" w:eastAsiaTheme="minorHAnsi" w:hAnsi="Times New Roman" w:cs="Times New Roman"/>
          <w:color w:val="000000"/>
          <w:sz w:val="24"/>
          <w:szCs w:val="24"/>
        </w:rPr>
        <w:t xml:space="preserve"> of </w:t>
      </w:r>
      <w:r w:rsidRPr="00513DBD">
        <w:rPr>
          <w:rFonts w:ascii="Times New Roman" w:eastAsiaTheme="minorHAnsi" w:hAnsi="Times New Roman" w:cs="Times New Roman"/>
          <w:noProof/>
          <w:color w:val="000000"/>
          <w:sz w:val="24"/>
          <w:szCs w:val="24"/>
        </w:rPr>
        <w:t>number</w:t>
      </w:r>
      <w:r>
        <w:rPr>
          <w:rFonts w:ascii="Times New Roman" w:eastAsiaTheme="minorHAnsi" w:hAnsi="Times New Roman" w:cs="Times New Roman"/>
          <w:color w:val="000000"/>
          <w:sz w:val="24"/>
          <w:szCs w:val="24"/>
        </w:rPr>
        <w:t xml:space="preserve"> of kernel per </w:t>
      </w:r>
      <w:r w:rsidRPr="00513DBD">
        <w:rPr>
          <w:rFonts w:ascii="Times New Roman" w:eastAsiaTheme="minorHAnsi" w:hAnsi="Times New Roman" w:cs="Times New Roman"/>
          <w:noProof/>
          <w:color w:val="000000"/>
          <w:sz w:val="24"/>
          <w:szCs w:val="24"/>
        </w:rPr>
        <w:t xml:space="preserve">spike </w:t>
      </w:r>
      <w:r w:rsidR="00BC00D9" w:rsidRPr="00513DBD">
        <w:rPr>
          <w:rFonts w:ascii="Times New Roman" w:eastAsiaTheme="minorHAnsi" w:hAnsi="Times New Roman" w:cs="Times New Roman"/>
          <w:noProof/>
          <w:color w:val="000000"/>
          <w:sz w:val="24"/>
          <w:szCs w:val="24"/>
        </w:rPr>
        <w:t xml:space="preserve"> at</w:t>
      </w:r>
      <w:r w:rsidR="00BC00D9">
        <w:rPr>
          <w:rFonts w:ascii="Times New Roman" w:eastAsiaTheme="minorHAnsi" w:hAnsi="Times New Roman" w:cs="Times New Roman"/>
          <w:color w:val="000000"/>
          <w:sz w:val="24"/>
          <w:szCs w:val="24"/>
        </w:rPr>
        <w:t xml:space="preserve"> </w:t>
      </w:r>
      <w:r w:rsidR="00D84939">
        <w:rPr>
          <w:rFonts w:ascii="Times New Roman" w:eastAsiaTheme="minorHAnsi" w:hAnsi="Times New Roman" w:cs="Times New Roman"/>
          <w:color w:val="000000"/>
          <w:sz w:val="24"/>
          <w:szCs w:val="24"/>
        </w:rPr>
        <w:t xml:space="preserve">both location </w:t>
      </w:r>
      <w:r w:rsidR="00AD412B">
        <w:rPr>
          <w:rFonts w:ascii="Times New Roman" w:eastAsiaTheme="minorHAnsi" w:hAnsi="Times New Roman" w:cs="Times New Roman"/>
          <w:color w:val="000000"/>
          <w:sz w:val="24"/>
          <w:szCs w:val="24"/>
        </w:rPr>
        <w:t>.</w:t>
      </w:r>
      <w:r w:rsidR="00564159">
        <w:rPr>
          <w:rFonts w:ascii="Times New Roman" w:eastAsiaTheme="minorHAnsi" w:hAnsi="Times New Roman" w:cs="Times New Roman"/>
          <w:color w:val="000000"/>
          <w:sz w:val="24"/>
          <w:szCs w:val="24"/>
        </w:rPr>
        <w:t>On the contrary</w:t>
      </w:r>
      <w:r w:rsidR="00B71CC1">
        <w:rPr>
          <w:rFonts w:ascii="Times New Roman" w:eastAsiaTheme="minorHAnsi" w:hAnsi="Times New Roman" w:cs="Times New Roman"/>
          <w:color w:val="000000"/>
          <w:sz w:val="24"/>
          <w:szCs w:val="24"/>
        </w:rPr>
        <w:t xml:space="preserve"> to nitrogen</w:t>
      </w:r>
      <w:r w:rsidR="00564159">
        <w:rPr>
          <w:rFonts w:ascii="Times New Roman" w:eastAsiaTheme="minorHAnsi" w:hAnsi="Times New Roman" w:cs="Times New Roman"/>
          <w:color w:val="000000"/>
          <w:sz w:val="24"/>
          <w:szCs w:val="24"/>
        </w:rPr>
        <w:t>, as</w:t>
      </w:r>
      <w:r w:rsidR="00C74290">
        <w:rPr>
          <w:rFonts w:ascii="Times New Roman" w:eastAsiaTheme="minorHAnsi" w:hAnsi="Times New Roman" w:cs="Times New Roman"/>
          <w:color w:val="000000"/>
          <w:sz w:val="24"/>
          <w:szCs w:val="24"/>
        </w:rPr>
        <w:t xml:space="preserve"> the rate </w:t>
      </w:r>
      <w:r w:rsidR="00BF7127">
        <w:rPr>
          <w:rFonts w:ascii="Times New Roman" w:eastAsiaTheme="minorHAnsi" w:hAnsi="Times New Roman" w:cs="Times New Roman"/>
          <w:color w:val="000000"/>
          <w:sz w:val="24"/>
          <w:szCs w:val="24"/>
        </w:rPr>
        <w:t>of Phosphorus</w:t>
      </w:r>
      <w:r w:rsidR="00B71CC1">
        <w:rPr>
          <w:rFonts w:ascii="Times New Roman" w:eastAsiaTheme="minorHAnsi" w:hAnsi="Times New Roman" w:cs="Times New Roman"/>
          <w:color w:val="000000"/>
          <w:sz w:val="24"/>
          <w:szCs w:val="24"/>
        </w:rPr>
        <w:t xml:space="preserve"> increased there was a</w:t>
      </w:r>
      <w:r w:rsidR="00C74290">
        <w:rPr>
          <w:rFonts w:ascii="Times New Roman" w:eastAsiaTheme="minorHAnsi" w:hAnsi="Times New Roman" w:cs="Times New Roman"/>
          <w:color w:val="000000"/>
          <w:sz w:val="24"/>
          <w:szCs w:val="24"/>
        </w:rPr>
        <w:t xml:space="preserve"> </w:t>
      </w:r>
      <w:r w:rsidR="00AD412B">
        <w:rPr>
          <w:rFonts w:ascii="Times New Roman" w:eastAsiaTheme="minorHAnsi" w:hAnsi="Times New Roman" w:cs="Times New Roman"/>
          <w:color w:val="000000"/>
          <w:sz w:val="24"/>
          <w:szCs w:val="24"/>
        </w:rPr>
        <w:t xml:space="preserve">decrement </w:t>
      </w:r>
      <w:r w:rsidR="00C74290">
        <w:rPr>
          <w:rFonts w:ascii="Times New Roman" w:eastAsiaTheme="minorHAnsi" w:hAnsi="Times New Roman" w:cs="Times New Roman"/>
          <w:color w:val="000000"/>
          <w:sz w:val="24"/>
          <w:szCs w:val="24"/>
        </w:rPr>
        <w:t xml:space="preserve"> trend of </w:t>
      </w:r>
      <w:r w:rsidR="00C74290" w:rsidRPr="00513DBD">
        <w:rPr>
          <w:rFonts w:ascii="Times New Roman" w:eastAsiaTheme="minorHAnsi" w:hAnsi="Times New Roman" w:cs="Times New Roman"/>
          <w:noProof/>
          <w:color w:val="000000"/>
          <w:sz w:val="24"/>
          <w:szCs w:val="24"/>
        </w:rPr>
        <w:t>number</w:t>
      </w:r>
      <w:r w:rsidR="00C74290">
        <w:rPr>
          <w:rFonts w:ascii="Times New Roman" w:eastAsiaTheme="minorHAnsi" w:hAnsi="Times New Roman" w:cs="Times New Roman"/>
          <w:color w:val="000000"/>
          <w:sz w:val="24"/>
          <w:szCs w:val="24"/>
        </w:rPr>
        <w:t xml:space="preserve"> of kernel per </w:t>
      </w:r>
      <w:r w:rsidR="00564159">
        <w:rPr>
          <w:rFonts w:ascii="Times New Roman" w:eastAsiaTheme="minorHAnsi" w:hAnsi="Times New Roman" w:cs="Times New Roman"/>
          <w:noProof/>
          <w:color w:val="000000"/>
          <w:sz w:val="24"/>
          <w:szCs w:val="24"/>
        </w:rPr>
        <w:t xml:space="preserve">spike </w:t>
      </w:r>
      <w:r w:rsidR="00384836">
        <w:rPr>
          <w:rFonts w:ascii="Times New Roman" w:eastAsiaTheme="minorHAnsi" w:hAnsi="Times New Roman" w:cs="Times New Roman"/>
          <w:noProof/>
          <w:color w:val="000000"/>
          <w:sz w:val="24"/>
          <w:szCs w:val="24"/>
        </w:rPr>
        <w:t xml:space="preserve"> at both location.</w:t>
      </w:r>
    </w:p>
    <w:p w:rsidR="00623312" w:rsidRDefault="00504C05" w:rsidP="00C37ADB">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This</w:t>
      </w:r>
      <w:r w:rsidR="0080403F">
        <w:rPr>
          <w:rFonts w:ascii="Times New Roman" w:hAnsi="Times New Roman" w:cs="Times New Roman"/>
          <w:sz w:val="24"/>
          <w:szCs w:val="24"/>
        </w:rPr>
        <w:t xml:space="preserve"> </w:t>
      </w:r>
      <w:r w:rsidR="0080403F" w:rsidRPr="00504C05">
        <w:rPr>
          <w:rFonts w:ascii="Times New Roman" w:hAnsi="Times New Roman" w:cs="Times New Roman"/>
          <w:noProof/>
          <w:sz w:val="24"/>
          <w:szCs w:val="24"/>
        </w:rPr>
        <w:t>finding</w:t>
      </w:r>
      <w:r>
        <w:rPr>
          <w:rFonts w:ascii="Times New Roman" w:hAnsi="Times New Roman" w:cs="Times New Roman"/>
          <w:noProof/>
          <w:sz w:val="24"/>
          <w:szCs w:val="24"/>
        </w:rPr>
        <w:t xml:space="preserve"> </w:t>
      </w:r>
      <w:r w:rsidRPr="00513DBD">
        <w:rPr>
          <w:rFonts w:ascii="Times New Roman" w:hAnsi="Times New Roman" w:cs="Times New Roman"/>
          <w:noProof/>
          <w:sz w:val="24"/>
          <w:szCs w:val="24"/>
        </w:rPr>
        <w:t xml:space="preserve">was </w:t>
      </w:r>
      <w:r w:rsidR="00EE7376" w:rsidRPr="00513DBD">
        <w:rPr>
          <w:rFonts w:ascii="Times New Roman" w:hAnsi="Times New Roman" w:cs="Times New Roman"/>
          <w:noProof/>
          <w:sz w:val="24"/>
          <w:szCs w:val="24"/>
        </w:rPr>
        <w:t xml:space="preserve"> </w:t>
      </w:r>
      <w:r w:rsidR="00EE7339" w:rsidRPr="00513DBD">
        <w:rPr>
          <w:rFonts w:ascii="Times New Roman" w:hAnsi="Times New Roman" w:cs="Times New Roman"/>
          <w:noProof/>
          <w:sz w:val="24"/>
          <w:szCs w:val="24"/>
        </w:rPr>
        <w:t>in</w:t>
      </w:r>
      <w:r w:rsidR="00EE7339" w:rsidRPr="00EE7339">
        <w:rPr>
          <w:rFonts w:ascii="Times New Roman" w:hAnsi="Times New Roman" w:cs="Times New Roman"/>
          <w:sz w:val="24"/>
          <w:szCs w:val="24"/>
        </w:rPr>
        <w:t xml:space="preserve"> </w:t>
      </w:r>
      <w:r w:rsidR="0072509D">
        <w:rPr>
          <w:rFonts w:ascii="Times New Roman" w:hAnsi="Times New Roman" w:cs="Times New Roman"/>
          <w:sz w:val="24"/>
          <w:szCs w:val="24"/>
        </w:rPr>
        <w:t xml:space="preserve">line with the data reported by </w:t>
      </w:r>
      <w:r w:rsidR="00EE7339" w:rsidRPr="00EE7339">
        <w:rPr>
          <w:rFonts w:ascii="Times New Roman" w:hAnsi="Times New Roman" w:cs="Times New Roman"/>
          <w:sz w:val="24"/>
          <w:szCs w:val="24"/>
        </w:rPr>
        <w:t xml:space="preserve">Ali </w:t>
      </w:r>
      <w:r w:rsidR="00EE7339" w:rsidRPr="0072509D">
        <w:rPr>
          <w:rFonts w:ascii="Times New Roman" w:hAnsi="Times New Roman" w:cs="Times New Roman"/>
          <w:i/>
          <w:sz w:val="24"/>
          <w:szCs w:val="24"/>
        </w:rPr>
        <w:t xml:space="preserve">et </w:t>
      </w:r>
      <w:r w:rsidR="00EE7339" w:rsidRPr="00EE7339">
        <w:rPr>
          <w:rFonts w:ascii="Times New Roman" w:hAnsi="Times New Roman" w:cs="Times New Roman"/>
          <w:i/>
          <w:sz w:val="24"/>
          <w:szCs w:val="24"/>
        </w:rPr>
        <w:t>al</w:t>
      </w:r>
      <w:r w:rsidR="0072509D">
        <w:rPr>
          <w:rFonts w:ascii="Times New Roman" w:hAnsi="Times New Roman" w:cs="Times New Roman"/>
          <w:i/>
          <w:sz w:val="24"/>
          <w:szCs w:val="24"/>
        </w:rPr>
        <w:t>.</w:t>
      </w:r>
      <w:r w:rsidR="00E84E5A" w:rsidRPr="00EE7339">
        <w:rPr>
          <w:rFonts w:ascii="Times New Roman" w:hAnsi="Times New Roman" w:cs="Times New Roman"/>
          <w:sz w:val="24"/>
          <w:szCs w:val="24"/>
        </w:rPr>
        <w:t xml:space="preserve"> </w:t>
      </w:r>
      <w:r w:rsidR="0072509D">
        <w:rPr>
          <w:rFonts w:ascii="Times New Roman" w:hAnsi="Times New Roman" w:cs="Times New Roman"/>
          <w:sz w:val="24"/>
          <w:szCs w:val="24"/>
        </w:rPr>
        <w:t>(</w:t>
      </w:r>
      <w:r w:rsidR="00E84E5A" w:rsidRPr="00EE7339">
        <w:rPr>
          <w:rFonts w:ascii="Times New Roman" w:hAnsi="Times New Roman" w:cs="Times New Roman"/>
          <w:sz w:val="24"/>
          <w:szCs w:val="24"/>
        </w:rPr>
        <w:t>2003</w:t>
      </w:r>
      <w:r w:rsidR="00EE7339" w:rsidRPr="00EE7339">
        <w:rPr>
          <w:rFonts w:ascii="Times New Roman" w:hAnsi="Times New Roman" w:cs="Times New Roman"/>
          <w:sz w:val="24"/>
          <w:szCs w:val="24"/>
        </w:rPr>
        <w:t xml:space="preserve">) who observed that </w:t>
      </w:r>
      <w:r w:rsidR="008C5959">
        <w:rPr>
          <w:rFonts w:ascii="Times New Roman" w:hAnsi="Times New Roman" w:cs="Times New Roman"/>
          <w:sz w:val="24"/>
          <w:szCs w:val="24"/>
        </w:rPr>
        <w:t>an increased application</w:t>
      </w:r>
      <w:r w:rsidR="00EE7339" w:rsidRPr="00EE7339">
        <w:rPr>
          <w:rFonts w:ascii="Times New Roman" w:hAnsi="Times New Roman" w:cs="Times New Roman"/>
          <w:sz w:val="24"/>
          <w:szCs w:val="24"/>
        </w:rPr>
        <w:t xml:space="preserve"> of nitrogen increases the number of </w:t>
      </w:r>
      <w:r w:rsidR="007910E1">
        <w:rPr>
          <w:rFonts w:ascii="Times New Roman" w:hAnsi="Times New Roman" w:cs="Times New Roman"/>
          <w:sz w:val="24"/>
          <w:szCs w:val="24"/>
        </w:rPr>
        <w:t xml:space="preserve">kernel per </w:t>
      </w:r>
      <w:r w:rsidR="00EE7339" w:rsidRPr="00EE7339">
        <w:rPr>
          <w:rFonts w:ascii="Times New Roman" w:hAnsi="Times New Roman" w:cs="Times New Roman"/>
          <w:sz w:val="24"/>
          <w:szCs w:val="24"/>
        </w:rPr>
        <w:t>spike. Sim</w:t>
      </w:r>
      <w:r w:rsidR="004E40F5">
        <w:rPr>
          <w:rFonts w:ascii="Times New Roman" w:hAnsi="Times New Roman" w:cs="Times New Roman"/>
          <w:sz w:val="24"/>
          <w:szCs w:val="24"/>
        </w:rPr>
        <w:t xml:space="preserve">ilarly, Kanugo and Rout (1994) indicated </w:t>
      </w:r>
      <w:r w:rsidR="004E40F5" w:rsidRPr="00513DBD">
        <w:rPr>
          <w:rFonts w:ascii="Times New Roman" w:hAnsi="Times New Roman" w:cs="Times New Roman"/>
          <w:noProof/>
          <w:sz w:val="24"/>
          <w:szCs w:val="24"/>
        </w:rPr>
        <w:t xml:space="preserve">that </w:t>
      </w:r>
      <w:r w:rsidR="00EE7339" w:rsidRPr="00513DBD">
        <w:rPr>
          <w:rFonts w:ascii="Times New Roman" w:hAnsi="Times New Roman" w:cs="Times New Roman"/>
          <w:noProof/>
          <w:sz w:val="24"/>
          <w:szCs w:val="24"/>
        </w:rPr>
        <w:t xml:space="preserve"> increasing</w:t>
      </w:r>
      <w:r w:rsidR="00EE7339" w:rsidRPr="00EE7339">
        <w:rPr>
          <w:rFonts w:ascii="Times New Roman" w:hAnsi="Times New Roman" w:cs="Times New Roman"/>
          <w:sz w:val="24"/>
          <w:szCs w:val="24"/>
        </w:rPr>
        <w:t xml:space="preserve"> </w:t>
      </w:r>
      <w:r w:rsidR="00846636">
        <w:rPr>
          <w:rFonts w:ascii="Times New Roman" w:hAnsi="Times New Roman" w:cs="Times New Roman"/>
          <w:sz w:val="24"/>
          <w:szCs w:val="24"/>
        </w:rPr>
        <w:t>nitrogen  rate up to optimum amount  increase number kernels  per  spike</w:t>
      </w:r>
      <w:r w:rsidR="0072509D">
        <w:rPr>
          <w:rFonts w:ascii="Times New Roman" w:hAnsi="Times New Roman" w:cs="Times New Roman"/>
          <w:sz w:val="24"/>
          <w:szCs w:val="24"/>
        </w:rPr>
        <w:t xml:space="preserve">. </w:t>
      </w:r>
    </w:p>
    <w:p w:rsidR="00623312" w:rsidRDefault="00623312" w:rsidP="00C37ADB">
      <w:pPr>
        <w:spacing w:after="0" w:line="360" w:lineRule="auto"/>
        <w:jc w:val="both"/>
        <w:rPr>
          <w:rFonts w:ascii="Times New Roman" w:hAnsi="Times New Roman" w:cs="Times New Roman"/>
          <w:b/>
          <w:sz w:val="24"/>
          <w:szCs w:val="24"/>
        </w:rPr>
      </w:pPr>
    </w:p>
    <w:p w:rsidR="00623312" w:rsidRDefault="00623312" w:rsidP="00C37ADB">
      <w:pPr>
        <w:spacing w:after="0" w:line="360" w:lineRule="auto"/>
        <w:jc w:val="both"/>
        <w:rPr>
          <w:rFonts w:ascii="Times New Roman" w:hAnsi="Times New Roman" w:cs="Times New Roman"/>
          <w:b/>
          <w:sz w:val="24"/>
          <w:szCs w:val="24"/>
        </w:rPr>
      </w:pPr>
    </w:p>
    <w:p w:rsidR="009106FF" w:rsidRDefault="009106FF" w:rsidP="00C37ADB">
      <w:pPr>
        <w:spacing w:after="0"/>
        <w:rPr>
          <w:rFonts w:ascii="Times New Roman" w:hAnsi="Times New Roman" w:cs="Times New Roman"/>
          <w:b/>
          <w:sz w:val="24"/>
          <w:szCs w:val="24"/>
        </w:rPr>
      </w:pPr>
      <w:r>
        <w:rPr>
          <w:rFonts w:ascii="Times New Roman" w:hAnsi="Times New Roman" w:cs="Times New Roman"/>
          <w:b/>
          <w:sz w:val="24"/>
          <w:szCs w:val="24"/>
        </w:rPr>
        <w:br w:type="page"/>
      </w:r>
    </w:p>
    <w:p w:rsidR="00275506" w:rsidRPr="00536515" w:rsidRDefault="00536515" w:rsidP="00440F5C">
      <w:pPr>
        <w:pStyle w:val="Heading1"/>
        <w:spacing w:before="0" w:after="0"/>
        <w:jc w:val="both"/>
        <w:rPr>
          <w:rFonts w:ascii="Times New Roman" w:hAnsi="Times New Roman"/>
          <w:bCs w:val="0"/>
          <w:sz w:val="26"/>
        </w:rPr>
      </w:pPr>
      <w:bookmarkStart w:id="117" w:name="_Toc525298136"/>
      <w:r w:rsidRPr="00536515">
        <w:rPr>
          <w:rFonts w:ascii="Times New Roman" w:hAnsi="Times New Roman"/>
          <w:bCs w:val="0"/>
          <w:sz w:val="26"/>
          <w:szCs w:val="24"/>
        </w:rPr>
        <w:lastRenderedPageBreak/>
        <w:t>4.4.3 Thousand</w:t>
      </w:r>
      <w:r w:rsidR="00EE7339" w:rsidRPr="00536515">
        <w:rPr>
          <w:rFonts w:ascii="Times New Roman" w:hAnsi="Times New Roman"/>
          <w:bCs w:val="0"/>
          <w:sz w:val="26"/>
        </w:rPr>
        <w:t>-Kernel Weight</w:t>
      </w:r>
      <w:r w:rsidR="005D2202" w:rsidRPr="00536515">
        <w:rPr>
          <w:rFonts w:ascii="Times New Roman" w:hAnsi="Times New Roman"/>
          <w:bCs w:val="0"/>
          <w:sz w:val="26"/>
        </w:rPr>
        <w:t xml:space="preserve"> </w:t>
      </w:r>
      <w:r w:rsidR="00DD23D6" w:rsidRPr="00536515">
        <w:rPr>
          <w:rFonts w:ascii="Times New Roman" w:hAnsi="Times New Roman"/>
          <w:bCs w:val="0"/>
          <w:sz w:val="26"/>
        </w:rPr>
        <w:t>(gm)</w:t>
      </w:r>
      <w:bookmarkEnd w:id="117"/>
    </w:p>
    <w:p w:rsidR="00EE7339" w:rsidRPr="00EE7339" w:rsidRDefault="00634048" w:rsidP="00324D5B">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 of </w:t>
      </w:r>
      <w:r w:rsidR="004E7C35">
        <w:rPr>
          <w:rFonts w:ascii="Times New Roman" w:hAnsi="Times New Roman" w:cs="Times New Roman"/>
          <w:sz w:val="24"/>
          <w:szCs w:val="24"/>
        </w:rPr>
        <w:t xml:space="preserve">analysis of </w:t>
      </w:r>
      <w:r w:rsidR="00466C9D">
        <w:rPr>
          <w:rFonts w:ascii="Times New Roman" w:hAnsi="Times New Roman" w:cs="Times New Roman"/>
          <w:sz w:val="24"/>
          <w:szCs w:val="24"/>
        </w:rPr>
        <w:t xml:space="preserve">variance </w:t>
      </w:r>
      <w:r w:rsidR="00466C9D" w:rsidRPr="00EE7339">
        <w:rPr>
          <w:rFonts w:ascii="Times New Roman" w:hAnsi="Times New Roman" w:cs="Times New Roman"/>
          <w:sz w:val="24"/>
          <w:szCs w:val="24"/>
        </w:rPr>
        <w:t>showed</w:t>
      </w:r>
      <w:r w:rsidR="00C77BB6">
        <w:rPr>
          <w:rFonts w:ascii="Times New Roman" w:hAnsi="Times New Roman" w:cs="Times New Roman"/>
          <w:noProof/>
          <w:sz w:val="24"/>
          <w:szCs w:val="24"/>
        </w:rPr>
        <w:t xml:space="preserve"> that</w:t>
      </w:r>
      <w:r w:rsidR="00C77BB6">
        <w:rPr>
          <w:rFonts w:ascii="Times New Roman" w:hAnsi="Times New Roman" w:cs="Times New Roman"/>
          <w:sz w:val="24"/>
          <w:szCs w:val="24"/>
        </w:rPr>
        <w:t xml:space="preserve"> thousand kernel weight </w:t>
      </w:r>
      <w:r w:rsidR="00466C9D">
        <w:rPr>
          <w:rFonts w:ascii="Times New Roman" w:hAnsi="Times New Roman" w:cs="Times New Roman"/>
          <w:sz w:val="24"/>
          <w:szCs w:val="24"/>
        </w:rPr>
        <w:t>was signficantlly</w:t>
      </w:r>
      <w:r w:rsidR="00C77BB6">
        <w:rPr>
          <w:rFonts w:ascii="Times New Roman" w:hAnsi="Times New Roman" w:cs="Times New Roman"/>
          <w:sz w:val="24"/>
          <w:szCs w:val="24"/>
        </w:rPr>
        <w:t xml:space="preserve"> (P&lt;</w:t>
      </w:r>
      <w:r w:rsidR="00440F5C">
        <w:rPr>
          <w:rFonts w:ascii="Times New Roman" w:hAnsi="Times New Roman" w:cs="Times New Roman"/>
          <w:sz w:val="24"/>
          <w:szCs w:val="24"/>
        </w:rPr>
        <w:t>, 0.05</w:t>
      </w:r>
      <w:r w:rsidR="00C77BB6">
        <w:rPr>
          <w:rFonts w:ascii="Times New Roman" w:hAnsi="Times New Roman" w:cs="Times New Roman"/>
          <w:sz w:val="24"/>
          <w:szCs w:val="24"/>
        </w:rPr>
        <w:t xml:space="preserve">) affected by different rate of nitrogen at both </w:t>
      </w:r>
      <w:r w:rsidR="00440F5C">
        <w:rPr>
          <w:rFonts w:ascii="Times New Roman" w:hAnsi="Times New Roman" w:cs="Times New Roman"/>
          <w:sz w:val="24"/>
          <w:szCs w:val="24"/>
        </w:rPr>
        <w:t xml:space="preserve">location. </w:t>
      </w:r>
      <w:r w:rsidR="0073109C" w:rsidRPr="0073109C">
        <w:rPr>
          <w:rFonts w:ascii="Times New Roman" w:hAnsi="Times New Roman" w:cs="Times New Roman"/>
          <w:iCs/>
          <w:color w:val="000000"/>
          <w:sz w:val="24"/>
          <w:szCs w:val="20"/>
        </w:rPr>
        <w:t xml:space="preserve">In </w:t>
      </w:r>
      <w:r w:rsidR="0073109C" w:rsidRPr="0073109C">
        <w:rPr>
          <w:rFonts w:ascii="Times New Roman" w:hAnsi="Times New Roman" w:cs="Times New Roman"/>
          <w:color w:val="000000"/>
          <w:sz w:val="24"/>
          <w:szCs w:val="20"/>
        </w:rPr>
        <w:t>contrast</w:t>
      </w:r>
      <w:r w:rsidR="0073109C">
        <w:rPr>
          <w:rFonts w:ascii="Times New Roman" w:hAnsi="Times New Roman" w:cs="Times New Roman"/>
          <w:color w:val="000000"/>
          <w:sz w:val="24"/>
          <w:szCs w:val="20"/>
        </w:rPr>
        <w:t xml:space="preserve"> </w:t>
      </w:r>
      <w:r w:rsidR="00466C9D">
        <w:rPr>
          <w:rFonts w:ascii="Times New Roman" w:hAnsi="Times New Roman" w:cs="Times New Roman"/>
          <w:color w:val="000000"/>
          <w:sz w:val="24"/>
          <w:szCs w:val="20"/>
        </w:rPr>
        <w:t xml:space="preserve">to </w:t>
      </w:r>
      <w:r w:rsidR="006C2B3C">
        <w:rPr>
          <w:rFonts w:ascii="Times New Roman" w:hAnsi="Times New Roman" w:cs="Times New Roman"/>
          <w:color w:val="000000"/>
          <w:sz w:val="24"/>
          <w:szCs w:val="20"/>
        </w:rPr>
        <w:t>say</w:t>
      </w:r>
      <w:r w:rsidR="006C2B3C" w:rsidRPr="00466C9D">
        <w:rPr>
          <w:rFonts w:ascii="Times New Roman" w:hAnsi="Times New Roman" w:cs="Times New Roman"/>
          <w:color w:val="000000"/>
          <w:sz w:val="24"/>
          <w:szCs w:val="20"/>
        </w:rPr>
        <w:t>da</w:t>
      </w:r>
      <w:r w:rsidR="006C2B3C" w:rsidRPr="0073109C">
        <w:rPr>
          <w:rFonts w:ascii="Times New Roman" w:hAnsi="Times New Roman" w:cs="Times New Roman"/>
          <w:color w:val="000000"/>
          <w:sz w:val="24"/>
          <w:szCs w:val="20"/>
        </w:rPr>
        <w:t xml:space="preserve"> </w:t>
      </w:r>
      <w:r w:rsidR="006C2B3C">
        <w:rPr>
          <w:rFonts w:ascii="Times New Roman" w:hAnsi="Times New Roman" w:cs="Times New Roman"/>
          <w:color w:val="000000"/>
          <w:sz w:val="24"/>
          <w:szCs w:val="20"/>
        </w:rPr>
        <w:t>different</w:t>
      </w:r>
      <w:r w:rsidR="0073109C">
        <w:rPr>
          <w:rFonts w:ascii="Times New Roman" w:hAnsi="Times New Roman" w:cs="Times New Roman"/>
          <w:color w:val="000000"/>
          <w:sz w:val="24"/>
          <w:szCs w:val="20"/>
        </w:rPr>
        <w:t xml:space="preserve"> rate of phosphorus fer</w:t>
      </w:r>
      <w:r w:rsidR="00AC4ECB">
        <w:rPr>
          <w:rFonts w:ascii="Times New Roman" w:hAnsi="Times New Roman" w:cs="Times New Roman"/>
          <w:color w:val="000000"/>
          <w:sz w:val="24"/>
          <w:szCs w:val="20"/>
        </w:rPr>
        <w:t xml:space="preserve">tlizer was sigficantlly affect </w:t>
      </w:r>
      <w:r w:rsidR="0073109C">
        <w:rPr>
          <w:rFonts w:ascii="Times New Roman" w:hAnsi="Times New Roman" w:cs="Times New Roman"/>
          <w:color w:val="000000"/>
          <w:sz w:val="24"/>
          <w:szCs w:val="20"/>
        </w:rPr>
        <w:t xml:space="preserve">thousand kernel weight at weleh </w:t>
      </w:r>
      <w:r w:rsidR="00F5574C">
        <w:rPr>
          <w:rFonts w:ascii="Times New Roman" w:hAnsi="Times New Roman" w:cs="Times New Roman"/>
          <w:sz w:val="24"/>
          <w:szCs w:val="24"/>
        </w:rPr>
        <w:t>(Table</w:t>
      </w:r>
      <w:r w:rsidR="007B434F">
        <w:rPr>
          <w:rFonts w:ascii="Times New Roman" w:hAnsi="Times New Roman" w:cs="Times New Roman"/>
          <w:sz w:val="24"/>
          <w:szCs w:val="24"/>
        </w:rPr>
        <w:t xml:space="preserve"> 4.</w:t>
      </w:r>
      <w:r w:rsidR="00C353A9">
        <w:rPr>
          <w:rFonts w:ascii="Times New Roman" w:hAnsi="Times New Roman" w:cs="Times New Roman"/>
          <w:sz w:val="24"/>
          <w:szCs w:val="24"/>
        </w:rPr>
        <w:t>4</w:t>
      </w:r>
      <w:r w:rsidR="00604766">
        <w:rPr>
          <w:rFonts w:ascii="Times New Roman" w:hAnsi="Times New Roman" w:cs="Times New Roman"/>
          <w:sz w:val="24"/>
          <w:szCs w:val="24"/>
        </w:rPr>
        <w:t>.4</w:t>
      </w:r>
      <w:r w:rsidR="00EE7339" w:rsidRPr="00EE7339">
        <w:rPr>
          <w:rFonts w:ascii="Times New Roman" w:hAnsi="Times New Roman" w:cs="Times New Roman"/>
          <w:sz w:val="24"/>
          <w:szCs w:val="24"/>
        </w:rPr>
        <w:t>).</w:t>
      </w:r>
      <w:r w:rsidR="0073109C">
        <w:rPr>
          <w:rFonts w:ascii="Times New Roman" w:hAnsi="Times New Roman" w:cs="Times New Roman"/>
          <w:sz w:val="24"/>
          <w:szCs w:val="24"/>
        </w:rPr>
        <w:t xml:space="preserve"> At both sayda and weleh thousand kernel weight did not </w:t>
      </w:r>
      <w:r w:rsidR="00567B3D">
        <w:rPr>
          <w:rFonts w:ascii="Times New Roman" w:hAnsi="Times New Roman" w:cs="Times New Roman"/>
          <w:sz w:val="24"/>
          <w:szCs w:val="24"/>
        </w:rPr>
        <w:t>signficantlly</w:t>
      </w:r>
      <w:r w:rsidR="0073109C">
        <w:rPr>
          <w:rFonts w:ascii="Times New Roman" w:hAnsi="Times New Roman" w:cs="Times New Roman"/>
          <w:sz w:val="24"/>
          <w:szCs w:val="24"/>
        </w:rPr>
        <w:t xml:space="preserve"> affect by </w:t>
      </w:r>
      <w:r w:rsidR="00183C82">
        <w:rPr>
          <w:rFonts w:ascii="Times New Roman" w:hAnsi="Times New Roman" w:cs="Times New Roman"/>
          <w:sz w:val="24"/>
          <w:szCs w:val="24"/>
        </w:rPr>
        <w:t>an interaction effect</w:t>
      </w:r>
      <w:r w:rsidR="0073109C">
        <w:rPr>
          <w:rFonts w:ascii="Times New Roman" w:hAnsi="Times New Roman" w:cs="Times New Roman"/>
          <w:sz w:val="24"/>
          <w:szCs w:val="24"/>
        </w:rPr>
        <w:t xml:space="preserve"> </w:t>
      </w:r>
      <w:r w:rsidR="00B208B1">
        <w:rPr>
          <w:rFonts w:ascii="Times New Roman" w:hAnsi="Times New Roman" w:cs="Times New Roman"/>
          <w:sz w:val="24"/>
          <w:szCs w:val="24"/>
        </w:rPr>
        <w:t>of nitrogen</w:t>
      </w:r>
      <w:r w:rsidR="00567B3D">
        <w:rPr>
          <w:rFonts w:ascii="Times New Roman" w:hAnsi="Times New Roman" w:cs="Times New Roman"/>
          <w:sz w:val="24"/>
          <w:szCs w:val="24"/>
        </w:rPr>
        <w:t xml:space="preserve"> and phosphorus </w:t>
      </w:r>
      <w:r w:rsidR="00183C82">
        <w:rPr>
          <w:rFonts w:ascii="Times New Roman" w:hAnsi="Times New Roman" w:cs="Times New Roman"/>
          <w:sz w:val="24"/>
          <w:szCs w:val="24"/>
        </w:rPr>
        <w:t>fertilizer</w:t>
      </w:r>
      <w:r w:rsidR="00567B3D">
        <w:rPr>
          <w:rFonts w:ascii="Times New Roman" w:hAnsi="Times New Roman" w:cs="Times New Roman"/>
          <w:sz w:val="24"/>
          <w:szCs w:val="24"/>
        </w:rPr>
        <w:t xml:space="preserve">.  </w:t>
      </w:r>
    </w:p>
    <w:p w:rsidR="00CE7341" w:rsidRDefault="00EE7339" w:rsidP="00CE7341">
      <w:pPr>
        <w:autoSpaceDE w:val="0"/>
        <w:autoSpaceDN w:val="0"/>
        <w:adjustRightInd w:val="0"/>
        <w:spacing w:line="360" w:lineRule="auto"/>
        <w:jc w:val="both"/>
        <w:rPr>
          <w:rFonts w:ascii="Times New Roman" w:eastAsiaTheme="minorHAnsi" w:hAnsi="Times New Roman" w:cs="Times New Roman"/>
          <w:color w:val="000000"/>
          <w:sz w:val="24"/>
          <w:szCs w:val="20"/>
        </w:rPr>
      </w:pPr>
      <w:r w:rsidRPr="00EE7339">
        <w:rPr>
          <w:rFonts w:ascii="Times New Roman" w:hAnsi="Times New Roman" w:cs="Times New Roman"/>
          <w:sz w:val="24"/>
          <w:szCs w:val="24"/>
        </w:rPr>
        <w:t>This result was in li</w:t>
      </w:r>
      <w:r w:rsidR="00743900">
        <w:rPr>
          <w:rFonts w:ascii="Times New Roman" w:hAnsi="Times New Roman" w:cs="Times New Roman"/>
          <w:sz w:val="24"/>
          <w:szCs w:val="24"/>
        </w:rPr>
        <w:t>ne Damene Darota, (2003)</w:t>
      </w:r>
      <w:r w:rsidR="0028532D">
        <w:rPr>
          <w:rFonts w:ascii="Times New Roman" w:hAnsi="Times New Roman" w:cs="Times New Roman"/>
          <w:sz w:val="24"/>
          <w:szCs w:val="24"/>
        </w:rPr>
        <w:t>.</w:t>
      </w:r>
      <w:r w:rsidR="00743900">
        <w:rPr>
          <w:rFonts w:ascii="Times New Roman" w:hAnsi="Times New Roman" w:cs="Times New Roman"/>
          <w:sz w:val="24"/>
          <w:szCs w:val="24"/>
        </w:rPr>
        <w:t>Moreover</w:t>
      </w:r>
      <w:r w:rsidRPr="00EE7339">
        <w:rPr>
          <w:rFonts w:ascii="Times New Roman" w:hAnsi="Times New Roman" w:cs="Times New Roman"/>
          <w:sz w:val="24"/>
          <w:szCs w:val="24"/>
        </w:rPr>
        <w:t xml:space="preserve"> the main effect </w:t>
      </w:r>
      <w:r w:rsidR="00440F5C" w:rsidRPr="00EE7339">
        <w:rPr>
          <w:rFonts w:ascii="Times New Roman" w:hAnsi="Times New Roman" w:cs="Times New Roman"/>
          <w:sz w:val="24"/>
          <w:szCs w:val="24"/>
        </w:rPr>
        <w:t>of neither P</w:t>
      </w:r>
      <w:r w:rsidRPr="00EE7339">
        <w:rPr>
          <w:rFonts w:ascii="Times New Roman" w:hAnsi="Times New Roman" w:cs="Times New Roman"/>
          <w:sz w:val="24"/>
          <w:szCs w:val="24"/>
        </w:rPr>
        <w:t xml:space="preserve"> nor its interaction with N brought any </w:t>
      </w:r>
      <w:r w:rsidR="00C12365">
        <w:rPr>
          <w:rFonts w:ascii="Times New Roman" w:hAnsi="Times New Roman" w:cs="Times New Roman"/>
          <w:sz w:val="24"/>
          <w:szCs w:val="24"/>
        </w:rPr>
        <w:t xml:space="preserve">significant change in thousand </w:t>
      </w:r>
      <w:r w:rsidR="00567B3D">
        <w:rPr>
          <w:rFonts w:ascii="Times New Roman" w:hAnsi="Times New Roman" w:cs="Times New Roman"/>
          <w:sz w:val="24"/>
          <w:szCs w:val="24"/>
        </w:rPr>
        <w:t>kernel weight</w:t>
      </w:r>
      <w:r w:rsidRPr="00EE7339">
        <w:rPr>
          <w:rFonts w:ascii="Times New Roman" w:hAnsi="Times New Roman" w:cs="Times New Roman"/>
          <w:sz w:val="24"/>
          <w:szCs w:val="24"/>
        </w:rPr>
        <w:t xml:space="preserve">. Similar results were reported by Gooding and Davies (1997), </w:t>
      </w:r>
      <w:r w:rsidR="00277CEB">
        <w:rPr>
          <w:rFonts w:ascii="Times New Roman" w:hAnsi="Times New Roman" w:cs="Times New Roman"/>
          <w:sz w:val="24"/>
          <w:szCs w:val="24"/>
        </w:rPr>
        <w:t>who, despite</w:t>
      </w:r>
      <w:r w:rsidR="00743900">
        <w:rPr>
          <w:rFonts w:ascii="Times New Roman" w:hAnsi="Times New Roman" w:cs="Times New Roman"/>
          <w:sz w:val="24"/>
          <w:szCs w:val="24"/>
        </w:rPr>
        <w:t xml:space="preserve"> increased in yields</w:t>
      </w:r>
      <w:r w:rsidRPr="00EE7339">
        <w:rPr>
          <w:rFonts w:ascii="Times New Roman" w:hAnsi="Times New Roman" w:cs="Times New Roman"/>
          <w:sz w:val="24"/>
          <w:szCs w:val="24"/>
        </w:rPr>
        <w:t xml:space="preserve"> found a </w:t>
      </w:r>
      <w:r w:rsidRPr="00EE7339">
        <w:rPr>
          <w:rFonts w:ascii="Times New Roman" w:hAnsi="Times New Roman" w:cs="Times New Roman"/>
          <w:noProof/>
          <w:sz w:val="24"/>
          <w:szCs w:val="24"/>
        </w:rPr>
        <w:t>significant</w:t>
      </w:r>
      <w:r w:rsidR="0078643D">
        <w:rPr>
          <w:rFonts w:ascii="Times New Roman" w:hAnsi="Times New Roman" w:cs="Times New Roman"/>
          <w:sz w:val="24"/>
          <w:szCs w:val="24"/>
        </w:rPr>
        <w:t xml:space="preserve"> reduction in thousand </w:t>
      </w:r>
      <w:r w:rsidR="00567B3D">
        <w:rPr>
          <w:rFonts w:ascii="Times New Roman" w:hAnsi="Times New Roman" w:cs="Times New Roman"/>
          <w:sz w:val="24"/>
          <w:szCs w:val="24"/>
        </w:rPr>
        <w:t xml:space="preserve">kernel </w:t>
      </w:r>
      <w:r w:rsidR="00567B3D" w:rsidRPr="00EE7339">
        <w:rPr>
          <w:rFonts w:ascii="Times New Roman" w:hAnsi="Times New Roman" w:cs="Times New Roman"/>
          <w:sz w:val="24"/>
          <w:szCs w:val="24"/>
        </w:rPr>
        <w:t>weight</w:t>
      </w:r>
      <w:r w:rsidRPr="00EE7339">
        <w:rPr>
          <w:rFonts w:ascii="Times New Roman" w:hAnsi="Times New Roman" w:cs="Times New Roman"/>
          <w:sz w:val="24"/>
          <w:szCs w:val="24"/>
        </w:rPr>
        <w:t xml:space="preserve"> of wheat b</w:t>
      </w:r>
      <w:r w:rsidR="00743900">
        <w:rPr>
          <w:rFonts w:ascii="Times New Roman" w:hAnsi="Times New Roman" w:cs="Times New Roman"/>
          <w:sz w:val="24"/>
          <w:szCs w:val="24"/>
        </w:rPr>
        <w:t>y N fertilizer application</w:t>
      </w:r>
      <w:r w:rsidRPr="00EE7339">
        <w:rPr>
          <w:rFonts w:ascii="Times New Roman" w:eastAsiaTheme="minorHAnsi" w:hAnsi="Times New Roman" w:cs="Times New Roman"/>
          <w:color w:val="000000"/>
          <w:sz w:val="24"/>
          <w:szCs w:val="20"/>
        </w:rPr>
        <w:t xml:space="preserve">, Melesse (2007) reported no significant effect of the </w:t>
      </w:r>
      <w:r w:rsidRPr="00EE7339">
        <w:rPr>
          <w:rFonts w:ascii="Times New Roman" w:eastAsiaTheme="minorHAnsi" w:hAnsi="Times New Roman" w:cs="Times New Roman"/>
          <w:noProof/>
          <w:color w:val="000000"/>
          <w:sz w:val="24"/>
          <w:szCs w:val="20"/>
        </w:rPr>
        <w:t>application</w:t>
      </w:r>
      <w:r w:rsidRPr="00EE7339">
        <w:rPr>
          <w:rFonts w:ascii="Times New Roman" w:eastAsiaTheme="minorHAnsi" w:hAnsi="Times New Roman" w:cs="Times New Roman"/>
          <w:color w:val="000000"/>
          <w:sz w:val="24"/>
          <w:szCs w:val="20"/>
        </w:rPr>
        <w:t xml:space="preserve"> of different rates of N fertilizer on </w:t>
      </w:r>
      <w:r w:rsidR="00106FB5">
        <w:rPr>
          <w:rFonts w:ascii="Times New Roman" w:eastAsiaTheme="minorHAnsi" w:hAnsi="Times New Roman" w:cs="Times New Roman"/>
          <w:color w:val="000000"/>
          <w:sz w:val="24"/>
          <w:szCs w:val="20"/>
        </w:rPr>
        <w:t>the thousand seed weight</w:t>
      </w:r>
      <w:r w:rsidRPr="00EE7339">
        <w:rPr>
          <w:rFonts w:ascii="Times New Roman" w:eastAsiaTheme="minorHAnsi" w:hAnsi="Times New Roman" w:cs="Times New Roman"/>
          <w:color w:val="000000"/>
          <w:sz w:val="24"/>
          <w:szCs w:val="20"/>
        </w:rPr>
        <w:t xml:space="preserve"> of bread wheat.</w:t>
      </w:r>
    </w:p>
    <w:p w:rsidR="00EE7339" w:rsidRDefault="00EE7339" w:rsidP="00C37ADB">
      <w:pPr>
        <w:autoSpaceDE w:val="0"/>
        <w:autoSpaceDN w:val="0"/>
        <w:adjustRightInd w:val="0"/>
        <w:spacing w:after="0" w:line="360" w:lineRule="auto"/>
        <w:jc w:val="both"/>
        <w:rPr>
          <w:rFonts w:ascii="Times New Roman" w:eastAsiaTheme="minorHAnsi" w:hAnsi="Times New Roman" w:cs="Times New Roman"/>
          <w:color w:val="000000"/>
          <w:sz w:val="24"/>
          <w:szCs w:val="20"/>
        </w:rPr>
      </w:pPr>
      <w:r w:rsidRPr="00EE7339">
        <w:rPr>
          <w:rFonts w:ascii="Times New Roman" w:eastAsiaTheme="minorHAnsi" w:hAnsi="Times New Roman" w:cs="Times New Roman"/>
          <w:color w:val="000000"/>
          <w:sz w:val="24"/>
          <w:szCs w:val="20"/>
        </w:rPr>
        <w:t>Gurmessa (2002) also indicated</w:t>
      </w:r>
      <w:r w:rsidR="00743900">
        <w:rPr>
          <w:rFonts w:ascii="Times New Roman" w:eastAsiaTheme="minorHAnsi" w:hAnsi="Times New Roman" w:cs="Times New Roman"/>
          <w:color w:val="000000"/>
          <w:sz w:val="24"/>
          <w:szCs w:val="20"/>
        </w:rPr>
        <w:t xml:space="preserve"> that</w:t>
      </w:r>
      <w:r w:rsidRPr="00EE7339">
        <w:rPr>
          <w:rFonts w:ascii="Times New Roman" w:eastAsiaTheme="minorHAnsi" w:hAnsi="Times New Roman" w:cs="Times New Roman"/>
          <w:color w:val="000000"/>
          <w:sz w:val="24"/>
          <w:szCs w:val="20"/>
        </w:rPr>
        <w:t xml:space="preserve"> neither the main effect of N and P nor their interaction brought about significant</w:t>
      </w:r>
      <w:r w:rsidR="004F0D1B">
        <w:rPr>
          <w:rFonts w:ascii="Times New Roman" w:eastAsiaTheme="minorHAnsi" w:hAnsi="Times New Roman" w:cs="Times New Roman"/>
          <w:color w:val="000000"/>
          <w:sz w:val="24"/>
          <w:szCs w:val="20"/>
        </w:rPr>
        <w:t xml:space="preserve"> change in 1000 grain weight.</w:t>
      </w:r>
      <w:r w:rsidRPr="00EE7339">
        <w:rPr>
          <w:rFonts w:ascii="Times New Roman" w:eastAsiaTheme="minorHAnsi" w:hAnsi="Times New Roman" w:cs="Times New Roman"/>
          <w:color w:val="000000"/>
          <w:sz w:val="24"/>
          <w:szCs w:val="20"/>
        </w:rPr>
        <w:t xml:space="preserve"> </w:t>
      </w:r>
      <w:r w:rsidR="004F0D1B">
        <w:rPr>
          <w:rFonts w:ascii="Times New Roman" w:eastAsiaTheme="minorHAnsi" w:hAnsi="Times New Roman" w:cs="Times New Roman"/>
          <w:color w:val="000000"/>
          <w:sz w:val="24"/>
          <w:szCs w:val="20"/>
        </w:rPr>
        <w:t>O</w:t>
      </w:r>
      <w:r w:rsidR="00743900">
        <w:rPr>
          <w:rFonts w:ascii="Times New Roman" w:eastAsiaTheme="minorHAnsi" w:hAnsi="Times New Roman" w:cs="Times New Roman"/>
          <w:color w:val="000000"/>
          <w:sz w:val="24"/>
          <w:szCs w:val="20"/>
        </w:rPr>
        <w:t xml:space="preserve">ther </w:t>
      </w:r>
      <w:r w:rsidR="00FB28AC">
        <w:rPr>
          <w:rFonts w:ascii="Times New Roman" w:eastAsiaTheme="minorHAnsi" w:hAnsi="Times New Roman" w:cs="Times New Roman"/>
          <w:color w:val="000000"/>
          <w:sz w:val="24"/>
          <w:szCs w:val="20"/>
        </w:rPr>
        <w:t xml:space="preserve">similar </w:t>
      </w:r>
      <w:r w:rsidR="00FB28AC" w:rsidRPr="00EE7339">
        <w:rPr>
          <w:rFonts w:ascii="Times New Roman" w:eastAsiaTheme="minorHAnsi" w:hAnsi="Times New Roman" w:cs="Times New Roman"/>
          <w:color w:val="000000"/>
          <w:sz w:val="24"/>
          <w:szCs w:val="20"/>
        </w:rPr>
        <w:t>reports</w:t>
      </w:r>
      <w:r w:rsidRPr="00EE7339">
        <w:rPr>
          <w:rFonts w:ascii="Times New Roman" w:eastAsiaTheme="minorHAnsi" w:hAnsi="Times New Roman" w:cs="Times New Roman"/>
          <w:color w:val="000000"/>
          <w:sz w:val="24"/>
          <w:szCs w:val="20"/>
        </w:rPr>
        <w:t>, Gooding and Davies (1997), Mekonen (</w:t>
      </w:r>
      <w:r w:rsidR="00915B41">
        <w:rPr>
          <w:rFonts w:ascii="Times New Roman" w:eastAsiaTheme="minorHAnsi" w:hAnsi="Times New Roman" w:cs="Times New Roman"/>
          <w:color w:val="000000"/>
          <w:sz w:val="24"/>
          <w:szCs w:val="20"/>
        </w:rPr>
        <w:t>2005</w:t>
      </w:r>
      <w:r w:rsidRPr="00EE7339">
        <w:rPr>
          <w:rFonts w:ascii="Times New Roman" w:eastAsiaTheme="minorHAnsi" w:hAnsi="Times New Roman" w:cs="Times New Roman"/>
          <w:color w:val="000000"/>
          <w:sz w:val="24"/>
          <w:szCs w:val="20"/>
        </w:rPr>
        <w:t xml:space="preserve">), Lemma </w:t>
      </w:r>
      <w:r w:rsidRPr="00F3348F">
        <w:rPr>
          <w:rFonts w:ascii="Times New Roman" w:eastAsiaTheme="minorHAnsi" w:hAnsi="Times New Roman" w:cs="Times New Roman"/>
          <w:i/>
          <w:color w:val="000000"/>
          <w:sz w:val="24"/>
          <w:szCs w:val="20"/>
        </w:rPr>
        <w:t>et</w:t>
      </w:r>
      <w:r w:rsidRPr="00EE7339">
        <w:rPr>
          <w:rFonts w:ascii="Times New Roman" w:eastAsiaTheme="minorHAnsi" w:hAnsi="Times New Roman" w:cs="Times New Roman"/>
          <w:color w:val="000000"/>
          <w:sz w:val="24"/>
          <w:szCs w:val="20"/>
        </w:rPr>
        <w:t xml:space="preserve"> </w:t>
      </w:r>
      <w:r w:rsidRPr="00EE7339">
        <w:rPr>
          <w:rFonts w:ascii="Times New Roman" w:eastAsiaTheme="minorHAnsi" w:hAnsi="Times New Roman" w:cs="Times New Roman"/>
          <w:i/>
          <w:color w:val="000000"/>
          <w:sz w:val="24"/>
          <w:szCs w:val="20"/>
        </w:rPr>
        <w:t>al</w:t>
      </w:r>
      <w:r w:rsidRPr="00EE7339">
        <w:rPr>
          <w:rFonts w:ascii="Times New Roman" w:eastAsiaTheme="minorHAnsi" w:hAnsi="Times New Roman" w:cs="Times New Roman"/>
          <w:color w:val="000000"/>
          <w:sz w:val="24"/>
          <w:szCs w:val="20"/>
        </w:rPr>
        <w:t>. (1992) reported</w:t>
      </w:r>
      <w:r w:rsidR="00894474">
        <w:rPr>
          <w:rFonts w:ascii="Times New Roman" w:eastAsiaTheme="minorHAnsi" w:hAnsi="Times New Roman" w:cs="Times New Roman"/>
          <w:color w:val="000000"/>
          <w:sz w:val="24"/>
          <w:szCs w:val="20"/>
        </w:rPr>
        <w:t xml:space="preserve"> that </w:t>
      </w:r>
      <w:r w:rsidR="00E50FA4">
        <w:rPr>
          <w:rFonts w:ascii="Times New Roman" w:eastAsiaTheme="minorHAnsi" w:hAnsi="Times New Roman" w:cs="Times New Roman"/>
          <w:color w:val="000000"/>
          <w:sz w:val="24"/>
          <w:szCs w:val="20"/>
        </w:rPr>
        <w:t xml:space="preserve">a </w:t>
      </w:r>
      <w:r w:rsidRPr="00EE7339">
        <w:rPr>
          <w:rFonts w:ascii="Times New Roman" w:eastAsiaTheme="minorHAnsi" w:hAnsi="Times New Roman" w:cs="Times New Roman"/>
          <w:noProof/>
          <w:color w:val="000000"/>
          <w:sz w:val="24"/>
          <w:szCs w:val="20"/>
        </w:rPr>
        <w:t>non-significant</w:t>
      </w:r>
      <w:r w:rsidRPr="00EE7339">
        <w:rPr>
          <w:rFonts w:ascii="Times New Roman" w:eastAsiaTheme="minorHAnsi" w:hAnsi="Times New Roman" w:cs="Times New Roman"/>
          <w:color w:val="000000"/>
          <w:sz w:val="24"/>
          <w:szCs w:val="20"/>
        </w:rPr>
        <w:t xml:space="preserve"> effect on 1000kernel weig</w:t>
      </w:r>
      <w:r w:rsidR="00894474">
        <w:rPr>
          <w:rFonts w:ascii="Times New Roman" w:eastAsiaTheme="minorHAnsi" w:hAnsi="Times New Roman" w:cs="Times New Roman"/>
          <w:color w:val="000000"/>
          <w:sz w:val="24"/>
          <w:szCs w:val="20"/>
        </w:rPr>
        <w:t xml:space="preserve">ht due to different doses of N </w:t>
      </w:r>
      <w:r w:rsidRPr="00EE7339">
        <w:rPr>
          <w:rFonts w:ascii="Times New Roman" w:eastAsiaTheme="minorHAnsi" w:hAnsi="Times New Roman" w:cs="Times New Roman"/>
          <w:color w:val="000000"/>
          <w:sz w:val="24"/>
          <w:szCs w:val="20"/>
        </w:rPr>
        <w:t>and P fertilizers.</w:t>
      </w:r>
    </w:p>
    <w:p w:rsidR="00834A35" w:rsidRPr="00EE7339" w:rsidRDefault="00834A35" w:rsidP="00C37ADB">
      <w:pPr>
        <w:autoSpaceDE w:val="0"/>
        <w:autoSpaceDN w:val="0"/>
        <w:adjustRightInd w:val="0"/>
        <w:spacing w:after="0" w:line="360" w:lineRule="auto"/>
        <w:jc w:val="both"/>
        <w:rPr>
          <w:rFonts w:ascii="Times New Roman" w:eastAsiaTheme="minorHAnsi" w:hAnsi="Times New Roman" w:cs="Times New Roman"/>
          <w:color w:val="000000"/>
          <w:sz w:val="24"/>
          <w:szCs w:val="20"/>
        </w:rPr>
      </w:pPr>
    </w:p>
    <w:p w:rsidR="00EE7339" w:rsidRPr="00EE7339" w:rsidRDefault="00EE7339" w:rsidP="00C37ADB">
      <w:pPr>
        <w:autoSpaceDE w:val="0"/>
        <w:autoSpaceDN w:val="0"/>
        <w:adjustRightInd w:val="0"/>
        <w:spacing w:after="0" w:line="360" w:lineRule="auto"/>
        <w:jc w:val="both"/>
        <w:rPr>
          <w:rFonts w:ascii="Times New Roman" w:eastAsiaTheme="minorHAnsi" w:hAnsi="Times New Roman" w:cs="Times New Roman"/>
          <w:color w:val="000000"/>
          <w:sz w:val="24"/>
          <w:szCs w:val="20"/>
        </w:rPr>
      </w:pPr>
      <w:r w:rsidRPr="00EE7339">
        <w:rPr>
          <w:rFonts w:ascii="Times New Roman" w:eastAsiaTheme="minorHAnsi" w:hAnsi="Times New Roman" w:cs="Times New Roman"/>
          <w:color w:val="000000"/>
          <w:sz w:val="24"/>
          <w:szCs w:val="20"/>
        </w:rPr>
        <w:t xml:space="preserve"> Increased number of spikelets per spike and vigorous vegetative growth owing to high N application induce competition for carbohydrate available for grain filling and spikelet </w:t>
      </w:r>
      <w:r w:rsidR="00A47ADE" w:rsidRPr="00EE7339">
        <w:rPr>
          <w:rFonts w:ascii="Times New Roman" w:eastAsiaTheme="minorHAnsi" w:hAnsi="Times New Roman" w:cs="Times New Roman"/>
          <w:color w:val="000000"/>
          <w:sz w:val="24"/>
          <w:szCs w:val="20"/>
        </w:rPr>
        <w:t>formation Hasegawa</w:t>
      </w:r>
      <w:r w:rsidR="008F2D5F">
        <w:rPr>
          <w:rFonts w:ascii="Times New Roman" w:eastAsiaTheme="minorHAnsi" w:hAnsi="Times New Roman" w:cs="Times New Roman"/>
          <w:color w:val="000000"/>
          <w:sz w:val="24"/>
          <w:szCs w:val="20"/>
        </w:rPr>
        <w:t>, T.Y. (1994). This reduced</w:t>
      </w:r>
      <w:r w:rsidRPr="00EE7339">
        <w:rPr>
          <w:rFonts w:ascii="Times New Roman" w:eastAsiaTheme="minorHAnsi" w:hAnsi="Times New Roman" w:cs="Times New Roman"/>
          <w:color w:val="000000"/>
          <w:sz w:val="24"/>
          <w:szCs w:val="20"/>
        </w:rPr>
        <w:t xml:space="preserve"> the grain weight because of insufficient supply of carbohydrate to the individual grain.</w:t>
      </w:r>
    </w:p>
    <w:p w:rsidR="00EE7339" w:rsidRPr="00EE7339" w:rsidRDefault="00EE7339" w:rsidP="00C37ADB">
      <w:pPr>
        <w:spacing w:after="0"/>
        <w:rPr>
          <w:rFonts w:ascii="Times New Roman" w:eastAsiaTheme="minorHAnsi" w:hAnsi="Times New Roman" w:cs="Times New Roman"/>
          <w:b/>
          <w:color w:val="000000"/>
          <w:sz w:val="26"/>
          <w:szCs w:val="20"/>
        </w:rPr>
      </w:pPr>
      <w:r w:rsidRPr="00EE7339">
        <w:rPr>
          <w:rFonts w:ascii="Times New Roman" w:eastAsiaTheme="minorHAnsi" w:hAnsi="Times New Roman" w:cs="Times New Roman"/>
          <w:b/>
          <w:color w:val="000000"/>
          <w:sz w:val="26"/>
          <w:szCs w:val="20"/>
        </w:rPr>
        <w:br w:type="page"/>
      </w:r>
    </w:p>
    <w:p w:rsidR="00EE7339" w:rsidRPr="001B0E2A" w:rsidRDefault="000C1D21" w:rsidP="000C1D21">
      <w:pPr>
        <w:pStyle w:val="Heading3"/>
        <w:numPr>
          <w:ilvl w:val="0"/>
          <w:numId w:val="0"/>
        </w:numPr>
        <w:spacing w:after="240"/>
        <w:rPr>
          <w:rFonts w:ascii="Times New Roman" w:eastAsiaTheme="minorHAnsi" w:hAnsi="Times New Roman"/>
          <w:color w:val="000000"/>
          <w:sz w:val="26"/>
          <w:szCs w:val="20"/>
        </w:rPr>
      </w:pPr>
      <w:r>
        <w:rPr>
          <w:rFonts w:ascii="Times New Roman" w:eastAsiaTheme="minorHAnsi" w:hAnsi="Times New Roman"/>
          <w:color w:val="000000"/>
          <w:sz w:val="26"/>
          <w:szCs w:val="20"/>
        </w:rPr>
        <w:lastRenderedPageBreak/>
        <w:t xml:space="preserve"> </w:t>
      </w:r>
      <w:bookmarkStart w:id="118" w:name="_Toc525298137"/>
      <w:r w:rsidR="00EE7339" w:rsidRPr="001B0E2A">
        <w:rPr>
          <w:rFonts w:ascii="Times New Roman" w:eastAsiaTheme="minorHAnsi" w:hAnsi="Times New Roman"/>
          <w:color w:val="000000"/>
          <w:sz w:val="26"/>
          <w:szCs w:val="20"/>
        </w:rPr>
        <w:t>4.4.4 Straw yield</w:t>
      </w:r>
      <w:r w:rsidR="00876028" w:rsidRPr="001B0E2A">
        <w:rPr>
          <w:rFonts w:ascii="Times New Roman" w:eastAsiaTheme="minorHAnsi" w:hAnsi="Times New Roman"/>
          <w:color w:val="000000"/>
          <w:sz w:val="26"/>
          <w:szCs w:val="20"/>
        </w:rPr>
        <w:t xml:space="preserve"> (</w:t>
      </w:r>
      <w:r w:rsidR="008468C9">
        <w:rPr>
          <w:rFonts w:ascii="Times New Roman" w:eastAsiaTheme="minorHAnsi" w:hAnsi="Times New Roman"/>
          <w:color w:val="000000"/>
          <w:sz w:val="26"/>
          <w:szCs w:val="20"/>
        </w:rPr>
        <w:t>kg</w:t>
      </w:r>
      <w:r w:rsidR="001808A5">
        <w:rPr>
          <w:rFonts w:ascii="Times New Roman" w:eastAsiaTheme="minorHAnsi" w:hAnsi="Times New Roman"/>
          <w:color w:val="000000"/>
          <w:sz w:val="26"/>
          <w:szCs w:val="20"/>
        </w:rPr>
        <w:t xml:space="preserve"> </w:t>
      </w:r>
      <w:r w:rsidR="00160ECB">
        <w:rPr>
          <w:rFonts w:ascii="Times New Roman" w:eastAsiaTheme="minorHAnsi" w:hAnsi="Times New Roman"/>
          <w:color w:val="000000"/>
          <w:sz w:val="26"/>
          <w:szCs w:val="20"/>
        </w:rPr>
        <w:t>ha</w:t>
      </w:r>
      <w:r w:rsidR="00160ECB" w:rsidRPr="000C1D21">
        <w:rPr>
          <w:rFonts w:ascii="Times New Roman" w:eastAsiaTheme="minorHAnsi" w:hAnsi="Times New Roman"/>
          <w:color w:val="000000"/>
          <w:sz w:val="26"/>
          <w:szCs w:val="20"/>
          <w:vertAlign w:val="superscript"/>
        </w:rPr>
        <w:t>-1</w:t>
      </w:r>
      <w:r w:rsidR="00876028" w:rsidRPr="001B0E2A">
        <w:rPr>
          <w:rFonts w:ascii="Times New Roman" w:eastAsiaTheme="minorHAnsi" w:hAnsi="Times New Roman"/>
          <w:color w:val="000000"/>
          <w:sz w:val="26"/>
          <w:szCs w:val="20"/>
        </w:rPr>
        <w:t>)</w:t>
      </w:r>
      <w:bookmarkEnd w:id="118"/>
    </w:p>
    <w:p w:rsidR="00F32643" w:rsidRDefault="007A0B89" w:rsidP="00F32643">
      <w:pPr>
        <w:autoSpaceDE w:val="0"/>
        <w:autoSpaceDN w:val="0"/>
        <w:adjustRightInd w:val="0"/>
        <w:spacing w:line="360" w:lineRule="auto"/>
        <w:ind w:hanging="90"/>
        <w:jc w:val="both"/>
        <w:rPr>
          <w:rFonts w:ascii="Times New Roman" w:eastAsiaTheme="minorHAnsi" w:hAnsi="Times New Roman" w:cs="Times New Roman"/>
          <w:color w:val="000000"/>
          <w:sz w:val="24"/>
          <w:szCs w:val="20"/>
        </w:rPr>
      </w:pPr>
      <w:r>
        <w:rPr>
          <w:rFonts w:ascii="Times New Roman" w:eastAsiaTheme="minorHAnsi" w:hAnsi="Times New Roman" w:cs="Times New Roman"/>
          <w:noProof/>
          <w:color w:val="000000"/>
          <w:sz w:val="24"/>
          <w:szCs w:val="20"/>
        </w:rPr>
        <w:t xml:space="preserve"> Result of </w:t>
      </w:r>
      <w:r w:rsidR="0057176E">
        <w:rPr>
          <w:rFonts w:ascii="Times New Roman" w:eastAsiaTheme="minorHAnsi" w:hAnsi="Times New Roman" w:cs="Times New Roman"/>
          <w:noProof/>
          <w:color w:val="000000"/>
          <w:sz w:val="24"/>
          <w:szCs w:val="20"/>
        </w:rPr>
        <w:t>analysis</w:t>
      </w:r>
      <w:r>
        <w:rPr>
          <w:rFonts w:ascii="Times New Roman" w:eastAsiaTheme="minorHAnsi" w:hAnsi="Times New Roman" w:cs="Times New Roman"/>
          <w:noProof/>
          <w:color w:val="000000"/>
          <w:sz w:val="24"/>
          <w:szCs w:val="20"/>
        </w:rPr>
        <w:t xml:space="preserve"> of variance revealed that </w:t>
      </w:r>
      <w:r w:rsidR="00EE7339" w:rsidRPr="00EE7339">
        <w:rPr>
          <w:rFonts w:ascii="Times New Roman" w:eastAsiaTheme="minorHAnsi" w:hAnsi="Times New Roman" w:cs="Times New Roman"/>
          <w:noProof/>
          <w:color w:val="000000"/>
          <w:sz w:val="24"/>
          <w:szCs w:val="20"/>
        </w:rPr>
        <w:t>straw</w:t>
      </w:r>
      <w:r w:rsidR="00EA3E8B">
        <w:rPr>
          <w:rFonts w:ascii="Times New Roman" w:eastAsiaTheme="minorHAnsi" w:hAnsi="Times New Roman" w:cs="Times New Roman"/>
          <w:color w:val="000000"/>
          <w:sz w:val="24"/>
          <w:szCs w:val="20"/>
        </w:rPr>
        <w:t xml:space="preserve"> yield was </w:t>
      </w:r>
      <w:r>
        <w:rPr>
          <w:rFonts w:ascii="Times New Roman" w:eastAsiaTheme="minorHAnsi" w:hAnsi="Times New Roman" w:cs="Times New Roman"/>
          <w:color w:val="000000"/>
          <w:sz w:val="24"/>
          <w:szCs w:val="20"/>
        </w:rPr>
        <w:t xml:space="preserve">not </w:t>
      </w:r>
      <w:r w:rsidR="000A2521">
        <w:rPr>
          <w:rFonts w:ascii="Times New Roman" w:eastAsiaTheme="minorHAnsi" w:hAnsi="Times New Roman" w:cs="Times New Roman"/>
          <w:color w:val="000000"/>
          <w:sz w:val="24"/>
          <w:szCs w:val="20"/>
        </w:rPr>
        <w:t>sigficantlly affect</w:t>
      </w:r>
      <w:r w:rsidR="004B238A">
        <w:rPr>
          <w:rFonts w:ascii="Times New Roman" w:eastAsiaTheme="minorHAnsi" w:hAnsi="Times New Roman" w:cs="Times New Roman"/>
          <w:color w:val="000000"/>
          <w:sz w:val="24"/>
          <w:szCs w:val="20"/>
        </w:rPr>
        <w:t xml:space="preserve">ed </w:t>
      </w:r>
      <w:r>
        <w:rPr>
          <w:rFonts w:ascii="Times New Roman" w:eastAsiaTheme="minorHAnsi" w:hAnsi="Times New Roman" w:cs="Times New Roman"/>
          <w:color w:val="000000"/>
          <w:sz w:val="24"/>
          <w:szCs w:val="20"/>
        </w:rPr>
        <w:t xml:space="preserve"> (&gt;</w:t>
      </w:r>
      <w:r w:rsidR="003B2913">
        <w:rPr>
          <w:rFonts w:ascii="Times New Roman" w:eastAsiaTheme="minorHAnsi" w:hAnsi="Times New Roman" w:cs="Times New Roman"/>
          <w:color w:val="000000"/>
          <w:sz w:val="24"/>
          <w:szCs w:val="20"/>
        </w:rPr>
        <w:t xml:space="preserve">0.05) </w:t>
      </w:r>
      <w:r>
        <w:rPr>
          <w:rFonts w:ascii="Times New Roman" w:eastAsiaTheme="minorHAnsi" w:hAnsi="Times New Roman" w:cs="Times New Roman"/>
          <w:color w:val="000000"/>
          <w:sz w:val="24"/>
          <w:szCs w:val="20"/>
        </w:rPr>
        <w:t xml:space="preserve">by the main effect </w:t>
      </w:r>
      <w:r w:rsidR="00F0030A">
        <w:rPr>
          <w:rFonts w:ascii="Times New Roman" w:eastAsiaTheme="minorHAnsi" w:hAnsi="Times New Roman" w:cs="Times New Roman"/>
          <w:color w:val="000000"/>
          <w:sz w:val="24"/>
          <w:szCs w:val="20"/>
        </w:rPr>
        <w:t>of</w:t>
      </w:r>
      <w:r w:rsidR="00683421">
        <w:rPr>
          <w:rFonts w:ascii="Times New Roman" w:eastAsiaTheme="minorHAnsi" w:hAnsi="Times New Roman" w:cs="Times New Roman"/>
          <w:color w:val="000000"/>
          <w:sz w:val="24"/>
          <w:szCs w:val="20"/>
        </w:rPr>
        <w:t xml:space="preserve"> nitroge</w:t>
      </w:r>
      <w:r w:rsidR="00A9717C">
        <w:rPr>
          <w:rFonts w:ascii="Times New Roman" w:eastAsiaTheme="minorHAnsi" w:hAnsi="Times New Roman" w:cs="Times New Roman"/>
          <w:color w:val="000000"/>
          <w:sz w:val="24"/>
          <w:szCs w:val="20"/>
        </w:rPr>
        <w:t xml:space="preserve">n and  </w:t>
      </w:r>
      <w:r w:rsidR="00F0030A">
        <w:rPr>
          <w:rFonts w:ascii="Times New Roman" w:eastAsiaTheme="minorHAnsi" w:hAnsi="Times New Roman" w:cs="Times New Roman"/>
          <w:color w:val="000000"/>
          <w:sz w:val="24"/>
          <w:szCs w:val="20"/>
        </w:rPr>
        <w:t xml:space="preserve"> </w:t>
      </w:r>
      <w:r w:rsidR="003B2913">
        <w:rPr>
          <w:rFonts w:ascii="Times New Roman" w:eastAsiaTheme="minorHAnsi" w:hAnsi="Times New Roman" w:cs="Times New Roman"/>
          <w:color w:val="000000"/>
          <w:sz w:val="24"/>
          <w:szCs w:val="20"/>
        </w:rPr>
        <w:t xml:space="preserve">phosphorus </w:t>
      </w:r>
      <w:r w:rsidR="00683421">
        <w:rPr>
          <w:rFonts w:ascii="Times New Roman" w:eastAsiaTheme="minorHAnsi" w:hAnsi="Times New Roman" w:cs="Times New Roman"/>
          <w:color w:val="000000"/>
          <w:sz w:val="24"/>
          <w:szCs w:val="20"/>
        </w:rPr>
        <w:t xml:space="preserve"> at sayda </w:t>
      </w:r>
      <w:r w:rsidR="003B2913">
        <w:rPr>
          <w:rFonts w:ascii="Times New Roman" w:eastAsiaTheme="minorHAnsi" w:hAnsi="Times New Roman" w:cs="Times New Roman"/>
          <w:color w:val="000000"/>
          <w:sz w:val="24"/>
          <w:szCs w:val="20"/>
        </w:rPr>
        <w:t>and their</w:t>
      </w:r>
      <w:r w:rsidR="00683421">
        <w:rPr>
          <w:rFonts w:ascii="Times New Roman" w:eastAsiaTheme="minorHAnsi" w:hAnsi="Times New Roman" w:cs="Times New Roman"/>
          <w:color w:val="000000"/>
          <w:sz w:val="24"/>
          <w:szCs w:val="20"/>
        </w:rPr>
        <w:t xml:space="preserve"> intraction at both location</w:t>
      </w:r>
      <w:r w:rsidR="00DC670C">
        <w:rPr>
          <w:rFonts w:ascii="Times New Roman" w:eastAsiaTheme="minorHAnsi" w:hAnsi="Times New Roman" w:cs="Times New Roman"/>
          <w:color w:val="000000"/>
          <w:sz w:val="24"/>
          <w:szCs w:val="20"/>
        </w:rPr>
        <w:t xml:space="preserve"> (Tables 4</w:t>
      </w:r>
      <w:r w:rsidR="00E11F58">
        <w:rPr>
          <w:rFonts w:ascii="Times New Roman" w:eastAsiaTheme="minorHAnsi" w:hAnsi="Times New Roman" w:cs="Times New Roman"/>
          <w:color w:val="000000"/>
          <w:sz w:val="24"/>
          <w:szCs w:val="20"/>
        </w:rPr>
        <w:t>.4.6</w:t>
      </w:r>
      <w:r w:rsidR="00C26216">
        <w:rPr>
          <w:rFonts w:ascii="Times New Roman" w:eastAsiaTheme="minorHAnsi" w:hAnsi="Times New Roman" w:cs="Times New Roman"/>
          <w:color w:val="000000"/>
          <w:sz w:val="24"/>
          <w:szCs w:val="20"/>
        </w:rPr>
        <w:t>)</w:t>
      </w:r>
      <w:r w:rsidR="003B2913">
        <w:rPr>
          <w:rFonts w:ascii="Times New Roman" w:eastAsiaTheme="minorHAnsi" w:hAnsi="Times New Roman" w:cs="Times New Roman"/>
          <w:color w:val="000000"/>
          <w:sz w:val="24"/>
          <w:szCs w:val="20"/>
        </w:rPr>
        <w:t>.</w:t>
      </w:r>
      <w:r w:rsidR="00DC670C" w:rsidRPr="00DC670C">
        <w:t xml:space="preserve"> </w:t>
      </w:r>
      <w:r w:rsidR="00DC670C" w:rsidRPr="00DC670C">
        <w:rPr>
          <w:rFonts w:ascii="Times New Roman" w:eastAsiaTheme="minorHAnsi" w:hAnsi="Times New Roman" w:cs="Times New Roman"/>
          <w:color w:val="000000"/>
          <w:sz w:val="24"/>
          <w:szCs w:val="20"/>
        </w:rPr>
        <w:t xml:space="preserve">In contrast to Sayda at Weleh, the main effect of the </w:t>
      </w:r>
      <w:r w:rsidR="00A14823">
        <w:rPr>
          <w:rFonts w:ascii="Times New Roman" w:eastAsiaTheme="minorHAnsi" w:hAnsi="Times New Roman" w:cs="Times New Roman"/>
          <w:color w:val="000000"/>
          <w:sz w:val="24"/>
          <w:szCs w:val="20"/>
        </w:rPr>
        <w:t>nitrogen and phosphorus fertliz</w:t>
      </w:r>
      <w:r w:rsidR="00DC670C" w:rsidRPr="00DC670C">
        <w:rPr>
          <w:rFonts w:ascii="Times New Roman" w:eastAsiaTheme="minorHAnsi" w:hAnsi="Times New Roman" w:cs="Times New Roman"/>
          <w:color w:val="000000"/>
          <w:sz w:val="24"/>
          <w:szCs w:val="20"/>
        </w:rPr>
        <w:t>er rate was significant( p &lt; 0.</w:t>
      </w:r>
      <w:r w:rsidR="00DC670C">
        <w:rPr>
          <w:rFonts w:ascii="Times New Roman" w:eastAsiaTheme="minorHAnsi" w:hAnsi="Times New Roman" w:cs="Times New Roman"/>
          <w:color w:val="000000"/>
          <w:sz w:val="24"/>
          <w:szCs w:val="20"/>
        </w:rPr>
        <w:t xml:space="preserve">05), influencing the straw yield </w:t>
      </w:r>
      <w:r w:rsidR="00DC670C" w:rsidRPr="00DC670C">
        <w:rPr>
          <w:rFonts w:ascii="Times New Roman" w:eastAsiaTheme="minorHAnsi" w:hAnsi="Times New Roman" w:cs="Times New Roman"/>
          <w:color w:val="000000"/>
          <w:sz w:val="24"/>
          <w:szCs w:val="20"/>
        </w:rPr>
        <w:t>( table 4.4.6).</w:t>
      </w:r>
    </w:p>
    <w:p w:rsidR="00F32643" w:rsidRDefault="00DC670C" w:rsidP="00F32643">
      <w:pPr>
        <w:autoSpaceDE w:val="0"/>
        <w:autoSpaceDN w:val="0"/>
        <w:adjustRightInd w:val="0"/>
        <w:spacing w:line="360" w:lineRule="auto"/>
        <w:ind w:hanging="90"/>
        <w:jc w:val="both"/>
        <w:rPr>
          <w:rFonts w:ascii="Times New Roman" w:eastAsiaTheme="minorHAnsi" w:hAnsi="Times New Roman" w:cs="Times New Roman"/>
          <w:color w:val="000000"/>
          <w:sz w:val="24"/>
          <w:szCs w:val="20"/>
        </w:rPr>
      </w:pPr>
      <w:r>
        <w:rPr>
          <w:rFonts w:ascii="Times New Roman" w:eastAsiaTheme="minorHAnsi" w:hAnsi="Times New Roman" w:cs="Times New Roman"/>
          <w:color w:val="000000"/>
          <w:sz w:val="24"/>
          <w:szCs w:val="20"/>
        </w:rPr>
        <w:t xml:space="preserve"> </w:t>
      </w:r>
      <w:r w:rsidR="00EE7339" w:rsidRPr="00EE7339">
        <w:rPr>
          <w:rFonts w:ascii="Times New Roman" w:eastAsiaTheme="minorHAnsi" w:hAnsi="Times New Roman" w:cs="Times New Roman"/>
          <w:color w:val="000000"/>
          <w:sz w:val="24"/>
          <w:szCs w:val="20"/>
        </w:rPr>
        <w:t xml:space="preserve"> </w:t>
      </w:r>
      <w:r w:rsidR="0085015C">
        <w:rPr>
          <w:rFonts w:ascii="Times New Roman" w:eastAsiaTheme="minorHAnsi" w:hAnsi="Times New Roman" w:cs="Times New Roman"/>
          <w:color w:val="000000"/>
          <w:sz w:val="24"/>
          <w:szCs w:val="20"/>
        </w:rPr>
        <w:t>It</w:t>
      </w:r>
      <w:r w:rsidR="00EE7339" w:rsidRPr="00EE7339">
        <w:rPr>
          <w:rFonts w:ascii="Times New Roman" w:eastAsiaTheme="minorHAnsi" w:hAnsi="Times New Roman" w:cs="Times New Roman"/>
          <w:color w:val="000000"/>
          <w:sz w:val="24"/>
          <w:szCs w:val="20"/>
        </w:rPr>
        <w:t xml:space="preserve"> </w:t>
      </w:r>
      <w:r w:rsidR="00EE7339" w:rsidRPr="00131AD1">
        <w:rPr>
          <w:rFonts w:ascii="Times New Roman" w:eastAsiaTheme="minorHAnsi" w:hAnsi="Times New Roman" w:cs="Times New Roman"/>
          <w:noProof/>
          <w:color w:val="000000"/>
          <w:sz w:val="24"/>
          <w:szCs w:val="20"/>
        </w:rPr>
        <w:t>increased</w:t>
      </w:r>
      <w:r w:rsidR="00131AD1">
        <w:rPr>
          <w:rFonts w:ascii="Times New Roman" w:eastAsiaTheme="minorHAnsi" w:hAnsi="Times New Roman" w:cs="Times New Roman"/>
          <w:noProof/>
          <w:color w:val="000000"/>
          <w:sz w:val="24"/>
          <w:szCs w:val="20"/>
        </w:rPr>
        <w:t xml:space="preserve"> </w:t>
      </w:r>
      <w:r w:rsidR="00EE7339" w:rsidRPr="00131AD1">
        <w:rPr>
          <w:rFonts w:ascii="Times New Roman" w:eastAsiaTheme="minorHAnsi" w:hAnsi="Times New Roman" w:cs="Times New Roman"/>
          <w:noProof/>
          <w:color w:val="000000"/>
          <w:sz w:val="24"/>
          <w:szCs w:val="20"/>
        </w:rPr>
        <w:t>with</w:t>
      </w:r>
      <w:r w:rsidR="00EE7339" w:rsidRPr="00EE7339">
        <w:rPr>
          <w:rFonts w:ascii="Times New Roman" w:eastAsiaTheme="minorHAnsi" w:hAnsi="Times New Roman" w:cs="Times New Roman"/>
          <w:noProof/>
          <w:color w:val="000000"/>
          <w:sz w:val="24"/>
          <w:szCs w:val="20"/>
        </w:rPr>
        <w:t xml:space="preserve"> </w:t>
      </w:r>
      <w:r w:rsidR="008800CD">
        <w:rPr>
          <w:rFonts w:ascii="Times New Roman" w:eastAsiaTheme="minorHAnsi" w:hAnsi="Times New Roman" w:cs="Times New Roman"/>
          <w:noProof/>
          <w:color w:val="000000"/>
          <w:sz w:val="24"/>
          <w:szCs w:val="20"/>
        </w:rPr>
        <w:t>the increasing trend</w:t>
      </w:r>
      <w:r w:rsidR="00EE7339" w:rsidRPr="00EE7339">
        <w:rPr>
          <w:rFonts w:ascii="Times New Roman" w:eastAsiaTheme="minorHAnsi" w:hAnsi="Times New Roman" w:cs="Times New Roman"/>
          <w:color w:val="000000"/>
          <w:sz w:val="24"/>
          <w:szCs w:val="20"/>
        </w:rPr>
        <w:t xml:space="preserve"> of N</w:t>
      </w:r>
      <w:r w:rsidR="00923C3C">
        <w:rPr>
          <w:rFonts w:ascii="Times New Roman" w:eastAsiaTheme="minorHAnsi" w:hAnsi="Times New Roman" w:cs="Times New Roman"/>
          <w:color w:val="000000"/>
          <w:sz w:val="24"/>
          <w:szCs w:val="20"/>
        </w:rPr>
        <w:t>,</w:t>
      </w:r>
      <w:r w:rsidR="00EE7339" w:rsidRPr="00EE7339">
        <w:rPr>
          <w:rFonts w:ascii="Times New Roman" w:eastAsiaTheme="minorHAnsi" w:hAnsi="Times New Roman" w:cs="Times New Roman"/>
          <w:color w:val="000000"/>
          <w:sz w:val="24"/>
          <w:szCs w:val="20"/>
        </w:rPr>
        <w:t xml:space="preserve"> the lowest straw yield </w:t>
      </w:r>
      <w:r w:rsidR="00EE7339" w:rsidRPr="00EE7339">
        <w:rPr>
          <w:rFonts w:ascii="Times New Roman" w:eastAsiaTheme="minorHAnsi" w:hAnsi="Times New Roman" w:cs="Times New Roman"/>
          <w:noProof/>
          <w:color w:val="000000"/>
          <w:sz w:val="24"/>
          <w:szCs w:val="20"/>
        </w:rPr>
        <w:t>was recorded</w:t>
      </w:r>
      <w:r w:rsidR="00D6789E">
        <w:rPr>
          <w:rFonts w:ascii="Times New Roman" w:eastAsiaTheme="minorHAnsi" w:hAnsi="Times New Roman" w:cs="Times New Roman"/>
          <w:color w:val="000000"/>
          <w:sz w:val="24"/>
          <w:szCs w:val="20"/>
        </w:rPr>
        <w:t xml:space="preserve"> at the lowest (6247kg</w:t>
      </w:r>
      <w:r w:rsidR="00922A10">
        <w:rPr>
          <w:rFonts w:ascii="Times New Roman" w:eastAsiaTheme="minorHAnsi" w:hAnsi="Times New Roman" w:cs="Times New Roman"/>
          <w:color w:val="000000"/>
          <w:sz w:val="24"/>
          <w:szCs w:val="20"/>
        </w:rPr>
        <w:t xml:space="preserve"> </w:t>
      </w:r>
      <w:r w:rsidR="00512D4E">
        <w:rPr>
          <w:rFonts w:ascii="Times New Roman" w:eastAsiaTheme="minorHAnsi" w:hAnsi="Times New Roman" w:cs="Times New Roman"/>
          <w:color w:val="000000"/>
          <w:sz w:val="24"/>
          <w:szCs w:val="20"/>
        </w:rPr>
        <w:t>ha</w:t>
      </w:r>
      <w:r w:rsidR="00512D4E" w:rsidRPr="00D6789E">
        <w:rPr>
          <w:rFonts w:ascii="Times New Roman" w:eastAsiaTheme="minorHAnsi" w:hAnsi="Times New Roman" w:cs="Times New Roman"/>
          <w:color w:val="000000"/>
          <w:sz w:val="24"/>
          <w:szCs w:val="20"/>
          <w:vertAlign w:val="superscript"/>
        </w:rPr>
        <w:t>-1</w:t>
      </w:r>
      <w:r w:rsidR="00EE7339" w:rsidRPr="00EE7339">
        <w:rPr>
          <w:rFonts w:ascii="Times New Roman" w:eastAsiaTheme="minorHAnsi" w:hAnsi="Times New Roman" w:cs="Times New Roman"/>
          <w:color w:val="000000"/>
          <w:sz w:val="24"/>
          <w:szCs w:val="20"/>
        </w:rPr>
        <w:t>) rate of nitrogen</w:t>
      </w:r>
      <w:r w:rsidR="0084736F">
        <w:rPr>
          <w:rFonts w:ascii="Times New Roman" w:eastAsiaTheme="minorHAnsi" w:hAnsi="Times New Roman" w:cs="Times New Roman"/>
          <w:color w:val="000000"/>
          <w:sz w:val="24"/>
          <w:szCs w:val="20"/>
        </w:rPr>
        <w:t xml:space="preserve"> </w:t>
      </w:r>
      <w:r w:rsidR="00EE7339" w:rsidRPr="00EE7339">
        <w:rPr>
          <w:rFonts w:ascii="Times New Roman" w:eastAsiaTheme="minorHAnsi" w:hAnsi="Times New Roman" w:cs="Times New Roman"/>
          <w:color w:val="000000"/>
          <w:sz w:val="24"/>
          <w:szCs w:val="20"/>
        </w:rPr>
        <w:t xml:space="preserve">whereas the highest </w:t>
      </w:r>
      <w:r w:rsidR="00EE7339" w:rsidRPr="00EE7339">
        <w:rPr>
          <w:rFonts w:ascii="Times New Roman" w:eastAsiaTheme="minorHAnsi" w:hAnsi="Times New Roman" w:cs="Times New Roman"/>
          <w:noProof/>
          <w:color w:val="000000"/>
          <w:sz w:val="24"/>
          <w:szCs w:val="20"/>
        </w:rPr>
        <w:t>recorded</w:t>
      </w:r>
      <w:r w:rsidR="009C11BA">
        <w:rPr>
          <w:rFonts w:ascii="Times New Roman" w:eastAsiaTheme="minorHAnsi" w:hAnsi="Times New Roman" w:cs="Times New Roman"/>
          <w:noProof/>
          <w:color w:val="000000"/>
          <w:sz w:val="24"/>
          <w:szCs w:val="20"/>
        </w:rPr>
        <w:t xml:space="preserve"> was </w:t>
      </w:r>
      <w:r w:rsidR="00EE7339" w:rsidRPr="00EE7339">
        <w:rPr>
          <w:rFonts w:ascii="Times New Roman" w:eastAsiaTheme="minorHAnsi" w:hAnsi="Times New Roman" w:cs="Times New Roman"/>
          <w:color w:val="000000"/>
          <w:sz w:val="24"/>
          <w:szCs w:val="20"/>
        </w:rPr>
        <w:t xml:space="preserve"> at the highest</w:t>
      </w:r>
      <w:r w:rsidR="009C11BA">
        <w:rPr>
          <w:rFonts w:ascii="Times New Roman" w:eastAsiaTheme="minorHAnsi" w:hAnsi="Times New Roman" w:cs="Times New Roman"/>
          <w:color w:val="000000"/>
          <w:sz w:val="24"/>
          <w:szCs w:val="20"/>
        </w:rPr>
        <w:t xml:space="preserve"> </w:t>
      </w:r>
      <w:r w:rsidR="00EE7339" w:rsidRPr="00EE7339">
        <w:rPr>
          <w:rFonts w:ascii="Times New Roman" w:eastAsiaTheme="minorHAnsi" w:hAnsi="Times New Roman" w:cs="Times New Roman"/>
          <w:color w:val="000000"/>
          <w:sz w:val="24"/>
          <w:szCs w:val="20"/>
        </w:rPr>
        <w:t xml:space="preserve"> </w:t>
      </w:r>
      <w:r w:rsidR="00681173">
        <w:rPr>
          <w:rFonts w:ascii="Times New Roman" w:eastAsiaTheme="minorHAnsi" w:hAnsi="Times New Roman" w:cs="Times New Roman"/>
          <w:noProof/>
          <w:color w:val="000000"/>
          <w:sz w:val="24"/>
          <w:szCs w:val="20"/>
        </w:rPr>
        <w:t xml:space="preserve">rate </w:t>
      </w:r>
      <w:r w:rsidR="0094239A">
        <w:rPr>
          <w:rFonts w:ascii="Times New Roman" w:eastAsiaTheme="minorHAnsi" w:hAnsi="Times New Roman" w:cs="Times New Roman"/>
          <w:color w:val="000000"/>
          <w:sz w:val="24"/>
          <w:szCs w:val="20"/>
        </w:rPr>
        <w:t>(73</w:t>
      </w:r>
      <w:r w:rsidR="004E6373">
        <w:rPr>
          <w:rFonts w:ascii="Times New Roman" w:eastAsiaTheme="minorHAnsi" w:hAnsi="Times New Roman" w:cs="Times New Roman"/>
          <w:color w:val="000000"/>
          <w:sz w:val="24"/>
          <w:szCs w:val="20"/>
        </w:rPr>
        <w:t>70</w:t>
      </w:r>
      <w:r w:rsidR="0027228D">
        <w:rPr>
          <w:rFonts w:ascii="Times New Roman" w:eastAsiaTheme="minorHAnsi" w:hAnsi="Times New Roman" w:cs="Times New Roman"/>
          <w:color w:val="000000"/>
          <w:sz w:val="24"/>
          <w:szCs w:val="20"/>
        </w:rPr>
        <w:t xml:space="preserve"> </w:t>
      </w:r>
      <w:r w:rsidR="0094239A">
        <w:rPr>
          <w:rFonts w:ascii="Times New Roman" w:eastAsiaTheme="minorHAnsi" w:hAnsi="Times New Roman" w:cs="Times New Roman"/>
          <w:color w:val="000000"/>
          <w:sz w:val="24"/>
          <w:szCs w:val="20"/>
        </w:rPr>
        <w:t>kg</w:t>
      </w:r>
      <w:r w:rsidR="00922A10">
        <w:rPr>
          <w:rFonts w:ascii="Times New Roman" w:eastAsiaTheme="minorHAnsi" w:hAnsi="Times New Roman" w:cs="Times New Roman"/>
          <w:color w:val="000000"/>
          <w:sz w:val="24"/>
          <w:szCs w:val="20"/>
        </w:rPr>
        <w:t xml:space="preserve"> </w:t>
      </w:r>
      <w:r w:rsidR="00285758">
        <w:rPr>
          <w:rFonts w:ascii="Times New Roman" w:eastAsiaTheme="minorHAnsi" w:hAnsi="Times New Roman" w:cs="Times New Roman"/>
          <w:color w:val="000000"/>
          <w:sz w:val="24"/>
          <w:szCs w:val="20"/>
        </w:rPr>
        <w:t>ha</w:t>
      </w:r>
      <w:r w:rsidR="00285758" w:rsidRPr="0094239A">
        <w:rPr>
          <w:rFonts w:ascii="Times New Roman" w:eastAsiaTheme="minorHAnsi" w:hAnsi="Times New Roman" w:cs="Times New Roman"/>
          <w:color w:val="000000"/>
          <w:sz w:val="24"/>
          <w:szCs w:val="20"/>
          <w:vertAlign w:val="superscript"/>
        </w:rPr>
        <w:t>-1</w:t>
      </w:r>
      <w:r w:rsidR="00EE7339" w:rsidRPr="00EE7339">
        <w:rPr>
          <w:rFonts w:ascii="Times New Roman" w:eastAsiaTheme="minorHAnsi" w:hAnsi="Times New Roman" w:cs="Times New Roman"/>
          <w:color w:val="000000"/>
          <w:sz w:val="24"/>
          <w:szCs w:val="20"/>
        </w:rPr>
        <w:t>)</w:t>
      </w:r>
      <w:r w:rsidR="0084736F">
        <w:rPr>
          <w:rFonts w:ascii="Times New Roman" w:eastAsiaTheme="minorHAnsi" w:hAnsi="Times New Roman" w:cs="Times New Roman"/>
          <w:color w:val="000000"/>
          <w:sz w:val="24"/>
          <w:szCs w:val="20"/>
        </w:rPr>
        <w:t xml:space="preserve"> at weleh</w:t>
      </w:r>
      <w:r w:rsidR="00F32643">
        <w:rPr>
          <w:rFonts w:ascii="Times New Roman" w:eastAsiaTheme="minorHAnsi" w:hAnsi="Times New Roman" w:cs="Times New Roman"/>
          <w:color w:val="000000"/>
          <w:sz w:val="24"/>
          <w:szCs w:val="20"/>
        </w:rPr>
        <w:t>.</w:t>
      </w:r>
      <w:r w:rsidR="0084736F">
        <w:rPr>
          <w:rFonts w:ascii="Times New Roman" w:eastAsiaTheme="minorHAnsi" w:hAnsi="Times New Roman" w:cs="Times New Roman"/>
          <w:color w:val="000000"/>
          <w:sz w:val="24"/>
          <w:szCs w:val="20"/>
        </w:rPr>
        <w:t xml:space="preserve"> </w:t>
      </w:r>
    </w:p>
    <w:p w:rsidR="00EE7339" w:rsidRPr="00EE7339" w:rsidRDefault="000C1D21" w:rsidP="00F32643">
      <w:pPr>
        <w:autoSpaceDE w:val="0"/>
        <w:autoSpaceDN w:val="0"/>
        <w:adjustRightInd w:val="0"/>
        <w:spacing w:after="0" w:line="360" w:lineRule="auto"/>
        <w:ind w:hanging="90"/>
        <w:jc w:val="both"/>
        <w:rPr>
          <w:rFonts w:ascii="Times New Roman" w:eastAsiaTheme="minorHAnsi" w:hAnsi="Times New Roman" w:cs="Times New Roman"/>
          <w:color w:val="000000"/>
          <w:sz w:val="24"/>
          <w:szCs w:val="20"/>
        </w:rPr>
      </w:pPr>
      <w:r>
        <w:rPr>
          <w:rFonts w:ascii="Times New Roman" w:eastAsiaTheme="minorHAnsi" w:hAnsi="Times New Roman" w:cs="Times New Roman"/>
          <w:noProof/>
          <w:color w:val="000000"/>
          <w:sz w:val="24"/>
          <w:szCs w:val="20"/>
        </w:rPr>
        <w:t xml:space="preserve"> </w:t>
      </w:r>
      <w:r w:rsidR="00EE7339" w:rsidRPr="00131AD1">
        <w:rPr>
          <w:rFonts w:ascii="Times New Roman" w:eastAsiaTheme="minorHAnsi" w:hAnsi="Times New Roman" w:cs="Times New Roman"/>
          <w:noProof/>
          <w:color w:val="000000"/>
          <w:sz w:val="24"/>
          <w:szCs w:val="20"/>
        </w:rPr>
        <w:t>The</w:t>
      </w:r>
      <w:r w:rsidR="006D26CA">
        <w:rPr>
          <w:rFonts w:ascii="Times New Roman" w:eastAsiaTheme="minorHAnsi" w:hAnsi="Times New Roman" w:cs="Times New Roman"/>
          <w:color w:val="000000"/>
          <w:sz w:val="24"/>
          <w:szCs w:val="20"/>
        </w:rPr>
        <w:t xml:space="preserve"> maximum straw yield of 7370kg </w:t>
      </w:r>
      <w:r w:rsidR="00EE7339" w:rsidRPr="00EE7339">
        <w:rPr>
          <w:rFonts w:ascii="Times New Roman" w:eastAsiaTheme="minorHAnsi" w:hAnsi="Times New Roman" w:cs="Times New Roman"/>
          <w:color w:val="000000"/>
          <w:sz w:val="24"/>
          <w:szCs w:val="20"/>
        </w:rPr>
        <w:t>ha</w:t>
      </w:r>
      <w:r w:rsidR="00EE7339" w:rsidRPr="006D26CA">
        <w:rPr>
          <w:rFonts w:ascii="Times New Roman" w:eastAsiaTheme="minorHAnsi" w:hAnsi="Times New Roman" w:cs="Times New Roman"/>
          <w:color w:val="000000"/>
          <w:sz w:val="24"/>
          <w:szCs w:val="20"/>
          <w:vertAlign w:val="superscript"/>
        </w:rPr>
        <w:t>-1</w:t>
      </w:r>
      <w:r w:rsidR="00EE7339" w:rsidRPr="00EE7339">
        <w:rPr>
          <w:rFonts w:ascii="Times New Roman" w:eastAsiaTheme="minorHAnsi" w:hAnsi="Times New Roman" w:cs="Times New Roman"/>
          <w:color w:val="000000"/>
          <w:sz w:val="24"/>
          <w:szCs w:val="20"/>
        </w:rPr>
        <w:t>was obt</w:t>
      </w:r>
      <w:r w:rsidR="00F715E6">
        <w:rPr>
          <w:rFonts w:ascii="Times New Roman" w:eastAsiaTheme="minorHAnsi" w:hAnsi="Times New Roman" w:cs="Times New Roman"/>
          <w:color w:val="000000"/>
          <w:sz w:val="24"/>
          <w:szCs w:val="20"/>
        </w:rPr>
        <w:t xml:space="preserve">ained with </w:t>
      </w:r>
      <w:r w:rsidR="008800CD">
        <w:rPr>
          <w:rFonts w:ascii="Times New Roman" w:eastAsiaTheme="minorHAnsi" w:hAnsi="Times New Roman" w:cs="Times New Roman"/>
          <w:color w:val="000000"/>
          <w:sz w:val="24"/>
          <w:szCs w:val="20"/>
        </w:rPr>
        <w:t>an application rate</w:t>
      </w:r>
      <w:r w:rsidR="006D26CA">
        <w:rPr>
          <w:rFonts w:ascii="Times New Roman" w:eastAsiaTheme="minorHAnsi" w:hAnsi="Times New Roman" w:cs="Times New Roman"/>
          <w:color w:val="000000"/>
          <w:sz w:val="24"/>
          <w:szCs w:val="20"/>
        </w:rPr>
        <w:t xml:space="preserve"> of 60.5K</w:t>
      </w:r>
      <w:r w:rsidR="00F715E6">
        <w:rPr>
          <w:rFonts w:ascii="Times New Roman" w:eastAsiaTheme="minorHAnsi" w:hAnsi="Times New Roman" w:cs="Times New Roman"/>
          <w:color w:val="000000"/>
          <w:sz w:val="24"/>
          <w:szCs w:val="20"/>
        </w:rPr>
        <w:t xml:space="preserve">g/ha </w:t>
      </w:r>
      <w:r w:rsidR="004022A9">
        <w:rPr>
          <w:rFonts w:ascii="Times New Roman" w:eastAsiaTheme="minorHAnsi" w:hAnsi="Times New Roman" w:cs="Times New Roman"/>
          <w:color w:val="000000"/>
          <w:sz w:val="24"/>
          <w:szCs w:val="20"/>
        </w:rPr>
        <w:t xml:space="preserve">which had </w:t>
      </w:r>
      <w:r w:rsidR="00250851">
        <w:rPr>
          <w:rFonts w:ascii="Times New Roman" w:eastAsiaTheme="minorHAnsi" w:hAnsi="Times New Roman" w:cs="Times New Roman"/>
          <w:color w:val="000000"/>
          <w:sz w:val="24"/>
          <w:szCs w:val="20"/>
        </w:rPr>
        <w:t>1</w:t>
      </w:r>
      <w:r w:rsidR="008800CD">
        <w:rPr>
          <w:rFonts w:ascii="Times New Roman" w:eastAsiaTheme="minorHAnsi" w:hAnsi="Times New Roman" w:cs="Times New Roman"/>
          <w:color w:val="000000"/>
          <w:sz w:val="24"/>
          <w:szCs w:val="20"/>
        </w:rPr>
        <w:t>5 % advantage</w:t>
      </w:r>
      <w:r w:rsidR="004022A9">
        <w:rPr>
          <w:rFonts w:ascii="Times New Roman" w:eastAsiaTheme="minorHAnsi" w:hAnsi="Times New Roman" w:cs="Times New Roman"/>
          <w:color w:val="000000"/>
          <w:sz w:val="24"/>
          <w:szCs w:val="20"/>
        </w:rPr>
        <w:t xml:space="preserve"> </w:t>
      </w:r>
      <w:r w:rsidR="00DB4560">
        <w:rPr>
          <w:rFonts w:ascii="Times New Roman" w:eastAsiaTheme="minorHAnsi" w:hAnsi="Times New Roman" w:cs="Times New Roman"/>
          <w:color w:val="000000"/>
          <w:sz w:val="24"/>
          <w:szCs w:val="20"/>
        </w:rPr>
        <w:t xml:space="preserve">over </w:t>
      </w:r>
      <w:r w:rsidR="00F715E6">
        <w:rPr>
          <w:rFonts w:ascii="Times New Roman" w:eastAsiaTheme="minorHAnsi" w:hAnsi="Times New Roman" w:cs="Times New Roman"/>
          <w:color w:val="000000"/>
          <w:sz w:val="24"/>
          <w:szCs w:val="20"/>
        </w:rPr>
        <w:t>the lowest</w:t>
      </w:r>
      <w:r w:rsidR="00DB4560">
        <w:rPr>
          <w:rFonts w:ascii="Times New Roman" w:eastAsiaTheme="minorHAnsi" w:hAnsi="Times New Roman" w:cs="Times New Roman"/>
          <w:color w:val="000000"/>
          <w:sz w:val="24"/>
          <w:szCs w:val="20"/>
        </w:rPr>
        <w:t xml:space="preserve"> rate </w:t>
      </w:r>
      <w:r w:rsidR="00F715E6">
        <w:rPr>
          <w:rFonts w:ascii="Times New Roman" w:eastAsiaTheme="minorHAnsi" w:hAnsi="Times New Roman" w:cs="Times New Roman"/>
          <w:color w:val="000000"/>
          <w:sz w:val="24"/>
          <w:szCs w:val="20"/>
        </w:rPr>
        <w:t>N similar</w:t>
      </w:r>
      <w:r w:rsidR="00EE7339" w:rsidRPr="00EE7339">
        <w:rPr>
          <w:rFonts w:ascii="Times New Roman" w:eastAsiaTheme="minorHAnsi" w:hAnsi="Times New Roman" w:cs="Times New Roman"/>
          <w:color w:val="000000"/>
          <w:sz w:val="24"/>
          <w:szCs w:val="20"/>
        </w:rPr>
        <w:t xml:space="preserve"> </w:t>
      </w:r>
      <w:r w:rsidR="008800CD">
        <w:rPr>
          <w:rFonts w:ascii="Times New Roman" w:eastAsiaTheme="minorHAnsi" w:hAnsi="Times New Roman" w:cs="Times New Roman"/>
          <w:color w:val="000000"/>
          <w:sz w:val="24"/>
          <w:szCs w:val="20"/>
        </w:rPr>
        <w:t>trend</w:t>
      </w:r>
      <w:r w:rsidR="00EE7339" w:rsidRPr="00EE7339">
        <w:rPr>
          <w:rFonts w:ascii="Times New Roman" w:eastAsiaTheme="minorHAnsi" w:hAnsi="Times New Roman" w:cs="Times New Roman"/>
          <w:color w:val="000000"/>
          <w:sz w:val="24"/>
          <w:szCs w:val="20"/>
        </w:rPr>
        <w:t xml:space="preserve"> was observed by (Teklu and Teklewold. 2009; Abdo </w:t>
      </w:r>
      <w:r w:rsidR="00EE7339" w:rsidRPr="00907580">
        <w:rPr>
          <w:rFonts w:ascii="Times New Roman" w:eastAsiaTheme="minorHAnsi" w:hAnsi="Times New Roman" w:cs="Times New Roman"/>
          <w:i/>
          <w:color w:val="000000"/>
          <w:sz w:val="24"/>
          <w:szCs w:val="20"/>
        </w:rPr>
        <w:t>et</w:t>
      </w:r>
      <w:r w:rsidR="00EE7339" w:rsidRPr="00EE7339">
        <w:rPr>
          <w:rFonts w:ascii="Times New Roman" w:eastAsiaTheme="minorHAnsi" w:hAnsi="Times New Roman" w:cs="Times New Roman"/>
          <w:color w:val="000000"/>
          <w:sz w:val="24"/>
          <w:szCs w:val="20"/>
        </w:rPr>
        <w:t xml:space="preserve"> </w:t>
      </w:r>
      <w:r w:rsidR="00EE7339" w:rsidRPr="00EE7339">
        <w:rPr>
          <w:rFonts w:ascii="Times New Roman" w:eastAsiaTheme="minorHAnsi" w:hAnsi="Times New Roman" w:cs="Times New Roman"/>
          <w:i/>
          <w:color w:val="000000"/>
          <w:sz w:val="24"/>
          <w:szCs w:val="20"/>
        </w:rPr>
        <w:t>al</w:t>
      </w:r>
      <w:r w:rsidR="00EE7339" w:rsidRPr="00EE7339">
        <w:rPr>
          <w:rFonts w:ascii="Times New Roman" w:eastAsiaTheme="minorHAnsi" w:hAnsi="Times New Roman" w:cs="Times New Roman"/>
          <w:color w:val="000000"/>
          <w:sz w:val="24"/>
          <w:szCs w:val="20"/>
        </w:rPr>
        <w:t xml:space="preserve">., 2012; Girma </w:t>
      </w:r>
      <w:r w:rsidR="00EE7339" w:rsidRPr="00044CE9">
        <w:rPr>
          <w:rFonts w:ascii="Times New Roman" w:eastAsiaTheme="minorHAnsi" w:hAnsi="Times New Roman" w:cs="Times New Roman"/>
          <w:i/>
          <w:color w:val="000000"/>
          <w:sz w:val="24"/>
          <w:szCs w:val="20"/>
        </w:rPr>
        <w:t>et</w:t>
      </w:r>
      <w:r w:rsidR="00EE7339" w:rsidRPr="00EE7339">
        <w:rPr>
          <w:rFonts w:ascii="Times New Roman" w:eastAsiaTheme="minorHAnsi" w:hAnsi="Times New Roman" w:cs="Times New Roman"/>
          <w:color w:val="000000"/>
          <w:sz w:val="24"/>
          <w:szCs w:val="20"/>
        </w:rPr>
        <w:t xml:space="preserve"> </w:t>
      </w:r>
      <w:r w:rsidR="00EE7339" w:rsidRPr="00EE7339">
        <w:rPr>
          <w:rFonts w:ascii="Times New Roman" w:eastAsiaTheme="minorHAnsi" w:hAnsi="Times New Roman" w:cs="Times New Roman"/>
          <w:i/>
          <w:color w:val="000000"/>
          <w:sz w:val="24"/>
          <w:szCs w:val="20"/>
        </w:rPr>
        <w:t>al</w:t>
      </w:r>
      <w:r w:rsidR="00EE7339" w:rsidRPr="00EE7339">
        <w:rPr>
          <w:rFonts w:ascii="Times New Roman" w:eastAsiaTheme="minorHAnsi" w:hAnsi="Times New Roman" w:cs="Times New Roman"/>
          <w:color w:val="000000"/>
          <w:sz w:val="24"/>
          <w:szCs w:val="20"/>
        </w:rPr>
        <w:t xml:space="preserve">., 2012; Haile </w:t>
      </w:r>
      <w:r w:rsidR="00EE7339" w:rsidRPr="007A01D3">
        <w:rPr>
          <w:rFonts w:ascii="Times New Roman" w:eastAsiaTheme="minorHAnsi" w:hAnsi="Times New Roman" w:cs="Times New Roman"/>
          <w:i/>
          <w:color w:val="000000"/>
          <w:sz w:val="24"/>
          <w:szCs w:val="20"/>
        </w:rPr>
        <w:t>et</w:t>
      </w:r>
      <w:r w:rsidR="00EE7339" w:rsidRPr="00EE7339">
        <w:rPr>
          <w:rFonts w:ascii="Times New Roman" w:eastAsiaTheme="minorHAnsi" w:hAnsi="Times New Roman" w:cs="Times New Roman"/>
          <w:color w:val="000000"/>
          <w:sz w:val="24"/>
          <w:szCs w:val="20"/>
        </w:rPr>
        <w:t xml:space="preserve"> </w:t>
      </w:r>
      <w:r w:rsidR="00EE7339" w:rsidRPr="00EE7339">
        <w:rPr>
          <w:rFonts w:ascii="Times New Roman" w:eastAsiaTheme="minorHAnsi" w:hAnsi="Times New Roman" w:cs="Times New Roman"/>
          <w:i/>
          <w:color w:val="000000"/>
          <w:sz w:val="24"/>
          <w:szCs w:val="20"/>
        </w:rPr>
        <w:t>al</w:t>
      </w:r>
      <w:r w:rsidR="00EE7339" w:rsidRPr="00EE7339">
        <w:rPr>
          <w:rFonts w:ascii="Times New Roman" w:eastAsiaTheme="minorHAnsi" w:hAnsi="Times New Roman" w:cs="Times New Roman"/>
          <w:color w:val="000000"/>
          <w:sz w:val="24"/>
          <w:szCs w:val="20"/>
        </w:rPr>
        <w:t xml:space="preserve">; 2012; Tolera </w:t>
      </w:r>
      <w:r w:rsidR="00EE7339" w:rsidRPr="00281CEA">
        <w:rPr>
          <w:rFonts w:ascii="Times New Roman" w:eastAsiaTheme="minorHAnsi" w:hAnsi="Times New Roman" w:cs="Times New Roman"/>
          <w:i/>
          <w:color w:val="000000"/>
          <w:sz w:val="24"/>
          <w:szCs w:val="20"/>
        </w:rPr>
        <w:t>et</w:t>
      </w:r>
      <w:r w:rsidR="00EE7339" w:rsidRPr="00EE7339">
        <w:rPr>
          <w:rFonts w:ascii="Times New Roman" w:eastAsiaTheme="minorHAnsi" w:hAnsi="Times New Roman" w:cs="Times New Roman"/>
          <w:color w:val="000000"/>
          <w:sz w:val="24"/>
          <w:szCs w:val="20"/>
        </w:rPr>
        <w:t xml:space="preserve"> </w:t>
      </w:r>
      <w:r w:rsidR="00EE7339" w:rsidRPr="00EE7339">
        <w:rPr>
          <w:rFonts w:ascii="Times New Roman" w:eastAsiaTheme="minorHAnsi" w:hAnsi="Times New Roman" w:cs="Times New Roman"/>
          <w:i/>
          <w:color w:val="000000"/>
          <w:sz w:val="24"/>
          <w:szCs w:val="20"/>
        </w:rPr>
        <w:t>al</w:t>
      </w:r>
      <w:r w:rsidR="008F1CD3">
        <w:rPr>
          <w:rFonts w:ascii="Times New Roman" w:eastAsiaTheme="minorHAnsi" w:hAnsi="Times New Roman" w:cs="Times New Roman"/>
          <w:color w:val="000000"/>
          <w:sz w:val="24"/>
          <w:szCs w:val="20"/>
        </w:rPr>
        <w:t>. 2012)</w:t>
      </w:r>
      <w:r w:rsidR="00EE7339" w:rsidRPr="00EE7339">
        <w:rPr>
          <w:rFonts w:ascii="Times New Roman" w:eastAsiaTheme="minorHAnsi" w:hAnsi="Times New Roman" w:cs="Times New Roman"/>
          <w:color w:val="000000"/>
          <w:sz w:val="24"/>
          <w:szCs w:val="20"/>
        </w:rPr>
        <w:t>.</w:t>
      </w:r>
      <w:r w:rsidR="004B1530">
        <w:rPr>
          <w:rFonts w:ascii="Times New Roman" w:eastAsiaTheme="minorHAnsi" w:hAnsi="Times New Roman" w:cs="Times New Roman"/>
          <w:color w:val="000000"/>
          <w:sz w:val="24"/>
          <w:szCs w:val="20"/>
        </w:rPr>
        <w:t xml:space="preserve"> In terms of  phosphorous fertilizer rate</w:t>
      </w:r>
      <w:r w:rsidR="006C62CD">
        <w:rPr>
          <w:rFonts w:ascii="Times New Roman" w:eastAsiaTheme="minorHAnsi" w:hAnsi="Times New Roman" w:cs="Times New Roman"/>
          <w:color w:val="000000"/>
          <w:sz w:val="24"/>
          <w:szCs w:val="20"/>
        </w:rPr>
        <w:t>,</w:t>
      </w:r>
      <w:r w:rsidR="004B1530">
        <w:rPr>
          <w:rFonts w:ascii="Times New Roman" w:eastAsiaTheme="minorHAnsi" w:hAnsi="Times New Roman" w:cs="Times New Roman"/>
          <w:color w:val="000000"/>
          <w:sz w:val="24"/>
          <w:szCs w:val="20"/>
        </w:rPr>
        <w:t xml:space="preserve">  t</w:t>
      </w:r>
      <w:r w:rsidR="00EE7339" w:rsidRPr="00EE7339">
        <w:rPr>
          <w:rFonts w:ascii="Times New Roman" w:eastAsiaTheme="minorHAnsi" w:hAnsi="Times New Roman" w:cs="Times New Roman"/>
          <w:color w:val="000000"/>
          <w:sz w:val="24"/>
          <w:szCs w:val="20"/>
        </w:rPr>
        <w:t xml:space="preserve">he highest straw yield </w:t>
      </w:r>
      <w:r w:rsidR="00EE7339" w:rsidRPr="00EE7339">
        <w:rPr>
          <w:rFonts w:ascii="Times New Roman" w:eastAsiaTheme="minorHAnsi" w:hAnsi="Times New Roman" w:cs="Times New Roman"/>
          <w:noProof/>
          <w:color w:val="000000"/>
          <w:sz w:val="24"/>
          <w:szCs w:val="20"/>
        </w:rPr>
        <w:t>was recorded</w:t>
      </w:r>
      <w:r w:rsidR="004B2CF8">
        <w:rPr>
          <w:rFonts w:ascii="Times New Roman" w:eastAsiaTheme="minorHAnsi" w:hAnsi="Times New Roman" w:cs="Times New Roman"/>
          <w:color w:val="000000"/>
          <w:sz w:val="24"/>
          <w:szCs w:val="20"/>
        </w:rPr>
        <w:t xml:space="preserve"> at </w:t>
      </w:r>
      <w:r w:rsidR="00DE60DD">
        <w:rPr>
          <w:rFonts w:ascii="Times New Roman" w:eastAsiaTheme="minorHAnsi" w:hAnsi="Times New Roman" w:cs="Times New Roman"/>
          <w:color w:val="000000"/>
          <w:sz w:val="24"/>
          <w:szCs w:val="20"/>
        </w:rPr>
        <w:t>46kg ha-</w:t>
      </w:r>
      <w:r w:rsidR="00DE60DD" w:rsidRPr="00DE60DD">
        <w:rPr>
          <w:rFonts w:ascii="Times New Roman" w:eastAsiaTheme="minorHAnsi" w:hAnsi="Times New Roman" w:cs="Times New Roman"/>
          <w:color w:val="000000"/>
          <w:sz w:val="24"/>
          <w:szCs w:val="20"/>
          <w:vertAlign w:val="superscript"/>
        </w:rPr>
        <w:t>1</w:t>
      </w:r>
      <w:r w:rsidR="00DE60DD">
        <w:rPr>
          <w:rFonts w:ascii="Times New Roman" w:eastAsiaTheme="minorHAnsi" w:hAnsi="Times New Roman" w:cs="Times New Roman"/>
          <w:color w:val="000000"/>
          <w:sz w:val="24"/>
          <w:szCs w:val="20"/>
        </w:rPr>
        <w:t xml:space="preserve"> </w:t>
      </w:r>
      <w:r w:rsidR="004B2CF8">
        <w:rPr>
          <w:rFonts w:ascii="Times New Roman" w:eastAsiaTheme="minorHAnsi" w:hAnsi="Times New Roman" w:cs="Times New Roman"/>
          <w:color w:val="000000"/>
          <w:sz w:val="24"/>
          <w:szCs w:val="20"/>
        </w:rPr>
        <w:t xml:space="preserve"> rate of P</w:t>
      </w:r>
      <w:r w:rsidR="008800CD">
        <w:rPr>
          <w:rFonts w:ascii="Times New Roman" w:eastAsiaTheme="minorHAnsi" w:hAnsi="Times New Roman" w:cs="Times New Roman"/>
          <w:color w:val="000000"/>
          <w:sz w:val="24"/>
          <w:szCs w:val="20"/>
        </w:rPr>
        <w:t xml:space="preserve"> (</w:t>
      </w:r>
      <w:r w:rsidR="00341C3B">
        <w:rPr>
          <w:rFonts w:ascii="Times New Roman" w:eastAsiaTheme="minorHAnsi" w:hAnsi="Times New Roman" w:cs="Times New Roman"/>
          <w:color w:val="000000"/>
          <w:sz w:val="24"/>
          <w:szCs w:val="20"/>
        </w:rPr>
        <w:t>7</w:t>
      </w:r>
      <w:r w:rsidR="000D49F1">
        <w:rPr>
          <w:rFonts w:ascii="Times New Roman" w:eastAsiaTheme="minorHAnsi" w:hAnsi="Times New Roman" w:cs="Times New Roman"/>
          <w:color w:val="000000"/>
          <w:sz w:val="24"/>
          <w:szCs w:val="20"/>
        </w:rPr>
        <w:t>4</w:t>
      </w:r>
      <w:r w:rsidR="00341C3B">
        <w:rPr>
          <w:rFonts w:ascii="Times New Roman" w:eastAsiaTheme="minorHAnsi" w:hAnsi="Times New Roman" w:cs="Times New Roman"/>
          <w:color w:val="000000"/>
          <w:sz w:val="24"/>
          <w:szCs w:val="20"/>
        </w:rPr>
        <w:t>00kg</w:t>
      </w:r>
      <w:r w:rsidR="004F5C6B">
        <w:rPr>
          <w:rFonts w:ascii="Times New Roman" w:eastAsiaTheme="minorHAnsi" w:hAnsi="Times New Roman" w:cs="Times New Roman"/>
          <w:color w:val="000000"/>
          <w:sz w:val="24"/>
          <w:szCs w:val="20"/>
        </w:rPr>
        <w:t xml:space="preserve"> </w:t>
      </w:r>
      <w:r w:rsidR="00341C3B">
        <w:rPr>
          <w:rFonts w:ascii="Times New Roman" w:eastAsiaTheme="minorHAnsi" w:hAnsi="Times New Roman" w:cs="Times New Roman"/>
          <w:color w:val="000000"/>
          <w:sz w:val="24"/>
          <w:szCs w:val="20"/>
        </w:rPr>
        <w:t>ha-</w:t>
      </w:r>
      <w:r w:rsidR="00341C3B" w:rsidRPr="00341C3B">
        <w:rPr>
          <w:rFonts w:ascii="Times New Roman" w:eastAsiaTheme="minorHAnsi" w:hAnsi="Times New Roman" w:cs="Times New Roman"/>
          <w:color w:val="000000"/>
          <w:sz w:val="24"/>
          <w:szCs w:val="20"/>
          <w:vertAlign w:val="superscript"/>
        </w:rPr>
        <w:t>1</w:t>
      </w:r>
      <w:r w:rsidR="00EE7339" w:rsidRPr="00EE7339">
        <w:rPr>
          <w:rFonts w:ascii="Times New Roman" w:eastAsiaTheme="minorHAnsi" w:hAnsi="Times New Roman" w:cs="Times New Roman"/>
          <w:color w:val="000000"/>
          <w:sz w:val="24"/>
          <w:szCs w:val="20"/>
        </w:rPr>
        <w:t xml:space="preserve">) as </w:t>
      </w:r>
      <w:r w:rsidR="00EE7339" w:rsidRPr="00EE7339">
        <w:rPr>
          <w:rFonts w:ascii="Times New Roman" w:eastAsiaTheme="minorHAnsi" w:hAnsi="Times New Roman" w:cs="Times New Roman"/>
          <w:noProof/>
          <w:color w:val="000000"/>
          <w:sz w:val="24"/>
          <w:szCs w:val="20"/>
        </w:rPr>
        <w:t>compared</w:t>
      </w:r>
      <w:r w:rsidR="00064776">
        <w:rPr>
          <w:rFonts w:ascii="Times New Roman" w:eastAsiaTheme="minorHAnsi" w:hAnsi="Times New Roman" w:cs="Times New Roman"/>
          <w:color w:val="000000"/>
          <w:sz w:val="24"/>
          <w:szCs w:val="20"/>
        </w:rPr>
        <w:t xml:space="preserve"> to the highest rate of P(5</w:t>
      </w:r>
      <w:r w:rsidR="000D49F1">
        <w:rPr>
          <w:rFonts w:ascii="Times New Roman" w:eastAsiaTheme="minorHAnsi" w:hAnsi="Times New Roman" w:cs="Times New Roman"/>
          <w:color w:val="000000"/>
          <w:sz w:val="24"/>
          <w:szCs w:val="20"/>
        </w:rPr>
        <w:t>3</w:t>
      </w:r>
      <w:r w:rsidR="00064776">
        <w:rPr>
          <w:rFonts w:ascii="Times New Roman" w:eastAsiaTheme="minorHAnsi" w:hAnsi="Times New Roman" w:cs="Times New Roman"/>
          <w:color w:val="000000"/>
          <w:sz w:val="24"/>
          <w:szCs w:val="20"/>
        </w:rPr>
        <w:t>00kg</w:t>
      </w:r>
      <w:r w:rsidR="004B2CF8">
        <w:rPr>
          <w:rFonts w:ascii="Times New Roman" w:eastAsiaTheme="minorHAnsi" w:hAnsi="Times New Roman" w:cs="Times New Roman"/>
          <w:color w:val="000000"/>
          <w:sz w:val="24"/>
          <w:szCs w:val="20"/>
        </w:rPr>
        <w:t>/ha</w:t>
      </w:r>
      <w:r w:rsidR="000D49F1" w:rsidRPr="00064776">
        <w:rPr>
          <w:rFonts w:ascii="Times New Roman" w:eastAsiaTheme="minorHAnsi" w:hAnsi="Times New Roman" w:cs="Times New Roman"/>
          <w:color w:val="000000"/>
          <w:sz w:val="24"/>
          <w:szCs w:val="20"/>
          <w:vertAlign w:val="superscript"/>
        </w:rPr>
        <w:t>-1</w:t>
      </w:r>
      <w:r w:rsidR="00DB11CB">
        <w:rPr>
          <w:rFonts w:ascii="Times New Roman" w:eastAsiaTheme="minorHAnsi" w:hAnsi="Times New Roman" w:cs="Times New Roman"/>
          <w:color w:val="000000"/>
          <w:sz w:val="24"/>
          <w:szCs w:val="20"/>
        </w:rPr>
        <w:t xml:space="preserve">) </w:t>
      </w:r>
      <w:r w:rsidR="00DA0D0B">
        <w:rPr>
          <w:rFonts w:ascii="Times New Roman" w:eastAsiaTheme="minorHAnsi" w:hAnsi="Times New Roman" w:cs="Times New Roman"/>
          <w:color w:val="000000"/>
          <w:sz w:val="24"/>
          <w:szCs w:val="20"/>
        </w:rPr>
        <w:t xml:space="preserve">with </w:t>
      </w:r>
      <w:r w:rsidR="00D70DDC">
        <w:rPr>
          <w:rFonts w:ascii="Times New Roman" w:eastAsiaTheme="minorHAnsi" w:hAnsi="Times New Roman" w:cs="Times New Roman"/>
          <w:noProof/>
          <w:color w:val="000000"/>
          <w:sz w:val="24"/>
          <w:szCs w:val="20"/>
        </w:rPr>
        <w:t>statistical</w:t>
      </w:r>
      <w:r w:rsidR="00EE7339" w:rsidRPr="00E63579">
        <w:rPr>
          <w:rFonts w:ascii="Times New Roman" w:eastAsiaTheme="minorHAnsi" w:hAnsi="Times New Roman" w:cs="Times New Roman"/>
          <w:noProof/>
          <w:color w:val="000000"/>
          <w:sz w:val="24"/>
          <w:szCs w:val="20"/>
        </w:rPr>
        <w:t xml:space="preserve"> significance</w:t>
      </w:r>
      <w:r w:rsidR="00DB11CB">
        <w:rPr>
          <w:rFonts w:ascii="Times New Roman" w:eastAsiaTheme="minorHAnsi" w:hAnsi="Times New Roman" w:cs="Times New Roman"/>
          <w:color w:val="000000"/>
          <w:sz w:val="24"/>
          <w:szCs w:val="20"/>
        </w:rPr>
        <w:t xml:space="preserve"> of </w:t>
      </w:r>
      <w:r w:rsidR="00EE7339" w:rsidRPr="00EE7339">
        <w:rPr>
          <w:rFonts w:ascii="Times New Roman" w:eastAsiaTheme="minorHAnsi" w:hAnsi="Times New Roman" w:cs="Times New Roman"/>
          <w:color w:val="000000"/>
          <w:sz w:val="24"/>
          <w:szCs w:val="20"/>
        </w:rPr>
        <w:t>(P&gt;0.05)</w:t>
      </w:r>
      <w:r w:rsidR="00EE7339" w:rsidRPr="00E63609">
        <w:rPr>
          <w:rFonts w:ascii="Times New Roman" w:eastAsiaTheme="minorHAnsi" w:hAnsi="Times New Roman" w:cs="Times New Roman"/>
          <w:noProof/>
          <w:color w:val="000000"/>
          <w:sz w:val="24"/>
          <w:szCs w:val="20"/>
        </w:rPr>
        <w:t>.</w:t>
      </w:r>
      <w:r w:rsidR="00E63609">
        <w:rPr>
          <w:rFonts w:ascii="Times New Roman" w:eastAsiaTheme="minorHAnsi" w:hAnsi="Times New Roman" w:cs="Times New Roman"/>
          <w:noProof/>
          <w:color w:val="000000"/>
          <w:sz w:val="24"/>
          <w:szCs w:val="20"/>
        </w:rPr>
        <w:t xml:space="preserve"> </w:t>
      </w:r>
      <w:r w:rsidR="00EE7339" w:rsidRPr="00E63609">
        <w:rPr>
          <w:rFonts w:ascii="Times New Roman" w:eastAsiaTheme="minorHAnsi" w:hAnsi="Times New Roman" w:cs="Times New Roman"/>
          <w:noProof/>
          <w:color w:val="000000"/>
          <w:sz w:val="24"/>
          <w:szCs w:val="20"/>
        </w:rPr>
        <w:t>This</w:t>
      </w:r>
      <w:r w:rsidR="00D70DDC">
        <w:rPr>
          <w:rFonts w:ascii="Times New Roman" w:eastAsiaTheme="minorHAnsi" w:hAnsi="Times New Roman" w:cs="Times New Roman"/>
          <w:color w:val="000000"/>
          <w:sz w:val="24"/>
          <w:szCs w:val="20"/>
        </w:rPr>
        <w:t xml:space="preserve"> result  has been confirmed  with  the result of </w:t>
      </w:r>
      <w:r w:rsidR="00163B8B" w:rsidRPr="00EE7339">
        <w:rPr>
          <w:rFonts w:ascii="Times New Roman" w:eastAsiaTheme="minorHAnsi" w:hAnsi="Times New Roman" w:cs="Times New Roman"/>
          <w:color w:val="000000"/>
          <w:sz w:val="24"/>
          <w:szCs w:val="20"/>
        </w:rPr>
        <w:fldChar w:fldCharType="begin" w:fldLock="1"/>
      </w:r>
      <w:r w:rsidR="00EE7339" w:rsidRPr="00EE7339">
        <w:rPr>
          <w:rFonts w:ascii="Times New Roman" w:eastAsiaTheme="minorHAnsi" w:hAnsi="Times New Roman" w:cs="Times New Roman"/>
          <w:color w:val="000000"/>
          <w:sz w:val="24"/>
          <w:szCs w:val="20"/>
        </w:rPr>
        <w:instrText>ADDIN CSL_CITATION { "citationItems" : [ { "id" : "ITEM-1", "itemData" : { "DOI" : "10.11648/j.aff.20140303.18", "author" : [ { "dropping-particle" : "", "family" : "Haileselassie", "given" : "Bereket", "non-dropping-particle" : "", "parse-names" : false, "suffix" : "" }, { "dropping-particle" : "", "family" : "Habte", "given" : "Dawit", "non-dropping-particle" : "", "parse-names" : false, "suffix" : "" }, { "dropping-particle" : "", "family" : "Haileselassie", "given" : "Mehretab", "non-dropping-particle" : "", "parse-names" : false, "suffix" : "" }, { "dropping-particle" : "", "family" : "Gebremeskel", "given" : "Gebremedhin", "non-dropping-particle" : "", "parse-names" : false, "suffix" : "" } ], "id" : "ITEM-1", "issue" : "3", "issued" : { "date-parts" : [ [ "2014" ] ] }, "page" : "189-198", "title" : "Effects of mineral nitrogen and phosphorus fertilizers on yield and nutrient utilization of bread wheat ( Tritcum aestivum ) on the sandy soils of Hawzen District , Northern Ethiopia", "type" : "article-journal", "volume" : "3" }, "uris" : [ "http://www.mendeley.com/documents/?uuid=f6b7f774-6562-4397-be89-026b114db650" ] } ], "mendeley" : { "formattedCitation" : "(Haileselassie, Habte, Haileselassie, &amp; Gebremeskel, 2014)", "manualFormatting" : "(Haileselassie et al, 2014)", "plainTextFormattedCitation" : "(Haileselassie, Habte, Haileselassie, &amp; Gebremeskel, 2014)", "previouslyFormattedCitation" : "(Haileselassie, Habte, Haileselassie, &amp; Gebremeskel, 2014)" }, "properties" : {  }, "schema" : "https://github.com/citation-style-language/schema/raw/master/csl-citation.json" }</w:instrText>
      </w:r>
      <w:r w:rsidR="00163B8B" w:rsidRPr="00EE7339">
        <w:rPr>
          <w:rFonts w:ascii="Times New Roman" w:eastAsiaTheme="minorHAnsi" w:hAnsi="Times New Roman" w:cs="Times New Roman"/>
          <w:color w:val="000000"/>
          <w:sz w:val="24"/>
          <w:szCs w:val="20"/>
        </w:rPr>
        <w:fldChar w:fldCharType="separate"/>
      </w:r>
      <w:r w:rsidR="00EE7339" w:rsidRPr="00EE7339">
        <w:rPr>
          <w:rFonts w:ascii="Times New Roman" w:eastAsiaTheme="minorHAnsi" w:hAnsi="Times New Roman" w:cs="Times New Roman"/>
          <w:noProof/>
          <w:color w:val="000000"/>
          <w:sz w:val="24"/>
          <w:szCs w:val="20"/>
        </w:rPr>
        <w:t xml:space="preserve">(Haileselassie </w:t>
      </w:r>
      <w:r w:rsidR="00EE7339" w:rsidRPr="009E7DE3">
        <w:rPr>
          <w:rFonts w:ascii="Times New Roman" w:eastAsiaTheme="minorHAnsi" w:hAnsi="Times New Roman" w:cs="Times New Roman"/>
          <w:i/>
          <w:noProof/>
          <w:color w:val="000000"/>
          <w:sz w:val="24"/>
          <w:szCs w:val="20"/>
        </w:rPr>
        <w:t>et</w:t>
      </w:r>
      <w:r w:rsidR="00EE7339" w:rsidRPr="00EE7339">
        <w:rPr>
          <w:rFonts w:ascii="Times New Roman" w:eastAsiaTheme="minorHAnsi" w:hAnsi="Times New Roman" w:cs="Times New Roman"/>
          <w:noProof/>
          <w:color w:val="000000"/>
          <w:sz w:val="24"/>
          <w:szCs w:val="20"/>
        </w:rPr>
        <w:t xml:space="preserve"> </w:t>
      </w:r>
      <w:r w:rsidR="00EE7339" w:rsidRPr="00EE7339">
        <w:rPr>
          <w:rFonts w:ascii="Times New Roman" w:eastAsiaTheme="minorHAnsi" w:hAnsi="Times New Roman" w:cs="Times New Roman"/>
          <w:i/>
          <w:noProof/>
          <w:color w:val="000000"/>
          <w:sz w:val="24"/>
          <w:szCs w:val="20"/>
        </w:rPr>
        <w:t>al</w:t>
      </w:r>
      <w:r w:rsidR="00EE7339" w:rsidRPr="00EE7339">
        <w:rPr>
          <w:rFonts w:ascii="Times New Roman" w:eastAsiaTheme="minorHAnsi" w:hAnsi="Times New Roman" w:cs="Times New Roman"/>
          <w:noProof/>
          <w:color w:val="000000"/>
          <w:sz w:val="24"/>
          <w:szCs w:val="20"/>
        </w:rPr>
        <w:t>, 2014)</w:t>
      </w:r>
      <w:r w:rsidR="00163B8B" w:rsidRPr="00EE7339">
        <w:rPr>
          <w:rFonts w:ascii="Times New Roman" w:eastAsiaTheme="minorHAnsi" w:hAnsi="Times New Roman" w:cs="Times New Roman"/>
          <w:color w:val="000000"/>
          <w:sz w:val="24"/>
          <w:szCs w:val="20"/>
        </w:rPr>
        <w:fldChar w:fldCharType="end"/>
      </w:r>
      <w:r w:rsidR="00EE7339" w:rsidRPr="00EE7339">
        <w:rPr>
          <w:rFonts w:ascii="Times New Roman" w:eastAsiaTheme="minorHAnsi" w:hAnsi="Times New Roman" w:cs="Times New Roman"/>
          <w:color w:val="000000"/>
          <w:sz w:val="24"/>
          <w:szCs w:val="20"/>
        </w:rPr>
        <w:t>.</w:t>
      </w:r>
    </w:p>
    <w:p w:rsidR="00EE7339" w:rsidRPr="00EE7339" w:rsidRDefault="00EE7339" w:rsidP="00C37ADB">
      <w:pPr>
        <w:widowControl w:val="0"/>
        <w:autoSpaceDE w:val="0"/>
        <w:autoSpaceDN w:val="0"/>
        <w:adjustRightInd w:val="0"/>
        <w:spacing w:after="0" w:line="360" w:lineRule="auto"/>
        <w:rPr>
          <w:rFonts w:ascii="Times New Roman" w:hAnsi="Times New Roman" w:cs="Times New Roman"/>
          <w:sz w:val="24"/>
          <w:szCs w:val="24"/>
        </w:rPr>
      </w:pPr>
    </w:p>
    <w:p w:rsidR="00EE7339" w:rsidRPr="00EE7339" w:rsidRDefault="00EE7339" w:rsidP="00C37ADB">
      <w:pPr>
        <w:widowControl w:val="0"/>
        <w:autoSpaceDE w:val="0"/>
        <w:autoSpaceDN w:val="0"/>
        <w:adjustRightInd w:val="0"/>
        <w:spacing w:after="0" w:line="360" w:lineRule="auto"/>
        <w:rPr>
          <w:rFonts w:ascii="Times New Roman" w:hAnsi="Times New Roman" w:cs="Times New Roman"/>
          <w:sz w:val="24"/>
          <w:szCs w:val="24"/>
        </w:rPr>
      </w:pPr>
    </w:p>
    <w:p w:rsidR="00EE7339" w:rsidRPr="00EE7339" w:rsidRDefault="00EE7339" w:rsidP="00C37ADB">
      <w:pPr>
        <w:widowControl w:val="0"/>
        <w:autoSpaceDE w:val="0"/>
        <w:autoSpaceDN w:val="0"/>
        <w:adjustRightInd w:val="0"/>
        <w:spacing w:after="0" w:line="360" w:lineRule="auto"/>
        <w:rPr>
          <w:rFonts w:ascii="Times New Roman" w:hAnsi="Times New Roman" w:cs="Times New Roman"/>
          <w:sz w:val="24"/>
          <w:szCs w:val="24"/>
        </w:rPr>
        <w:sectPr w:rsidR="00EE7339" w:rsidRPr="00EE7339" w:rsidSect="00FC7966">
          <w:pgSz w:w="11900" w:h="16840"/>
          <w:pgMar w:top="1440" w:right="1360" w:bottom="1139" w:left="1890" w:header="720" w:footer="720" w:gutter="0"/>
          <w:cols w:space="720" w:equalWidth="0">
            <w:col w:w="8650"/>
          </w:cols>
          <w:noEndnote/>
        </w:sectPr>
      </w:pPr>
    </w:p>
    <w:p w:rsidR="00EE7339" w:rsidRDefault="006A7EB1" w:rsidP="000C1D21">
      <w:pPr>
        <w:pStyle w:val="Heading3"/>
        <w:numPr>
          <w:ilvl w:val="0"/>
          <w:numId w:val="0"/>
        </w:numPr>
        <w:spacing w:before="0"/>
        <w:rPr>
          <w:rFonts w:ascii="Times New Roman" w:eastAsiaTheme="minorHAnsi" w:hAnsi="Times New Roman"/>
          <w:color w:val="000000"/>
          <w:sz w:val="26"/>
          <w:szCs w:val="20"/>
        </w:rPr>
      </w:pPr>
      <w:bookmarkStart w:id="119" w:name="page30"/>
      <w:bookmarkStart w:id="120" w:name="_Toc525298138"/>
      <w:bookmarkEnd w:id="119"/>
      <w:r w:rsidRPr="004C1423">
        <w:rPr>
          <w:rFonts w:ascii="Times New Roman" w:eastAsiaTheme="minorHAnsi" w:hAnsi="Times New Roman"/>
          <w:color w:val="000000"/>
          <w:sz w:val="26"/>
          <w:szCs w:val="20"/>
        </w:rPr>
        <w:lastRenderedPageBreak/>
        <w:t>4.4.5</w:t>
      </w:r>
      <w:r w:rsidR="00EE7339" w:rsidRPr="004C1423">
        <w:rPr>
          <w:rFonts w:ascii="Times New Roman" w:eastAsiaTheme="minorHAnsi" w:hAnsi="Times New Roman"/>
          <w:color w:val="000000"/>
          <w:sz w:val="26"/>
          <w:szCs w:val="20"/>
        </w:rPr>
        <w:t xml:space="preserve"> Biomass</w:t>
      </w:r>
      <w:r w:rsidR="00667A8D" w:rsidRPr="004C1423">
        <w:rPr>
          <w:rFonts w:ascii="Times New Roman" w:eastAsiaTheme="minorHAnsi" w:hAnsi="Times New Roman"/>
          <w:color w:val="000000"/>
          <w:sz w:val="26"/>
          <w:szCs w:val="20"/>
        </w:rPr>
        <w:t xml:space="preserve"> y</w:t>
      </w:r>
      <w:r w:rsidR="0058369F" w:rsidRPr="004C1423">
        <w:rPr>
          <w:rFonts w:ascii="Times New Roman" w:eastAsiaTheme="minorHAnsi" w:hAnsi="Times New Roman"/>
          <w:color w:val="000000"/>
          <w:sz w:val="26"/>
          <w:szCs w:val="20"/>
        </w:rPr>
        <w:t>ield</w:t>
      </w:r>
      <w:r w:rsidR="006866D2" w:rsidRPr="004C1423">
        <w:rPr>
          <w:rFonts w:ascii="Times New Roman" w:eastAsiaTheme="minorHAnsi" w:hAnsi="Times New Roman"/>
          <w:color w:val="000000"/>
          <w:sz w:val="26"/>
          <w:szCs w:val="20"/>
        </w:rPr>
        <w:t xml:space="preserve"> (</w:t>
      </w:r>
      <w:r w:rsidR="007B3262">
        <w:rPr>
          <w:rFonts w:ascii="Times New Roman" w:eastAsiaTheme="minorHAnsi" w:hAnsi="Times New Roman"/>
          <w:color w:val="000000"/>
          <w:sz w:val="26"/>
          <w:szCs w:val="20"/>
        </w:rPr>
        <w:t>kg ha</w:t>
      </w:r>
      <w:r w:rsidR="007B3262" w:rsidRPr="00376901">
        <w:rPr>
          <w:rFonts w:ascii="Times New Roman" w:eastAsiaTheme="minorHAnsi" w:hAnsi="Times New Roman"/>
          <w:color w:val="000000"/>
          <w:sz w:val="26"/>
          <w:szCs w:val="20"/>
          <w:vertAlign w:val="superscript"/>
        </w:rPr>
        <w:t>-1</w:t>
      </w:r>
      <w:r w:rsidR="006866D2" w:rsidRPr="004C1423">
        <w:rPr>
          <w:rFonts w:ascii="Times New Roman" w:eastAsiaTheme="minorHAnsi" w:hAnsi="Times New Roman"/>
          <w:color w:val="000000"/>
          <w:sz w:val="26"/>
          <w:szCs w:val="20"/>
        </w:rPr>
        <w:t>)</w:t>
      </w:r>
      <w:bookmarkEnd w:id="120"/>
    </w:p>
    <w:p w:rsidR="00EF55F4" w:rsidRDefault="005625C3" w:rsidP="00EF55F4">
      <w:pPr>
        <w:spacing w:line="360" w:lineRule="auto"/>
        <w:jc w:val="both"/>
        <w:rPr>
          <w:rFonts w:ascii="Times New Roman" w:hAnsi="Times New Roman" w:cs="Times New Roman"/>
          <w:sz w:val="24"/>
        </w:rPr>
      </w:pPr>
      <w:r w:rsidRPr="005625C3">
        <w:rPr>
          <w:rFonts w:ascii="Times New Roman" w:hAnsi="Times New Roman" w:cs="Times New Roman"/>
          <w:sz w:val="24"/>
        </w:rPr>
        <w:t>Result of ana</w:t>
      </w:r>
      <w:r w:rsidR="00425182">
        <w:rPr>
          <w:rFonts w:ascii="Times New Roman" w:hAnsi="Times New Roman" w:cs="Times New Roman"/>
          <w:sz w:val="24"/>
        </w:rPr>
        <w:t xml:space="preserve">lysis of variance showed that </w:t>
      </w:r>
      <w:r w:rsidRPr="005625C3">
        <w:rPr>
          <w:rFonts w:ascii="Times New Roman" w:hAnsi="Times New Roman" w:cs="Times New Roman"/>
          <w:sz w:val="24"/>
        </w:rPr>
        <w:t>biological yield of bread wheat was sigficantlly (P &lt;0.05) affect by both main effect of nitrogen and phosphorous fertlizer, but exceptionally intraction effect was not sigficantlly affect at weleh.</w:t>
      </w:r>
      <w:r>
        <w:rPr>
          <w:rFonts w:ascii="Times New Roman" w:hAnsi="Times New Roman" w:cs="Times New Roman"/>
          <w:sz w:val="24"/>
        </w:rPr>
        <w:t xml:space="preserve"> On the contrary to weleh</w:t>
      </w:r>
      <w:r w:rsidR="00425182">
        <w:rPr>
          <w:rFonts w:ascii="Times New Roman" w:hAnsi="Times New Roman" w:cs="Times New Roman"/>
          <w:sz w:val="24"/>
        </w:rPr>
        <w:t>,</w:t>
      </w:r>
      <w:r>
        <w:rPr>
          <w:rFonts w:ascii="Times New Roman" w:hAnsi="Times New Roman" w:cs="Times New Roman"/>
          <w:sz w:val="24"/>
        </w:rPr>
        <w:t xml:space="preserve"> both main effect as well as their intraction did not sigficantlly affect biological yield</w:t>
      </w:r>
      <w:r w:rsidR="00425182" w:rsidRPr="00425182">
        <w:rPr>
          <w:rFonts w:ascii="Times New Roman" w:hAnsi="Times New Roman" w:cs="Times New Roman"/>
          <w:sz w:val="24"/>
        </w:rPr>
        <w:t xml:space="preserve"> </w:t>
      </w:r>
      <w:r w:rsidR="00425182">
        <w:rPr>
          <w:rFonts w:ascii="Times New Roman" w:hAnsi="Times New Roman" w:cs="Times New Roman"/>
          <w:sz w:val="24"/>
        </w:rPr>
        <w:t>at sayda</w:t>
      </w:r>
      <w:r>
        <w:rPr>
          <w:rFonts w:ascii="Times New Roman" w:hAnsi="Times New Roman" w:cs="Times New Roman"/>
          <w:sz w:val="24"/>
        </w:rPr>
        <w:t xml:space="preserve">.  </w:t>
      </w:r>
      <w:r w:rsidR="00EE7339" w:rsidRPr="00EE7339">
        <w:rPr>
          <w:rFonts w:ascii="Times New Roman" w:hAnsi="Times New Roman" w:cs="Times New Roman"/>
          <w:sz w:val="24"/>
          <w:szCs w:val="24"/>
        </w:rPr>
        <w:t xml:space="preserve">Biological yield is </w:t>
      </w:r>
      <w:r w:rsidR="00861228">
        <w:rPr>
          <w:rFonts w:ascii="Times New Roman" w:hAnsi="Times New Roman" w:cs="Times New Roman"/>
          <w:sz w:val="24"/>
          <w:szCs w:val="24"/>
        </w:rPr>
        <w:t>the sum total</w:t>
      </w:r>
      <w:r w:rsidR="00EE7339" w:rsidRPr="00EE7339">
        <w:rPr>
          <w:rFonts w:ascii="Times New Roman" w:hAnsi="Times New Roman" w:cs="Times New Roman"/>
          <w:sz w:val="24"/>
          <w:szCs w:val="24"/>
        </w:rPr>
        <w:t xml:space="preserve"> of all dry matter produced through physiological and biochemical processes occurring in the plant system. Biological yield is an important factor because farmers are also interested in straw in addition to grain.</w:t>
      </w:r>
    </w:p>
    <w:p w:rsidR="00EF55F4" w:rsidRDefault="00EE7339" w:rsidP="00EF55F4">
      <w:pPr>
        <w:spacing w:line="360" w:lineRule="auto"/>
        <w:jc w:val="both"/>
        <w:rPr>
          <w:rFonts w:ascii="Times New Roman" w:hAnsi="Times New Roman" w:cs="Times New Roman"/>
          <w:sz w:val="24"/>
        </w:rPr>
      </w:pPr>
      <w:r w:rsidRPr="00EE7339">
        <w:rPr>
          <w:rFonts w:ascii="Times New Roman" w:hAnsi="Times New Roman" w:cs="Times New Roman"/>
          <w:sz w:val="24"/>
          <w:szCs w:val="24"/>
        </w:rPr>
        <w:t xml:space="preserve">Increased biomass production </w:t>
      </w:r>
      <w:r w:rsidR="00A96ABC">
        <w:rPr>
          <w:rFonts w:ascii="Times New Roman" w:hAnsi="Times New Roman" w:cs="Times New Roman"/>
          <w:sz w:val="24"/>
          <w:szCs w:val="24"/>
        </w:rPr>
        <w:t xml:space="preserve">was observed </w:t>
      </w:r>
      <w:r w:rsidRPr="00EE7339">
        <w:rPr>
          <w:rFonts w:ascii="Times New Roman" w:hAnsi="Times New Roman" w:cs="Times New Roman"/>
          <w:sz w:val="24"/>
          <w:szCs w:val="24"/>
        </w:rPr>
        <w:t>with in</w:t>
      </w:r>
      <w:r w:rsidR="00425182">
        <w:rPr>
          <w:rFonts w:ascii="Times New Roman" w:hAnsi="Times New Roman" w:cs="Times New Roman"/>
          <w:sz w:val="24"/>
          <w:szCs w:val="24"/>
        </w:rPr>
        <w:t>creasing rates of N</w:t>
      </w:r>
      <w:r w:rsidR="00B64197">
        <w:rPr>
          <w:rFonts w:ascii="Times New Roman" w:hAnsi="Times New Roman" w:cs="Times New Roman"/>
          <w:sz w:val="24"/>
          <w:szCs w:val="24"/>
        </w:rPr>
        <w:t xml:space="preserve">, due to this </w:t>
      </w:r>
      <w:r w:rsidR="000C1D21">
        <w:rPr>
          <w:rFonts w:ascii="Times New Roman" w:hAnsi="Times New Roman" w:cs="Times New Roman"/>
          <w:sz w:val="24"/>
          <w:szCs w:val="24"/>
        </w:rPr>
        <w:t xml:space="preserve">reason </w:t>
      </w:r>
      <w:r w:rsidR="00B64197">
        <w:rPr>
          <w:rFonts w:ascii="Times New Roman" w:hAnsi="Times New Roman" w:cs="Times New Roman"/>
          <w:sz w:val="24"/>
          <w:szCs w:val="24"/>
        </w:rPr>
        <w:t>application</w:t>
      </w:r>
      <w:r w:rsidRPr="00EE7339">
        <w:rPr>
          <w:rFonts w:ascii="Times New Roman" w:hAnsi="Times New Roman" w:cs="Times New Roman"/>
          <w:sz w:val="24"/>
          <w:szCs w:val="24"/>
        </w:rPr>
        <w:t xml:space="preserve"> of </w:t>
      </w:r>
      <w:smartTag w:uri="urn:schemas-microsoft-com:office:smarttags" w:element="metricconverter">
        <w:smartTagPr>
          <w:attr w:name="ProductID" w:val="60.5 kg"/>
        </w:smartTagPr>
        <w:r w:rsidRPr="00EE7339">
          <w:rPr>
            <w:rFonts w:ascii="Times New Roman" w:hAnsi="Times New Roman" w:cs="Times New Roman"/>
            <w:sz w:val="24"/>
            <w:szCs w:val="24"/>
          </w:rPr>
          <w:t>60.5 kg</w:t>
        </w:r>
      </w:smartTag>
      <w:r w:rsidR="00534F1B">
        <w:rPr>
          <w:rFonts w:ascii="Times New Roman" w:hAnsi="Times New Roman" w:cs="Times New Roman"/>
          <w:sz w:val="24"/>
          <w:szCs w:val="24"/>
        </w:rPr>
        <w:t xml:space="preserve"> N </w:t>
      </w:r>
      <w:r w:rsidRPr="00EE7339">
        <w:rPr>
          <w:rFonts w:ascii="Times New Roman" w:hAnsi="Times New Roman" w:cs="Times New Roman"/>
          <w:sz w:val="24"/>
          <w:szCs w:val="24"/>
        </w:rPr>
        <w:t>ha</w:t>
      </w:r>
      <w:r w:rsidR="00534F1B">
        <w:rPr>
          <w:rFonts w:ascii="Times New Roman" w:hAnsi="Times New Roman" w:cs="Times New Roman"/>
          <w:sz w:val="24"/>
          <w:szCs w:val="24"/>
        </w:rPr>
        <w:t>-</w:t>
      </w:r>
      <w:r w:rsidR="00534F1B" w:rsidRPr="00534F1B">
        <w:rPr>
          <w:rFonts w:ascii="Times New Roman" w:hAnsi="Times New Roman" w:cs="Times New Roman"/>
          <w:sz w:val="24"/>
          <w:szCs w:val="24"/>
          <w:vertAlign w:val="superscript"/>
        </w:rPr>
        <w:t>1</w:t>
      </w:r>
      <w:r w:rsidRPr="00EE7339">
        <w:rPr>
          <w:rFonts w:ascii="Times New Roman" w:hAnsi="Times New Roman" w:cs="Times New Roman"/>
          <w:sz w:val="24"/>
          <w:szCs w:val="24"/>
        </w:rPr>
        <w:t xml:space="preserve"> incre</w:t>
      </w:r>
      <w:r w:rsidR="002B06FE">
        <w:rPr>
          <w:rFonts w:ascii="Times New Roman" w:hAnsi="Times New Roman" w:cs="Times New Roman"/>
          <w:sz w:val="24"/>
          <w:szCs w:val="24"/>
        </w:rPr>
        <w:t>ased the relative biomass by 1930.62</w:t>
      </w:r>
      <w:r w:rsidR="000C1D21">
        <w:rPr>
          <w:rFonts w:ascii="Times New Roman" w:hAnsi="Times New Roman" w:cs="Times New Roman"/>
          <w:sz w:val="24"/>
          <w:szCs w:val="24"/>
        </w:rPr>
        <w:t xml:space="preserve"> k</w:t>
      </w:r>
      <w:r w:rsidR="00534F1B">
        <w:rPr>
          <w:rFonts w:ascii="Times New Roman" w:hAnsi="Times New Roman" w:cs="Times New Roman"/>
          <w:sz w:val="24"/>
          <w:szCs w:val="24"/>
        </w:rPr>
        <w:t xml:space="preserve">g </w:t>
      </w:r>
      <w:r w:rsidR="00EA4847">
        <w:rPr>
          <w:rFonts w:ascii="Times New Roman" w:hAnsi="Times New Roman" w:cs="Times New Roman"/>
          <w:sz w:val="24"/>
          <w:szCs w:val="24"/>
        </w:rPr>
        <w:t>ha</w:t>
      </w:r>
      <w:r w:rsidR="00EA4847" w:rsidRPr="000C1D21">
        <w:rPr>
          <w:rFonts w:ascii="Times New Roman" w:hAnsi="Times New Roman" w:cs="Times New Roman"/>
          <w:sz w:val="24"/>
          <w:szCs w:val="24"/>
          <w:vertAlign w:val="superscript"/>
        </w:rPr>
        <w:t>-1</w:t>
      </w:r>
      <w:r w:rsidR="0084705E">
        <w:rPr>
          <w:rFonts w:ascii="Times New Roman" w:hAnsi="Times New Roman" w:cs="Times New Roman"/>
          <w:sz w:val="24"/>
          <w:szCs w:val="24"/>
          <w:vertAlign w:val="subscript"/>
        </w:rPr>
        <w:t xml:space="preserve"> </w:t>
      </w:r>
      <w:r w:rsidR="0084705E">
        <w:rPr>
          <w:rFonts w:ascii="Times New Roman" w:hAnsi="Times New Roman" w:cs="Times New Roman"/>
          <w:sz w:val="24"/>
          <w:szCs w:val="24"/>
        </w:rPr>
        <w:t>(19.36</w:t>
      </w:r>
      <w:r w:rsidRPr="00EE7339">
        <w:rPr>
          <w:rFonts w:ascii="Times New Roman" w:hAnsi="Times New Roman" w:cs="Times New Roman"/>
          <w:sz w:val="24"/>
          <w:szCs w:val="24"/>
        </w:rPr>
        <w:t>%)</w:t>
      </w:r>
      <w:r w:rsidR="00B64197">
        <w:rPr>
          <w:rFonts w:ascii="Times New Roman" w:hAnsi="Times New Roman" w:cs="Times New Roman"/>
          <w:sz w:val="24"/>
          <w:szCs w:val="24"/>
        </w:rPr>
        <w:t xml:space="preserve"> than the blanket </w:t>
      </w:r>
      <w:r w:rsidR="002A4D24">
        <w:rPr>
          <w:rFonts w:ascii="Times New Roman" w:hAnsi="Times New Roman" w:cs="Times New Roman"/>
          <w:sz w:val="24"/>
          <w:szCs w:val="24"/>
        </w:rPr>
        <w:t>recommendation</w:t>
      </w:r>
      <w:r w:rsidRPr="00341C64">
        <w:rPr>
          <w:rFonts w:ascii="Times New Roman" w:hAnsi="Times New Roman" w:cs="Times New Roman"/>
          <w:noProof/>
          <w:sz w:val="24"/>
          <w:szCs w:val="24"/>
        </w:rPr>
        <w:t>.</w:t>
      </w:r>
      <w:r w:rsidR="00341C64">
        <w:rPr>
          <w:rFonts w:ascii="Times New Roman" w:hAnsi="Times New Roman" w:cs="Times New Roman"/>
          <w:noProof/>
          <w:sz w:val="24"/>
          <w:szCs w:val="24"/>
        </w:rPr>
        <w:t xml:space="preserve"> </w:t>
      </w:r>
      <w:r w:rsidRPr="00341C64">
        <w:rPr>
          <w:rFonts w:ascii="Times New Roman" w:hAnsi="Times New Roman" w:cs="Times New Roman"/>
          <w:noProof/>
          <w:sz w:val="24"/>
          <w:szCs w:val="24"/>
        </w:rPr>
        <w:t>The</w:t>
      </w:r>
      <w:r w:rsidR="002B06FE">
        <w:rPr>
          <w:rFonts w:ascii="Times New Roman" w:hAnsi="Times New Roman" w:cs="Times New Roman"/>
          <w:sz w:val="24"/>
          <w:szCs w:val="24"/>
        </w:rPr>
        <w:t xml:space="preserve"> highest (9970.62</w:t>
      </w:r>
      <w:r w:rsidRPr="00EE7339">
        <w:rPr>
          <w:rFonts w:ascii="Times New Roman" w:hAnsi="Times New Roman" w:cs="Times New Roman"/>
          <w:sz w:val="24"/>
          <w:szCs w:val="24"/>
        </w:rPr>
        <w:t xml:space="preserve"> </w:t>
      </w:r>
      <w:r w:rsidR="000C1D21">
        <w:rPr>
          <w:rFonts w:ascii="Times New Roman" w:hAnsi="Times New Roman" w:cs="Times New Roman"/>
          <w:noProof/>
          <w:sz w:val="24"/>
          <w:szCs w:val="24"/>
        </w:rPr>
        <w:t>k</w:t>
      </w:r>
      <w:r w:rsidR="00F33752">
        <w:rPr>
          <w:rFonts w:ascii="Times New Roman" w:hAnsi="Times New Roman" w:cs="Times New Roman"/>
          <w:noProof/>
          <w:sz w:val="24"/>
          <w:szCs w:val="24"/>
        </w:rPr>
        <w:t>g</w:t>
      </w:r>
      <w:r w:rsidR="00BD4166">
        <w:rPr>
          <w:rFonts w:ascii="Times New Roman" w:hAnsi="Times New Roman" w:cs="Times New Roman"/>
          <w:sz w:val="24"/>
          <w:szCs w:val="24"/>
        </w:rPr>
        <w:t xml:space="preserve"> </w:t>
      </w:r>
      <w:r w:rsidRPr="00EE7339">
        <w:rPr>
          <w:rFonts w:ascii="Times New Roman" w:hAnsi="Times New Roman" w:cs="Times New Roman"/>
          <w:sz w:val="24"/>
          <w:szCs w:val="24"/>
        </w:rPr>
        <w:t>ha</w:t>
      </w:r>
      <w:r w:rsidR="00F33752" w:rsidRPr="0045045E">
        <w:rPr>
          <w:rFonts w:ascii="Times New Roman" w:hAnsi="Times New Roman" w:cs="Times New Roman"/>
          <w:sz w:val="24"/>
          <w:szCs w:val="24"/>
          <w:vertAlign w:val="superscript"/>
        </w:rPr>
        <w:t>-1</w:t>
      </w:r>
      <w:r w:rsidR="00F33752">
        <w:rPr>
          <w:rFonts w:ascii="Times New Roman" w:hAnsi="Times New Roman" w:cs="Times New Roman"/>
          <w:sz w:val="24"/>
          <w:szCs w:val="24"/>
        </w:rPr>
        <w:t>) and lowest (8</w:t>
      </w:r>
      <w:r w:rsidR="0084705E">
        <w:rPr>
          <w:rFonts w:ascii="Times New Roman" w:hAnsi="Times New Roman" w:cs="Times New Roman"/>
          <w:noProof/>
          <w:sz w:val="24"/>
          <w:szCs w:val="24"/>
        </w:rPr>
        <w:t>86</w:t>
      </w:r>
      <w:r w:rsidR="002B06FE">
        <w:rPr>
          <w:rFonts w:ascii="Times New Roman" w:hAnsi="Times New Roman" w:cs="Times New Roman"/>
          <w:noProof/>
          <w:sz w:val="24"/>
          <w:szCs w:val="24"/>
        </w:rPr>
        <w:t>0</w:t>
      </w:r>
      <w:r w:rsidR="000C1D21">
        <w:rPr>
          <w:rFonts w:ascii="Times New Roman" w:hAnsi="Times New Roman" w:cs="Times New Roman"/>
          <w:noProof/>
          <w:sz w:val="24"/>
          <w:szCs w:val="24"/>
        </w:rPr>
        <w:t>k</w:t>
      </w:r>
      <w:r w:rsidR="00F33752">
        <w:rPr>
          <w:rFonts w:ascii="Times New Roman" w:hAnsi="Times New Roman" w:cs="Times New Roman"/>
          <w:noProof/>
          <w:sz w:val="24"/>
          <w:szCs w:val="24"/>
        </w:rPr>
        <w:t>g</w:t>
      </w:r>
      <w:r w:rsidR="00BD4166">
        <w:rPr>
          <w:rFonts w:ascii="Times New Roman" w:hAnsi="Times New Roman" w:cs="Times New Roman"/>
          <w:sz w:val="24"/>
          <w:szCs w:val="24"/>
        </w:rPr>
        <w:t xml:space="preserve"> </w:t>
      </w:r>
      <w:r w:rsidRPr="00EE7339">
        <w:rPr>
          <w:rFonts w:ascii="Times New Roman" w:hAnsi="Times New Roman" w:cs="Times New Roman"/>
          <w:sz w:val="24"/>
          <w:szCs w:val="24"/>
        </w:rPr>
        <w:t>ha</w:t>
      </w:r>
      <w:r w:rsidR="00F33752" w:rsidRPr="000C1D21">
        <w:rPr>
          <w:rFonts w:ascii="Times New Roman" w:hAnsi="Times New Roman" w:cs="Times New Roman"/>
          <w:sz w:val="24"/>
          <w:szCs w:val="24"/>
          <w:vertAlign w:val="superscript"/>
        </w:rPr>
        <w:t>-1</w:t>
      </w:r>
      <w:r w:rsidRPr="00EE7339">
        <w:rPr>
          <w:rFonts w:ascii="Times New Roman" w:hAnsi="Times New Roman" w:cs="Times New Roman"/>
          <w:sz w:val="24"/>
          <w:szCs w:val="24"/>
        </w:rPr>
        <w:t xml:space="preserve">) total biological yields were obtained with the application of </w:t>
      </w:r>
      <w:smartTag w:uri="urn:schemas-microsoft-com:office:smarttags" w:element="metricconverter">
        <w:smartTagPr>
          <w:attr w:name="ProductID" w:val="60.5 kg"/>
        </w:smartTagPr>
        <w:r w:rsidRPr="00EE7339">
          <w:rPr>
            <w:rFonts w:ascii="Times New Roman" w:hAnsi="Times New Roman" w:cs="Times New Roman"/>
            <w:sz w:val="24"/>
            <w:szCs w:val="24"/>
          </w:rPr>
          <w:t xml:space="preserve">60.5 </w:t>
        </w:r>
        <w:r w:rsidR="00B64197">
          <w:rPr>
            <w:rFonts w:ascii="Times New Roman" w:hAnsi="Times New Roman" w:cs="Times New Roman"/>
            <w:sz w:val="24"/>
            <w:szCs w:val="24"/>
          </w:rPr>
          <w:t>kg</w:t>
        </w:r>
      </w:smartTag>
      <w:r w:rsidR="00B64197">
        <w:rPr>
          <w:rFonts w:ascii="Times New Roman" w:hAnsi="Times New Roman" w:cs="Times New Roman"/>
          <w:sz w:val="24"/>
          <w:szCs w:val="24"/>
        </w:rPr>
        <w:t xml:space="preserve"> N/</w:t>
      </w:r>
      <w:r w:rsidR="00C44187">
        <w:rPr>
          <w:rFonts w:ascii="Times New Roman" w:hAnsi="Times New Roman" w:cs="Times New Roman"/>
          <w:sz w:val="24"/>
          <w:szCs w:val="24"/>
        </w:rPr>
        <w:t xml:space="preserve">23P /ha </w:t>
      </w:r>
      <w:r w:rsidR="000C1D21">
        <w:rPr>
          <w:rFonts w:ascii="Times New Roman" w:hAnsi="Times New Roman" w:cs="Times New Roman"/>
          <w:sz w:val="24"/>
          <w:szCs w:val="24"/>
        </w:rPr>
        <w:t>and (</w:t>
      </w:r>
      <w:r w:rsidR="00C44187">
        <w:rPr>
          <w:rFonts w:ascii="Times New Roman" w:hAnsi="Times New Roman" w:cs="Times New Roman"/>
          <w:sz w:val="24"/>
          <w:szCs w:val="24"/>
        </w:rPr>
        <w:t>10.25</w:t>
      </w:r>
      <w:r w:rsidRPr="00EE7339">
        <w:rPr>
          <w:rFonts w:ascii="Times New Roman" w:hAnsi="Times New Roman" w:cs="Times New Roman"/>
          <w:sz w:val="24"/>
          <w:szCs w:val="24"/>
        </w:rPr>
        <w:t>N</w:t>
      </w:r>
      <w:r w:rsidR="00C44187">
        <w:rPr>
          <w:rFonts w:ascii="Times New Roman" w:hAnsi="Times New Roman" w:cs="Times New Roman"/>
          <w:sz w:val="24"/>
          <w:szCs w:val="24"/>
        </w:rPr>
        <w:t>/46P</w:t>
      </w:r>
      <w:r w:rsidR="000C1D21">
        <w:rPr>
          <w:rFonts w:ascii="Times New Roman" w:hAnsi="Times New Roman" w:cs="Times New Roman"/>
          <w:sz w:val="24"/>
          <w:szCs w:val="24"/>
        </w:rPr>
        <w:t xml:space="preserve">), respectively at weleh </w:t>
      </w:r>
      <w:r w:rsidR="00B64197">
        <w:rPr>
          <w:rFonts w:ascii="Times New Roman" w:hAnsi="Times New Roman" w:cs="Times New Roman"/>
          <w:sz w:val="24"/>
          <w:szCs w:val="24"/>
        </w:rPr>
        <w:t>(Table 4.4.6</w:t>
      </w:r>
      <w:r w:rsidRPr="00EE7339">
        <w:rPr>
          <w:rFonts w:ascii="Times New Roman" w:hAnsi="Times New Roman" w:cs="Times New Roman"/>
          <w:sz w:val="24"/>
          <w:szCs w:val="24"/>
        </w:rPr>
        <w:t xml:space="preserve">). </w:t>
      </w:r>
      <w:r w:rsidRPr="00EE7339">
        <w:rPr>
          <w:rFonts w:ascii="Times New Roman" w:hAnsi="Times New Roman" w:cs="Times New Roman"/>
          <w:noProof/>
          <w:sz w:val="24"/>
          <w:szCs w:val="24"/>
        </w:rPr>
        <w:t>Generally,</w:t>
      </w:r>
      <w:r w:rsidRPr="00EE7339">
        <w:rPr>
          <w:rFonts w:ascii="Times New Roman" w:hAnsi="Times New Roman" w:cs="Times New Roman"/>
          <w:sz w:val="24"/>
          <w:szCs w:val="24"/>
        </w:rPr>
        <w:t xml:space="preserve"> as N </w:t>
      </w:r>
      <w:r w:rsidR="00056797">
        <w:rPr>
          <w:rFonts w:ascii="Times New Roman" w:hAnsi="Times New Roman" w:cs="Times New Roman"/>
          <w:sz w:val="24"/>
          <w:szCs w:val="24"/>
        </w:rPr>
        <w:t xml:space="preserve">rates increased, </w:t>
      </w:r>
      <w:r w:rsidRPr="00EE7339">
        <w:rPr>
          <w:rFonts w:ascii="Times New Roman" w:hAnsi="Times New Roman" w:cs="Times New Roman"/>
          <w:sz w:val="24"/>
          <w:szCs w:val="24"/>
        </w:rPr>
        <w:t>the total biological yield also increased</w:t>
      </w:r>
      <w:r w:rsidRPr="00341C64">
        <w:rPr>
          <w:rFonts w:ascii="Times New Roman" w:hAnsi="Times New Roman" w:cs="Times New Roman"/>
          <w:noProof/>
          <w:sz w:val="24"/>
          <w:szCs w:val="24"/>
        </w:rPr>
        <w:t>.</w:t>
      </w:r>
      <w:r w:rsidR="00341C64">
        <w:rPr>
          <w:rFonts w:ascii="Times New Roman" w:hAnsi="Times New Roman" w:cs="Times New Roman"/>
          <w:noProof/>
          <w:sz w:val="24"/>
          <w:szCs w:val="24"/>
        </w:rPr>
        <w:t xml:space="preserve"> </w:t>
      </w:r>
      <w:r w:rsidR="009D340E" w:rsidRPr="00341C64">
        <w:rPr>
          <w:rFonts w:ascii="Times New Roman" w:hAnsi="Times New Roman" w:cs="Times New Roman"/>
          <w:noProof/>
          <w:sz w:val="24"/>
          <w:szCs w:val="24"/>
        </w:rPr>
        <w:t>Increase</w:t>
      </w:r>
      <w:r w:rsidRPr="00EE7339">
        <w:rPr>
          <w:rFonts w:ascii="Times New Roman" w:hAnsi="Times New Roman" w:cs="Times New Roman"/>
          <w:sz w:val="24"/>
          <w:szCs w:val="24"/>
        </w:rPr>
        <w:t xml:space="preserve"> and decrease in </w:t>
      </w:r>
      <w:r w:rsidR="00861228">
        <w:rPr>
          <w:rFonts w:ascii="Times New Roman" w:hAnsi="Times New Roman" w:cs="Times New Roman"/>
          <w:noProof/>
          <w:sz w:val="24"/>
          <w:szCs w:val="24"/>
        </w:rPr>
        <w:t>biomass</w:t>
      </w:r>
      <w:r w:rsidRPr="00EE7339">
        <w:rPr>
          <w:rFonts w:ascii="Times New Roman" w:hAnsi="Times New Roman" w:cs="Times New Roman"/>
          <w:sz w:val="24"/>
          <w:szCs w:val="24"/>
        </w:rPr>
        <w:t xml:space="preserve"> yield did not show a consistent trend with respect </w:t>
      </w:r>
      <w:r w:rsidR="00243255">
        <w:rPr>
          <w:rFonts w:ascii="Times New Roman" w:hAnsi="Times New Roman" w:cs="Times New Roman"/>
          <w:sz w:val="24"/>
          <w:szCs w:val="24"/>
        </w:rPr>
        <w:t>to P level incre</w:t>
      </w:r>
      <w:r w:rsidR="00FC61FA">
        <w:rPr>
          <w:rFonts w:ascii="Times New Roman" w:hAnsi="Times New Roman" w:cs="Times New Roman"/>
          <w:sz w:val="24"/>
          <w:szCs w:val="24"/>
        </w:rPr>
        <w:t>ment</w:t>
      </w:r>
      <w:r w:rsidR="001F3A66">
        <w:rPr>
          <w:rFonts w:ascii="Times New Roman" w:hAnsi="Times New Roman" w:cs="Times New Roman"/>
          <w:sz w:val="24"/>
          <w:szCs w:val="24"/>
        </w:rPr>
        <w:t>.</w:t>
      </w:r>
    </w:p>
    <w:p w:rsidR="00B01E23" w:rsidRPr="00EF55F4" w:rsidRDefault="00B01E23" w:rsidP="00EF55F4">
      <w:pPr>
        <w:spacing w:line="360" w:lineRule="auto"/>
        <w:jc w:val="both"/>
        <w:rPr>
          <w:rFonts w:ascii="Times New Roman" w:hAnsi="Times New Roman" w:cs="Times New Roman"/>
          <w:sz w:val="24"/>
        </w:rPr>
      </w:pPr>
      <w:r w:rsidRPr="00EE7339">
        <w:rPr>
          <w:rFonts w:ascii="Times New Roman" w:hAnsi="Times New Roman" w:cs="Times New Roman"/>
          <w:sz w:val="24"/>
          <w:szCs w:val="24"/>
        </w:rPr>
        <w:t xml:space="preserve">The current results agree with the extent of yield </w:t>
      </w:r>
      <w:r w:rsidR="000577ED">
        <w:rPr>
          <w:rFonts w:ascii="Times New Roman" w:hAnsi="Times New Roman" w:cs="Times New Roman"/>
          <w:sz w:val="24"/>
          <w:szCs w:val="24"/>
        </w:rPr>
        <w:t>component's</w:t>
      </w:r>
      <w:r w:rsidRPr="00EE7339">
        <w:rPr>
          <w:rFonts w:ascii="Times New Roman" w:hAnsi="Times New Roman" w:cs="Times New Roman"/>
          <w:sz w:val="24"/>
          <w:szCs w:val="24"/>
        </w:rPr>
        <w:t xml:space="preserve"> response to nitrogen fertilizer be contingent on the expanse or quantity of the nutrient supplied (Teklu and Teklewold, 2009; Abdo </w:t>
      </w:r>
      <w:r w:rsidRPr="0045045E">
        <w:rPr>
          <w:rFonts w:ascii="Times New Roman" w:hAnsi="Times New Roman" w:cs="Times New Roman"/>
          <w:i/>
          <w:sz w:val="24"/>
          <w:szCs w:val="24"/>
        </w:rPr>
        <w:t xml:space="preserve">et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 2012;, Girma </w:t>
      </w:r>
      <w:r w:rsidRPr="00DA15A7">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 2012; Haile </w:t>
      </w:r>
      <w:r w:rsidRPr="00A84A9B">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xml:space="preserve">., 2012; and Gerba </w:t>
      </w:r>
      <w:r w:rsidRPr="00476933">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2013)</w:t>
      </w:r>
      <w:r w:rsidRPr="00341C64">
        <w:rPr>
          <w:rFonts w:ascii="Times New Roman" w:hAnsi="Times New Roman" w:cs="Times New Roman"/>
          <w:noProof/>
          <w:sz w:val="24"/>
          <w:szCs w:val="24"/>
        </w:rPr>
        <w:t>.</w:t>
      </w:r>
      <w:r w:rsidR="00341C64">
        <w:rPr>
          <w:rFonts w:ascii="Times New Roman" w:hAnsi="Times New Roman" w:cs="Times New Roman"/>
          <w:noProof/>
          <w:sz w:val="24"/>
          <w:szCs w:val="24"/>
        </w:rPr>
        <w:t xml:space="preserve"> </w:t>
      </w:r>
      <w:r w:rsidRPr="00341C64">
        <w:rPr>
          <w:rFonts w:ascii="Times New Roman" w:hAnsi="Times New Roman" w:cs="Times New Roman"/>
          <w:noProof/>
          <w:sz w:val="24"/>
          <w:szCs w:val="24"/>
        </w:rPr>
        <w:t>Similarly</w:t>
      </w:r>
      <w:r w:rsidRPr="00EE7339">
        <w:rPr>
          <w:rFonts w:ascii="Times New Roman" w:hAnsi="Times New Roman" w:cs="Times New Roman"/>
          <w:sz w:val="24"/>
          <w:szCs w:val="24"/>
        </w:rPr>
        <w:t xml:space="preserve">, the nitrogen application enhanced the vegetative growth of the </w:t>
      </w:r>
      <w:r w:rsidRPr="00EE7339">
        <w:rPr>
          <w:rFonts w:ascii="Times New Roman" w:hAnsi="Times New Roman" w:cs="Times New Roman"/>
          <w:noProof/>
          <w:sz w:val="24"/>
          <w:szCs w:val="24"/>
        </w:rPr>
        <w:t>wheat</w:t>
      </w:r>
      <w:r w:rsidRPr="00EE7339">
        <w:rPr>
          <w:rFonts w:ascii="Times New Roman" w:hAnsi="Times New Roman" w:cs="Times New Roman"/>
          <w:sz w:val="24"/>
          <w:szCs w:val="24"/>
        </w:rPr>
        <w:t xml:space="preserve"> crop, which ultimately increased biological yield with an </w:t>
      </w:r>
      <w:r w:rsidRPr="00EE7339">
        <w:rPr>
          <w:rFonts w:ascii="Times New Roman" w:hAnsi="Times New Roman" w:cs="Times New Roman"/>
          <w:noProof/>
          <w:sz w:val="24"/>
          <w:szCs w:val="24"/>
        </w:rPr>
        <w:t>increase</w:t>
      </w:r>
      <w:r w:rsidR="00AE1EF3">
        <w:rPr>
          <w:rFonts w:ascii="Times New Roman" w:hAnsi="Times New Roman" w:cs="Times New Roman"/>
          <w:sz w:val="24"/>
          <w:szCs w:val="24"/>
        </w:rPr>
        <w:t xml:space="preserve"> in biological y</w:t>
      </w:r>
      <w:r w:rsidR="00C53DB3">
        <w:rPr>
          <w:rFonts w:ascii="Times New Roman" w:hAnsi="Times New Roman" w:cs="Times New Roman"/>
          <w:sz w:val="24"/>
          <w:szCs w:val="24"/>
        </w:rPr>
        <w:t>ield Allam</w:t>
      </w:r>
      <w:r w:rsidR="000760F8">
        <w:rPr>
          <w:rFonts w:ascii="Times New Roman" w:hAnsi="Times New Roman" w:cs="Times New Roman"/>
          <w:sz w:val="24"/>
          <w:szCs w:val="24"/>
        </w:rPr>
        <w:t>,</w:t>
      </w:r>
      <w:r w:rsidR="000760F8" w:rsidRPr="00EE7339">
        <w:rPr>
          <w:rFonts w:ascii="Times New Roman" w:hAnsi="Times New Roman" w:cs="Times New Roman"/>
          <w:sz w:val="24"/>
          <w:szCs w:val="24"/>
        </w:rPr>
        <w:t xml:space="preserve"> A.Y</w:t>
      </w:r>
      <w:r w:rsidR="00C71084">
        <w:rPr>
          <w:rFonts w:ascii="Times New Roman" w:hAnsi="Times New Roman" w:cs="Times New Roman"/>
          <w:sz w:val="24"/>
          <w:szCs w:val="24"/>
        </w:rPr>
        <w:t xml:space="preserve"> (2003). The</w:t>
      </w:r>
      <w:r w:rsidRPr="00EE7339">
        <w:rPr>
          <w:rFonts w:ascii="Times New Roman" w:hAnsi="Times New Roman" w:cs="Times New Roman"/>
          <w:sz w:val="24"/>
          <w:szCs w:val="24"/>
        </w:rPr>
        <w:t xml:space="preserve"> </w:t>
      </w:r>
      <w:r w:rsidR="000577ED">
        <w:rPr>
          <w:rFonts w:ascii="Times New Roman" w:hAnsi="Times New Roman" w:cs="Times New Roman"/>
          <w:sz w:val="24"/>
          <w:szCs w:val="24"/>
        </w:rPr>
        <w:t>result</w:t>
      </w:r>
      <w:r w:rsidRPr="00EE7339">
        <w:rPr>
          <w:rFonts w:ascii="Times New Roman" w:hAnsi="Times New Roman" w:cs="Times New Roman"/>
          <w:sz w:val="24"/>
          <w:szCs w:val="24"/>
        </w:rPr>
        <w:t xml:space="preserve"> obtained from this study </w:t>
      </w:r>
      <w:r w:rsidR="000577ED">
        <w:rPr>
          <w:rFonts w:ascii="Times New Roman" w:hAnsi="Times New Roman" w:cs="Times New Roman"/>
          <w:sz w:val="24"/>
          <w:szCs w:val="24"/>
        </w:rPr>
        <w:t>was</w:t>
      </w:r>
      <w:r w:rsidRPr="00EE7339">
        <w:rPr>
          <w:rFonts w:ascii="Times New Roman" w:hAnsi="Times New Roman" w:cs="Times New Roman"/>
          <w:sz w:val="24"/>
          <w:szCs w:val="24"/>
        </w:rPr>
        <w:t xml:space="preserve"> similar to the research findings of Minale </w:t>
      </w:r>
      <w:r w:rsidRPr="0045045E">
        <w:rPr>
          <w:rFonts w:ascii="Times New Roman" w:hAnsi="Times New Roman" w:cs="Times New Roman"/>
          <w:i/>
          <w:sz w:val="24"/>
          <w:szCs w:val="24"/>
        </w:rPr>
        <w:t>et</w:t>
      </w:r>
      <w:r w:rsidRPr="00EE7339">
        <w:rPr>
          <w:rFonts w:ascii="Times New Roman" w:hAnsi="Times New Roman" w:cs="Times New Roman"/>
          <w:sz w:val="24"/>
          <w:szCs w:val="24"/>
        </w:rPr>
        <w:t xml:space="preserve"> </w:t>
      </w:r>
      <w:r w:rsidRPr="00EE7339">
        <w:rPr>
          <w:rFonts w:ascii="Times New Roman" w:hAnsi="Times New Roman" w:cs="Times New Roman"/>
          <w:i/>
          <w:sz w:val="24"/>
          <w:szCs w:val="24"/>
        </w:rPr>
        <w:t>al</w:t>
      </w:r>
      <w:r w:rsidRPr="00EE7339">
        <w:rPr>
          <w:rFonts w:ascii="Times New Roman" w:hAnsi="Times New Roman" w:cs="Times New Roman"/>
          <w:sz w:val="24"/>
          <w:szCs w:val="24"/>
        </w:rPr>
        <w:t>. (1999) who reported that as N rate increased the biological yield also increased</w:t>
      </w:r>
      <w:r w:rsidR="00F674F5">
        <w:rPr>
          <w:rFonts w:ascii="Times New Roman" w:hAnsi="Times New Roman" w:cs="Times New Roman"/>
          <w:sz w:val="24"/>
          <w:szCs w:val="24"/>
        </w:rPr>
        <w:t>.</w:t>
      </w:r>
    </w:p>
    <w:p w:rsidR="00B01E23" w:rsidRPr="00EE7339" w:rsidRDefault="00B01E23" w:rsidP="00C37ADB">
      <w:pPr>
        <w:spacing w:after="0" w:line="360" w:lineRule="auto"/>
        <w:jc w:val="both"/>
        <w:rPr>
          <w:rFonts w:ascii="Times New Roman" w:hAnsi="Times New Roman" w:cs="Times New Roman"/>
          <w:noProof/>
          <w:sz w:val="24"/>
          <w:szCs w:val="24"/>
        </w:rPr>
        <w:sectPr w:rsidR="00B01E23" w:rsidRPr="00EE7339">
          <w:pgSz w:w="11900" w:h="16840"/>
          <w:pgMar w:top="1440" w:right="1340" w:bottom="1139" w:left="1656" w:header="720" w:footer="720" w:gutter="0"/>
          <w:cols w:space="720" w:equalWidth="0">
            <w:col w:w="8904"/>
          </w:cols>
          <w:noEndnote/>
        </w:sectPr>
      </w:pPr>
    </w:p>
    <w:p w:rsidR="000A3497" w:rsidRDefault="005D19AE" w:rsidP="00AA6225">
      <w:pPr>
        <w:pStyle w:val="Heading3"/>
        <w:numPr>
          <w:ilvl w:val="0"/>
          <w:numId w:val="0"/>
        </w:numPr>
        <w:tabs>
          <w:tab w:val="left" w:pos="3990"/>
        </w:tabs>
        <w:spacing w:before="0"/>
        <w:rPr>
          <w:rFonts w:ascii="Times New Roman" w:hAnsi="Times New Roman"/>
          <w:color w:val="auto"/>
          <w:sz w:val="26"/>
          <w:szCs w:val="24"/>
        </w:rPr>
      </w:pPr>
      <w:bookmarkStart w:id="121" w:name="page31"/>
      <w:bookmarkEnd w:id="121"/>
      <w:r>
        <w:rPr>
          <w:rFonts w:ascii="Times New Roman" w:hAnsi="Times New Roman"/>
          <w:color w:val="auto"/>
          <w:sz w:val="26"/>
          <w:szCs w:val="24"/>
        </w:rPr>
        <w:lastRenderedPageBreak/>
        <w:t xml:space="preserve"> </w:t>
      </w:r>
      <w:bookmarkStart w:id="122" w:name="_Toc525298139"/>
      <w:r w:rsidR="006571B0" w:rsidRPr="00880C56">
        <w:rPr>
          <w:rFonts w:ascii="Times New Roman" w:hAnsi="Times New Roman"/>
          <w:color w:val="auto"/>
          <w:sz w:val="26"/>
          <w:szCs w:val="24"/>
        </w:rPr>
        <w:t>4.4.</w:t>
      </w:r>
      <w:r w:rsidR="006A7EB1" w:rsidRPr="00880C56">
        <w:rPr>
          <w:rFonts w:ascii="Times New Roman" w:hAnsi="Times New Roman"/>
          <w:color w:val="auto"/>
          <w:sz w:val="26"/>
          <w:szCs w:val="24"/>
        </w:rPr>
        <w:t xml:space="preserve">6 </w:t>
      </w:r>
      <w:r w:rsidR="00B01E23" w:rsidRPr="00880C56">
        <w:rPr>
          <w:rFonts w:ascii="Times New Roman" w:hAnsi="Times New Roman"/>
          <w:color w:val="auto"/>
          <w:sz w:val="26"/>
          <w:szCs w:val="24"/>
        </w:rPr>
        <w:t xml:space="preserve">Harvest </w:t>
      </w:r>
      <w:r w:rsidR="00273552" w:rsidRPr="00880C56">
        <w:rPr>
          <w:rFonts w:ascii="Times New Roman" w:hAnsi="Times New Roman"/>
          <w:color w:val="auto"/>
          <w:sz w:val="26"/>
          <w:szCs w:val="24"/>
        </w:rPr>
        <w:t>index (</w:t>
      </w:r>
      <w:r w:rsidR="004570BE" w:rsidRPr="00880C56">
        <w:rPr>
          <w:rFonts w:ascii="Times New Roman" w:hAnsi="Times New Roman"/>
          <w:color w:val="auto"/>
          <w:sz w:val="26"/>
          <w:szCs w:val="24"/>
        </w:rPr>
        <w:t>%)</w:t>
      </w:r>
      <w:bookmarkEnd w:id="122"/>
    </w:p>
    <w:p w:rsidR="000A3497" w:rsidRPr="000A3497" w:rsidRDefault="000A3497" w:rsidP="00AA6225">
      <w:pPr>
        <w:spacing w:after="0"/>
      </w:pPr>
    </w:p>
    <w:p w:rsidR="000A3497" w:rsidRPr="00BC4A6A" w:rsidRDefault="000A3497" w:rsidP="007F532F">
      <w:pPr>
        <w:pStyle w:val="Heading3"/>
        <w:numPr>
          <w:ilvl w:val="0"/>
          <w:numId w:val="0"/>
        </w:numPr>
        <w:tabs>
          <w:tab w:val="left" w:pos="3990"/>
        </w:tabs>
        <w:spacing w:before="0" w:after="240"/>
        <w:rPr>
          <w:rFonts w:ascii="Times New Roman" w:hAnsi="Times New Roman"/>
          <w:b w:val="0"/>
          <w:color w:val="000000" w:themeColor="text1"/>
          <w:sz w:val="24"/>
          <w:szCs w:val="24"/>
        </w:rPr>
      </w:pPr>
      <w:bookmarkStart w:id="123" w:name="_Toc525298140"/>
      <w:r w:rsidRPr="00BC4A6A">
        <w:rPr>
          <w:rFonts w:ascii="Times New Roman" w:hAnsi="Times New Roman"/>
          <w:b w:val="0"/>
          <w:color w:val="000000" w:themeColor="text1"/>
          <w:sz w:val="24"/>
          <w:szCs w:val="24"/>
        </w:rPr>
        <w:t xml:space="preserve">Result of analysis of variance </w:t>
      </w:r>
      <w:r w:rsidR="005561CC" w:rsidRPr="00BC4A6A">
        <w:rPr>
          <w:rFonts w:ascii="Times New Roman" w:hAnsi="Times New Roman"/>
          <w:b w:val="0"/>
          <w:color w:val="000000" w:themeColor="text1"/>
          <w:sz w:val="24"/>
          <w:szCs w:val="24"/>
        </w:rPr>
        <w:t>indicated</w:t>
      </w:r>
      <w:r w:rsidRPr="00BC4A6A">
        <w:rPr>
          <w:rFonts w:ascii="Times New Roman" w:hAnsi="Times New Roman"/>
          <w:b w:val="0"/>
          <w:color w:val="000000" w:themeColor="text1"/>
          <w:sz w:val="24"/>
          <w:szCs w:val="24"/>
        </w:rPr>
        <w:t xml:space="preserve"> that harvest index of bread wheat was not sigficantlly (p&gt;0.05) affect by </w:t>
      </w:r>
      <w:r w:rsidR="005561CC" w:rsidRPr="00BC4A6A">
        <w:rPr>
          <w:rFonts w:ascii="Times New Roman" w:hAnsi="Times New Roman"/>
          <w:b w:val="0"/>
          <w:color w:val="000000" w:themeColor="text1"/>
          <w:sz w:val="24"/>
          <w:szCs w:val="24"/>
        </w:rPr>
        <w:t>main effect of different rate of nitrogen and phosphorous fertlizer at both location.</w:t>
      </w:r>
      <w:r w:rsidR="00C73C11" w:rsidRPr="00BC4A6A">
        <w:rPr>
          <w:rFonts w:ascii="Times New Roman" w:hAnsi="Times New Roman"/>
          <w:b w:val="0"/>
          <w:color w:val="000000" w:themeColor="text1"/>
          <w:sz w:val="24"/>
          <w:szCs w:val="24"/>
        </w:rPr>
        <w:t xml:space="preserve"> While intraction effect of nitrogen and phosphorous fertlizer was sigficantlly (P&lt;0.05) affe</w:t>
      </w:r>
      <w:r w:rsidR="00BC4A6A">
        <w:rPr>
          <w:rFonts w:ascii="Times New Roman" w:hAnsi="Times New Roman"/>
          <w:b w:val="0"/>
          <w:color w:val="000000" w:themeColor="text1"/>
          <w:sz w:val="24"/>
          <w:szCs w:val="24"/>
        </w:rPr>
        <w:t xml:space="preserve">ct harvest index at weleh, but it was not </w:t>
      </w:r>
      <w:r w:rsidR="002D7240">
        <w:rPr>
          <w:rFonts w:ascii="Times New Roman" w:hAnsi="Times New Roman"/>
          <w:b w:val="0"/>
          <w:color w:val="000000" w:themeColor="text1"/>
          <w:sz w:val="24"/>
          <w:szCs w:val="24"/>
        </w:rPr>
        <w:t xml:space="preserve">sigficantlly (P&gt;0.05) </w:t>
      </w:r>
      <w:r w:rsidR="00E6090D">
        <w:rPr>
          <w:rFonts w:ascii="Times New Roman" w:hAnsi="Times New Roman"/>
          <w:b w:val="0"/>
          <w:color w:val="000000" w:themeColor="text1"/>
          <w:sz w:val="24"/>
          <w:szCs w:val="24"/>
        </w:rPr>
        <w:t>affect at</w:t>
      </w:r>
      <w:r w:rsidR="00C73C11" w:rsidRPr="00BC4A6A">
        <w:rPr>
          <w:rFonts w:ascii="Times New Roman" w:hAnsi="Times New Roman"/>
          <w:b w:val="0"/>
          <w:color w:val="000000" w:themeColor="text1"/>
          <w:sz w:val="24"/>
          <w:szCs w:val="24"/>
        </w:rPr>
        <w:t xml:space="preserve"> sayda.</w:t>
      </w:r>
      <w:bookmarkEnd w:id="123"/>
      <w:r w:rsidR="00C73C11" w:rsidRPr="00BC4A6A">
        <w:rPr>
          <w:rFonts w:ascii="Times New Roman" w:hAnsi="Times New Roman"/>
          <w:b w:val="0"/>
          <w:color w:val="000000" w:themeColor="text1"/>
          <w:sz w:val="24"/>
          <w:szCs w:val="24"/>
        </w:rPr>
        <w:t xml:space="preserve"> </w:t>
      </w:r>
    </w:p>
    <w:p w:rsidR="00B01E23" w:rsidRDefault="00B01E23" w:rsidP="00C37ADB">
      <w:pPr>
        <w:spacing w:after="0" w:line="360" w:lineRule="auto"/>
        <w:jc w:val="both"/>
        <w:rPr>
          <w:rFonts w:ascii="Times New Roman" w:hAnsi="Times New Roman" w:cs="Times New Roman"/>
          <w:noProof/>
          <w:sz w:val="24"/>
          <w:szCs w:val="24"/>
        </w:rPr>
      </w:pPr>
      <w:r w:rsidRPr="00EE7339">
        <w:rPr>
          <w:rFonts w:ascii="Times New Roman" w:hAnsi="Times New Roman" w:cs="Times New Roman"/>
          <w:sz w:val="24"/>
          <w:szCs w:val="24"/>
        </w:rPr>
        <w:t xml:space="preserve">Harvest index is an indicator of dry matter partitioning towards the reproductive organs. The highest was a </w:t>
      </w:r>
      <w:r w:rsidRPr="00EE7339">
        <w:rPr>
          <w:rFonts w:ascii="Times New Roman" w:hAnsi="Times New Roman" w:cs="Times New Roman"/>
          <w:noProof/>
          <w:sz w:val="24"/>
          <w:szCs w:val="24"/>
        </w:rPr>
        <w:t>record</w:t>
      </w:r>
      <w:r w:rsidRPr="00EE7339">
        <w:rPr>
          <w:rFonts w:ascii="Times New Roman" w:hAnsi="Times New Roman" w:cs="Times New Roman"/>
          <w:sz w:val="24"/>
          <w:szCs w:val="24"/>
        </w:rPr>
        <w:t xml:space="preserve"> on 41x92NP (41.55)</w:t>
      </w:r>
      <w:r w:rsidR="00E43294">
        <w:rPr>
          <w:rFonts w:ascii="Times New Roman" w:hAnsi="Times New Roman" w:cs="Times New Roman"/>
          <w:noProof/>
          <w:sz w:val="24"/>
          <w:szCs w:val="24"/>
        </w:rPr>
        <w:t xml:space="preserve"> but </w:t>
      </w:r>
      <w:r w:rsidR="00341C64">
        <w:rPr>
          <w:rFonts w:ascii="Times New Roman" w:hAnsi="Times New Roman" w:cs="Times New Roman"/>
          <w:noProof/>
          <w:sz w:val="24"/>
          <w:szCs w:val="24"/>
        </w:rPr>
        <w:t xml:space="preserve"> </w:t>
      </w:r>
      <w:r w:rsidR="00E43294">
        <w:rPr>
          <w:rFonts w:ascii="Times New Roman" w:eastAsiaTheme="minorHAnsi" w:hAnsi="Times New Roman" w:cs="Times New Roman"/>
          <w:noProof/>
          <w:sz w:val="24"/>
        </w:rPr>
        <w:t>t</w:t>
      </w:r>
      <w:r w:rsidRPr="00341C64">
        <w:rPr>
          <w:rFonts w:ascii="Times New Roman" w:eastAsiaTheme="minorHAnsi" w:hAnsi="Times New Roman" w:cs="Times New Roman"/>
          <w:noProof/>
          <w:sz w:val="24"/>
        </w:rPr>
        <w:t>he</w:t>
      </w:r>
      <w:r w:rsidRPr="00EE7339">
        <w:rPr>
          <w:rFonts w:ascii="Times New Roman" w:eastAsiaTheme="minorHAnsi" w:hAnsi="Times New Roman" w:cs="Times New Roman"/>
          <w:sz w:val="24"/>
        </w:rPr>
        <w:t xml:space="preserve"> lowest harvest index (16.58%) wa</w:t>
      </w:r>
      <w:r w:rsidR="000D7D0A">
        <w:rPr>
          <w:rFonts w:ascii="Times New Roman" w:eastAsiaTheme="minorHAnsi" w:hAnsi="Times New Roman" w:cs="Times New Roman"/>
          <w:sz w:val="24"/>
        </w:rPr>
        <w:t>s obtained with lowest treatment combination</w:t>
      </w:r>
      <w:r w:rsidRPr="00EE7339">
        <w:rPr>
          <w:rFonts w:ascii="Times New Roman" w:eastAsiaTheme="minorHAnsi" w:hAnsi="Times New Roman" w:cs="Times New Roman"/>
          <w:sz w:val="24"/>
        </w:rPr>
        <w:t xml:space="preserve"> 20.5NX23P. The finding </w:t>
      </w:r>
      <w:r w:rsidR="000D7D0A">
        <w:rPr>
          <w:rFonts w:ascii="Times New Roman" w:eastAsiaTheme="minorHAnsi" w:hAnsi="Times New Roman" w:cs="Times New Roman"/>
          <w:noProof/>
          <w:sz w:val="24"/>
        </w:rPr>
        <w:t xml:space="preserve">was </w:t>
      </w:r>
      <w:r w:rsidRPr="00EE7339">
        <w:rPr>
          <w:rFonts w:ascii="Times New Roman" w:eastAsiaTheme="minorHAnsi" w:hAnsi="Times New Roman" w:cs="Times New Roman"/>
          <w:sz w:val="24"/>
        </w:rPr>
        <w:t xml:space="preserve">similar to </w:t>
      </w:r>
      <w:r w:rsidRPr="00EE7339">
        <w:rPr>
          <w:rFonts w:ascii="Times New Roman" w:eastAsiaTheme="minorHAnsi" w:hAnsi="Times New Roman" w:cs="Times New Roman"/>
          <w:color w:val="000000"/>
          <w:sz w:val="24"/>
          <w:szCs w:val="16"/>
        </w:rPr>
        <w:t xml:space="preserve">Thakur, R. </w:t>
      </w:r>
      <w:r w:rsidR="00270450">
        <w:rPr>
          <w:rFonts w:ascii="Times New Roman" w:eastAsiaTheme="minorHAnsi" w:hAnsi="Times New Roman" w:cs="Times New Roman"/>
          <w:color w:val="000000"/>
          <w:sz w:val="24"/>
          <w:szCs w:val="16"/>
        </w:rPr>
        <w:t xml:space="preserve">B. </w:t>
      </w:r>
      <w:r w:rsidRPr="00EE7339">
        <w:rPr>
          <w:rFonts w:ascii="Times New Roman" w:eastAsiaTheme="minorHAnsi" w:hAnsi="Times New Roman" w:cs="Times New Roman"/>
          <w:color w:val="000000"/>
          <w:sz w:val="24"/>
          <w:szCs w:val="16"/>
        </w:rPr>
        <w:t>(1993)</w:t>
      </w:r>
      <w:r w:rsidR="002D7240">
        <w:rPr>
          <w:rFonts w:ascii="Times New Roman" w:eastAsiaTheme="minorHAnsi" w:hAnsi="Times New Roman" w:cs="Times New Roman"/>
          <w:color w:val="000000"/>
          <w:sz w:val="24"/>
          <w:szCs w:val="16"/>
        </w:rPr>
        <w:t xml:space="preserve">, </w:t>
      </w:r>
      <w:r w:rsidRPr="00EE7339">
        <w:rPr>
          <w:rFonts w:ascii="Times New Roman" w:eastAsiaTheme="minorHAnsi" w:hAnsi="Times New Roman" w:cs="Times New Roman"/>
          <w:sz w:val="24"/>
        </w:rPr>
        <w:t xml:space="preserve">who reported an increasing trend of harvest index to a certain level of N and a decreasing one with a </w:t>
      </w:r>
      <w:r w:rsidRPr="00EE7339">
        <w:rPr>
          <w:rFonts w:ascii="Times New Roman" w:eastAsiaTheme="minorHAnsi" w:hAnsi="Times New Roman" w:cs="Times New Roman"/>
          <w:noProof/>
          <w:sz w:val="24"/>
        </w:rPr>
        <w:t>further</w:t>
      </w:r>
      <w:r w:rsidRPr="00EE7339">
        <w:rPr>
          <w:rFonts w:ascii="Times New Roman" w:eastAsiaTheme="minorHAnsi" w:hAnsi="Times New Roman" w:cs="Times New Roman"/>
          <w:sz w:val="24"/>
        </w:rPr>
        <w:t xml:space="preserve"> increase in its rate of application.</w:t>
      </w:r>
    </w:p>
    <w:p w:rsidR="00EE7339" w:rsidRPr="00EE7339" w:rsidRDefault="00EE7339" w:rsidP="00C37ADB">
      <w:pPr>
        <w:spacing w:after="0" w:line="360" w:lineRule="auto"/>
        <w:jc w:val="both"/>
        <w:rPr>
          <w:rFonts w:ascii="Times New Roman" w:hAnsi="Times New Roman" w:cs="Times New Roman"/>
          <w:b/>
          <w:sz w:val="26"/>
          <w:szCs w:val="24"/>
        </w:rPr>
      </w:pPr>
    </w:p>
    <w:p w:rsidR="00EE7339" w:rsidRPr="00EE7339" w:rsidRDefault="00EE7339" w:rsidP="00C37ADB">
      <w:pPr>
        <w:spacing w:after="0" w:line="360" w:lineRule="auto"/>
        <w:jc w:val="both"/>
        <w:rPr>
          <w:rFonts w:ascii="Times New Roman" w:hAnsi="Times New Roman" w:cs="Times New Roman"/>
          <w:b/>
          <w:sz w:val="26"/>
          <w:szCs w:val="24"/>
        </w:rPr>
      </w:pPr>
    </w:p>
    <w:p w:rsidR="00497F06" w:rsidRDefault="00497F06" w:rsidP="00C37ADB">
      <w:pPr>
        <w:spacing w:after="0"/>
        <w:rPr>
          <w:rFonts w:ascii="Times New Roman" w:hAnsi="Times New Roman" w:cs="Times New Roman"/>
          <w:sz w:val="20"/>
          <w:szCs w:val="20"/>
        </w:rPr>
      </w:pPr>
      <w:bookmarkStart w:id="124" w:name="_Toc512327802"/>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p>
    <w:p w:rsidR="00497F06" w:rsidRDefault="00497F06" w:rsidP="00C37ADB">
      <w:pPr>
        <w:spacing w:after="0"/>
        <w:rPr>
          <w:rFonts w:ascii="Times New Roman" w:hAnsi="Times New Roman" w:cs="Times New Roman"/>
          <w:sz w:val="20"/>
          <w:szCs w:val="20"/>
        </w:rPr>
      </w:pPr>
      <w:r>
        <w:rPr>
          <w:rFonts w:ascii="Times New Roman" w:hAnsi="Times New Roman" w:cs="Times New Roman"/>
          <w:sz w:val="20"/>
          <w:szCs w:val="20"/>
        </w:rPr>
        <w:br w:type="page"/>
      </w:r>
    </w:p>
    <w:tbl>
      <w:tblPr>
        <w:tblStyle w:val="TableGrid14"/>
        <w:tblpPr w:leftFromText="180" w:rightFromText="180" w:vertAnchor="text" w:horzAnchor="margin" w:tblpY="73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1837"/>
        <w:gridCol w:w="3318"/>
        <w:gridCol w:w="309"/>
      </w:tblGrid>
      <w:tr w:rsidR="0045045E" w:rsidRPr="00B01E23" w:rsidTr="0045045E">
        <w:tc>
          <w:tcPr>
            <w:tcW w:w="1996" w:type="pct"/>
            <w:tcBorders>
              <w:top w:val="single" w:sz="4" w:space="0" w:color="auto"/>
              <w:bottom w:val="single" w:sz="4" w:space="0" w:color="auto"/>
            </w:tcBorders>
          </w:tcPr>
          <w:p w:rsidR="0045045E" w:rsidRPr="0045045E" w:rsidRDefault="0045045E" w:rsidP="0045045E">
            <w:pPr>
              <w:spacing w:line="276" w:lineRule="auto"/>
              <w:jc w:val="center"/>
              <w:rPr>
                <w:rFonts w:ascii="Times New Roman" w:hAnsi="Times New Roman" w:cs="Times New Roman"/>
                <w:b/>
              </w:rPr>
            </w:pPr>
          </w:p>
        </w:tc>
        <w:tc>
          <w:tcPr>
            <w:tcW w:w="1010" w:type="pct"/>
            <w:tcBorders>
              <w:top w:val="single" w:sz="4" w:space="0" w:color="auto"/>
              <w:bottom w:val="single" w:sz="4" w:space="0" w:color="auto"/>
            </w:tcBorders>
          </w:tcPr>
          <w:p w:rsidR="0045045E" w:rsidRPr="0045045E" w:rsidRDefault="0045045E" w:rsidP="0045045E">
            <w:pPr>
              <w:spacing w:line="276" w:lineRule="auto"/>
              <w:jc w:val="center"/>
              <w:rPr>
                <w:rFonts w:ascii="Times New Roman" w:hAnsi="Times New Roman" w:cs="Times New Roman"/>
                <w:b/>
              </w:rPr>
            </w:pPr>
            <w:r>
              <w:rPr>
                <w:rFonts w:ascii="Times New Roman" w:hAnsi="Times New Roman" w:cs="Times New Roman"/>
                <w:b/>
              </w:rPr>
              <w:t xml:space="preserve">                </w:t>
            </w:r>
            <w:r w:rsidRPr="0045045E">
              <w:rPr>
                <w:rFonts w:ascii="Times New Roman" w:hAnsi="Times New Roman" w:cs="Times New Roman"/>
                <w:b/>
              </w:rPr>
              <w:t>Weleh</w:t>
            </w:r>
          </w:p>
        </w:tc>
        <w:tc>
          <w:tcPr>
            <w:tcW w:w="1824" w:type="pct"/>
            <w:tcBorders>
              <w:top w:val="single" w:sz="4" w:space="0" w:color="auto"/>
              <w:bottom w:val="single" w:sz="4" w:space="0" w:color="auto"/>
            </w:tcBorders>
          </w:tcPr>
          <w:p w:rsidR="0045045E" w:rsidRPr="0045045E" w:rsidRDefault="0045045E" w:rsidP="0045045E">
            <w:pPr>
              <w:spacing w:line="276" w:lineRule="auto"/>
              <w:jc w:val="center"/>
              <w:rPr>
                <w:rFonts w:ascii="Times New Roman" w:hAnsi="Times New Roman" w:cs="Times New Roman"/>
                <w:b/>
              </w:rPr>
            </w:pPr>
          </w:p>
        </w:tc>
        <w:tc>
          <w:tcPr>
            <w:tcW w:w="170" w:type="pct"/>
          </w:tcPr>
          <w:p w:rsidR="0045045E" w:rsidRPr="00B01E23" w:rsidRDefault="0045045E" w:rsidP="0045045E">
            <w:pPr>
              <w:spacing w:line="276" w:lineRule="auto"/>
            </w:pPr>
          </w:p>
        </w:tc>
      </w:tr>
      <w:tr w:rsidR="0045045E" w:rsidRPr="00B01E23" w:rsidTr="0045045E">
        <w:tc>
          <w:tcPr>
            <w:tcW w:w="1996" w:type="pct"/>
            <w:tcBorders>
              <w:top w:val="single" w:sz="4" w:space="0" w:color="auto"/>
              <w:bottom w:val="single" w:sz="4" w:space="0" w:color="auto"/>
            </w:tcBorders>
          </w:tcPr>
          <w:p w:rsidR="0045045E" w:rsidRPr="0045045E" w:rsidRDefault="0045045E" w:rsidP="0045045E">
            <w:pPr>
              <w:spacing w:line="276" w:lineRule="auto"/>
              <w:jc w:val="center"/>
              <w:rPr>
                <w:rFonts w:ascii="Times New Roman" w:hAnsi="Times New Roman" w:cs="Times New Roman"/>
                <w:b/>
              </w:rPr>
            </w:pPr>
            <w:r w:rsidRPr="0045045E">
              <w:rPr>
                <w:rFonts w:ascii="Times New Roman" w:hAnsi="Times New Roman" w:cs="Times New Roman"/>
                <w:b/>
              </w:rPr>
              <w:t>N</w:t>
            </w:r>
          </w:p>
        </w:tc>
        <w:tc>
          <w:tcPr>
            <w:tcW w:w="1010" w:type="pct"/>
            <w:tcBorders>
              <w:top w:val="single" w:sz="4" w:space="0" w:color="auto"/>
              <w:bottom w:val="single" w:sz="4" w:space="0" w:color="auto"/>
            </w:tcBorders>
          </w:tcPr>
          <w:p w:rsidR="0045045E" w:rsidRPr="0045045E" w:rsidRDefault="0045045E" w:rsidP="0045045E">
            <w:pPr>
              <w:spacing w:line="276" w:lineRule="auto"/>
              <w:jc w:val="center"/>
              <w:rPr>
                <w:rFonts w:ascii="Times New Roman" w:hAnsi="Times New Roman" w:cs="Times New Roman"/>
                <w:b/>
              </w:rPr>
            </w:pPr>
            <w:r w:rsidRPr="0045045E">
              <w:rPr>
                <w:rFonts w:ascii="Times New Roman" w:hAnsi="Times New Roman" w:cs="Times New Roman"/>
                <w:b/>
              </w:rPr>
              <w:t>P</w:t>
            </w:r>
          </w:p>
        </w:tc>
        <w:tc>
          <w:tcPr>
            <w:tcW w:w="1824" w:type="pct"/>
            <w:tcBorders>
              <w:top w:val="single" w:sz="4" w:space="0" w:color="auto"/>
              <w:bottom w:val="single" w:sz="4" w:space="0" w:color="auto"/>
            </w:tcBorders>
          </w:tcPr>
          <w:p w:rsidR="0045045E" w:rsidRPr="0045045E" w:rsidRDefault="0045045E" w:rsidP="0045045E">
            <w:pPr>
              <w:spacing w:line="276" w:lineRule="auto"/>
              <w:rPr>
                <w:rFonts w:ascii="Times New Roman" w:hAnsi="Times New Roman" w:cs="Times New Roman"/>
                <w:b/>
              </w:rPr>
            </w:pPr>
            <w:r w:rsidRPr="0045045E">
              <w:rPr>
                <w:rFonts w:ascii="Times New Roman" w:hAnsi="Times New Roman" w:cs="Times New Roman"/>
                <w:b/>
              </w:rPr>
              <w:t>HI (%)</w:t>
            </w:r>
          </w:p>
        </w:tc>
        <w:tc>
          <w:tcPr>
            <w:tcW w:w="170" w:type="pct"/>
          </w:tcPr>
          <w:p w:rsidR="0045045E" w:rsidRPr="00B01E23" w:rsidRDefault="0045045E" w:rsidP="0045045E">
            <w:pPr>
              <w:spacing w:line="276" w:lineRule="auto"/>
            </w:pPr>
          </w:p>
        </w:tc>
      </w:tr>
      <w:tr w:rsidR="0045045E" w:rsidRPr="00B01E23" w:rsidTr="0045045E">
        <w:tc>
          <w:tcPr>
            <w:tcW w:w="1996"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10.25</w:t>
            </w:r>
          </w:p>
        </w:tc>
        <w:tc>
          <w:tcPr>
            <w:tcW w:w="1010"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824"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23</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36.48ab</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46</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21.12de</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69</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16.58e</w:t>
            </w:r>
          </w:p>
        </w:tc>
        <w:tc>
          <w:tcPr>
            <w:tcW w:w="170" w:type="pct"/>
          </w:tcPr>
          <w:p w:rsidR="0045045E" w:rsidRPr="00B01E23" w:rsidRDefault="0045045E" w:rsidP="0045045E">
            <w:pPr>
              <w:spacing w:line="276" w:lineRule="auto"/>
            </w:pPr>
          </w:p>
        </w:tc>
      </w:tr>
      <w:tr w:rsidR="0045045E" w:rsidRPr="00B01E23" w:rsidTr="0045045E">
        <w:tc>
          <w:tcPr>
            <w:tcW w:w="1996"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010"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92</w:t>
            </w:r>
          </w:p>
        </w:tc>
        <w:tc>
          <w:tcPr>
            <w:tcW w:w="1824" w:type="pct"/>
            <w:tcBorders>
              <w:bottom w:val="single" w:sz="4" w:space="0" w:color="auto"/>
            </w:tcBorders>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26.26bcde</w:t>
            </w:r>
          </w:p>
        </w:tc>
        <w:tc>
          <w:tcPr>
            <w:tcW w:w="170" w:type="pct"/>
          </w:tcPr>
          <w:p w:rsidR="0045045E" w:rsidRPr="00B01E23" w:rsidRDefault="0045045E" w:rsidP="0045045E">
            <w:pPr>
              <w:spacing w:line="276" w:lineRule="auto"/>
            </w:pPr>
          </w:p>
        </w:tc>
      </w:tr>
      <w:tr w:rsidR="0045045E" w:rsidRPr="00B01E23" w:rsidTr="0045045E">
        <w:tc>
          <w:tcPr>
            <w:tcW w:w="1996"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20.50</w:t>
            </w:r>
          </w:p>
        </w:tc>
        <w:tc>
          <w:tcPr>
            <w:tcW w:w="1010"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23</w:t>
            </w:r>
          </w:p>
        </w:tc>
        <w:tc>
          <w:tcPr>
            <w:tcW w:w="1824" w:type="pct"/>
            <w:tcBorders>
              <w:top w:val="single" w:sz="4" w:space="0" w:color="auto"/>
            </w:tcBorders>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21.20de</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46</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26.85bcde</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69</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26.52bcde</w:t>
            </w:r>
          </w:p>
        </w:tc>
        <w:tc>
          <w:tcPr>
            <w:tcW w:w="170" w:type="pct"/>
          </w:tcPr>
          <w:p w:rsidR="0045045E" w:rsidRPr="00B01E23" w:rsidRDefault="0045045E" w:rsidP="0045045E">
            <w:pPr>
              <w:spacing w:line="276" w:lineRule="auto"/>
            </w:pPr>
          </w:p>
        </w:tc>
      </w:tr>
      <w:tr w:rsidR="0045045E" w:rsidRPr="00B01E23" w:rsidTr="0045045E">
        <w:tc>
          <w:tcPr>
            <w:tcW w:w="1996"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010"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92</w:t>
            </w:r>
          </w:p>
        </w:tc>
        <w:tc>
          <w:tcPr>
            <w:tcW w:w="1824" w:type="pct"/>
            <w:tcBorders>
              <w:bottom w:val="single" w:sz="4" w:space="0" w:color="auto"/>
            </w:tcBorders>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33.62abc</w:t>
            </w:r>
          </w:p>
        </w:tc>
        <w:tc>
          <w:tcPr>
            <w:tcW w:w="170" w:type="pct"/>
          </w:tcPr>
          <w:p w:rsidR="0045045E" w:rsidRPr="00B01E23" w:rsidRDefault="0045045E" w:rsidP="0045045E">
            <w:pPr>
              <w:spacing w:line="276" w:lineRule="auto"/>
            </w:pPr>
          </w:p>
        </w:tc>
      </w:tr>
      <w:tr w:rsidR="0045045E" w:rsidRPr="00B01E23" w:rsidTr="0045045E">
        <w:tc>
          <w:tcPr>
            <w:tcW w:w="1996"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41.00</w:t>
            </w:r>
          </w:p>
        </w:tc>
        <w:tc>
          <w:tcPr>
            <w:tcW w:w="1010"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824" w:type="pct"/>
            <w:tcBorders>
              <w:top w:val="single" w:sz="4" w:space="0" w:color="auto"/>
            </w:tcBorders>
          </w:tcPr>
          <w:p w:rsidR="0045045E" w:rsidRPr="00B01E23" w:rsidRDefault="0045045E" w:rsidP="0045045E">
            <w:pPr>
              <w:spacing w:line="276" w:lineRule="auto"/>
              <w:rPr>
                <w:rFonts w:ascii="Times New Roman" w:hAnsi="Times New Roman" w:cs="Times New Roman"/>
              </w:rPr>
            </w:pP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23</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22.98cde</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46</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25.44bcde</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69</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33.48abc</w:t>
            </w:r>
          </w:p>
        </w:tc>
        <w:tc>
          <w:tcPr>
            <w:tcW w:w="170" w:type="pct"/>
          </w:tcPr>
          <w:p w:rsidR="0045045E" w:rsidRPr="00B01E23" w:rsidRDefault="0045045E" w:rsidP="0045045E">
            <w:pPr>
              <w:spacing w:line="276" w:lineRule="auto"/>
            </w:pPr>
          </w:p>
        </w:tc>
      </w:tr>
      <w:tr w:rsidR="0045045E" w:rsidRPr="00B01E23" w:rsidTr="0045045E">
        <w:tc>
          <w:tcPr>
            <w:tcW w:w="1996"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010" w:type="pct"/>
            <w:tcBorders>
              <w:bottom w:val="single" w:sz="4" w:space="0" w:color="auto"/>
            </w:tcBorders>
          </w:tcPr>
          <w:p w:rsidR="0045045E" w:rsidRPr="00B01E23" w:rsidRDefault="0045045E" w:rsidP="0045045E">
            <w:pPr>
              <w:spacing w:line="276" w:lineRule="auto"/>
              <w:ind w:left="-2459" w:firstLine="2459"/>
              <w:jc w:val="center"/>
              <w:rPr>
                <w:rFonts w:ascii="Times New Roman" w:hAnsi="Times New Roman" w:cs="Times New Roman"/>
              </w:rPr>
            </w:pPr>
            <w:r w:rsidRPr="00B01E23">
              <w:rPr>
                <w:rFonts w:ascii="Times New Roman" w:hAnsi="Times New Roman" w:cs="Times New Roman"/>
              </w:rPr>
              <w:t>92</w:t>
            </w:r>
          </w:p>
        </w:tc>
        <w:tc>
          <w:tcPr>
            <w:tcW w:w="1824" w:type="pct"/>
            <w:tcBorders>
              <w:bottom w:val="single" w:sz="4" w:space="0" w:color="auto"/>
            </w:tcBorders>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41.55a</w:t>
            </w:r>
          </w:p>
        </w:tc>
        <w:tc>
          <w:tcPr>
            <w:tcW w:w="170" w:type="pct"/>
          </w:tcPr>
          <w:p w:rsidR="0045045E" w:rsidRPr="00B01E23" w:rsidRDefault="0045045E" w:rsidP="0045045E">
            <w:pPr>
              <w:spacing w:line="276" w:lineRule="auto"/>
            </w:pPr>
          </w:p>
        </w:tc>
      </w:tr>
      <w:tr w:rsidR="0045045E" w:rsidRPr="00B01E23" w:rsidTr="0045045E">
        <w:tc>
          <w:tcPr>
            <w:tcW w:w="1996"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60.5</w:t>
            </w:r>
          </w:p>
        </w:tc>
        <w:tc>
          <w:tcPr>
            <w:tcW w:w="1010"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824" w:type="pct"/>
            <w:tcBorders>
              <w:top w:val="single" w:sz="4" w:space="0" w:color="auto"/>
            </w:tcBorders>
          </w:tcPr>
          <w:p w:rsidR="0045045E" w:rsidRPr="00B01E23" w:rsidRDefault="0045045E" w:rsidP="0045045E">
            <w:pPr>
              <w:spacing w:line="276" w:lineRule="auto"/>
              <w:rPr>
                <w:rFonts w:ascii="Times New Roman" w:hAnsi="Times New Roman" w:cs="Times New Roman"/>
              </w:rPr>
            </w:pP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23</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22.56bcde</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46</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24.97bcde</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rPr>
            </w:pPr>
          </w:p>
        </w:tc>
        <w:tc>
          <w:tcPr>
            <w:tcW w:w="1010" w:type="pct"/>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69</w:t>
            </w: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29.00bcd</w:t>
            </w:r>
          </w:p>
        </w:tc>
        <w:tc>
          <w:tcPr>
            <w:tcW w:w="170" w:type="pct"/>
          </w:tcPr>
          <w:p w:rsidR="0045045E" w:rsidRPr="00B01E23" w:rsidRDefault="0045045E" w:rsidP="0045045E">
            <w:pPr>
              <w:spacing w:line="276" w:lineRule="auto"/>
            </w:pPr>
          </w:p>
        </w:tc>
      </w:tr>
      <w:tr w:rsidR="0045045E" w:rsidRPr="00B01E23" w:rsidTr="0045045E">
        <w:tc>
          <w:tcPr>
            <w:tcW w:w="1996"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010"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r w:rsidRPr="00B01E23">
              <w:rPr>
                <w:rFonts w:ascii="Times New Roman" w:hAnsi="Times New Roman" w:cs="Times New Roman"/>
              </w:rPr>
              <w:t>92</w:t>
            </w:r>
          </w:p>
        </w:tc>
        <w:tc>
          <w:tcPr>
            <w:tcW w:w="1824" w:type="pct"/>
            <w:tcBorders>
              <w:bottom w:val="single" w:sz="4" w:space="0" w:color="auto"/>
            </w:tcBorders>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30.40abcd</w:t>
            </w:r>
          </w:p>
        </w:tc>
        <w:tc>
          <w:tcPr>
            <w:tcW w:w="170" w:type="pct"/>
          </w:tcPr>
          <w:p w:rsidR="0045045E" w:rsidRPr="00B01E23" w:rsidRDefault="0045045E" w:rsidP="0045045E">
            <w:pPr>
              <w:spacing w:line="276" w:lineRule="auto"/>
            </w:pPr>
          </w:p>
        </w:tc>
      </w:tr>
      <w:tr w:rsidR="0045045E" w:rsidRPr="00B01E23" w:rsidTr="0045045E">
        <w:tc>
          <w:tcPr>
            <w:tcW w:w="1996" w:type="pct"/>
            <w:tcBorders>
              <w:top w:val="single" w:sz="4" w:space="0" w:color="auto"/>
            </w:tcBorders>
          </w:tcPr>
          <w:p w:rsidR="0045045E" w:rsidRPr="00B01E23" w:rsidRDefault="0045045E" w:rsidP="0045045E">
            <w:pPr>
              <w:spacing w:line="276" w:lineRule="auto"/>
              <w:jc w:val="center"/>
              <w:rPr>
                <w:rFonts w:ascii="Times New Roman" w:hAnsi="Times New Roman" w:cs="Times New Roman"/>
                <w:b/>
              </w:rPr>
            </w:pPr>
            <w:r w:rsidRPr="00B01E23">
              <w:rPr>
                <w:rFonts w:ascii="Times New Roman" w:hAnsi="Times New Roman" w:cs="Times New Roman"/>
                <w:b/>
              </w:rPr>
              <w:t>Sig.Difference(NXP)</w:t>
            </w:r>
          </w:p>
        </w:tc>
        <w:tc>
          <w:tcPr>
            <w:tcW w:w="1010" w:type="pct"/>
            <w:tcBorders>
              <w:top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824" w:type="pct"/>
            <w:tcBorders>
              <w:top w:val="single" w:sz="4" w:space="0" w:color="auto"/>
            </w:tcBorders>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w:t>
            </w:r>
          </w:p>
        </w:tc>
        <w:tc>
          <w:tcPr>
            <w:tcW w:w="170" w:type="pct"/>
          </w:tcPr>
          <w:p w:rsidR="0045045E" w:rsidRPr="00B01E23" w:rsidRDefault="0045045E" w:rsidP="0045045E">
            <w:pPr>
              <w:spacing w:line="276" w:lineRule="auto"/>
            </w:pPr>
          </w:p>
        </w:tc>
      </w:tr>
      <w:tr w:rsidR="0045045E" w:rsidRPr="00B01E23" w:rsidTr="0045045E">
        <w:tc>
          <w:tcPr>
            <w:tcW w:w="1996" w:type="pct"/>
          </w:tcPr>
          <w:p w:rsidR="0045045E" w:rsidRPr="00B01E23" w:rsidRDefault="0045045E" w:rsidP="0045045E">
            <w:pPr>
              <w:spacing w:line="276" w:lineRule="auto"/>
              <w:jc w:val="center"/>
              <w:rPr>
                <w:rFonts w:ascii="Times New Roman" w:hAnsi="Times New Roman" w:cs="Times New Roman"/>
                <w:b/>
              </w:rPr>
            </w:pPr>
            <w:r w:rsidRPr="00B01E23">
              <w:rPr>
                <w:rFonts w:ascii="Times New Roman" w:hAnsi="Times New Roman" w:cs="Times New Roman"/>
                <w:b/>
              </w:rPr>
              <w:t>CV</w:t>
            </w:r>
          </w:p>
        </w:tc>
        <w:tc>
          <w:tcPr>
            <w:tcW w:w="1010" w:type="pct"/>
          </w:tcPr>
          <w:p w:rsidR="0045045E" w:rsidRPr="00B01E23" w:rsidRDefault="0045045E" w:rsidP="0045045E">
            <w:pPr>
              <w:spacing w:line="276" w:lineRule="auto"/>
              <w:jc w:val="center"/>
              <w:rPr>
                <w:rFonts w:ascii="Times New Roman" w:hAnsi="Times New Roman" w:cs="Times New Roman"/>
              </w:rPr>
            </w:pPr>
          </w:p>
        </w:tc>
        <w:tc>
          <w:tcPr>
            <w:tcW w:w="1824" w:type="pct"/>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4.13</w:t>
            </w:r>
          </w:p>
        </w:tc>
        <w:tc>
          <w:tcPr>
            <w:tcW w:w="170" w:type="pct"/>
          </w:tcPr>
          <w:p w:rsidR="0045045E" w:rsidRPr="00B01E23" w:rsidRDefault="0045045E" w:rsidP="0045045E">
            <w:pPr>
              <w:spacing w:line="276" w:lineRule="auto"/>
            </w:pPr>
          </w:p>
        </w:tc>
      </w:tr>
      <w:tr w:rsidR="0045045E" w:rsidRPr="00B01E23" w:rsidTr="0045045E">
        <w:tc>
          <w:tcPr>
            <w:tcW w:w="1996"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b/>
              </w:rPr>
            </w:pPr>
            <w:r w:rsidRPr="00B01E23">
              <w:rPr>
                <w:rFonts w:ascii="Times New Roman" w:hAnsi="Times New Roman" w:cs="Times New Roman"/>
                <w:b/>
              </w:rPr>
              <w:t>SE±</w:t>
            </w:r>
          </w:p>
        </w:tc>
        <w:tc>
          <w:tcPr>
            <w:tcW w:w="1010" w:type="pct"/>
            <w:tcBorders>
              <w:bottom w:val="single" w:sz="4" w:space="0" w:color="auto"/>
            </w:tcBorders>
          </w:tcPr>
          <w:p w:rsidR="0045045E" w:rsidRPr="00B01E23" w:rsidRDefault="0045045E" w:rsidP="0045045E">
            <w:pPr>
              <w:spacing w:line="276" w:lineRule="auto"/>
              <w:jc w:val="center"/>
              <w:rPr>
                <w:rFonts w:ascii="Times New Roman" w:hAnsi="Times New Roman" w:cs="Times New Roman"/>
              </w:rPr>
            </w:pPr>
          </w:p>
        </w:tc>
        <w:tc>
          <w:tcPr>
            <w:tcW w:w="1824" w:type="pct"/>
            <w:tcBorders>
              <w:bottom w:val="single" w:sz="4" w:space="0" w:color="auto"/>
            </w:tcBorders>
          </w:tcPr>
          <w:p w:rsidR="0045045E" w:rsidRPr="00B01E23" w:rsidRDefault="0045045E" w:rsidP="0045045E">
            <w:pPr>
              <w:spacing w:line="276" w:lineRule="auto"/>
              <w:rPr>
                <w:rFonts w:ascii="Times New Roman" w:hAnsi="Times New Roman" w:cs="Times New Roman"/>
              </w:rPr>
            </w:pPr>
            <w:r w:rsidRPr="00B01E23">
              <w:rPr>
                <w:rFonts w:ascii="Times New Roman" w:hAnsi="Times New Roman" w:cs="Times New Roman"/>
              </w:rPr>
              <w:t>1.25</w:t>
            </w:r>
          </w:p>
        </w:tc>
        <w:tc>
          <w:tcPr>
            <w:tcW w:w="170" w:type="pct"/>
          </w:tcPr>
          <w:p w:rsidR="0045045E" w:rsidRPr="00B01E23" w:rsidRDefault="0045045E" w:rsidP="0045045E">
            <w:pPr>
              <w:spacing w:line="276" w:lineRule="auto"/>
            </w:pPr>
          </w:p>
        </w:tc>
      </w:tr>
    </w:tbl>
    <w:p w:rsidR="00F674F5" w:rsidRPr="00B223F1" w:rsidRDefault="003D3A3C" w:rsidP="0045045E">
      <w:pPr>
        <w:spacing w:after="0"/>
        <w:ind w:left="1530" w:hanging="1080"/>
        <w:rPr>
          <w:rFonts w:ascii="Times New Roman" w:hAnsi="Times New Roman" w:cs="Times New Roman"/>
          <w:b/>
          <w:sz w:val="26"/>
          <w:szCs w:val="24"/>
        </w:rPr>
      </w:pPr>
      <w:r w:rsidRPr="00B223F1">
        <w:rPr>
          <w:rFonts w:ascii="Times New Roman" w:hAnsi="Times New Roman" w:cs="Times New Roman"/>
          <w:b/>
          <w:sz w:val="20"/>
          <w:szCs w:val="20"/>
        </w:rPr>
        <w:t xml:space="preserve">Table </w:t>
      </w:r>
      <w:r w:rsidR="00C328A4" w:rsidRPr="00B223F1">
        <w:rPr>
          <w:rFonts w:ascii="Times New Roman" w:hAnsi="Times New Roman" w:cs="Times New Roman"/>
          <w:b/>
          <w:sz w:val="20"/>
          <w:szCs w:val="20"/>
        </w:rPr>
        <w:t>4.</w:t>
      </w:r>
      <w:r w:rsidR="00CE538A" w:rsidRPr="00B223F1">
        <w:rPr>
          <w:rFonts w:ascii="Times New Roman" w:hAnsi="Times New Roman" w:cs="Times New Roman"/>
          <w:b/>
          <w:sz w:val="20"/>
          <w:szCs w:val="20"/>
        </w:rPr>
        <w:t>4.</w:t>
      </w:r>
      <w:r w:rsidR="00C328A4" w:rsidRPr="00B223F1">
        <w:rPr>
          <w:rFonts w:ascii="Times New Roman" w:hAnsi="Times New Roman" w:cs="Times New Roman"/>
          <w:b/>
          <w:sz w:val="20"/>
          <w:szCs w:val="20"/>
        </w:rPr>
        <w:t>5</w:t>
      </w:r>
      <w:r w:rsidR="00C328A4" w:rsidRPr="00A86C27">
        <w:rPr>
          <w:rFonts w:ascii="Times New Roman" w:hAnsi="Times New Roman" w:cs="Times New Roman"/>
          <w:b/>
          <w:noProof/>
          <w:sz w:val="20"/>
          <w:szCs w:val="20"/>
        </w:rPr>
        <w:t>:</w:t>
      </w:r>
      <w:r w:rsidR="00A86C27">
        <w:rPr>
          <w:rFonts w:ascii="Times New Roman" w:hAnsi="Times New Roman" w:cs="Times New Roman"/>
          <w:b/>
          <w:noProof/>
          <w:sz w:val="20"/>
          <w:szCs w:val="20"/>
        </w:rPr>
        <w:t xml:space="preserve"> </w:t>
      </w:r>
      <w:r w:rsidR="00B239FF" w:rsidRPr="00A86C27">
        <w:rPr>
          <w:rFonts w:ascii="Times New Roman" w:hAnsi="Times New Roman" w:cs="Times New Roman"/>
          <w:b/>
          <w:noProof/>
          <w:sz w:val="20"/>
          <w:szCs w:val="20"/>
        </w:rPr>
        <w:t>Intraction</w:t>
      </w:r>
      <w:r w:rsidR="00B239FF">
        <w:rPr>
          <w:rFonts w:ascii="Times New Roman" w:hAnsi="Times New Roman" w:cs="Times New Roman"/>
          <w:b/>
          <w:sz w:val="20"/>
          <w:szCs w:val="20"/>
        </w:rPr>
        <w:t xml:space="preserve"> effect  </w:t>
      </w:r>
      <w:r w:rsidR="007439D6">
        <w:rPr>
          <w:rFonts w:ascii="Times New Roman" w:hAnsi="Times New Roman" w:cs="Times New Roman"/>
          <w:b/>
          <w:sz w:val="20"/>
          <w:szCs w:val="20"/>
        </w:rPr>
        <w:t xml:space="preserve"> Nitrogen </w:t>
      </w:r>
      <w:r w:rsidR="00F674F5" w:rsidRPr="00B223F1">
        <w:rPr>
          <w:rFonts w:ascii="Times New Roman" w:hAnsi="Times New Roman" w:cs="Times New Roman"/>
          <w:b/>
          <w:sz w:val="20"/>
          <w:szCs w:val="20"/>
        </w:rPr>
        <w:t xml:space="preserve">and Phosphors </w:t>
      </w:r>
      <w:r w:rsidR="00F674F5" w:rsidRPr="00B223F1">
        <w:rPr>
          <w:rFonts w:ascii="Times New Roman" w:hAnsi="Times New Roman" w:cs="Times New Roman"/>
          <w:b/>
          <w:noProof/>
          <w:sz w:val="20"/>
          <w:szCs w:val="20"/>
        </w:rPr>
        <w:t>Fertilizer</w:t>
      </w:r>
      <w:r w:rsidR="00F674F5" w:rsidRPr="00B223F1">
        <w:rPr>
          <w:rFonts w:ascii="Times New Roman" w:hAnsi="Times New Roman" w:cs="Times New Roman"/>
          <w:b/>
          <w:sz w:val="20"/>
          <w:szCs w:val="20"/>
        </w:rPr>
        <w:t xml:space="preserve"> Rate on Plant Height </w:t>
      </w:r>
      <w:r w:rsidR="000E5C3D">
        <w:rPr>
          <w:rFonts w:ascii="Times New Roman" w:hAnsi="Times New Roman" w:cs="Times New Roman"/>
          <w:b/>
          <w:sz w:val="20"/>
          <w:szCs w:val="20"/>
        </w:rPr>
        <w:t>of Bread</w:t>
      </w:r>
      <w:r w:rsidR="00B239FF">
        <w:rPr>
          <w:rFonts w:ascii="Times New Roman" w:hAnsi="Times New Roman" w:cs="Times New Roman"/>
          <w:b/>
          <w:sz w:val="20"/>
          <w:szCs w:val="20"/>
        </w:rPr>
        <w:t xml:space="preserve"> </w:t>
      </w:r>
      <w:r w:rsidR="007439D6">
        <w:rPr>
          <w:rFonts w:ascii="Times New Roman" w:hAnsi="Times New Roman" w:cs="Times New Roman"/>
          <w:b/>
          <w:sz w:val="20"/>
          <w:szCs w:val="20"/>
        </w:rPr>
        <w:t xml:space="preserve">  </w:t>
      </w:r>
      <w:r w:rsidR="00B239FF">
        <w:rPr>
          <w:rFonts w:ascii="Times New Roman" w:hAnsi="Times New Roman" w:cs="Times New Roman"/>
          <w:b/>
          <w:sz w:val="20"/>
          <w:szCs w:val="20"/>
        </w:rPr>
        <w:t>Wheat</w:t>
      </w:r>
      <w:r w:rsidR="00F674F5" w:rsidRPr="00B223F1">
        <w:rPr>
          <w:rFonts w:ascii="Times New Roman" w:hAnsi="Times New Roman" w:cs="Times New Roman"/>
          <w:b/>
          <w:sz w:val="20"/>
          <w:szCs w:val="20"/>
        </w:rPr>
        <w:t xml:space="preserve"> at Sayda Location</w:t>
      </w:r>
      <w:bookmarkEnd w:id="124"/>
    </w:p>
    <w:p w:rsidR="00F674F5" w:rsidRPr="00685E88" w:rsidRDefault="00F674F5" w:rsidP="0045045E">
      <w:pPr>
        <w:spacing w:before="240" w:after="0"/>
        <w:jc w:val="both"/>
        <w:rPr>
          <w:rFonts w:ascii="Times New Roman" w:hAnsi="Times New Roman" w:cs="Times New Roman"/>
          <w:b/>
          <w:sz w:val="20"/>
          <w:szCs w:val="20"/>
        </w:rPr>
      </w:pPr>
      <w:r w:rsidRPr="00685E88">
        <w:rPr>
          <w:rFonts w:ascii="Times New Roman" w:hAnsi="Times New Roman" w:cs="Times New Roman"/>
          <w:b/>
          <w:sz w:val="20"/>
          <w:szCs w:val="20"/>
        </w:rPr>
        <w:t>Means followed by the same letter within a column are not significantly different from each other at P&lt; 0.05 according to Fishers LSD; HI = Harvest Index; LSD = Least significant difference; CV=Coefficient of variation</w:t>
      </w:r>
    </w:p>
    <w:p w:rsidR="00B01E23" w:rsidRPr="00685E88" w:rsidRDefault="00B01E23" w:rsidP="00C541D0">
      <w:pPr>
        <w:spacing w:after="0"/>
        <w:jc w:val="both"/>
        <w:rPr>
          <w:rFonts w:ascii="Times New Roman" w:eastAsiaTheme="minorHAnsi" w:hAnsi="Times New Roman" w:cs="Times New Roman"/>
          <w:sz w:val="20"/>
          <w:szCs w:val="20"/>
        </w:rPr>
      </w:pPr>
    </w:p>
    <w:p w:rsidR="00B01E23" w:rsidRPr="00B01E23" w:rsidRDefault="00B01E23" w:rsidP="00C37ADB">
      <w:pPr>
        <w:spacing w:after="0"/>
        <w:rPr>
          <w:rFonts w:eastAsiaTheme="minorHAnsi"/>
        </w:rPr>
      </w:pPr>
    </w:p>
    <w:p w:rsidR="00B01E23" w:rsidRPr="00B01E23" w:rsidRDefault="00B01E23" w:rsidP="00C37ADB">
      <w:pPr>
        <w:spacing w:after="0"/>
        <w:rPr>
          <w:rFonts w:eastAsiaTheme="minorHAnsi"/>
        </w:rPr>
      </w:pPr>
    </w:p>
    <w:p w:rsidR="00B01E23" w:rsidRPr="00B01E23" w:rsidRDefault="00B01E23" w:rsidP="00C37ADB">
      <w:pPr>
        <w:spacing w:after="0"/>
        <w:rPr>
          <w:rFonts w:eastAsiaTheme="minorHAnsi"/>
        </w:rPr>
      </w:pPr>
    </w:p>
    <w:p w:rsidR="00B01E23" w:rsidRPr="00B01E23" w:rsidRDefault="00B01E23" w:rsidP="00C37ADB">
      <w:pPr>
        <w:spacing w:after="0"/>
        <w:rPr>
          <w:rFonts w:eastAsiaTheme="minorHAnsi"/>
        </w:rPr>
      </w:pPr>
    </w:p>
    <w:p w:rsidR="003A5D27" w:rsidRDefault="003A5D27" w:rsidP="00C37ADB">
      <w:pPr>
        <w:spacing w:after="0"/>
        <w:rPr>
          <w:rFonts w:eastAsiaTheme="minorHAnsi"/>
        </w:rPr>
      </w:pPr>
      <w:bookmarkStart w:id="125" w:name="page36"/>
      <w:bookmarkEnd w:id="125"/>
      <w:r>
        <w:rPr>
          <w:rFonts w:eastAsiaTheme="minorHAnsi"/>
        </w:rPr>
        <w:br w:type="page"/>
      </w:r>
    </w:p>
    <w:p w:rsidR="0014648C" w:rsidRPr="00F53F5E" w:rsidRDefault="00C82AF5" w:rsidP="00F53F5E">
      <w:pPr>
        <w:pStyle w:val="Heading3"/>
        <w:numPr>
          <w:ilvl w:val="0"/>
          <w:numId w:val="0"/>
        </w:numPr>
        <w:spacing w:before="0" w:after="240"/>
        <w:ind w:left="720"/>
        <w:rPr>
          <w:rFonts w:ascii="Times New Roman" w:hAnsi="Times New Roman"/>
          <w:color w:val="auto"/>
          <w:sz w:val="26"/>
          <w:szCs w:val="24"/>
        </w:rPr>
      </w:pPr>
      <w:r>
        <w:rPr>
          <w:rFonts w:ascii="Times New Roman" w:hAnsi="Times New Roman"/>
          <w:color w:val="auto"/>
          <w:sz w:val="26"/>
          <w:szCs w:val="24"/>
        </w:rPr>
        <w:lastRenderedPageBreak/>
        <w:t xml:space="preserve">                         </w:t>
      </w:r>
      <w:bookmarkStart w:id="126" w:name="_Toc525298141"/>
      <w:r w:rsidR="00EE7339" w:rsidRPr="00266FE1">
        <w:rPr>
          <w:rFonts w:ascii="Times New Roman" w:hAnsi="Times New Roman"/>
          <w:color w:val="auto"/>
          <w:sz w:val="26"/>
          <w:szCs w:val="24"/>
        </w:rPr>
        <w:t>4.4.7 Grain yield</w:t>
      </w:r>
      <w:r w:rsidR="0056377A" w:rsidRPr="00266FE1">
        <w:rPr>
          <w:rFonts w:ascii="Times New Roman" w:hAnsi="Times New Roman"/>
          <w:color w:val="auto"/>
          <w:sz w:val="26"/>
          <w:szCs w:val="24"/>
        </w:rPr>
        <w:t xml:space="preserve"> (</w:t>
      </w:r>
      <w:r w:rsidR="00F53F5E">
        <w:rPr>
          <w:rFonts w:ascii="Times New Roman" w:hAnsi="Times New Roman"/>
          <w:color w:val="auto"/>
          <w:sz w:val="26"/>
          <w:szCs w:val="24"/>
        </w:rPr>
        <w:t>kg</w:t>
      </w:r>
      <w:r w:rsidR="00083C71">
        <w:rPr>
          <w:rFonts w:ascii="Times New Roman" w:hAnsi="Times New Roman"/>
          <w:color w:val="auto"/>
          <w:sz w:val="26"/>
          <w:szCs w:val="24"/>
        </w:rPr>
        <w:t xml:space="preserve"> </w:t>
      </w:r>
      <w:r w:rsidR="001552ED">
        <w:rPr>
          <w:rFonts w:ascii="Times New Roman" w:hAnsi="Times New Roman"/>
          <w:color w:val="auto"/>
          <w:sz w:val="26"/>
          <w:szCs w:val="24"/>
        </w:rPr>
        <w:t>ha</w:t>
      </w:r>
      <w:r w:rsidR="001552ED" w:rsidRPr="00564E9A">
        <w:rPr>
          <w:rFonts w:ascii="Times New Roman" w:hAnsi="Times New Roman"/>
          <w:color w:val="auto"/>
          <w:sz w:val="26"/>
          <w:szCs w:val="24"/>
          <w:vertAlign w:val="superscript"/>
        </w:rPr>
        <w:t>-1</w:t>
      </w:r>
      <w:r w:rsidR="0056377A" w:rsidRPr="001552ED">
        <w:rPr>
          <w:rFonts w:ascii="Times New Roman" w:hAnsi="Times New Roman"/>
          <w:color w:val="auto"/>
          <w:sz w:val="26"/>
          <w:szCs w:val="24"/>
        </w:rPr>
        <w:t>)</w:t>
      </w:r>
      <w:bookmarkEnd w:id="126"/>
    </w:p>
    <w:p w:rsidR="00B27FE5" w:rsidRPr="00B27FE5" w:rsidRDefault="00B27FE5" w:rsidP="00F53F5E">
      <w:pPr>
        <w:spacing w:line="360" w:lineRule="auto"/>
        <w:jc w:val="both"/>
      </w:pPr>
      <w:r w:rsidRPr="00B27FE5">
        <w:rPr>
          <w:rFonts w:ascii="Times New Roman" w:hAnsi="Times New Roman" w:cs="Times New Roman"/>
          <w:sz w:val="24"/>
        </w:rPr>
        <w:t xml:space="preserve">Result of analysis of variance showed that grain yield of bread wheat was not sigficantlly (p&gt;0.05) affect by different rate of </w:t>
      </w:r>
      <w:r w:rsidR="001552ED" w:rsidRPr="00B27FE5">
        <w:rPr>
          <w:rFonts w:ascii="Times New Roman" w:hAnsi="Times New Roman" w:cs="Times New Roman"/>
          <w:sz w:val="24"/>
        </w:rPr>
        <w:t xml:space="preserve">phosphorous </w:t>
      </w:r>
      <w:r w:rsidR="00A11093">
        <w:rPr>
          <w:rFonts w:ascii="Times New Roman" w:hAnsi="Times New Roman" w:cs="Times New Roman"/>
          <w:sz w:val="24"/>
        </w:rPr>
        <w:t>fertilizer</w:t>
      </w:r>
      <w:r w:rsidR="001552ED" w:rsidRPr="00B27FE5">
        <w:rPr>
          <w:rFonts w:ascii="Times New Roman" w:hAnsi="Times New Roman" w:cs="Times New Roman"/>
          <w:sz w:val="24"/>
        </w:rPr>
        <w:t xml:space="preserve"> as</w:t>
      </w:r>
      <w:r w:rsidRPr="00B27FE5">
        <w:rPr>
          <w:rFonts w:ascii="Times New Roman" w:hAnsi="Times New Roman" w:cs="Times New Roman"/>
          <w:sz w:val="24"/>
        </w:rPr>
        <w:t xml:space="preserve"> well </w:t>
      </w:r>
      <w:r w:rsidR="001552ED" w:rsidRPr="00B27FE5">
        <w:rPr>
          <w:rFonts w:ascii="Times New Roman" w:hAnsi="Times New Roman" w:cs="Times New Roman"/>
          <w:sz w:val="24"/>
        </w:rPr>
        <w:t>as though</w:t>
      </w:r>
      <w:r w:rsidRPr="00B27FE5">
        <w:rPr>
          <w:rFonts w:ascii="Times New Roman" w:hAnsi="Times New Roman" w:cs="Times New Roman"/>
          <w:sz w:val="24"/>
        </w:rPr>
        <w:t xml:space="preserve"> their intraction</w:t>
      </w:r>
      <w:r>
        <w:rPr>
          <w:rFonts w:ascii="Times New Roman" w:hAnsi="Times New Roman" w:cs="Times New Roman"/>
          <w:sz w:val="24"/>
        </w:rPr>
        <w:t xml:space="preserve"> </w:t>
      </w:r>
      <w:r w:rsidR="00E65E63">
        <w:rPr>
          <w:rFonts w:ascii="Times New Roman" w:hAnsi="Times New Roman" w:cs="Times New Roman"/>
          <w:sz w:val="24"/>
        </w:rPr>
        <w:t xml:space="preserve">effect </w:t>
      </w:r>
      <w:r w:rsidR="00E65E63" w:rsidRPr="00B27FE5">
        <w:rPr>
          <w:rFonts w:ascii="Times New Roman" w:hAnsi="Times New Roman" w:cs="Times New Roman"/>
          <w:sz w:val="24"/>
        </w:rPr>
        <w:t>at</w:t>
      </w:r>
      <w:r w:rsidRPr="00B27FE5">
        <w:rPr>
          <w:rFonts w:ascii="Times New Roman" w:hAnsi="Times New Roman" w:cs="Times New Roman"/>
          <w:sz w:val="24"/>
        </w:rPr>
        <w:t xml:space="preserve"> both location</w:t>
      </w:r>
      <w:r w:rsidRPr="00B27FE5">
        <w:t xml:space="preserve"> </w:t>
      </w:r>
      <w:r w:rsidR="00E65E63">
        <w:t>(</w:t>
      </w:r>
      <w:r w:rsidRPr="00B27FE5">
        <w:rPr>
          <w:rFonts w:ascii="Times New Roman" w:hAnsi="Times New Roman" w:cs="Times New Roman"/>
          <w:sz w:val="24"/>
        </w:rPr>
        <w:t>Table 4.4.6)</w:t>
      </w:r>
      <w:r>
        <w:t>.</w:t>
      </w:r>
      <w:r w:rsidR="00E65E63" w:rsidRPr="00E65E63">
        <w:rPr>
          <w:rFonts w:ascii="Times New Roman" w:hAnsi="Times New Roman" w:cs="Times New Roman"/>
          <w:color w:val="000000"/>
          <w:sz w:val="20"/>
          <w:szCs w:val="20"/>
        </w:rPr>
        <w:t xml:space="preserve"> </w:t>
      </w:r>
      <w:r w:rsidR="00A11093">
        <w:rPr>
          <w:rFonts w:ascii="Times New Roman" w:hAnsi="Times New Roman" w:cs="Times New Roman"/>
          <w:color w:val="000000"/>
          <w:sz w:val="24"/>
          <w:szCs w:val="20"/>
        </w:rPr>
        <w:t>However, application</w:t>
      </w:r>
      <w:r w:rsidR="00E65E63">
        <w:rPr>
          <w:rFonts w:ascii="Times New Roman" w:hAnsi="Times New Roman" w:cs="Times New Roman"/>
          <w:color w:val="000000"/>
          <w:sz w:val="24"/>
          <w:szCs w:val="20"/>
        </w:rPr>
        <w:t xml:space="preserve"> of different rate of nitro</w:t>
      </w:r>
      <w:r w:rsidR="001A61AE">
        <w:rPr>
          <w:rFonts w:ascii="Times New Roman" w:hAnsi="Times New Roman" w:cs="Times New Roman"/>
          <w:color w:val="000000"/>
          <w:sz w:val="24"/>
          <w:szCs w:val="20"/>
        </w:rPr>
        <w:t xml:space="preserve">gen </w:t>
      </w:r>
      <w:r w:rsidR="00A11093">
        <w:rPr>
          <w:rFonts w:ascii="Times New Roman" w:hAnsi="Times New Roman" w:cs="Times New Roman"/>
          <w:color w:val="000000"/>
          <w:sz w:val="24"/>
          <w:szCs w:val="20"/>
        </w:rPr>
        <w:t>fertilizer</w:t>
      </w:r>
      <w:r w:rsidR="001A61AE">
        <w:rPr>
          <w:rFonts w:ascii="Times New Roman" w:hAnsi="Times New Roman" w:cs="Times New Roman"/>
          <w:color w:val="000000"/>
          <w:sz w:val="24"/>
          <w:szCs w:val="20"/>
        </w:rPr>
        <w:t xml:space="preserve"> </w:t>
      </w:r>
      <w:r w:rsidR="00A11093">
        <w:rPr>
          <w:rFonts w:ascii="Times New Roman" w:hAnsi="Times New Roman" w:cs="Times New Roman"/>
          <w:color w:val="000000"/>
          <w:sz w:val="24"/>
          <w:szCs w:val="20"/>
        </w:rPr>
        <w:t>significantly</w:t>
      </w:r>
      <w:r w:rsidR="00C44187">
        <w:rPr>
          <w:rFonts w:ascii="Times New Roman" w:hAnsi="Times New Roman" w:cs="Times New Roman"/>
          <w:color w:val="000000"/>
          <w:sz w:val="24"/>
          <w:szCs w:val="20"/>
        </w:rPr>
        <w:t xml:space="preserve"> (P&lt;0.05) affect grain yield </w:t>
      </w:r>
      <w:r w:rsidR="001A61AE">
        <w:rPr>
          <w:rFonts w:ascii="Times New Roman" w:hAnsi="Times New Roman" w:cs="Times New Roman"/>
          <w:color w:val="000000"/>
          <w:sz w:val="24"/>
          <w:szCs w:val="20"/>
        </w:rPr>
        <w:t xml:space="preserve">at weleh but it was not sigficant at sayada. </w:t>
      </w:r>
    </w:p>
    <w:p w:rsidR="00EB047D" w:rsidRPr="00EB047D" w:rsidRDefault="00EB047D" w:rsidP="00EB047D">
      <w:pPr>
        <w:spacing w:line="360" w:lineRule="auto"/>
        <w:rPr>
          <w:rFonts w:ascii="Times New Roman" w:eastAsiaTheme="minorHAnsi" w:hAnsi="Times New Roman" w:cs="Times New Roman"/>
          <w:sz w:val="24"/>
        </w:rPr>
      </w:pPr>
      <w:r w:rsidRPr="00EB047D">
        <w:rPr>
          <w:rFonts w:ascii="Times New Roman" w:eastAsiaTheme="minorHAnsi" w:hAnsi="Times New Roman" w:cs="Times New Roman"/>
          <w:sz w:val="24"/>
        </w:rPr>
        <w:t>The mean values for the  grain yield were observed at Weleh in the range from 2300 kg ha</w:t>
      </w:r>
      <w:r w:rsidRPr="00EB047D">
        <w:rPr>
          <w:rFonts w:ascii="Times New Roman" w:eastAsiaTheme="minorHAnsi" w:hAnsi="Times New Roman" w:cs="Times New Roman"/>
          <w:sz w:val="24"/>
          <w:vertAlign w:val="superscript"/>
        </w:rPr>
        <w:t>-1</w:t>
      </w:r>
      <w:r w:rsidRPr="00EB047D">
        <w:rPr>
          <w:rFonts w:ascii="Times New Roman" w:eastAsiaTheme="minorHAnsi" w:hAnsi="Times New Roman" w:cs="Times New Roman"/>
          <w:sz w:val="24"/>
        </w:rPr>
        <w:t xml:space="preserve"> to 2700 kg ha</w:t>
      </w:r>
      <w:r w:rsidRPr="00EB047D">
        <w:rPr>
          <w:rFonts w:ascii="Times New Roman" w:eastAsiaTheme="minorHAnsi" w:hAnsi="Times New Roman" w:cs="Times New Roman"/>
          <w:sz w:val="24"/>
          <w:vertAlign w:val="superscript"/>
        </w:rPr>
        <w:t>-1</w:t>
      </w:r>
      <w:r w:rsidRPr="00EB047D">
        <w:rPr>
          <w:rFonts w:ascii="Times New Roman" w:eastAsiaTheme="minorHAnsi" w:hAnsi="Times New Roman" w:cs="Times New Roman"/>
          <w:sz w:val="24"/>
        </w:rPr>
        <w:t>.The maximum grain yield of 2700 kg ha-</w:t>
      </w:r>
      <w:r w:rsidRPr="00EB047D">
        <w:rPr>
          <w:rFonts w:ascii="Times New Roman" w:eastAsiaTheme="minorHAnsi" w:hAnsi="Times New Roman" w:cs="Times New Roman"/>
          <w:sz w:val="24"/>
          <w:vertAlign w:val="superscript"/>
        </w:rPr>
        <w:t>1</w:t>
      </w:r>
      <w:r w:rsidRPr="00EB047D">
        <w:rPr>
          <w:rFonts w:ascii="Times New Roman" w:eastAsiaTheme="minorHAnsi" w:hAnsi="Times New Roman" w:cs="Times New Roman"/>
          <w:sz w:val="24"/>
        </w:rPr>
        <w:t xml:space="preserve"> was obtained in plots that had a nitrogen rate of 20.50 kg ha</w:t>
      </w:r>
      <w:r w:rsidRPr="00EB047D">
        <w:rPr>
          <w:rFonts w:ascii="Times New Roman" w:eastAsiaTheme="minorHAnsi" w:hAnsi="Times New Roman" w:cs="Times New Roman"/>
          <w:sz w:val="24"/>
          <w:vertAlign w:val="superscript"/>
        </w:rPr>
        <w:t>-1</w:t>
      </w:r>
      <w:r w:rsidRPr="00EB047D">
        <w:rPr>
          <w:rFonts w:ascii="Times New Roman" w:eastAsiaTheme="minorHAnsi" w:hAnsi="Times New Roman" w:cs="Times New Roman"/>
          <w:sz w:val="24"/>
        </w:rPr>
        <w:t xml:space="preserve"> and the lowest was achieved at a rate of 41 kg ha-</w:t>
      </w:r>
      <w:r w:rsidRPr="00EB047D">
        <w:rPr>
          <w:rFonts w:ascii="Times New Roman" w:eastAsiaTheme="minorHAnsi" w:hAnsi="Times New Roman" w:cs="Times New Roman"/>
          <w:sz w:val="24"/>
          <w:vertAlign w:val="superscript"/>
        </w:rPr>
        <w:t>1</w:t>
      </w:r>
    </w:p>
    <w:p w:rsidR="00245278" w:rsidRDefault="00EE7339" w:rsidP="00245278">
      <w:pPr>
        <w:autoSpaceDE w:val="0"/>
        <w:autoSpaceDN w:val="0"/>
        <w:adjustRightInd w:val="0"/>
        <w:spacing w:line="360" w:lineRule="auto"/>
        <w:jc w:val="both"/>
        <w:rPr>
          <w:rFonts w:ascii="Times New Roman" w:eastAsiaTheme="minorHAnsi" w:hAnsi="Times New Roman" w:cs="Times New Roman"/>
          <w:color w:val="000000"/>
          <w:sz w:val="24"/>
          <w:szCs w:val="24"/>
        </w:rPr>
      </w:pPr>
      <w:r w:rsidRPr="00EE7339">
        <w:rPr>
          <w:rFonts w:ascii="Times New Roman" w:hAnsi="Times New Roman" w:cs="Times New Roman"/>
          <w:sz w:val="24"/>
          <w:szCs w:val="24"/>
        </w:rPr>
        <w:t xml:space="preserve">This finding </w:t>
      </w:r>
      <w:r w:rsidRPr="00EE7339">
        <w:rPr>
          <w:rFonts w:ascii="Times New Roman" w:hAnsi="Times New Roman" w:cs="Times New Roman"/>
          <w:noProof/>
          <w:sz w:val="24"/>
          <w:szCs w:val="24"/>
        </w:rPr>
        <w:t>is in</w:t>
      </w:r>
      <w:r w:rsidRPr="00EE7339">
        <w:rPr>
          <w:rFonts w:ascii="Times New Roman" w:hAnsi="Times New Roman" w:cs="Times New Roman"/>
          <w:sz w:val="24"/>
          <w:szCs w:val="24"/>
        </w:rPr>
        <w:t xml:space="preserve"> line with </w:t>
      </w:r>
      <w:r w:rsidR="00163B8B" w:rsidRPr="00EE7339">
        <w:rPr>
          <w:rFonts w:ascii="Times New Roman" w:hAnsi="Times New Roman" w:cs="Times New Roman"/>
          <w:sz w:val="24"/>
          <w:szCs w:val="24"/>
        </w:rPr>
        <w:fldChar w:fldCharType="begin" w:fldLock="1"/>
      </w:r>
      <w:r w:rsidRPr="00EE7339">
        <w:rPr>
          <w:rFonts w:ascii="Times New Roman" w:hAnsi="Times New Roman" w:cs="Times New Roman"/>
          <w:sz w:val="24"/>
          <w:szCs w:val="24"/>
        </w:rPr>
        <w:instrText>ADDIN CSL_CITATION { "citationItems" : [ { "id" : "ITEM-1", "itemData" : { "DOI" : "10.11648/j.aff.20140303.18", "author" : [ { "dropping-particle" : "", "family" : "Haileselassie", "given" : "Bereket", "non-dropping-particle" : "", "parse-names" : false, "suffix" : "" }, { "dropping-particle" : "", "family" : "Habte", "given" : "Dawit", "non-dropping-particle" : "", "parse-names" : false, "suffix" : "" }, { "dropping-particle" : "", "family" : "Haileselassie", "given" : "Mehretab", "non-dropping-particle" : "", "parse-names" : false, "suffix" : "" }, { "dropping-particle" : "", "family" : "Gebremeskel", "given" : "Gebremedhin", "non-dropping-particle" : "", "parse-names" : false, "suffix" : "" } ], "id" : "ITEM-1", "issue" : "3", "issued" : { "date-parts" : [ [ "2014" ] ] }, "page" : "189-198", "title" : "Effects of mineral nitrogen and phosphorus fertilizers on yield and nutrient utilization of bread wheat ( Tritcum aestivum ) on the sandy soils of Hawzen District , Northern Ethiopia", "type" : "article-journal", "volume" : "3" }, "uris" : [ "http://www.mendeley.com/documents/?uuid=f6b7f774-6562-4397-be89-026b114db650" ] } ], "mendeley" : { "formattedCitation" : "(Haileselassie et al., 2014)", "plainTextFormattedCitation" : "(Haileselassie et al., 2014)", "previouslyFormattedCitation" : "(Haileselassie et al., 2014)" }, "properties" : {  }, "schema" : "https://github.com/citation-style-language/schema/raw/master/csl-citation.json" }</w:instrText>
      </w:r>
      <w:r w:rsidR="00163B8B" w:rsidRPr="00EE7339">
        <w:rPr>
          <w:rFonts w:ascii="Times New Roman" w:hAnsi="Times New Roman" w:cs="Times New Roman"/>
          <w:sz w:val="24"/>
          <w:szCs w:val="24"/>
        </w:rPr>
        <w:fldChar w:fldCharType="separate"/>
      </w:r>
      <w:r w:rsidRPr="00EE7339">
        <w:rPr>
          <w:rFonts w:ascii="Times New Roman" w:hAnsi="Times New Roman" w:cs="Times New Roman"/>
          <w:noProof/>
          <w:sz w:val="24"/>
          <w:szCs w:val="24"/>
        </w:rPr>
        <w:t xml:space="preserve">Haileselassie et </w:t>
      </w:r>
      <w:r w:rsidRPr="00EE7339">
        <w:rPr>
          <w:rFonts w:ascii="Times New Roman" w:hAnsi="Times New Roman" w:cs="Times New Roman"/>
          <w:i/>
          <w:noProof/>
          <w:sz w:val="24"/>
          <w:szCs w:val="24"/>
        </w:rPr>
        <w:t>al</w:t>
      </w:r>
      <w:r w:rsidRPr="00EE7339">
        <w:rPr>
          <w:rFonts w:ascii="Times New Roman" w:hAnsi="Times New Roman" w:cs="Times New Roman"/>
          <w:noProof/>
          <w:sz w:val="24"/>
          <w:szCs w:val="24"/>
        </w:rPr>
        <w:t xml:space="preserve">., </w:t>
      </w:r>
      <w:r w:rsidR="00F41B10">
        <w:rPr>
          <w:rFonts w:ascii="Times New Roman" w:hAnsi="Times New Roman" w:cs="Times New Roman"/>
          <w:noProof/>
          <w:sz w:val="24"/>
          <w:szCs w:val="24"/>
        </w:rPr>
        <w:t>(</w:t>
      </w:r>
      <w:r w:rsidRPr="00EE7339">
        <w:rPr>
          <w:rFonts w:ascii="Times New Roman" w:hAnsi="Times New Roman" w:cs="Times New Roman"/>
          <w:noProof/>
          <w:sz w:val="24"/>
          <w:szCs w:val="24"/>
        </w:rPr>
        <w:t>2014)</w:t>
      </w:r>
      <w:r w:rsidR="00163B8B" w:rsidRPr="00EE7339">
        <w:rPr>
          <w:rFonts w:ascii="Times New Roman" w:hAnsi="Times New Roman" w:cs="Times New Roman"/>
          <w:sz w:val="24"/>
          <w:szCs w:val="24"/>
        </w:rPr>
        <w:fldChar w:fldCharType="end"/>
      </w:r>
      <w:r w:rsidR="00B274DD">
        <w:rPr>
          <w:rFonts w:ascii="Times New Roman" w:hAnsi="Times New Roman" w:cs="Times New Roman"/>
          <w:sz w:val="24"/>
          <w:szCs w:val="24"/>
        </w:rPr>
        <w:t xml:space="preserve"> in which </w:t>
      </w:r>
      <w:r w:rsidR="00B274DD">
        <w:rPr>
          <w:rFonts w:ascii="Times New Roman" w:eastAsiaTheme="minorHAnsi" w:hAnsi="Times New Roman" w:cs="Times New Roman"/>
          <w:sz w:val="24"/>
          <w:szCs w:val="24"/>
        </w:rPr>
        <w:t>g</w:t>
      </w:r>
      <w:r w:rsidRPr="00EE7339">
        <w:rPr>
          <w:rFonts w:ascii="Times New Roman" w:eastAsiaTheme="minorHAnsi" w:hAnsi="Times New Roman" w:cs="Times New Roman"/>
          <w:sz w:val="24"/>
          <w:szCs w:val="24"/>
        </w:rPr>
        <w:t>rain</w:t>
      </w:r>
      <w:r w:rsidRPr="00EE7339">
        <w:rPr>
          <w:rFonts w:ascii="Times New Roman" w:hAnsi="Times New Roman" w:cs="Times New Roman"/>
          <w:sz w:val="24"/>
          <w:szCs w:val="24"/>
        </w:rPr>
        <w:t xml:space="preserve"> yields of wheat were not significantly affected by the main effect of phosphorus.</w:t>
      </w:r>
      <w:r w:rsidRPr="00EE7339">
        <w:rPr>
          <w:rFonts w:ascii="Times New Roman" w:eastAsiaTheme="minorHAnsi" w:hAnsi="Times New Roman" w:cs="Times New Roman"/>
          <w:sz w:val="24"/>
          <w:szCs w:val="24"/>
        </w:rPr>
        <w:t xml:space="preserve"> In line with </w:t>
      </w:r>
      <w:r w:rsidRPr="00EE7339">
        <w:rPr>
          <w:rFonts w:ascii="Times New Roman" w:hAnsi="Times New Roman" w:cs="Times New Roman"/>
          <w:sz w:val="24"/>
          <w:szCs w:val="24"/>
        </w:rPr>
        <w:t>Damene Darota (2003)</w:t>
      </w:r>
      <w:r w:rsidRPr="00EE7339">
        <w:rPr>
          <w:rFonts w:ascii="Times New Roman" w:hAnsi="Times New Roman" w:cs="Times New Roman"/>
          <w:noProof/>
          <w:sz w:val="24"/>
          <w:szCs w:val="24"/>
        </w:rPr>
        <w:t>, yields</w:t>
      </w:r>
      <w:r w:rsidRPr="00EE7339">
        <w:rPr>
          <w:rFonts w:ascii="Times New Roman" w:hAnsi="Times New Roman" w:cs="Times New Roman"/>
          <w:sz w:val="24"/>
          <w:szCs w:val="24"/>
        </w:rPr>
        <w:t xml:space="preserve"> of wheat were not affected significantly due to the interaction effect of nitrogen and phosphorus fertilization in both experimental fields. </w:t>
      </w:r>
      <w:r w:rsidR="00B274DD">
        <w:rPr>
          <w:rFonts w:ascii="Times New Roman" w:eastAsiaTheme="minorHAnsi" w:hAnsi="Times New Roman" w:cs="Times New Roman"/>
          <w:noProof/>
          <w:color w:val="000000"/>
          <w:sz w:val="24"/>
          <w:szCs w:val="24"/>
        </w:rPr>
        <w:t>The amount</w:t>
      </w:r>
      <w:r w:rsidR="00B274DD">
        <w:rPr>
          <w:rFonts w:ascii="Times New Roman" w:eastAsiaTheme="minorHAnsi" w:hAnsi="Times New Roman" w:cs="Times New Roman"/>
          <w:color w:val="000000"/>
          <w:sz w:val="24"/>
          <w:szCs w:val="24"/>
        </w:rPr>
        <w:t xml:space="preserve"> of nitrogen applied </w:t>
      </w:r>
      <w:r w:rsidRPr="00EE7339">
        <w:rPr>
          <w:rFonts w:ascii="Times New Roman" w:eastAsiaTheme="minorHAnsi" w:hAnsi="Times New Roman" w:cs="Times New Roman"/>
          <w:color w:val="000000"/>
          <w:sz w:val="24"/>
          <w:szCs w:val="24"/>
        </w:rPr>
        <w:t xml:space="preserve">also significantly affected grain yield. Grain yield increased </w:t>
      </w:r>
      <w:r w:rsidRPr="00EE7339">
        <w:rPr>
          <w:rFonts w:ascii="Times New Roman" w:eastAsiaTheme="minorHAnsi" w:hAnsi="Times New Roman" w:cs="Times New Roman"/>
          <w:noProof/>
          <w:color w:val="000000"/>
          <w:sz w:val="24"/>
          <w:szCs w:val="24"/>
        </w:rPr>
        <w:t xml:space="preserve">as </w:t>
      </w:r>
      <w:r w:rsidRPr="00B92163">
        <w:rPr>
          <w:rFonts w:ascii="Times New Roman" w:eastAsiaTheme="minorHAnsi" w:hAnsi="Times New Roman" w:cs="Times New Roman"/>
          <w:noProof/>
          <w:color w:val="000000"/>
          <w:sz w:val="24"/>
          <w:szCs w:val="24"/>
        </w:rPr>
        <w:t>the</w:t>
      </w:r>
      <w:r w:rsidR="00B92163">
        <w:rPr>
          <w:rFonts w:ascii="Times New Roman" w:eastAsiaTheme="minorHAnsi" w:hAnsi="Times New Roman" w:cs="Times New Roman"/>
          <w:noProof/>
          <w:color w:val="000000"/>
          <w:sz w:val="24"/>
          <w:szCs w:val="24"/>
        </w:rPr>
        <w:t xml:space="preserve"> </w:t>
      </w:r>
      <w:r w:rsidRPr="00B92163">
        <w:rPr>
          <w:rFonts w:ascii="Times New Roman" w:eastAsiaTheme="minorHAnsi" w:hAnsi="Times New Roman" w:cs="Times New Roman"/>
          <w:noProof/>
          <w:color w:val="000000"/>
          <w:sz w:val="24"/>
          <w:szCs w:val="24"/>
        </w:rPr>
        <w:t>amount</w:t>
      </w:r>
      <w:r w:rsidR="00B274DD">
        <w:rPr>
          <w:rFonts w:ascii="Times New Roman" w:eastAsiaTheme="minorHAnsi" w:hAnsi="Times New Roman" w:cs="Times New Roman"/>
          <w:color w:val="000000"/>
          <w:sz w:val="24"/>
          <w:szCs w:val="24"/>
        </w:rPr>
        <w:t xml:space="preserve"> of </w:t>
      </w:r>
      <w:r w:rsidR="006938A3">
        <w:rPr>
          <w:rFonts w:ascii="Times New Roman" w:eastAsiaTheme="minorHAnsi" w:hAnsi="Times New Roman" w:cs="Times New Roman"/>
          <w:color w:val="000000"/>
          <w:sz w:val="24"/>
          <w:szCs w:val="24"/>
        </w:rPr>
        <w:t xml:space="preserve">nitrogen </w:t>
      </w:r>
      <w:r w:rsidR="006938A3" w:rsidRPr="00EE7339">
        <w:rPr>
          <w:rFonts w:ascii="Times New Roman" w:eastAsiaTheme="minorHAnsi" w:hAnsi="Times New Roman" w:cs="Times New Roman"/>
          <w:color w:val="000000"/>
          <w:sz w:val="24"/>
          <w:szCs w:val="24"/>
        </w:rPr>
        <w:t>increased</w:t>
      </w:r>
      <w:r w:rsidRPr="00EE7339">
        <w:rPr>
          <w:rFonts w:ascii="Times New Roman" w:eastAsiaTheme="minorHAnsi" w:hAnsi="Times New Roman" w:cs="Times New Roman"/>
          <w:color w:val="000000"/>
          <w:sz w:val="24"/>
          <w:szCs w:val="24"/>
        </w:rPr>
        <w:t xml:space="preserve"> from the low level to 41 kg ha-1. This </w:t>
      </w:r>
      <w:r w:rsidRPr="00EE7339">
        <w:rPr>
          <w:rFonts w:ascii="Times New Roman" w:eastAsiaTheme="minorHAnsi" w:hAnsi="Times New Roman" w:cs="Times New Roman"/>
          <w:noProof/>
          <w:color w:val="000000"/>
          <w:sz w:val="24"/>
          <w:szCs w:val="24"/>
        </w:rPr>
        <w:t xml:space="preserve">result </w:t>
      </w:r>
      <w:r w:rsidRPr="003D4CEE">
        <w:rPr>
          <w:rFonts w:ascii="Times New Roman" w:eastAsiaTheme="minorHAnsi" w:hAnsi="Times New Roman" w:cs="Times New Roman"/>
          <w:noProof/>
          <w:color w:val="000000"/>
          <w:sz w:val="24"/>
          <w:szCs w:val="24"/>
        </w:rPr>
        <w:t>agree</w:t>
      </w:r>
      <w:r w:rsidR="003D4CEE">
        <w:rPr>
          <w:rFonts w:ascii="Times New Roman" w:eastAsiaTheme="minorHAnsi" w:hAnsi="Times New Roman" w:cs="Times New Roman"/>
          <w:noProof/>
          <w:color w:val="000000"/>
          <w:sz w:val="24"/>
          <w:szCs w:val="24"/>
        </w:rPr>
        <w:t>s</w:t>
      </w:r>
      <w:r w:rsidRPr="00EE7339">
        <w:rPr>
          <w:rFonts w:ascii="Times New Roman" w:eastAsiaTheme="minorHAnsi" w:hAnsi="Times New Roman" w:cs="Times New Roman"/>
          <w:color w:val="000000"/>
          <w:sz w:val="24"/>
          <w:szCs w:val="24"/>
        </w:rPr>
        <w:t xml:space="preserve"> with the findings of Teklu and Teklewold, 2009; Abdo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xml:space="preserve">., 2012; Tolera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xml:space="preserve">., 2012, Girma </w:t>
      </w:r>
      <w:r w:rsidRPr="00EE7339">
        <w:rPr>
          <w:rFonts w:ascii="Times New Roman" w:eastAsiaTheme="minorHAnsi" w:hAnsi="Times New Roman" w:cs="Times New Roman"/>
          <w:i/>
          <w:iCs/>
          <w:noProof/>
          <w:color w:val="000000"/>
          <w:sz w:val="24"/>
          <w:szCs w:val="24"/>
        </w:rPr>
        <w:t>et al</w:t>
      </w:r>
      <w:r w:rsidRPr="00EE7339">
        <w:rPr>
          <w:rFonts w:ascii="Times New Roman" w:eastAsiaTheme="minorHAnsi" w:hAnsi="Times New Roman" w:cs="Times New Roman"/>
          <w:color w:val="000000"/>
          <w:sz w:val="24"/>
          <w:szCs w:val="24"/>
        </w:rPr>
        <w:t xml:space="preserve">., 2012; Haile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xml:space="preserve">., 2012; and Gerba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2013.</w:t>
      </w:r>
    </w:p>
    <w:p w:rsidR="00EE7339" w:rsidRPr="00245278" w:rsidRDefault="00EE7339" w:rsidP="00C37ADB">
      <w:pPr>
        <w:autoSpaceDE w:val="0"/>
        <w:autoSpaceDN w:val="0"/>
        <w:adjustRightInd w:val="0"/>
        <w:spacing w:after="0" w:line="360" w:lineRule="auto"/>
        <w:jc w:val="both"/>
        <w:rPr>
          <w:rFonts w:ascii="Times New Roman" w:eastAsiaTheme="minorHAnsi" w:hAnsi="Times New Roman" w:cs="Times New Roman"/>
          <w:color w:val="000000"/>
          <w:sz w:val="24"/>
          <w:szCs w:val="24"/>
        </w:rPr>
      </w:pPr>
      <w:r w:rsidRPr="00EE7339">
        <w:rPr>
          <w:rFonts w:ascii="Times New Roman" w:eastAsiaTheme="minorHAnsi" w:hAnsi="Times New Roman" w:cs="Times New Roman"/>
          <w:color w:val="000000"/>
          <w:sz w:val="24"/>
          <w:szCs w:val="24"/>
        </w:rPr>
        <w:t xml:space="preserve">The highest grain yield of any crop is the result of </w:t>
      </w:r>
      <w:r w:rsidR="00270450">
        <w:rPr>
          <w:rFonts w:ascii="Times New Roman" w:eastAsiaTheme="minorHAnsi" w:hAnsi="Times New Roman" w:cs="Times New Roman"/>
          <w:color w:val="000000"/>
          <w:sz w:val="24"/>
          <w:szCs w:val="24"/>
        </w:rPr>
        <w:t>the positive relationships</w:t>
      </w:r>
      <w:r w:rsidRPr="00EE7339">
        <w:rPr>
          <w:rFonts w:ascii="Times New Roman" w:eastAsiaTheme="minorHAnsi" w:hAnsi="Times New Roman" w:cs="Times New Roman"/>
          <w:color w:val="000000"/>
          <w:sz w:val="24"/>
          <w:szCs w:val="24"/>
        </w:rPr>
        <w:t xml:space="preserve"> of most yield components due to nitrogen fertilizer application (Teklu and</w:t>
      </w:r>
      <w:r w:rsidR="00186D03">
        <w:rPr>
          <w:rFonts w:ascii="Times New Roman" w:eastAsiaTheme="minorHAnsi" w:hAnsi="Times New Roman" w:cs="Times New Roman"/>
          <w:color w:val="000000"/>
          <w:sz w:val="24"/>
          <w:szCs w:val="24"/>
        </w:rPr>
        <w:t xml:space="preserve"> </w:t>
      </w:r>
      <w:r w:rsidRPr="00EE7339">
        <w:rPr>
          <w:rFonts w:ascii="Times New Roman" w:eastAsiaTheme="minorHAnsi" w:hAnsi="Times New Roman" w:cs="Times New Roman"/>
          <w:color w:val="000000"/>
          <w:sz w:val="24"/>
          <w:szCs w:val="24"/>
        </w:rPr>
        <w:t xml:space="preserve">Teklewold, 2009; Abdo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xml:space="preserve">., 2012; Girma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xml:space="preserve">., 2012; Haile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xml:space="preserve">., 2012; and Gerba </w:t>
      </w:r>
      <w:r w:rsidRPr="00EE7339">
        <w:rPr>
          <w:rFonts w:ascii="Times New Roman" w:eastAsiaTheme="minorHAnsi" w:hAnsi="Times New Roman" w:cs="Times New Roman"/>
          <w:i/>
          <w:iCs/>
          <w:color w:val="000000"/>
          <w:sz w:val="24"/>
          <w:szCs w:val="24"/>
        </w:rPr>
        <w:t>et al.</w:t>
      </w:r>
      <w:r w:rsidRPr="00EE7339">
        <w:rPr>
          <w:rFonts w:ascii="Times New Roman" w:eastAsiaTheme="minorHAnsi" w:hAnsi="Times New Roman" w:cs="Times New Roman"/>
          <w:color w:val="000000"/>
          <w:sz w:val="24"/>
          <w:szCs w:val="24"/>
        </w:rPr>
        <w:t xml:space="preserve">, 2013). The solicitation of N at the rate of 20.5 kg N/ha resulted in highest grain yield, which was significantly higher than N applied at the rates of 10.25, 41 and 60.5 kg/ha. </w:t>
      </w:r>
    </w:p>
    <w:p w:rsidR="00EE7339" w:rsidRPr="00EE7339" w:rsidRDefault="00EE7339" w:rsidP="00C37ADB">
      <w:pPr>
        <w:spacing w:after="0" w:line="360" w:lineRule="auto"/>
        <w:rPr>
          <w:rFonts w:ascii="Times New Roman" w:eastAsiaTheme="minorHAnsi" w:hAnsi="Times New Roman" w:cs="Times New Roman"/>
          <w:sz w:val="24"/>
          <w:szCs w:val="24"/>
        </w:rPr>
      </w:pPr>
    </w:p>
    <w:p w:rsidR="00EE7339" w:rsidRPr="00EE7339" w:rsidRDefault="00EE7339" w:rsidP="00C37ADB">
      <w:pPr>
        <w:autoSpaceDE w:val="0"/>
        <w:autoSpaceDN w:val="0"/>
        <w:adjustRightInd w:val="0"/>
        <w:spacing w:after="0" w:line="360" w:lineRule="auto"/>
        <w:jc w:val="both"/>
        <w:rPr>
          <w:rFonts w:ascii="Times New Roman" w:hAnsi="Times New Roman" w:cs="Times New Roman"/>
          <w:b/>
          <w:sz w:val="28"/>
          <w:szCs w:val="24"/>
        </w:rPr>
      </w:pPr>
    </w:p>
    <w:p w:rsidR="00EE7339" w:rsidRPr="00EE7339" w:rsidRDefault="00EE7339" w:rsidP="00C37ADB">
      <w:pPr>
        <w:spacing w:after="0" w:line="360" w:lineRule="auto"/>
        <w:jc w:val="both"/>
        <w:rPr>
          <w:rFonts w:ascii="Times New Roman" w:hAnsi="Times New Roman" w:cs="Times New Roman"/>
          <w:sz w:val="24"/>
          <w:szCs w:val="24"/>
        </w:rPr>
      </w:pPr>
    </w:p>
    <w:p w:rsidR="00EE7339" w:rsidRPr="00EE7339" w:rsidRDefault="00EE7339" w:rsidP="00C37ADB">
      <w:pPr>
        <w:spacing w:after="0" w:line="360" w:lineRule="auto"/>
        <w:jc w:val="both"/>
        <w:rPr>
          <w:rFonts w:ascii="Times New Roman" w:hAnsi="Times New Roman" w:cs="Times New Roman"/>
          <w:sz w:val="24"/>
          <w:szCs w:val="24"/>
        </w:rPr>
      </w:pPr>
    </w:p>
    <w:p w:rsidR="00EE7339" w:rsidRPr="00EE7339" w:rsidRDefault="00EE7339" w:rsidP="00C37ADB">
      <w:pPr>
        <w:spacing w:after="0" w:line="360" w:lineRule="auto"/>
        <w:jc w:val="both"/>
        <w:rPr>
          <w:rFonts w:ascii="Times New Roman" w:hAnsi="Times New Roman" w:cs="Times New Roman"/>
          <w:sz w:val="24"/>
          <w:szCs w:val="24"/>
        </w:rPr>
      </w:pPr>
    </w:p>
    <w:p w:rsidR="00EE7339" w:rsidRPr="00EE7339" w:rsidRDefault="0049139C" w:rsidP="00C37ADB">
      <w:pPr>
        <w:tabs>
          <w:tab w:val="left" w:pos="67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5E260A" w:rsidRDefault="005E260A" w:rsidP="00C37ADB">
      <w:pPr>
        <w:pStyle w:val="Caption"/>
        <w:keepNext/>
        <w:spacing w:after="0"/>
        <w:ind w:left="630" w:hanging="360"/>
        <w:jc w:val="center"/>
        <w:rPr>
          <w:color w:val="auto"/>
          <w:sz w:val="20"/>
        </w:rPr>
      </w:pPr>
      <w:bookmarkStart w:id="127" w:name="_Toc512327803"/>
    </w:p>
    <w:p w:rsidR="005E260A" w:rsidRDefault="005E260A" w:rsidP="00C37ADB">
      <w:pPr>
        <w:pStyle w:val="Caption"/>
        <w:keepNext/>
        <w:spacing w:after="0"/>
        <w:ind w:left="630" w:hanging="360"/>
        <w:jc w:val="center"/>
        <w:rPr>
          <w:color w:val="auto"/>
          <w:sz w:val="20"/>
        </w:rPr>
      </w:pPr>
    </w:p>
    <w:p w:rsidR="005E260A" w:rsidRDefault="005E260A" w:rsidP="00C37ADB">
      <w:pPr>
        <w:pStyle w:val="Caption"/>
        <w:keepNext/>
        <w:spacing w:after="0"/>
        <w:ind w:left="630" w:hanging="360"/>
        <w:jc w:val="center"/>
        <w:rPr>
          <w:color w:val="auto"/>
          <w:sz w:val="20"/>
        </w:rPr>
      </w:pPr>
    </w:p>
    <w:p w:rsidR="005E260A" w:rsidRDefault="005E260A">
      <w:pPr>
        <w:rPr>
          <w:b/>
          <w:bCs/>
          <w:sz w:val="20"/>
          <w:szCs w:val="18"/>
        </w:rPr>
      </w:pPr>
      <w:r>
        <w:rPr>
          <w:sz w:val="20"/>
        </w:rPr>
        <w:br w:type="page"/>
      </w:r>
    </w:p>
    <w:p w:rsidR="005B6D88" w:rsidRDefault="00227DD6" w:rsidP="00C37ADB">
      <w:pPr>
        <w:pStyle w:val="Caption"/>
        <w:keepNext/>
        <w:spacing w:after="0"/>
        <w:ind w:left="630" w:hanging="360"/>
        <w:jc w:val="center"/>
        <w:rPr>
          <w:rFonts w:ascii="Times New Roman" w:hAnsi="Times New Roman" w:cs="Times New Roman"/>
          <w:color w:val="auto"/>
          <w:sz w:val="20"/>
          <w:szCs w:val="24"/>
        </w:rPr>
      </w:pPr>
      <w:r w:rsidRPr="00BC5274">
        <w:rPr>
          <w:color w:val="auto"/>
          <w:sz w:val="20"/>
        </w:rPr>
        <w:lastRenderedPageBreak/>
        <w:t xml:space="preserve">Table </w:t>
      </w:r>
      <w:r w:rsidR="004B42CB">
        <w:rPr>
          <w:color w:val="auto"/>
          <w:sz w:val="20"/>
        </w:rPr>
        <w:t>4.4.6:</w:t>
      </w:r>
      <w:r w:rsidR="005B6D88" w:rsidRPr="00BC5274">
        <w:rPr>
          <w:rFonts w:ascii="Times New Roman" w:hAnsi="Times New Roman" w:cs="Times New Roman"/>
          <w:color w:val="auto"/>
          <w:sz w:val="20"/>
          <w:szCs w:val="24"/>
        </w:rPr>
        <w:t xml:space="preserve"> Main Effect of Nitrogen and </w:t>
      </w:r>
      <w:r w:rsidR="005B6D88" w:rsidRPr="00A92D7F">
        <w:rPr>
          <w:rFonts w:ascii="Times New Roman" w:hAnsi="Times New Roman" w:cs="Times New Roman"/>
          <w:noProof/>
          <w:color w:val="auto"/>
          <w:sz w:val="20"/>
          <w:szCs w:val="24"/>
        </w:rPr>
        <w:t>Phosphor</w:t>
      </w:r>
      <w:r w:rsidR="00A92D7F">
        <w:rPr>
          <w:rFonts w:ascii="Times New Roman" w:hAnsi="Times New Roman" w:cs="Times New Roman"/>
          <w:noProof/>
          <w:color w:val="auto"/>
          <w:sz w:val="20"/>
          <w:szCs w:val="24"/>
        </w:rPr>
        <w:t>u</w:t>
      </w:r>
      <w:r w:rsidR="005B6D88" w:rsidRPr="00A92D7F">
        <w:rPr>
          <w:rFonts w:ascii="Times New Roman" w:hAnsi="Times New Roman" w:cs="Times New Roman"/>
          <w:noProof/>
          <w:color w:val="auto"/>
          <w:sz w:val="20"/>
          <w:szCs w:val="24"/>
        </w:rPr>
        <w:t>s</w:t>
      </w:r>
      <w:r w:rsidR="005B6D88" w:rsidRPr="00BC5274">
        <w:rPr>
          <w:rFonts w:ascii="Times New Roman" w:hAnsi="Times New Roman" w:cs="Times New Roman"/>
          <w:color w:val="auto"/>
          <w:sz w:val="20"/>
          <w:szCs w:val="24"/>
        </w:rPr>
        <w:t xml:space="preserve"> Fertilizer Rate on Grain yield and </w:t>
      </w:r>
      <w:r w:rsidR="005B6D88" w:rsidRPr="00001BCF">
        <w:rPr>
          <w:rFonts w:ascii="Times New Roman" w:hAnsi="Times New Roman" w:cs="Times New Roman"/>
          <w:noProof/>
          <w:color w:val="auto"/>
          <w:sz w:val="20"/>
          <w:szCs w:val="24"/>
        </w:rPr>
        <w:t>yield related</w:t>
      </w:r>
      <w:r w:rsidR="005B6D88" w:rsidRPr="00BC5274">
        <w:rPr>
          <w:rFonts w:ascii="Times New Roman" w:hAnsi="Times New Roman" w:cs="Times New Roman"/>
          <w:color w:val="auto"/>
          <w:sz w:val="20"/>
          <w:szCs w:val="24"/>
        </w:rPr>
        <w:t xml:space="preserve"> trait of Bread wheat in 2017 Main Cropping Season at Weleh and Sayda location</w:t>
      </w:r>
      <w:bookmarkEnd w:id="127"/>
    </w:p>
    <w:p w:rsidR="005E260A" w:rsidRPr="005E260A" w:rsidRDefault="005E260A" w:rsidP="005E260A"/>
    <w:tbl>
      <w:tblPr>
        <w:tblStyle w:val="TableGrid12"/>
        <w:tblW w:w="5980" w:type="pct"/>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1225"/>
        <w:gridCol w:w="1249"/>
        <w:gridCol w:w="1275"/>
        <w:gridCol w:w="235"/>
        <w:gridCol w:w="1464"/>
        <w:gridCol w:w="1249"/>
        <w:gridCol w:w="1275"/>
        <w:gridCol w:w="766"/>
      </w:tblGrid>
      <w:tr w:rsidR="00E87281" w:rsidRPr="00DD6C17" w:rsidTr="00DB11CB">
        <w:tc>
          <w:tcPr>
            <w:tcW w:w="984" w:type="pct"/>
            <w:tcBorders>
              <w:top w:val="single" w:sz="4" w:space="0" w:color="auto"/>
              <w:bottom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Main Effect of N</w:t>
            </w:r>
          </w:p>
        </w:tc>
        <w:tc>
          <w:tcPr>
            <w:tcW w:w="1723" w:type="pct"/>
            <w:gridSpan w:val="3"/>
            <w:tcBorders>
              <w:top w:val="single" w:sz="4" w:space="0" w:color="auto"/>
              <w:bottom w:val="single" w:sz="4" w:space="0" w:color="auto"/>
              <w:right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 xml:space="preserve">                           Weleh</w:t>
            </w:r>
          </w:p>
        </w:tc>
        <w:tc>
          <w:tcPr>
            <w:tcW w:w="108" w:type="pct"/>
            <w:tcBorders>
              <w:top w:val="single" w:sz="4" w:space="0" w:color="auto"/>
              <w:left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p>
        </w:tc>
        <w:tc>
          <w:tcPr>
            <w:tcW w:w="2185" w:type="pct"/>
            <w:gridSpan w:val="4"/>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 xml:space="preserve">                                    Sayda</w:t>
            </w:r>
          </w:p>
        </w:tc>
      </w:tr>
      <w:tr w:rsidR="00E87281" w:rsidRPr="00DD6C17" w:rsidTr="00DB11CB">
        <w:tc>
          <w:tcPr>
            <w:tcW w:w="984" w:type="pct"/>
            <w:tcBorders>
              <w:top w:val="single" w:sz="4" w:space="0" w:color="auto"/>
              <w:bottom w:val="single" w:sz="4" w:space="0" w:color="auto"/>
            </w:tcBorders>
          </w:tcPr>
          <w:p w:rsidR="005B6D88" w:rsidRPr="00DD6C17" w:rsidRDefault="005B6D88" w:rsidP="00877D2D">
            <w:pPr>
              <w:spacing w:line="276" w:lineRule="auto"/>
              <w:jc w:val="center"/>
              <w:rPr>
                <w:rFonts w:ascii="Times New Roman" w:hAnsi="Times New Roman" w:cs="Times New Roman"/>
              </w:rPr>
            </w:pPr>
          </w:p>
        </w:tc>
        <w:tc>
          <w:tcPr>
            <w:tcW w:w="563"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SY</w:t>
            </w:r>
            <w:r w:rsidR="006C6755">
              <w:rPr>
                <w:rFonts w:ascii="Times New Roman" w:hAnsi="Times New Roman" w:cs="Times New Roman"/>
                <w:b/>
              </w:rPr>
              <w:t>(</w:t>
            </w:r>
            <w:r w:rsidR="004D40C8">
              <w:rPr>
                <w:rFonts w:ascii="Times New Roman" w:hAnsi="Times New Roman" w:cs="Times New Roman"/>
                <w:b/>
              </w:rPr>
              <w:t>k</w:t>
            </w:r>
            <w:r w:rsidR="004A50DD">
              <w:rPr>
                <w:rFonts w:ascii="Times New Roman" w:hAnsi="Times New Roman" w:cs="Times New Roman"/>
                <w:b/>
              </w:rPr>
              <w:t>g/ha</w:t>
            </w:r>
            <w:r w:rsidR="006C6755">
              <w:rPr>
                <w:rFonts w:ascii="Times New Roman" w:hAnsi="Times New Roman" w:cs="Times New Roman"/>
                <w:b/>
              </w:rPr>
              <w:t>)</w:t>
            </w:r>
          </w:p>
        </w:tc>
        <w:tc>
          <w:tcPr>
            <w:tcW w:w="574"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BY</w:t>
            </w:r>
            <w:r w:rsidR="006C6755">
              <w:rPr>
                <w:rFonts w:ascii="Times New Roman" w:hAnsi="Times New Roman" w:cs="Times New Roman"/>
                <w:b/>
              </w:rPr>
              <w:t>(</w:t>
            </w:r>
            <w:r w:rsidR="004D40C8">
              <w:rPr>
                <w:rFonts w:ascii="Times New Roman" w:hAnsi="Times New Roman" w:cs="Times New Roman"/>
                <w:b/>
              </w:rPr>
              <w:t>k</w:t>
            </w:r>
            <w:r w:rsidR="004A50DD">
              <w:rPr>
                <w:rFonts w:ascii="Times New Roman" w:hAnsi="Times New Roman" w:cs="Times New Roman"/>
                <w:b/>
              </w:rPr>
              <w:t>g</w:t>
            </w:r>
            <w:r w:rsidR="00E87281">
              <w:rPr>
                <w:rFonts w:ascii="Times New Roman" w:hAnsi="Times New Roman" w:cs="Times New Roman"/>
                <w:b/>
              </w:rPr>
              <w:t>/ha</w:t>
            </w:r>
            <w:r w:rsidR="006C6755">
              <w:rPr>
                <w:rFonts w:ascii="Times New Roman" w:hAnsi="Times New Roman" w:cs="Times New Roman"/>
                <w:b/>
              </w:rPr>
              <w:t>)</w:t>
            </w:r>
          </w:p>
        </w:tc>
        <w:tc>
          <w:tcPr>
            <w:tcW w:w="586" w:type="pct"/>
            <w:tcBorders>
              <w:top w:val="single" w:sz="4" w:space="0" w:color="auto"/>
              <w:bottom w:val="single" w:sz="4" w:space="0" w:color="auto"/>
              <w:right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GY</w:t>
            </w:r>
            <w:r w:rsidR="006C6755">
              <w:rPr>
                <w:rFonts w:ascii="Times New Roman" w:hAnsi="Times New Roman" w:cs="Times New Roman"/>
                <w:b/>
              </w:rPr>
              <w:t>(</w:t>
            </w:r>
            <w:r w:rsidR="004D40C8">
              <w:rPr>
                <w:rFonts w:ascii="Times New Roman" w:hAnsi="Times New Roman" w:cs="Times New Roman"/>
                <w:b/>
              </w:rPr>
              <w:t>k</w:t>
            </w:r>
            <w:r w:rsidR="004A50DD">
              <w:rPr>
                <w:rFonts w:ascii="Times New Roman" w:hAnsi="Times New Roman" w:cs="Times New Roman"/>
                <w:b/>
              </w:rPr>
              <w:t>g</w:t>
            </w:r>
            <w:r w:rsidR="00E87281">
              <w:rPr>
                <w:rFonts w:ascii="Times New Roman" w:hAnsi="Times New Roman" w:cs="Times New Roman"/>
                <w:b/>
              </w:rPr>
              <w:t>/ha</w:t>
            </w:r>
            <w:r w:rsidR="006C6755">
              <w:rPr>
                <w:rFonts w:ascii="Times New Roman" w:hAnsi="Times New Roman" w:cs="Times New Roman"/>
                <w:b/>
              </w:rPr>
              <w:t>)</w:t>
            </w:r>
          </w:p>
        </w:tc>
        <w:tc>
          <w:tcPr>
            <w:tcW w:w="108" w:type="pct"/>
            <w:tcBorders>
              <w:top w:val="single" w:sz="4" w:space="0" w:color="auto"/>
              <w:left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p>
        </w:tc>
        <w:tc>
          <w:tcPr>
            <w:tcW w:w="673"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SY</w:t>
            </w:r>
            <w:r w:rsidR="006C6755">
              <w:rPr>
                <w:rFonts w:ascii="Times New Roman" w:hAnsi="Times New Roman" w:cs="Times New Roman"/>
                <w:b/>
              </w:rPr>
              <w:t>(</w:t>
            </w:r>
            <w:r w:rsidR="004D40C8">
              <w:rPr>
                <w:rFonts w:ascii="Times New Roman" w:hAnsi="Times New Roman" w:cs="Times New Roman"/>
                <w:b/>
              </w:rPr>
              <w:t>k</w:t>
            </w:r>
            <w:r w:rsidR="004A50DD">
              <w:rPr>
                <w:rFonts w:ascii="Times New Roman" w:hAnsi="Times New Roman" w:cs="Times New Roman"/>
                <w:b/>
              </w:rPr>
              <w:t>g</w:t>
            </w:r>
            <w:r w:rsidR="00E87281">
              <w:rPr>
                <w:rFonts w:ascii="Times New Roman" w:hAnsi="Times New Roman" w:cs="Times New Roman"/>
                <w:b/>
              </w:rPr>
              <w:t>/ha</w:t>
            </w:r>
            <w:r w:rsidR="006C6755">
              <w:rPr>
                <w:rFonts w:ascii="Times New Roman" w:hAnsi="Times New Roman" w:cs="Times New Roman"/>
                <w:b/>
              </w:rPr>
              <w:t>)</w:t>
            </w:r>
          </w:p>
        </w:tc>
        <w:tc>
          <w:tcPr>
            <w:tcW w:w="574"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BY</w:t>
            </w:r>
            <w:r w:rsidR="006C6755">
              <w:rPr>
                <w:rFonts w:ascii="Times New Roman" w:hAnsi="Times New Roman" w:cs="Times New Roman"/>
                <w:b/>
              </w:rPr>
              <w:t>(</w:t>
            </w:r>
            <w:r w:rsidR="004D40C8">
              <w:rPr>
                <w:rFonts w:ascii="Times New Roman" w:hAnsi="Times New Roman" w:cs="Times New Roman"/>
                <w:b/>
              </w:rPr>
              <w:t>k</w:t>
            </w:r>
            <w:r w:rsidR="004A50DD">
              <w:rPr>
                <w:rFonts w:ascii="Times New Roman" w:hAnsi="Times New Roman" w:cs="Times New Roman"/>
                <w:b/>
              </w:rPr>
              <w:t>g</w:t>
            </w:r>
            <w:r w:rsidR="00E87281">
              <w:rPr>
                <w:rFonts w:ascii="Times New Roman" w:hAnsi="Times New Roman" w:cs="Times New Roman"/>
                <w:b/>
              </w:rPr>
              <w:t>/ha</w:t>
            </w:r>
            <w:r w:rsidR="006C6755">
              <w:rPr>
                <w:rFonts w:ascii="Times New Roman" w:hAnsi="Times New Roman" w:cs="Times New Roman"/>
                <w:b/>
              </w:rPr>
              <w:t>)</w:t>
            </w:r>
          </w:p>
        </w:tc>
        <w:tc>
          <w:tcPr>
            <w:tcW w:w="586"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GY</w:t>
            </w:r>
            <w:r w:rsidR="006C6755">
              <w:rPr>
                <w:rFonts w:ascii="Times New Roman" w:hAnsi="Times New Roman" w:cs="Times New Roman"/>
                <w:b/>
              </w:rPr>
              <w:t>(</w:t>
            </w:r>
            <w:r w:rsidR="004D40C8">
              <w:rPr>
                <w:rFonts w:ascii="Times New Roman" w:hAnsi="Times New Roman" w:cs="Times New Roman"/>
                <w:b/>
              </w:rPr>
              <w:t>k</w:t>
            </w:r>
            <w:r w:rsidR="004A50DD">
              <w:rPr>
                <w:rFonts w:ascii="Times New Roman" w:hAnsi="Times New Roman" w:cs="Times New Roman"/>
                <w:b/>
              </w:rPr>
              <w:t>g</w:t>
            </w:r>
            <w:r w:rsidR="00E87281">
              <w:rPr>
                <w:rFonts w:ascii="Times New Roman" w:hAnsi="Times New Roman" w:cs="Times New Roman"/>
                <w:b/>
              </w:rPr>
              <w:t>/ha</w:t>
            </w:r>
            <w:r w:rsidR="006C6755">
              <w:rPr>
                <w:rFonts w:ascii="Times New Roman" w:hAnsi="Times New Roman" w:cs="Times New Roman"/>
                <w:b/>
              </w:rPr>
              <w:t>)</w:t>
            </w:r>
          </w:p>
        </w:tc>
        <w:tc>
          <w:tcPr>
            <w:tcW w:w="352" w:type="pct"/>
            <w:tcBorders>
              <w:top w:val="single" w:sz="4" w:space="0" w:color="auto"/>
              <w:bottom w:val="single" w:sz="4" w:space="0" w:color="auto"/>
            </w:tcBorders>
          </w:tcPr>
          <w:p w:rsidR="006C6755" w:rsidRPr="00DD6C17" w:rsidRDefault="005B6D88" w:rsidP="00C37ADB">
            <w:pPr>
              <w:spacing w:line="276" w:lineRule="auto"/>
              <w:rPr>
                <w:rFonts w:ascii="Times New Roman" w:hAnsi="Times New Roman" w:cs="Times New Roman"/>
                <w:b/>
              </w:rPr>
            </w:pPr>
            <w:r w:rsidRPr="00DD6C17">
              <w:rPr>
                <w:rFonts w:ascii="Times New Roman" w:hAnsi="Times New Roman" w:cs="Times New Roman"/>
                <w:b/>
              </w:rPr>
              <w:t>HI</w:t>
            </w:r>
            <w:r w:rsidR="006C6755">
              <w:rPr>
                <w:rFonts w:ascii="Times New Roman" w:hAnsi="Times New Roman" w:cs="Times New Roman"/>
                <w:b/>
              </w:rPr>
              <w:t>(%</w:t>
            </w:r>
          </w:p>
        </w:tc>
      </w:tr>
      <w:tr w:rsidR="00E87281" w:rsidRPr="00DD6C17" w:rsidTr="00DB11CB">
        <w:tc>
          <w:tcPr>
            <w:tcW w:w="984" w:type="pct"/>
            <w:tcBorders>
              <w:top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10.25</w:t>
            </w:r>
          </w:p>
        </w:tc>
        <w:tc>
          <w:tcPr>
            <w:tcW w:w="563" w:type="pct"/>
            <w:tcBorders>
              <w:top w:val="single" w:sz="4" w:space="0" w:color="auto"/>
            </w:tcBorders>
          </w:tcPr>
          <w:p w:rsidR="005B6D88" w:rsidRPr="00DD6C17" w:rsidRDefault="004A50DD" w:rsidP="00C37ADB">
            <w:pPr>
              <w:spacing w:line="276" w:lineRule="auto"/>
              <w:rPr>
                <w:rFonts w:ascii="Times New Roman" w:hAnsi="Times New Roman" w:cs="Times New Roman"/>
              </w:rPr>
            </w:pPr>
            <w:r>
              <w:rPr>
                <w:rFonts w:ascii="Times New Roman" w:hAnsi="Times New Roman" w:cs="Times New Roman"/>
              </w:rPr>
              <w:t>64</w:t>
            </w:r>
            <w:r w:rsidR="00D16810">
              <w:rPr>
                <w:rFonts w:ascii="Times New Roman" w:hAnsi="Times New Roman" w:cs="Times New Roman"/>
              </w:rPr>
              <w:t>00</w:t>
            </w:r>
            <w:r>
              <w:rPr>
                <w:rFonts w:ascii="Times New Roman" w:hAnsi="Times New Roman" w:cs="Times New Roman"/>
              </w:rPr>
              <w:t>.</w:t>
            </w:r>
            <w:r w:rsidR="00D16810">
              <w:rPr>
                <w:rFonts w:ascii="Times New Roman" w:hAnsi="Times New Roman" w:cs="Times New Roman"/>
              </w:rPr>
              <w:t>4</w:t>
            </w:r>
            <w:r>
              <w:rPr>
                <w:rFonts w:ascii="Times New Roman" w:hAnsi="Times New Roman" w:cs="Times New Roman"/>
              </w:rPr>
              <w:t>0</w:t>
            </w:r>
            <w:r w:rsidR="005B6D88" w:rsidRPr="00DD6C17">
              <w:rPr>
                <w:rFonts w:ascii="Times New Roman" w:hAnsi="Times New Roman" w:cs="Times New Roman"/>
              </w:rPr>
              <w:t>b</w:t>
            </w:r>
            <w:r w:rsidR="0020741E">
              <w:rPr>
                <w:rFonts w:ascii="Times New Roman" w:hAnsi="Times New Roman" w:cs="Times New Roman"/>
              </w:rPr>
              <w:t>c</w:t>
            </w:r>
          </w:p>
        </w:tc>
        <w:tc>
          <w:tcPr>
            <w:tcW w:w="574" w:type="pct"/>
            <w:tcBorders>
              <w:top w:val="single" w:sz="4" w:space="0" w:color="auto"/>
            </w:tcBorders>
          </w:tcPr>
          <w:p w:rsidR="005B6D88" w:rsidRPr="00DD6C17" w:rsidRDefault="00F02404" w:rsidP="00C37ADB">
            <w:pPr>
              <w:spacing w:line="276" w:lineRule="auto"/>
              <w:rPr>
                <w:rFonts w:ascii="Times New Roman" w:hAnsi="Times New Roman" w:cs="Times New Roman"/>
              </w:rPr>
            </w:pPr>
            <w:r>
              <w:rPr>
                <w:rFonts w:ascii="Times New Roman" w:hAnsi="Times New Roman" w:cs="Times New Roman"/>
              </w:rPr>
              <w:t xml:space="preserve">  88</w:t>
            </w:r>
            <w:r w:rsidR="005B6D88" w:rsidRPr="00DD6C17">
              <w:rPr>
                <w:rFonts w:ascii="Times New Roman" w:hAnsi="Times New Roman" w:cs="Times New Roman"/>
              </w:rPr>
              <w:t>6</w:t>
            </w:r>
            <w:r w:rsidR="005662C6">
              <w:rPr>
                <w:rFonts w:ascii="Times New Roman" w:hAnsi="Times New Roman" w:cs="Times New Roman"/>
              </w:rPr>
              <w:t>0</w:t>
            </w:r>
            <w:r w:rsidR="0073162C">
              <w:rPr>
                <w:rFonts w:ascii="Times New Roman" w:hAnsi="Times New Roman" w:cs="Times New Roman"/>
              </w:rPr>
              <w:t>.</w:t>
            </w:r>
            <w:r w:rsidR="005B6D88" w:rsidRPr="00DD6C17">
              <w:rPr>
                <w:rFonts w:ascii="Times New Roman" w:hAnsi="Times New Roman" w:cs="Times New Roman"/>
              </w:rPr>
              <w:t>6</w:t>
            </w:r>
            <w:r w:rsidR="0073162C">
              <w:rPr>
                <w:rFonts w:ascii="Times New Roman" w:hAnsi="Times New Roman" w:cs="Times New Roman"/>
              </w:rPr>
              <w:t>0</w:t>
            </w:r>
            <w:r w:rsidR="005B6D88" w:rsidRPr="00DD6C17">
              <w:rPr>
                <w:rFonts w:ascii="Times New Roman" w:hAnsi="Times New Roman" w:cs="Times New Roman"/>
              </w:rPr>
              <w:t>b</w:t>
            </w:r>
            <w:r>
              <w:rPr>
                <w:rFonts w:ascii="Times New Roman" w:hAnsi="Times New Roman" w:cs="Times New Roman"/>
              </w:rPr>
              <w:t>c</w:t>
            </w:r>
          </w:p>
        </w:tc>
        <w:tc>
          <w:tcPr>
            <w:tcW w:w="586" w:type="pct"/>
            <w:tcBorders>
              <w:top w:val="single" w:sz="4" w:space="0" w:color="auto"/>
              <w:right w:val="single" w:sz="4" w:space="0" w:color="auto"/>
            </w:tcBorders>
          </w:tcPr>
          <w:p w:rsidR="005B6D88" w:rsidRPr="00DD6C17" w:rsidRDefault="00273095" w:rsidP="003A2474">
            <w:pPr>
              <w:spacing w:line="276" w:lineRule="auto"/>
              <w:jc w:val="center"/>
              <w:rPr>
                <w:rFonts w:ascii="Times New Roman" w:hAnsi="Times New Roman" w:cs="Times New Roman"/>
              </w:rPr>
            </w:pPr>
            <w:r>
              <w:rPr>
                <w:rFonts w:ascii="Times New Roman" w:hAnsi="Times New Roman" w:cs="Times New Roman"/>
              </w:rPr>
              <w:t>2</w:t>
            </w:r>
            <w:r w:rsidR="003A2474">
              <w:rPr>
                <w:rFonts w:ascii="Times New Roman" w:hAnsi="Times New Roman" w:cs="Times New Roman"/>
              </w:rPr>
              <w:t>2</w:t>
            </w:r>
            <w:r w:rsidR="00EC1B64">
              <w:rPr>
                <w:rFonts w:ascii="Times New Roman" w:hAnsi="Times New Roman" w:cs="Times New Roman"/>
              </w:rPr>
              <w:t>6</w:t>
            </w:r>
            <w:r w:rsidR="00C65DCD">
              <w:rPr>
                <w:rFonts w:ascii="Times New Roman" w:hAnsi="Times New Roman" w:cs="Times New Roman"/>
              </w:rPr>
              <w:t>0</w:t>
            </w:r>
            <w:r>
              <w:rPr>
                <w:rFonts w:ascii="Times New Roman" w:hAnsi="Times New Roman" w:cs="Times New Roman"/>
              </w:rPr>
              <w:t>.</w:t>
            </w:r>
            <w:r w:rsidR="00EC1B64">
              <w:rPr>
                <w:rFonts w:ascii="Times New Roman" w:hAnsi="Times New Roman" w:cs="Times New Roman"/>
              </w:rPr>
              <w:t>2</w:t>
            </w:r>
            <w:r>
              <w:rPr>
                <w:rFonts w:ascii="Times New Roman" w:hAnsi="Times New Roman" w:cs="Times New Roman"/>
              </w:rPr>
              <w:t>0</w:t>
            </w:r>
            <w:r w:rsidR="00EC1B64">
              <w:rPr>
                <w:rFonts w:ascii="Times New Roman" w:hAnsi="Times New Roman" w:cs="Times New Roman"/>
              </w:rPr>
              <w:t>c</w:t>
            </w:r>
          </w:p>
        </w:tc>
        <w:tc>
          <w:tcPr>
            <w:tcW w:w="108" w:type="pct"/>
            <w:tcBorders>
              <w:top w:val="single" w:sz="4" w:space="0" w:color="auto"/>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Borders>
              <w:top w:val="single" w:sz="4" w:space="0" w:color="auto"/>
            </w:tcBorders>
          </w:tcPr>
          <w:p w:rsidR="005B6D88" w:rsidRPr="00DD6C17" w:rsidRDefault="00CB50AD" w:rsidP="00C37ADB">
            <w:pPr>
              <w:spacing w:line="276" w:lineRule="auto"/>
              <w:rPr>
                <w:rFonts w:ascii="Times New Roman" w:hAnsi="Times New Roman" w:cs="Times New Roman"/>
              </w:rPr>
            </w:pPr>
            <w:r>
              <w:rPr>
                <w:rFonts w:ascii="Times New Roman" w:hAnsi="Times New Roman" w:cs="Times New Roman"/>
              </w:rPr>
              <w:t>1.80(70</w:t>
            </w:r>
            <w:r w:rsidR="00BE5904">
              <w:rPr>
                <w:rFonts w:ascii="Times New Roman" w:hAnsi="Times New Roman" w:cs="Times New Roman"/>
              </w:rPr>
              <w:t>99</w:t>
            </w:r>
            <w:r>
              <w:rPr>
                <w:rFonts w:ascii="Times New Roman" w:hAnsi="Times New Roman" w:cs="Times New Roman"/>
              </w:rPr>
              <w:t>.</w:t>
            </w:r>
            <w:r w:rsidR="00F207DF">
              <w:rPr>
                <w:rFonts w:ascii="Times New Roman" w:hAnsi="Times New Roman" w:cs="Times New Roman"/>
              </w:rPr>
              <w:t>8</w:t>
            </w:r>
            <w:r>
              <w:rPr>
                <w:rFonts w:ascii="Times New Roman" w:hAnsi="Times New Roman" w:cs="Times New Roman"/>
              </w:rPr>
              <w:t>0</w:t>
            </w:r>
            <w:r w:rsidR="005B6D88" w:rsidRPr="00DD6C17">
              <w:rPr>
                <w:rFonts w:ascii="Times New Roman" w:hAnsi="Times New Roman" w:cs="Times New Roman"/>
              </w:rPr>
              <w:t>)</w:t>
            </w:r>
          </w:p>
        </w:tc>
        <w:tc>
          <w:tcPr>
            <w:tcW w:w="574" w:type="pct"/>
            <w:tcBorders>
              <w:top w:val="single" w:sz="4" w:space="0" w:color="auto"/>
            </w:tcBorders>
          </w:tcPr>
          <w:p w:rsidR="005B6D88" w:rsidRPr="00DD6C17" w:rsidRDefault="00A95FFE" w:rsidP="00C37ADB">
            <w:pPr>
              <w:spacing w:line="276" w:lineRule="auto"/>
              <w:jc w:val="center"/>
              <w:rPr>
                <w:rFonts w:ascii="Times New Roman" w:hAnsi="Times New Roman" w:cs="Times New Roman"/>
              </w:rPr>
            </w:pPr>
            <w:r>
              <w:rPr>
                <w:rFonts w:ascii="Times New Roman" w:hAnsi="Times New Roman" w:cs="Times New Roman"/>
              </w:rPr>
              <w:t>93</w:t>
            </w:r>
            <w:r w:rsidR="00B627A3">
              <w:rPr>
                <w:rFonts w:ascii="Times New Roman" w:hAnsi="Times New Roman" w:cs="Times New Roman"/>
              </w:rPr>
              <w:t>4</w:t>
            </w:r>
            <w:r w:rsidR="00BE5904">
              <w:rPr>
                <w:rFonts w:ascii="Times New Roman" w:hAnsi="Times New Roman" w:cs="Times New Roman"/>
              </w:rPr>
              <w:t>0</w:t>
            </w:r>
            <w:r>
              <w:rPr>
                <w:rFonts w:ascii="Times New Roman" w:hAnsi="Times New Roman" w:cs="Times New Roman"/>
              </w:rPr>
              <w:t>.</w:t>
            </w:r>
            <w:r w:rsidR="00B627A3">
              <w:rPr>
                <w:rFonts w:ascii="Times New Roman" w:hAnsi="Times New Roman" w:cs="Times New Roman"/>
              </w:rPr>
              <w:t>3</w:t>
            </w:r>
            <w:r>
              <w:rPr>
                <w:rFonts w:ascii="Times New Roman" w:hAnsi="Times New Roman" w:cs="Times New Roman"/>
              </w:rPr>
              <w:t>0</w:t>
            </w:r>
          </w:p>
        </w:tc>
        <w:tc>
          <w:tcPr>
            <w:tcW w:w="586" w:type="pct"/>
            <w:tcBorders>
              <w:top w:val="single" w:sz="4" w:space="0" w:color="auto"/>
            </w:tcBorders>
          </w:tcPr>
          <w:p w:rsidR="005B6D88" w:rsidRPr="00DD6C17" w:rsidRDefault="00195634" w:rsidP="00C37ADB">
            <w:pPr>
              <w:spacing w:line="276" w:lineRule="auto"/>
              <w:jc w:val="center"/>
              <w:rPr>
                <w:rFonts w:ascii="Times New Roman" w:hAnsi="Times New Roman" w:cs="Times New Roman"/>
              </w:rPr>
            </w:pPr>
            <w:r>
              <w:rPr>
                <w:rFonts w:ascii="Times New Roman" w:hAnsi="Times New Roman" w:cs="Times New Roman"/>
              </w:rPr>
              <w:t>22</w:t>
            </w:r>
            <w:r w:rsidR="00B627A3">
              <w:rPr>
                <w:rFonts w:ascii="Times New Roman" w:hAnsi="Times New Roman" w:cs="Times New Roman"/>
              </w:rPr>
              <w:t>4</w:t>
            </w:r>
            <w:r w:rsidR="00C65DCD">
              <w:rPr>
                <w:rFonts w:ascii="Times New Roman" w:hAnsi="Times New Roman" w:cs="Times New Roman"/>
              </w:rPr>
              <w:t>0</w:t>
            </w:r>
            <w:r>
              <w:rPr>
                <w:rFonts w:ascii="Times New Roman" w:hAnsi="Times New Roman" w:cs="Times New Roman"/>
              </w:rPr>
              <w:t>.</w:t>
            </w:r>
            <w:r w:rsidR="00B627A3">
              <w:rPr>
                <w:rFonts w:ascii="Times New Roman" w:hAnsi="Times New Roman" w:cs="Times New Roman"/>
              </w:rPr>
              <w:t>5</w:t>
            </w:r>
            <w:r>
              <w:rPr>
                <w:rFonts w:ascii="Times New Roman" w:hAnsi="Times New Roman" w:cs="Times New Roman"/>
              </w:rPr>
              <w:t>0</w:t>
            </w:r>
          </w:p>
        </w:tc>
        <w:tc>
          <w:tcPr>
            <w:tcW w:w="352" w:type="pct"/>
            <w:tcBorders>
              <w:top w:val="single" w:sz="4" w:space="0" w:color="auto"/>
            </w:tcBorders>
          </w:tcPr>
          <w:p w:rsidR="005B6D88" w:rsidRPr="00DD6C17" w:rsidRDefault="00B627A3" w:rsidP="00C37ADB">
            <w:pPr>
              <w:spacing w:line="276" w:lineRule="auto"/>
              <w:rPr>
                <w:rFonts w:ascii="Times New Roman" w:hAnsi="Times New Roman" w:cs="Times New Roman"/>
              </w:rPr>
            </w:pPr>
            <w:r>
              <w:rPr>
                <w:rFonts w:ascii="Times New Roman" w:hAnsi="Times New Roman" w:cs="Times New Roman"/>
              </w:rPr>
              <w:t>27.26</w:t>
            </w:r>
          </w:p>
        </w:tc>
      </w:tr>
      <w:tr w:rsidR="00E87281" w:rsidRPr="00DD6C17" w:rsidTr="00DB11CB">
        <w:tc>
          <w:tcPr>
            <w:tcW w:w="984" w:type="pct"/>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20.5</w:t>
            </w:r>
          </w:p>
        </w:tc>
        <w:tc>
          <w:tcPr>
            <w:tcW w:w="563" w:type="pct"/>
          </w:tcPr>
          <w:p w:rsidR="005B6D88" w:rsidRPr="00DD6C17" w:rsidRDefault="00D16810" w:rsidP="00C37ADB">
            <w:pPr>
              <w:spacing w:line="276" w:lineRule="auto"/>
              <w:ind w:right="-89"/>
              <w:rPr>
                <w:rFonts w:ascii="Times New Roman" w:hAnsi="Times New Roman" w:cs="Times New Roman"/>
              </w:rPr>
            </w:pPr>
            <w:r>
              <w:rPr>
                <w:rFonts w:ascii="Times New Roman" w:hAnsi="Times New Roman" w:cs="Times New Roman"/>
              </w:rPr>
              <w:t>6247.70</w:t>
            </w:r>
            <w:r w:rsidR="005B6D88" w:rsidRPr="00DD6C17">
              <w:rPr>
                <w:rFonts w:ascii="Times New Roman" w:hAnsi="Times New Roman" w:cs="Times New Roman"/>
              </w:rPr>
              <w:t>b</w:t>
            </w:r>
          </w:p>
        </w:tc>
        <w:tc>
          <w:tcPr>
            <w:tcW w:w="574" w:type="pct"/>
          </w:tcPr>
          <w:p w:rsidR="005B6D88" w:rsidRPr="00DD6C17" w:rsidRDefault="0073162C" w:rsidP="00C37ADB">
            <w:pPr>
              <w:spacing w:line="276" w:lineRule="auto"/>
              <w:jc w:val="center"/>
              <w:rPr>
                <w:rFonts w:ascii="Times New Roman" w:hAnsi="Times New Roman" w:cs="Times New Roman"/>
              </w:rPr>
            </w:pPr>
            <w:r>
              <w:rPr>
                <w:rFonts w:ascii="Times New Roman" w:hAnsi="Times New Roman" w:cs="Times New Roman"/>
              </w:rPr>
              <w:t>90</w:t>
            </w:r>
            <w:r w:rsidR="005662C6">
              <w:rPr>
                <w:rFonts w:ascii="Times New Roman" w:hAnsi="Times New Roman" w:cs="Times New Roman"/>
              </w:rPr>
              <w:t>0</w:t>
            </w:r>
            <w:r w:rsidR="005B6D88" w:rsidRPr="00DD6C17">
              <w:rPr>
                <w:rFonts w:ascii="Times New Roman" w:hAnsi="Times New Roman" w:cs="Times New Roman"/>
              </w:rPr>
              <w:t>8</w:t>
            </w:r>
            <w:r>
              <w:rPr>
                <w:rFonts w:ascii="Times New Roman" w:hAnsi="Times New Roman" w:cs="Times New Roman"/>
              </w:rPr>
              <w:t>.</w:t>
            </w:r>
            <w:r w:rsidR="005B6D88" w:rsidRPr="00DD6C17">
              <w:rPr>
                <w:rFonts w:ascii="Times New Roman" w:hAnsi="Times New Roman" w:cs="Times New Roman"/>
              </w:rPr>
              <w:t>6</w:t>
            </w:r>
            <w:r>
              <w:rPr>
                <w:rFonts w:ascii="Times New Roman" w:hAnsi="Times New Roman" w:cs="Times New Roman"/>
              </w:rPr>
              <w:t>0</w:t>
            </w:r>
            <w:r w:rsidR="005B6D88" w:rsidRPr="00DD6C17">
              <w:rPr>
                <w:rFonts w:ascii="Times New Roman" w:hAnsi="Times New Roman" w:cs="Times New Roman"/>
              </w:rPr>
              <w:t>b</w:t>
            </w:r>
          </w:p>
        </w:tc>
        <w:tc>
          <w:tcPr>
            <w:tcW w:w="586" w:type="pct"/>
            <w:tcBorders>
              <w:right w:val="single" w:sz="4" w:space="0" w:color="auto"/>
            </w:tcBorders>
          </w:tcPr>
          <w:p w:rsidR="005B6D88" w:rsidRPr="00DD6C17" w:rsidRDefault="00273095" w:rsidP="00C37ADB">
            <w:pPr>
              <w:spacing w:line="276" w:lineRule="auto"/>
              <w:jc w:val="center"/>
              <w:rPr>
                <w:rFonts w:ascii="Times New Roman" w:hAnsi="Times New Roman" w:cs="Times New Roman"/>
              </w:rPr>
            </w:pPr>
            <w:r>
              <w:rPr>
                <w:rFonts w:ascii="Times New Roman" w:hAnsi="Times New Roman" w:cs="Times New Roman"/>
              </w:rPr>
              <w:t>27</w:t>
            </w:r>
            <w:r w:rsidR="005B6D88" w:rsidRPr="00DD6C17">
              <w:rPr>
                <w:rFonts w:ascii="Times New Roman" w:hAnsi="Times New Roman" w:cs="Times New Roman"/>
              </w:rPr>
              <w:t>6</w:t>
            </w:r>
            <w:r w:rsidR="00C65DCD">
              <w:rPr>
                <w:rFonts w:ascii="Times New Roman" w:hAnsi="Times New Roman" w:cs="Times New Roman"/>
              </w:rPr>
              <w:t>0</w:t>
            </w:r>
            <w:r>
              <w:rPr>
                <w:rFonts w:ascii="Times New Roman" w:hAnsi="Times New Roman" w:cs="Times New Roman"/>
              </w:rPr>
              <w:t>.</w:t>
            </w:r>
            <w:r w:rsidR="005B6D88" w:rsidRPr="00DD6C17">
              <w:rPr>
                <w:rFonts w:ascii="Times New Roman" w:hAnsi="Times New Roman" w:cs="Times New Roman"/>
              </w:rPr>
              <w:t>9</w:t>
            </w:r>
            <w:r>
              <w:rPr>
                <w:rFonts w:ascii="Times New Roman" w:hAnsi="Times New Roman" w:cs="Times New Roman"/>
              </w:rPr>
              <w:t>0</w:t>
            </w:r>
            <w:r w:rsidR="005B6D88" w:rsidRPr="00DD6C17">
              <w:rPr>
                <w:rFonts w:ascii="Times New Roman" w:hAnsi="Times New Roman" w:cs="Times New Roman"/>
              </w:rPr>
              <w:t>a</w:t>
            </w:r>
          </w:p>
        </w:tc>
        <w:tc>
          <w:tcPr>
            <w:tcW w:w="108" w:type="pct"/>
            <w:tcBorders>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Pr>
          <w:p w:rsidR="005B6D88" w:rsidRPr="00DD6C17" w:rsidRDefault="00F207DF" w:rsidP="00C37ADB">
            <w:pPr>
              <w:spacing w:line="276" w:lineRule="auto"/>
              <w:rPr>
                <w:rFonts w:ascii="Times New Roman" w:hAnsi="Times New Roman" w:cs="Times New Roman"/>
              </w:rPr>
            </w:pPr>
            <w:r>
              <w:rPr>
                <w:rFonts w:ascii="Times New Roman" w:hAnsi="Times New Roman" w:cs="Times New Roman"/>
              </w:rPr>
              <w:t>1.80(5970</w:t>
            </w:r>
            <w:r w:rsidR="00CB50AD">
              <w:rPr>
                <w:rFonts w:ascii="Times New Roman" w:hAnsi="Times New Roman" w:cs="Times New Roman"/>
              </w:rPr>
              <w:t>.</w:t>
            </w:r>
            <w:r>
              <w:rPr>
                <w:rFonts w:ascii="Times New Roman" w:hAnsi="Times New Roman" w:cs="Times New Roman"/>
              </w:rPr>
              <w:t>1</w:t>
            </w:r>
            <w:r w:rsidR="00CB50AD">
              <w:rPr>
                <w:rFonts w:ascii="Times New Roman" w:hAnsi="Times New Roman" w:cs="Times New Roman"/>
              </w:rPr>
              <w:t>0</w:t>
            </w:r>
            <w:r w:rsidR="005B6D88" w:rsidRPr="00DD6C17">
              <w:rPr>
                <w:rFonts w:ascii="Times New Roman" w:hAnsi="Times New Roman" w:cs="Times New Roman"/>
              </w:rPr>
              <w:t>)</w:t>
            </w:r>
          </w:p>
        </w:tc>
        <w:tc>
          <w:tcPr>
            <w:tcW w:w="574" w:type="pct"/>
          </w:tcPr>
          <w:p w:rsidR="005B6D88" w:rsidRPr="00DD6C17" w:rsidRDefault="00A95FFE" w:rsidP="00C37ADB">
            <w:pPr>
              <w:spacing w:line="276" w:lineRule="auto"/>
              <w:jc w:val="center"/>
              <w:rPr>
                <w:rFonts w:ascii="Times New Roman" w:hAnsi="Times New Roman" w:cs="Times New Roman"/>
              </w:rPr>
            </w:pPr>
            <w:r>
              <w:rPr>
                <w:rFonts w:ascii="Times New Roman" w:hAnsi="Times New Roman" w:cs="Times New Roman"/>
              </w:rPr>
              <w:t>82</w:t>
            </w:r>
            <w:r w:rsidR="00B627A3">
              <w:rPr>
                <w:rFonts w:ascii="Times New Roman" w:hAnsi="Times New Roman" w:cs="Times New Roman"/>
              </w:rPr>
              <w:t>2</w:t>
            </w:r>
            <w:r w:rsidR="00BE5904">
              <w:rPr>
                <w:rFonts w:ascii="Times New Roman" w:hAnsi="Times New Roman" w:cs="Times New Roman"/>
              </w:rPr>
              <w:t>0</w:t>
            </w:r>
            <w:r>
              <w:rPr>
                <w:rFonts w:ascii="Times New Roman" w:hAnsi="Times New Roman" w:cs="Times New Roman"/>
              </w:rPr>
              <w:t>.</w:t>
            </w:r>
            <w:r w:rsidR="00B627A3">
              <w:rPr>
                <w:rFonts w:ascii="Times New Roman" w:hAnsi="Times New Roman" w:cs="Times New Roman"/>
              </w:rPr>
              <w:t>1</w:t>
            </w:r>
            <w:r>
              <w:rPr>
                <w:rFonts w:ascii="Times New Roman" w:hAnsi="Times New Roman" w:cs="Times New Roman"/>
              </w:rPr>
              <w:t>0</w:t>
            </w:r>
          </w:p>
        </w:tc>
        <w:tc>
          <w:tcPr>
            <w:tcW w:w="586" w:type="pct"/>
          </w:tcPr>
          <w:p w:rsidR="005B6D88" w:rsidRPr="00DD6C17" w:rsidRDefault="00195634" w:rsidP="00C37ADB">
            <w:pPr>
              <w:spacing w:line="276" w:lineRule="auto"/>
              <w:jc w:val="center"/>
              <w:rPr>
                <w:rFonts w:ascii="Times New Roman" w:hAnsi="Times New Roman" w:cs="Times New Roman"/>
              </w:rPr>
            </w:pPr>
            <w:r>
              <w:rPr>
                <w:rFonts w:ascii="Times New Roman" w:hAnsi="Times New Roman" w:cs="Times New Roman"/>
              </w:rPr>
              <w:t>24</w:t>
            </w:r>
            <w:r w:rsidR="00B627A3">
              <w:rPr>
                <w:rFonts w:ascii="Times New Roman" w:hAnsi="Times New Roman" w:cs="Times New Roman"/>
              </w:rPr>
              <w:t>3</w:t>
            </w:r>
            <w:r w:rsidR="00C65DCD">
              <w:rPr>
                <w:rFonts w:ascii="Times New Roman" w:hAnsi="Times New Roman" w:cs="Times New Roman"/>
              </w:rPr>
              <w:t>0</w:t>
            </w:r>
            <w:r>
              <w:rPr>
                <w:rFonts w:ascii="Times New Roman" w:hAnsi="Times New Roman" w:cs="Times New Roman"/>
              </w:rPr>
              <w:t>.</w:t>
            </w:r>
            <w:r w:rsidR="00B627A3">
              <w:rPr>
                <w:rFonts w:ascii="Times New Roman" w:hAnsi="Times New Roman" w:cs="Times New Roman"/>
              </w:rPr>
              <w:t>7</w:t>
            </w:r>
            <w:r>
              <w:rPr>
                <w:rFonts w:ascii="Times New Roman" w:hAnsi="Times New Roman" w:cs="Times New Roman"/>
              </w:rPr>
              <w:t>0</w:t>
            </w:r>
          </w:p>
        </w:tc>
        <w:tc>
          <w:tcPr>
            <w:tcW w:w="352" w:type="pct"/>
          </w:tcPr>
          <w:p w:rsidR="005B6D88" w:rsidRPr="00DD6C17" w:rsidRDefault="00B627A3" w:rsidP="00C37ADB">
            <w:pPr>
              <w:spacing w:line="276" w:lineRule="auto"/>
              <w:rPr>
                <w:rFonts w:ascii="Times New Roman" w:hAnsi="Times New Roman" w:cs="Times New Roman"/>
              </w:rPr>
            </w:pPr>
            <w:r>
              <w:rPr>
                <w:rFonts w:ascii="Times New Roman" w:hAnsi="Times New Roman" w:cs="Times New Roman"/>
              </w:rPr>
              <w:t>27.91</w:t>
            </w:r>
          </w:p>
        </w:tc>
      </w:tr>
      <w:tr w:rsidR="00E87281" w:rsidRPr="00DD6C17" w:rsidTr="00DB11CB">
        <w:tc>
          <w:tcPr>
            <w:tcW w:w="984" w:type="pct"/>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41</w:t>
            </w:r>
          </w:p>
        </w:tc>
        <w:tc>
          <w:tcPr>
            <w:tcW w:w="563" w:type="pct"/>
          </w:tcPr>
          <w:p w:rsidR="005B6D88" w:rsidRPr="00DD6C17" w:rsidRDefault="004A50DD" w:rsidP="00C37ADB">
            <w:pPr>
              <w:spacing w:line="276" w:lineRule="auto"/>
              <w:rPr>
                <w:rFonts w:ascii="Times New Roman" w:hAnsi="Times New Roman" w:cs="Times New Roman"/>
              </w:rPr>
            </w:pPr>
            <w:r>
              <w:rPr>
                <w:rFonts w:ascii="Times New Roman" w:hAnsi="Times New Roman" w:cs="Times New Roman"/>
              </w:rPr>
              <w:t>7</w:t>
            </w:r>
            <w:r w:rsidR="00D16810">
              <w:rPr>
                <w:rFonts w:ascii="Times New Roman" w:hAnsi="Times New Roman" w:cs="Times New Roman"/>
              </w:rPr>
              <w:t>650</w:t>
            </w:r>
            <w:r>
              <w:rPr>
                <w:rFonts w:ascii="Times New Roman" w:hAnsi="Times New Roman" w:cs="Times New Roman"/>
              </w:rPr>
              <w:t>.</w:t>
            </w:r>
            <w:r w:rsidR="005B6D88" w:rsidRPr="00DD6C17">
              <w:rPr>
                <w:rFonts w:ascii="Times New Roman" w:hAnsi="Times New Roman" w:cs="Times New Roman"/>
              </w:rPr>
              <w:t>0</w:t>
            </w:r>
            <w:r>
              <w:rPr>
                <w:rFonts w:ascii="Times New Roman" w:hAnsi="Times New Roman" w:cs="Times New Roman"/>
              </w:rPr>
              <w:t>0</w:t>
            </w:r>
            <w:r w:rsidR="00FE60E5">
              <w:rPr>
                <w:rFonts w:ascii="Times New Roman" w:hAnsi="Times New Roman" w:cs="Times New Roman"/>
              </w:rPr>
              <w:t>a</w:t>
            </w:r>
          </w:p>
        </w:tc>
        <w:tc>
          <w:tcPr>
            <w:tcW w:w="574" w:type="pct"/>
          </w:tcPr>
          <w:p w:rsidR="005B6D88" w:rsidRPr="00DD6C17" w:rsidRDefault="001D1286" w:rsidP="00C37ADB">
            <w:pPr>
              <w:spacing w:line="276" w:lineRule="auto"/>
              <w:jc w:val="center"/>
              <w:rPr>
                <w:rFonts w:ascii="Times New Roman" w:hAnsi="Times New Roman" w:cs="Times New Roman"/>
              </w:rPr>
            </w:pPr>
            <w:r>
              <w:rPr>
                <w:rFonts w:ascii="Times New Roman" w:hAnsi="Times New Roman" w:cs="Times New Roman"/>
              </w:rPr>
              <w:t xml:space="preserve">  96</w:t>
            </w:r>
            <w:r w:rsidR="005B6D88" w:rsidRPr="00DD6C17">
              <w:rPr>
                <w:rFonts w:ascii="Times New Roman" w:hAnsi="Times New Roman" w:cs="Times New Roman"/>
              </w:rPr>
              <w:t>5</w:t>
            </w:r>
            <w:r w:rsidR="005662C6">
              <w:rPr>
                <w:rFonts w:ascii="Times New Roman" w:hAnsi="Times New Roman" w:cs="Times New Roman"/>
              </w:rPr>
              <w:t>0</w:t>
            </w:r>
            <w:r w:rsidR="0073162C">
              <w:rPr>
                <w:rFonts w:ascii="Times New Roman" w:hAnsi="Times New Roman" w:cs="Times New Roman"/>
              </w:rPr>
              <w:t>.</w:t>
            </w:r>
            <w:r w:rsidR="005B6D88" w:rsidRPr="00DD6C17">
              <w:rPr>
                <w:rFonts w:ascii="Times New Roman" w:hAnsi="Times New Roman" w:cs="Times New Roman"/>
              </w:rPr>
              <w:t>0</w:t>
            </w:r>
            <w:r w:rsidR="0073162C">
              <w:rPr>
                <w:rFonts w:ascii="Times New Roman" w:hAnsi="Times New Roman" w:cs="Times New Roman"/>
              </w:rPr>
              <w:t>0</w:t>
            </w:r>
            <w:r w:rsidR="005B6D88" w:rsidRPr="00DD6C17">
              <w:rPr>
                <w:rFonts w:ascii="Times New Roman" w:hAnsi="Times New Roman" w:cs="Times New Roman"/>
              </w:rPr>
              <w:t>ab</w:t>
            </w:r>
          </w:p>
        </w:tc>
        <w:tc>
          <w:tcPr>
            <w:tcW w:w="586" w:type="pct"/>
            <w:tcBorders>
              <w:right w:val="single" w:sz="4" w:space="0" w:color="auto"/>
            </w:tcBorders>
          </w:tcPr>
          <w:p w:rsidR="005B6D88" w:rsidRPr="00DD6C17" w:rsidRDefault="00EC1B64" w:rsidP="00C37ADB">
            <w:pPr>
              <w:spacing w:line="276" w:lineRule="auto"/>
              <w:jc w:val="center"/>
              <w:rPr>
                <w:rFonts w:ascii="Times New Roman" w:hAnsi="Times New Roman" w:cs="Times New Roman"/>
              </w:rPr>
            </w:pPr>
            <w:r>
              <w:rPr>
                <w:rFonts w:ascii="Times New Roman" w:hAnsi="Times New Roman" w:cs="Times New Roman"/>
              </w:rPr>
              <w:t>2</w:t>
            </w:r>
            <w:r w:rsidR="00273095">
              <w:rPr>
                <w:rFonts w:ascii="Times New Roman" w:hAnsi="Times New Roman" w:cs="Times New Roman"/>
              </w:rPr>
              <w:t>3</w:t>
            </w:r>
            <w:r w:rsidR="001E4235">
              <w:rPr>
                <w:rFonts w:ascii="Times New Roman" w:hAnsi="Times New Roman" w:cs="Times New Roman"/>
              </w:rPr>
              <w:t>0</w:t>
            </w:r>
            <w:r w:rsidR="00C65DCD">
              <w:rPr>
                <w:rFonts w:ascii="Times New Roman" w:hAnsi="Times New Roman" w:cs="Times New Roman"/>
              </w:rPr>
              <w:t>0</w:t>
            </w:r>
            <w:r w:rsidR="00273095">
              <w:rPr>
                <w:rFonts w:ascii="Times New Roman" w:hAnsi="Times New Roman" w:cs="Times New Roman"/>
              </w:rPr>
              <w:t>.</w:t>
            </w:r>
            <w:r w:rsidR="001E4235">
              <w:rPr>
                <w:rFonts w:ascii="Times New Roman" w:hAnsi="Times New Roman" w:cs="Times New Roman"/>
              </w:rPr>
              <w:t>0</w:t>
            </w:r>
            <w:r w:rsidR="00273095">
              <w:rPr>
                <w:rFonts w:ascii="Times New Roman" w:hAnsi="Times New Roman" w:cs="Times New Roman"/>
              </w:rPr>
              <w:t>0</w:t>
            </w:r>
            <w:r w:rsidR="001E4235">
              <w:rPr>
                <w:rFonts w:ascii="Times New Roman" w:hAnsi="Times New Roman" w:cs="Times New Roman"/>
              </w:rPr>
              <w:t>c</w:t>
            </w:r>
          </w:p>
        </w:tc>
        <w:tc>
          <w:tcPr>
            <w:tcW w:w="108" w:type="pct"/>
            <w:tcBorders>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Pr>
          <w:p w:rsidR="005B6D88" w:rsidRPr="00DD6C17" w:rsidRDefault="00CB50AD" w:rsidP="00C37ADB">
            <w:pPr>
              <w:spacing w:line="276" w:lineRule="auto"/>
              <w:rPr>
                <w:rFonts w:ascii="Times New Roman" w:hAnsi="Times New Roman" w:cs="Times New Roman"/>
              </w:rPr>
            </w:pPr>
            <w:r>
              <w:rPr>
                <w:rFonts w:ascii="Times New Roman" w:hAnsi="Times New Roman" w:cs="Times New Roman"/>
              </w:rPr>
              <w:t>1.78(58</w:t>
            </w:r>
            <w:r w:rsidR="00F207DF">
              <w:rPr>
                <w:rFonts w:ascii="Times New Roman" w:hAnsi="Times New Roman" w:cs="Times New Roman"/>
              </w:rPr>
              <w:t>59</w:t>
            </w:r>
            <w:r>
              <w:rPr>
                <w:rFonts w:ascii="Times New Roman" w:hAnsi="Times New Roman" w:cs="Times New Roman"/>
              </w:rPr>
              <w:t>.</w:t>
            </w:r>
            <w:r w:rsidR="00B627A3">
              <w:rPr>
                <w:rFonts w:ascii="Times New Roman" w:hAnsi="Times New Roman" w:cs="Times New Roman"/>
              </w:rPr>
              <w:t>4</w:t>
            </w:r>
            <w:r>
              <w:rPr>
                <w:rFonts w:ascii="Times New Roman" w:hAnsi="Times New Roman" w:cs="Times New Roman"/>
              </w:rPr>
              <w:t>0</w:t>
            </w:r>
            <w:r w:rsidR="005B6D88" w:rsidRPr="00DD6C17">
              <w:rPr>
                <w:rFonts w:ascii="Times New Roman" w:hAnsi="Times New Roman" w:cs="Times New Roman"/>
              </w:rPr>
              <w:t>)</w:t>
            </w:r>
          </w:p>
        </w:tc>
        <w:tc>
          <w:tcPr>
            <w:tcW w:w="574" w:type="pct"/>
          </w:tcPr>
          <w:p w:rsidR="005B6D88" w:rsidRPr="00DD6C17" w:rsidRDefault="00A95FFE" w:rsidP="00C37ADB">
            <w:pPr>
              <w:spacing w:line="276" w:lineRule="auto"/>
              <w:jc w:val="center"/>
              <w:rPr>
                <w:rFonts w:ascii="Times New Roman" w:hAnsi="Times New Roman" w:cs="Times New Roman"/>
              </w:rPr>
            </w:pPr>
            <w:r>
              <w:rPr>
                <w:rFonts w:ascii="Times New Roman" w:hAnsi="Times New Roman" w:cs="Times New Roman"/>
              </w:rPr>
              <w:t>82</w:t>
            </w:r>
            <w:r w:rsidR="00B627A3">
              <w:rPr>
                <w:rFonts w:ascii="Times New Roman" w:hAnsi="Times New Roman" w:cs="Times New Roman"/>
              </w:rPr>
              <w:t>6</w:t>
            </w:r>
            <w:r w:rsidR="00BE5904">
              <w:rPr>
                <w:rFonts w:ascii="Times New Roman" w:hAnsi="Times New Roman" w:cs="Times New Roman"/>
              </w:rPr>
              <w:t>0</w:t>
            </w:r>
            <w:r>
              <w:rPr>
                <w:rFonts w:ascii="Times New Roman" w:hAnsi="Times New Roman" w:cs="Times New Roman"/>
              </w:rPr>
              <w:t>.</w:t>
            </w:r>
            <w:r w:rsidR="00B627A3">
              <w:rPr>
                <w:rFonts w:ascii="Times New Roman" w:hAnsi="Times New Roman" w:cs="Times New Roman"/>
              </w:rPr>
              <w:t>3</w:t>
            </w:r>
            <w:r>
              <w:rPr>
                <w:rFonts w:ascii="Times New Roman" w:hAnsi="Times New Roman" w:cs="Times New Roman"/>
              </w:rPr>
              <w:t>0</w:t>
            </w:r>
          </w:p>
        </w:tc>
        <w:tc>
          <w:tcPr>
            <w:tcW w:w="586" w:type="pct"/>
          </w:tcPr>
          <w:p w:rsidR="005B6D88" w:rsidRPr="00DD6C17" w:rsidRDefault="00195634" w:rsidP="00C37ADB">
            <w:pPr>
              <w:spacing w:line="276" w:lineRule="auto"/>
              <w:jc w:val="center"/>
              <w:rPr>
                <w:rFonts w:ascii="Times New Roman" w:hAnsi="Times New Roman" w:cs="Times New Roman"/>
              </w:rPr>
            </w:pPr>
            <w:r>
              <w:rPr>
                <w:rFonts w:ascii="Times New Roman" w:hAnsi="Times New Roman" w:cs="Times New Roman"/>
              </w:rPr>
              <w:t>24</w:t>
            </w:r>
            <w:r w:rsidR="00B627A3">
              <w:rPr>
                <w:rFonts w:ascii="Times New Roman" w:hAnsi="Times New Roman" w:cs="Times New Roman"/>
              </w:rPr>
              <w:t>0</w:t>
            </w:r>
            <w:r w:rsidR="00C65DCD">
              <w:rPr>
                <w:rFonts w:ascii="Times New Roman" w:hAnsi="Times New Roman" w:cs="Times New Roman"/>
              </w:rPr>
              <w:t>0</w:t>
            </w:r>
            <w:r>
              <w:rPr>
                <w:rFonts w:ascii="Times New Roman" w:hAnsi="Times New Roman" w:cs="Times New Roman"/>
              </w:rPr>
              <w:t>.</w:t>
            </w:r>
            <w:r w:rsidR="00B627A3">
              <w:rPr>
                <w:rFonts w:ascii="Times New Roman" w:hAnsi="Times New Roman" w:cs="Times New Roman"/>
              </w:rPr>
              <w:t>9</w:t>
            </w:r>
            <w:r>
              <w:rPr>
                <w:rFonts w:ascii="Times New Roman" w:hAnsi="Times New Roman" w:cs="Times New Roman"/>
              </w:rPr>
              <w:t>0</w:t>
            </w:r>
          </w:p>
        </w:tc>
        <w:tc>
          <w:tcPr>
            <w:tcW w:w="352" w:type="pct"/>
          </w:tcPr>
          <w:p w:rsidR="005B6D88" w:rsidRPr="00DD6C17" w:rsidRDefault="00B627A3" w:rsidP="00C37ADB">
            <w:pPr>
              <w:spacing w:line="276" w:lineRule="auto"/>
              <w:rPr>
                <w:rFonts w:ascii="Times New Roman" w:hAnsi="Times New Roman" w:cs="Times New Roman"/>
              </w:rPr>
            </w:pPr>
            <w:r>
              <w:rPr>
                <w:rFonts w:ascii="Times New Roman" w:hAnsi="Times New Roman" w:cs="Times New Roman"/>
              </w:rPr>
              <w:t>29.87</w:t>
            </w:r>
          </w:p>
        </w:tc>
      </w:tr>
      <w:tr w:rsidR="00E87281" w:rsidRPr="00DD6C17" w:rsidTr="00DB11CB">
        <w:tc>
          <w:tcPr>
            <w:tcW w:w="984" w:type="pct"/>
            <w:tcBorders>
              <w:bottom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60.5</w:t>
            </w:r>
          </w:p>
        </w:tc>
        <w:tc>
          <w:tcPr>
            <w:tcW w:w="563" w:type="pct"/>
            <w:tcBorders>
              <w:bottom w:val="single" w:sz="4" w:space="0" w:color="auto"/>
            </w:tcBorders>
          </w:tcPr>
          <w:p w:rsidR="005B6D88" w:rsidRPr="00DD6C17" w:rsidRDefault="00280B04" w:rsidP="00C37ADB">
            <w:pPr>
              <w:spacing w:line="276" w:lineRule="auto"/>
              <w:rPr>
                <w:rFonts w:ascii="Times New Roman" w:hAnsi="Times New Roman" w:cs="Times New Roman"/>
              </w:rPr>
            </w:pPr>
            <w:r>
              <w:rPr>
                <w:rFonts w:ascii="Times New Roman" w:hAnsi="Times New Roman" w:cs="Times New Roman"/>
              </w:rPr>
              <w:t>7370</w:t>
            </w:r>
            <w:r w:rsidR="004A50DD">
              <w:rPr>
                <w:rFonts w:ascii="Times New Roman" w:hAnsi="Times New Roman" w:cs="Times New Roman"/>
              </w:rPr>
              <w:t>.</w:t>
            </w:r>
            <w:r>
              <w:rPr>
                <w:rFonts w:ascii="Times New Roman" w:hAnsi="Times New Roman" w:cs="Times New Roman"/>
              </w:rPr>
              <w:t>62</w:t>
            </w:r>
            <w:r w:rsidR="005B6D88" w:rsidRPr="00DD6C17">
              <w:rPr>
                <w:rFonts w:ascii="Times New Roman" w:hAnsi="Times New Roman" w:cs="Times New Roman"/>
              </w:rPr>
              <w:t>a</w:t>
            </w:r>
            <w:r w:rsidR="00FE60E5">
              <w:rPr>
                <w:rFonts w:ascii="Times New Roman" w:hAnsi="Times New Roman" w:cs="Times New Roman"/>
              </w:rPr>
              <w:t>b</w:t>
            </w:r>
          </w:p>
        </w:tc>
        <w:tc>
          <w:tcPr>
            <w:tcW w:w="574" w:type="pct"/>
            <w:tcBorders>
              <w:bottom w:val="single" w:sz="4" w:space="0" w:color="auto"/>
            </w:tcBorders>
          </w:tcPr>
          <w:p w:rsidR="005B6D88" w:rsidRPr="00DD6C17" w:rsidRDefault="00AC51AE" w:rsidP="00C37ADB">
            <w:pPr>
              <w:spacing w:line="276" w:lineRule="auto"/>
              <w:jc w:val="center"/>
              <w:rPr>
                <w:rFonts w:ascii="Times New Roman" w:hAnsi="Times New Roman" w:cs="Times New Roman"/>
              </w:rPr>
            </w:pPr>
            <w:r>
              <w:rPr>
                <w:rFonts w:ascii="Times New Roman" w:hAnsi="Times New Roman" w:cs="Times New Roman"/>
              </w:rPr>
              <w:t xml:space="preserve"> 997</w:t>
            </w:r>
            <w:r w:rsidR="0073162C">
              <w:rPr>
                <w:rFonts w:ascii="Times New Roman" w:hAnsi="Times New Roman" w:cs="Times New Roman"/>
              </w:rPr>
              <w:t>0.</w:t>
            </w:r>
            <w:r w:rsidR="005B6D88" w:rsidRPr="00DD6C17">
              <w:rPr>
                <w:rFonts w:ascii="Times New Roman" w:hAnsi="Times New Roman" w:cs="Times New Roman"/>
              </w:rPr>
              <w:t>62a</w:t>
            </w:r>
          </w:p>
        </w:tc>
        <w:tc>
          <w:tcPr>
            <w:tcW w:w="586" w:type="pct"/>
            <w:tcBorders>
              <w:bottom w:val="single" w:sz="4" w:space="0" w:color="auto"/>
              <w:right w:val="single" w:sz="4" w:space="0" w:color="auto"/>
            </w:tcBorders>
          </w:tcPr>
          <w:p w:rsidR="005B6D88" w:rsidRPr="00DD6C17" w:rsidRDefault="00273095" w:rsidP="00C37ADB">
            <w:pPr>
              <w:spacing w:line="276" w:lineRule="auto"/>
              <w:jc w:val="center"/>
              <w:rPr>
                <w:rFonts w:ascii="Times New Roman" w:hAnsi="Times New Roman" w:cs="Times New Roman"/>
              </w:rPr>
            </w:pPr>
            <w:r>
              <w:rPr>
                <w:rFonts w:ascii="Times New Roman" w:hAnsi="Times New Roman" w:cs="Times New Roman"/>
              </w:rPr>
              <w:t xml:space="preserve"> 26</w:t>
            </w:r>
            <w:r w:rsidR="001E4235">
              <w:rPr>
                <w:rFonts w:ascii="Times New Roman" w:hAnsi="Times New Roman" w:cs="Times New Roman"/>
              </w:rPr>
              <w:t>0</w:t>
            </w:r>
            <w:r w:rsidR="00C65DCD">
              <w:rPr>
                <w:rFonts w:ascii="Times New Roman" w:hAnsi="Times New Roman" w:cs="Times New Roman"/>
              </w:rPr>
              <w:t>0</w:t>
            </w:r>
            <w:r>
              <w:rPr>
                <w:rFonts w:ascii="Times New Roman" w:hAnsi="Times New Roman" w:cs="Times New Roman"/>
              </w:rPr>
              <w:t>.</w:t>
            </w:r>
            <w:r w:rsidR="001E4235">
              <w:rPr>
                <w:rFonts w:ascii="Times New Roman" w:hAnsi="Times New Roman" w:cs="Times New Roman"/>
              </w:rPr>
              <w:t>0</w:t>
            </w:r>
            <w:r>
              <w:rPr>
                <w:rFonts w:ascii="Times New Roman" w:hAnsi="Times New Roman" w:cs="Times New Roman"/>
              </w:rPr>
              <w:t>0</w:t>
            </w:r>
            <w:r w:rsidR="003A2474">
              <w:rPr>
                <w:rFonts w:ascii="Times New Roman" w:hAnsi="Times New Roman" w:cs="Times New Roman"/>
              </w:rPr>
              <w:t>a</w:t>
            </w:r>
            <w:r w:rsidR="001E4235">
              <w:rPr>
                <w:rFonts w:ascii="Times New Roman" w:hAnsi="Times New Roman" w:cs="Times New Roman"/>
              </w:rPr>
              <w:t>b</w:t>
            </w:r>
          </w:p>
        </w:tc>
        <w:tc>
          <w:tcPr>
            <w:tcW w:w="108" w:type="pct"/>
            <w:tcBorders>
              <w:left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Borders>
              <w:bottom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1.73</w:t>
            </w:r>
            <w:r w:rsidR="001518E6">
              <w:rPr>
                <w:rFonts w:ascii="Times New Roman" w:hAnsi="Times New Roman" w:cs="Times New Roman"/>
              </w:rPr>
              <w:t>(6506</w:t>
            </w:r>
            <w:r w:rsidR="00CB50AD">
              <w:rPr>
                <w:rFonts w:ascii="Times New Roman" w:hAnsi="Times New Roman" w:cs="Times New Roman"/>
              </w:rPr>
              <w:t>.</w:t>
            </w:r>
            <w:r w:rsidR="001518E6">
              <w:rPr>
                <w:rFonts w:ascii="Times New Roman" w:hAnsi="Times New Roman" w:cs="Times New Roman"/>
              </w:rPr>
              <w:t>9</w:t>
            </w:r>
            <w:r w:rsidR="00CB50AD">
              <w:rPr>
                <w:rFonts w:ascii="Times New Roman" w:hAnsi="Times New Roman" w:cs="Times New Roman"/>
              </w:rPr>
              <w:t>0</w:t>
            </w:r>
            <w:r w:rsidRPr="00DD6C17">
              <w:rPr>
                <w:rFonts w:ascii="Times New Roman" w:hAnsi="Times New Roman" w:cs="Times New Roman"/>
              </w:rPr>
              <w:t>)</w:t>
            </w:r>
          </w:p>
        </w:tc>
        <w:tc>
          <w:tcPr>
            <w:tcW w:w="574" w:type="pct"/>
            <w:tcBorders>
              <w:bottom w:val="single" w:sz="4" w:space="0" w:color="auto"/>
            </w:tcBorders>
          </w:tcPr>
          <w:p w:rsidR="005B6D88" w:rsidRPr="00DD6C17" w:rsidRDefault="00A95FFE" w:rsidP="00C37ADB">
            <w:pPr>
              <w:spacing w:line="276" w:lineRule="auto"/>
              <w:jc w:val="center"/>
              <w:rPr>
                <w:rFonts w:ascii="Times New Roman" w:hAnsi="Times New Roman" w:cs="Times New Roman"/>
              </w:rPr>
            </w:pPr>
            <w:r>
              <w:rPr>
                <w:rFonts w:ascii="Times New Roman" w:hAnsi="Times New Roman" w:cs="Times New Roman"/>
              </w:rPr>
              <w:t>87</w:t>
            </w:r>
            <w:r w:rsidR="00BE5904">
              <w:rPr>
                <w:rFonts w:ascii="Times New Roman" w:hAnsi="Times New Roman" w:cs="Times New Roman"/>
              </w:rPr>
              <w:t>0</w:t>
            </w:r>
            <w:r w:rsidR="00B627A3">
              <w:rPr>
                <w:rFonts w:ascii="Times New Roman" w:hAnsi="Times New Roman" w:cs="Times New Roman"/>
              </w:rPr>
              <w:t>7</w:t>
            </w:r>
            <w:r>
              <w:rPr>
                <w:rFonts w:ascii="Times New Roman" w:hAnsi="Times New Roman" w:cs="Times New Roman"/>
              </w:rPr>
              <w:t>.</w:t>
            </w:r>
            <w:r w:rsidR="00B627A3">
              <w:rPr>
                <w:rFonts w:ascii="Times New Roman" w:hAnsi="Times New Roman" w:cs="Times New Roman"/>
              </w:rPr>
              <w:t>3</w:t>
            </w:r>
            <w:r>
              <w:rPr>
                <w:rFonts w:ascii="Times New Roman" w:hAnsi="Times New Roman" w:cs="Times New Roman"/>
              </w:rPr>
              <w:t>0</w:t>
            </w:r>
          </w:p>
        </w:tc>
        <w:tc>
          <w:tcPr>
            <w:tcW w:w="586" w:type="pct"/>
            <w:tcBorders>
              <w:bottom w:val="single" w:sz="4" w:space="0" w:color="auto"/>
            </w:tcBorders>
          </w:tcPr>
          <w:p w:rsidR="005B6D88" w:rsidRPr="00DD6C17" w:rsidRDefault="00195634" w:rsidP="00C37ADB">
            <w:pPr>
              <w:spacing w:line="276" w:lineRule="auto"/>
              <w:jc w:val="center"/>
              <w:rPr>
                <w:rFonts w:ascii="Times New Roman" w:hAnsi="Times New Roman" w:cs="Times New Roman"/>
              </w:rPr>
            </w:pPr>
            <w:r>
              <w:rPr>
                <w:rFonts w:ascii="Times New Roman" w:hAnsi="Times New Roman" w:cs="Times New Roman"/>
              </w:rPr>
              <w:t>22</w:t>
            </w:r>
            <w:r w:rsidR="00B627A3">
              <w:rPr>
                <w:rFonts w:ascii="Times New Roman" w:hAnsi="Times New Roman" w:cs="Times New Roman"/>
              </w:rPr>
              <w:t>3</w:t>
            </w:r>
            <w:r w:rsidR="00C65DCD">
              <w:rPr>
                <w:rFonts w:ascii="Times New Roman" w:hAnsi="Times New Roman" w:cs="Times New Roman"/>
              </w:rPr>
              <w:t>0</w:t>
            </w:r>
            <w:r>
              <w:rPr>
                <w:rFonts w:ascii="Times New Roman" w:hAnsi="Times New Roman" w:cs="Times New Roman"/>
              </w:rPr>
              <w:t>.</w:t>
            </w:r>
            <w:r w:rsidR="00B627A3">
              <w:rPr>
                <w:rFonts w:ascii="Times New Roman" w:hAnsi="Times New Roman" w:cs="Times New Roman"/>
              </w:rPr>
              <w:t>1</w:t>
            </w:r>
            <w:r>
              <w:rPr>
                <w:rFonts w:ascii="Times New Roman" w:hAnsi="Times New Roman" w:cs="Times New Roman"/>
              </w:rPr>
              <w:t>0</w:t>
            </w:r>
          </w:p>
        </w:tc>
        <w:tc>
          <w:tcPr>
            <w:tcW w:w="352" w:type="pct"/>
            <w:tcBorders>
              <w:bottom w:val="single" w:sz="4" w:space="0" w:color="auto"/>
            </w:tcBorders>
          </w:tcPr>
          <w:p w:rsidR="005B6D88" w:rsidRPr="00DD6C17" w:rsidRDefault="00B627A3" w:rsidP="00C37ADB">
            <w:pPr>
              <w:spacing w:line="276" w:lineRule="auto"/>
              <w:rPr>
                <w:rFonts w:ascii="Times New Roman" w:hAnsi="Times New Roman" w:cs="Times New Roman"/>
              </w:rPr>
            </w:pPr>
            <w:r>
              <w:rPr>
                <w:rFonts w:ascii="Times New Roman" w:hAnsi="Times New Roman" w:cs="Times New Roman"/>
              </w:rPr>
              <w:t>29.77</w:t>
            </w:r>
          </w:p>
        </w:tc>
      </w:tr>
      <w:tr w:rsidR="00E87281" w:rsidRPr="00DD6C17" w:rsidTr="00DB11CB">
        <w:tc>
          <w:tcPr>
            <w:tcW w:w="984" w:type="pct"/>
            <w:tcBorders>
              <w:top w:val="single" w:sz="4" w:space="0" w:color="auto"/>
              <w:bottom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Sig.Difference</w:t>
            </w:r>
          </w:p>
        </w:tc>
        <w:tc>
          <w:tcPr>
            <w:tcW w:w="563" w:type="pct"/>
            <w:tcBorders>
              <w:top w:val="single" w:sz="4" w:space="0" w:color="auto"/>
              <w:bottom w:val="single" w:sz="4" w:space="0" w:color="auto"/>
            </w:tcBorders>
          </w:tcPr>
          <w:p w:rsidR="005B6D88" w:rsidRPr="00DD6C17" w:rsidRDefault="00C82AF5" w:rsidP="00C37ADB">
            <w:pPr>
              <w:spacing w:line="276" w:lineRule="auto"/>
              <w:rPr>
                <w:rFonts w:ascii="Times New Roman" w:hAnsi="Times New Roman" w:cs="Times New Roman"/>
              </w:rPr>
            </w:pPr>
            <w:r>
              <w:rPr>
                <w:rFonts w:ascii="Times New Roman" w:hAnsi="Times New Roman" w:cs="Times New Roman"/>
              </w:rPr>
              <w:t xml:space="preserve">   </w:t>
            </w:r>
            <w:r w:rsidR="00201607">
              <w:rPr>
                <w:rFonts w:ascii="Times New Roman" w:hAnsi="Times New Roman" w:cs="Times New Roman"/>
              </w:rPr>
              <w:t xml:space="preserve"> </w:t>
            </w:r>
            <w:r w:rsidR="005B6D88" w:rsidRPr="00DD6C17">
              <w:rPr>
                <w:rFonts w:ascii="Times New Roman" w:hAnsi="Times New Roman" w:cs="Times New Roman"/>
              </w:rPr>
              <w:t>*</w:t>
            </w:r>
          </w:p>
        </w:tc>
        <w:tc>
          <w:tcPr>
            <w:tcW w:w="574" w:type="pct"/>
            <w:tcBorders>
              <w:top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w:t>
            </w:r>
          </w:p>
        </w:tc>
        <w:tc>
          <w:tcPr>
            <w:tcW w:w="586" w:type="pct"/>
            <w:tcBorders>
              <w:top w:val="single" w:sz="4" w:space="0" w:color="auto"/>
              <w:bottom w:val="single" w:sz="4" w:space="0" w:color="auto"/>
              <w:right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w:t>
            </w:r>
          </w:p>
        </w:tc>
        <w:tc>
          <w:tcPr>
            <w:tcW w:w="108" w:type="pct"/>
            <w:tcBorders>
              <w:top w:val="single" w:sz="4" w:space="0" w:color="auto"/>
              <w:left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ns</w:t>
            </w:r>
          </w:p>
        </w:tc>
        <w:tc>
          <w:tcPr>
            <w:tcW w:w="574" w:type="pct"/>
            <w:tcBorders>
              <w:top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586" w:type="pct"/>
            <w:tcBorders>
              <w:top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352"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ns</w:t>
            </w:r>
          </w:p>
        </w:tc>
      </w:tr>
      <w:tr w:rsidR="00E87281" w:rsidRPr="00DD6C17" w:rsidTr="00DB11CB">
        <w:tc>
          <w:tcPr>
            <w:tcW w:w="984" w:type="pct"/>
            <w:tcBorders>
              <w:top w:val="single" w:sz="4" w:space="0" w:color="auto"/>
              <w:bottom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Main Effect of P</w:t>
            </w:r>
          </w:p>
        </w:tc>
        <w:tc>
          <w:tcPr>
            <w:tcW w:w="563"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rPr>
            </w:pPr>
          </w:p>
        </w:tc>
        <w:tc>
          <w:tcPr>
            <w:tcW w:w="574" w:type="pct"/>
            <w:tcBorders>
              <w:top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586" w:type="pct"/>
            <w:tcBorders>
              <w:top w:val="single" w:sz="4" w:space="0" w:color="auto"/>
              <w:bottom w:val="single" w:sz="4" w:space="0" w:color="auto"/>
              <w:right w:val="single" w:sz="4" w:space="0" w:color="auto"/>
            </w:tcBorders>
          </w:tcPr>
          <w:p w:rsidR="005B6D88" w:rsidRPr="00DD6C17" w:rsidRDefault="005B6D88" w:rsidP="00C37ADB">
            <w:pPr>
              <w:spacing w:line="276" w:lineRule="auto"/>
              <w:rPr>
                <w:rFonts w:ascii="Times New Roman" w:hAnsi="Times New Roman" w:cs="Times New Roman"/>
              </w:rPr>
            </w:pPr>
          </w:p>
        </w:tc>
        <w:tc>
          <w:tcPr>
            <w:tcW w:w="108" w:type="pct"/>
            <w:tcBorders>
              <w:top w:val="single" w:sz="4" w:space="0" w:color="auto"/>
              <w:left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rPr>
            </w:pPr>
          </w:p>
        </w:tc>
        <w:tc>
          <w:tcPr>
            <w:tcW w:w="673"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rPr>
            </w:pPr>
          </w:p>
        </w:tc>
        <w:tc>
          <w:tcPr>
            <w:tcW w:w="574" w:type="pct"/>
            <w:tcBorders>
              <w:top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586" w:type="pct"/>
            <w:tcBorders>
              <w:top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352" w:type="pct"/>
            <w:tcBorders>
              <w:top w:val="single" w:sz="4" w:space="0" w:color="auto"/>
              <w:bottom w:val="single" w:sz="4" w:space="0" w:color="auto"/>
            </w:tcBorders>
          </w:tcPr>
          <w:p w:rsidR="005B6D88" w:rsidRPr="00DD6C17" w:rsidRDefault="005B6D88" w:rsidP="00C37ADB">
            <w:pPr>
              <w:spacing w:line="276" w:lineRule="auto"/>
              <w:rPr>
                <w:rFonts w:ascii="Times New Roman" w:hAnsi="Times New Roman" w:cs="Times New Roman"/>
              </w:rPr>
            </w:pPr>
          </w:p>
        </w:tc>
      </w:tr>
      <w:tr w:rsidR="00E87281" w:rsidRPr="00DD6C17" w:rsidTr="00DB11CB">
        <w:tc>
          <w:tcPr>
            <w:tcW w:w="984" w:type="pct"/>
            <w:tcBorders>
              <w:top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23</w:t>
            </w:r>
          </w:p>
        </w:tc>
        <w:tc>
          <w:tcPr>
            <w:tcW w:w="563" w:type="pct"/>
            <w:tcBorders>
              <w:top w:val="single" w:sz="4" w:space="0" w:color="auto"/>
            </w:tcBorders>
          </w:tcPr>
          <w:p w:rsidR="005B6D88" w:rsidRPr="00DD6C17" w:rsidRDefault="009230BD" w:rsidP="00C37ADB">
            <w:pPr>
              <w:spacing w:line="276" w:lineRule="auto"/>
              <w:rPr>
                <w:rFonts w:ascii="Times New Roman" w:hAnsi="Times New Roman" w:cs="Times New Roman"/>
              </w:rPr>
            </w:pPr>
            <w:r>
              <w:rPr>
                <w:rFonts w:ascii="Times New Roman" w:hAnsi="Times New Roman" w:cs="Times New Roman"/>
              </w:rPr>
              <w:t>6550.70</w:t>
            </w:r>
          </w:p>
        </w:tc>
        <w:tc>
          <w:tcPr>
            <w:tcW w:w="574" w:type="pct"/>
            <w:tcBorders>
              <w:top w:val="single" w:sz="4" w:space="0" w:color="auto"/>
            </w:tcBorders>
          </w:tcPr>
          <w:p w:rsidR="005B6D88" w:rsidRPr="00DD6C17" w:rsidRDefault="005662C6" w:rsidP="00C37ADB">
            <w:pPr>
              <w:spacing w:line="276" w:lineRule="auto"/>
              <w:jc w:val="center"/>
              <w:rPr>
                <w:rFonts w:ascii="Times New Roman" w:hAnsi="Times New Roman" w:cs="Times New Roman"/>
              </w:rPr>
            </w:pPr>
            <w:r>
              <w:rPr>
                <w:rFonts w:ascii="Times New Roman" w:hAnsi="Times New Roman" w:cs="Times New Roman"/>
              </w:rPr>
              <w:t>9</w:t>
            </w:r>
            <w:r w:rsidR="00FB465E">
              <w:rPr>
                <w:rFonts w:ascii="Times New Roman" w:hAnsi="Times New Roman" w:cs="Times New Roman"/>
              </w:rPr>
              <w:t>2</w:t>
            </w:r>
            <w:r w:rsidR="005B6D88" w:rsidRPr="00DD6C17">
              <w:rPr>
                <w:rFonts w:ascii="Times New Roman" w:hAnsi="Times New Roman" w:cs="Times New Roman"/>
              </w:rPr>
              <w:t>7</w:t>
            </w:r>
            <w:r>
              <w:rPr>
                <w:rFonts w:ascii="Times New Roman" w:hAnsi="Times New Roman" w:cs="Times New Roman"/>
              </w:rPr>
              <w:t>0</w:t>
            </w:r>
            <w:r w:rsidR="00FB465E">
              <w:rPr>
                <w:rFonts w:ascii="Times New Roman" w:hAnsi="Times New Roman" w:cs="Times New Roman"/>
              </w:rPr>
              <w:t>.</w:t>
            </w:r>
            <w:r w:rsidR="005B6D88" w:rsidRPr="00DD6C17">
              <w:rPr>
                <w:rFonts w:ascii="Times New Roman" w:hAnsi="Times New Roman" w:cs="Times New Roman"/>
              </w:rPr>
              <w:t>8</w:t>
            </w:r>
            <w:r w:rsidR="00FB465E">
              <w:rPr>
                <w:rFonts w:ascii="Times New Roman" w:hAnsi="Times New Roman" w:cs="Times New Roman"/>
              </w:rPr>
              <w:t>0</w:t>
            </w:r>
            <w:r w:rsidR="003675F7">
              <w:rPr>
                <w:rFonts w:ascii="Times New Roman" w:hAnsi="Times New Roman" w:cs="Times New Roman"/>
              </w:rPr>
              <w:t>a</w:t>
            </w:r>
          </w:p>
        </w:tc>
        <w:tc>
          <w:tcPr>
            <w:tcW w:w="586" w:type="pct"/>
            <w:tcBorders>
              <w:top w:val="single" w:sz="4" w:space="0" w:color="auto"/>
              <w:right w:val="single" w:sz="4" w:space="0" w:color="auto"/>
            </w:tcBorders>
          </w:tcPr>
          <w:p w:rsidR="005B6D88" w:rsidRPr="00DD6C17" w:rsidRDefault="00551526" w:rsidP="00C37ADB">
            <w:pPr>
              <w:spacing w:line="276" w:lineRule="auto"/>
              <w:jc w:val="center"/>
              <w:rPr>
                <w:rFonts w:ascii="Times New Roman" w:hAnsi="Times New Roman" w:cs="Times New Roman"/>
              </w:rPr>
            </w:pPr>
            <w:r>
              <w:rPr>
                <w:rFonts w:ascii="Times New Roman" w:hAnsi="Times New Roman" w:cs="Times New Roman"/>
              </w:rPr>
              <w:t>272</w:t>
            </w:r>
            <w:r w:rsidR="00C65DCD">
              <w:rPr>
                <w:rFonts w:ascii="Times New Roman" w:hAnsi="Times New Roman" w:cs="Times New Roman"/>
              </w:rPr>
              <w:t>0</w:t>
            </w:r>
            <w:r>
              <w:rPr>
                <w:rFonts w:ascii="Times New Roman" w:hAnsi="Times New Roman" w:cs="Times New Roman"/>
              </w:rPr>
              <w:t>.10</w:t>
            </w:r>
          </w:p>
        </w:tc>
        <w:tc>
          <w:tcPr>
            <w:tcW w:w="108" w:type="pct"/>
            <w:tcBorders>
              <w:top w:val="single" w:sz="4" w:space="0" w:color="auto"/>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Borders>
              <w:top w:val="single" w:sz="4" w:space="0" w:color="auto"/>
            </w:tcBorders>
          </w:tcPr>
          <w:p w:rsidR="005B6D88" w:rsidRPr="00DD6C17" w:rsidRDefault="000E7D7C" w:rsidP="00C37ADB">
            <w:pPr>
              <w:spacing w:line="276" w:lineRule="auto"/>
              <w:rPr>
                <w:rFonts w:ascii="Times New Roman" w:hAnsi="Times New Roman" w:cs="Times New Roman"/>
              </w:rPr>
            </w:pPr>
            <w:r>
              <w:rPr>
                <w:rFonts w:ascii="Times New Roman" w:hAnsi="Times New Roman" w:cs="Times New Roman"/>
              </w:rPr>
              <w:t>1.76</w:t>
            </w:r>
            <w:r w:rsidR="00090621">
              <w:rPr>
                <w:rFonts w:ascii="Times New Roman" w:hAnsi="Times New Roman" w:cs="Times New Roman"/>
              </w:rPr>
              <w:t>(6</w:t>
            </w:r>
            <w:r w:rsidR="00DA19B2">
              <w:rPr>
                <w:rFonts w:ascii="Times New Roman" w:hAnsi="Times New Roman" w:cs="Times New Roman"/>
              </w:rPr>
              <w:t>4</w:t>
            </w:r>
            <w:r w:rsidR="00090621">
              <w:rPr>
                <w:rFonts w:ascii="Times New Roman" w:hAnsi="Times New Roman" w:cs="Times New Roman"/>
              </w:rPr>
              <w:t>0</w:t>
            </w:r>
            <w:r w:rsidR="00DA19B2">
              <w:rPr>
                <w:rFonts w:ascii="Times New Roman" w:hAnsi="Times New Roman" w:cs="Times New Roman"/>
              </w:rPr>
              <w:t>9</w:t>
            </w:r>
            <w:r w:rsidR="00090621">
              <w:rPr>
                <w:rFonts w:ascii="Times New Roman" w:hAnsi="Times New Roman" w:cs="Times New Roman"/>
              </w:rPr>
              <w:t>.</w:t>
            </w:r>
            <w:r w:rsidR="00DA19B2">
              <w:rPr>
                <w:rFonts w:ascii="Times New Roman" w:hAnsi="Times New Roman" w:cs="Times New Roman"/>
              </w:rPr>
              <w:t>6</w:t>
            </w:r>
            <w:r w:rsidR="00090621">
              <w:rPr>
                <w:rFonts w:ascii="Times New Roman" w:hAnsi="Times New Roman" w:cs="Times New Roman"/>
              </w:rPr>
              <w:t>0</w:t>
            </w:r>
            <w:r w:rsidR="005B6D88" w:rsidRPr="00DD6C17">
              <w:rPr>
                <w:rFonts w:ascii="Times New Roman" w:hAnsi="Times New Roman" w:cs="Times New Roman"/>
              </w:rPr>
              <w:t>)</w:t>
            </w:r>
          </w:p>
        </w:tc>
        <w:tc>
          <w:tcPr>
            <w:tcW w:w="574" w:type="pct"/>
            <w:tcBorders>
              <w:top w:val="single" w:sz="4" w:space="0" w:color="auto"/>
            </w:tcBorders>
          </w:tcPr>
          <w:p w:rsidR="005B6D88" w:rsidRPr="00DD6C17" w:rsidRDefault="00090621" w:rsidP="00C37ADB">
            <w:pPr>
              <w:spacing w:line="276" w:lineRule="auto"/>
              <w:jc w:val="center"/>
              <w:rPr>
                <w:rFonts w:ascii="Times New Roman" w:hAnsi="Times New Roman" w:cs="Times New Roman"/>
              </w:rPr>
            </w:pPr>
            <w:r>
              <w:rPr>
                <w:rFonts w:ascii="Times New Roman" w:hAnsi="Times New Roman" w:cs="Times New Roman"/>
              </w:rPr>
              <w:t>87</w:t>
            </w:r>
            <w:r w:rsidR="00CF27DF">
              <w:rPr>
                <w:rFonts w:ascii="Times New Roman" w:hAnsi="Times New Roman" w:cs="Times New Roman"/>
              </w:rPr>
              <w:t>7</w:t>
            </w:r>
            <w:r w:rsidR="00BE5904">
              <w:rPr>
                <w:rFonts w:ascii="Times New Roman" w:hAnsi="Times New Roman" w:cs="Times New Roman"/>
              </w:rPr>
              <w:t>0</w:t>
            </w:r>
            <w:r>
              <w:rPr>
                <w:rFonts w:ascii="Times New Roman" w:hAnsi="Times New Roman" w:cs="Times New Roman"/>
              </w:rPr>
              <w:t>.</w:t>
            </w:r>
            <w:r w:rsidR="00CF27DF">
              <w:rPr>
                <w:rFonts w:ascii="Times New Roman" w:hAnsi="Times New Roman" w:cs="Times New Roman"/>
              </w:rPr>
              <w:t>5</w:t>
            </w:r>
            <w:r>
              <w:rPr>
                <w:rFonts w:ascii="Times New Roman" w:hAnsi="Times New Roman" w:cs="Times New Roman"/>
              </w:rPr>
              <w:t>0</w:t>
            </w:r>
          </w:p>
        </w:tc>
        <w:tc>
          <w:tcPr>
            <w:tcW w:w="586" w:type="pct"/>
            <w:tcBorders>
              <w:top w:val="single" w:sz="4" w:space="0" w:color="auto"/>
            </w:tcBorders>
          </w:tcPr>
          <w:p w:rsidR="005B6D88" w:rsidRPr="00DD6C17" w:rsidRDefault="00FC215B" w:rsidP="00C37ADB">
            <w:pPr>
              <w:spacing w:line="276" w:lineRule="auto"/>
              <w:jc w:val="center"/>
              <w:rPr>
                <w:rFonts w:ascii="Times New Roman" w:hAnsi="Times New Roman" w:cs="Times New Roman"/>
              </w:rPr>
            </w:pPr>
            <w:r>
              <w:rPr>
                <w:rFonts w:ascii="Times New Roman" w:hAnsi="Times New Roman" w:cs="Times New Roman"/>
              </w:rPr>
              <w:t>23</w:t>
            </w:r>
            <w:r w:rsidR="00CF27DF">
              <w:rPr>
                <w:rFonts w:ascii="Times New Roman" w:hAnsi="Times New Roman" w:cs="Times New Roman"/>
              </w:rPr>
              <w:t>6</w:t>
            </w:r>
            <w:r w:rsidR="00C65DCD">
              <w:rPr>
                <w:rFonts w:ascii="Times New Roman" w:hAnsi="Times New Roman" w:cs="Times New Roman"/>
              </w:rPr>
              <w:t>0</w:t>
            </w:r>
            <w:r>
              <w:rPr>
                <w:rFonts w:ascii="Times New Roman" w:hAnsi="Times New Roman" w:cs="Times New Roman"/>
              </w:rPr>
              <w:t>.</w:t>
            </w:r>
            <w:r w:rsidR="00CF27DF">
              <w:rPr>
                <w:rFonts w:ascii="Times New Roman" w:hAnsi="Times New Roman" w:cs="Times New Roman"/>
              </w:rPr>
              <w:t>9</w:t>
            </w:r>
            <w:r>
              <w:rPr>
                <w:rFonts w:ascii="Times New Roman" w:hAnsi="Times New Roman" w:cs="Times New Roman"/>
              </w:rPr>
              <w:t>0</w:t>
            </w:r>
          </w:p>
        </w:tc>
        <w:tc>
          <w:tcPr>
            <w:tcW w:w="352" w:type="pct"/>
            <w:tcBorders>
              <w:top w:val="single" w:sz="4" w:space="0" w:color="auto"/>
            </w:tcBorders>
          </w:tcPr>
          <w:p w:rsidR="005B6D88" w:rsidRPr="00DD6C17" w:rsidRDefault="00841D01" w:rsidP="00C37ADB">
            <w:pPr>
              <w:spacing w:line="276" w:lineRule="auto"/>
              <w:rPr>
                <w:rFonts w:ascii="Times New Roman" w:hAnsi="Times New Roman" w:cs="Times New Roman"/>
              </w:rPr>
            </w:pPr>
            <w:r>
              <w:rPr>
                <w:rFonts w:ascii="Times New Roman" w:hAnsi="Times New Roman" w:cs="Times New Roman"/>
              </w:rPr>
              <w:t>26.72</w:t>
            </w:r>
          </w:p>
        </w:tc>
      </w:tr>
      <w:tr w:rsidR="00E87281" w:rsidRPr="00DD6C17" w:rsidTr="00DB11CB">
        <w:tc>
          <w:tcPr>
            <w:tcW w:w="984" w:type="pct"/>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46</w:t>
            </w:r>
          </w:p>
        </w:tc>
        <w:tc>
          <w:tcPr>
            <w:tcW w:w="563" w:type="pct"/>
          </w:tcPr>
          <w:p w:rsidR="005B6D88" w:rsidRPr="00DD6C17" w:rsidRDefault="00FB465E" w:rsidP="00C37ADB">
            <w:pPr>
              <w:spacing w:line="276" w:lineRule="auto"/>
              <w:rPr>
                <w:rFonts w:ascii="Times New Roman" w:hAnsi="Times New Roman" w:cs="Times New Roman"/>
              </w:rPr>
            </w:pPr>
            <w:r>
              <w:rPr>
                <w:rFonts w:ascii="Times New Roman" w:hAnsi="Times New Roman" w:cs="Times New Roman"/>
              </w:rPr>
              <w:t>74</w:t>
            </w:r>
            <w:r w:rsidR="005B6D88" w:rsidRPr="00DD6C17">
              <w:rPr>
                <w:rFonts w:ascii="Times New Roman" w:hAnsi="Times New Roman" w:cs="Times New Roman"/>
              </w:rPr>
              <w:t>7</w:t>
            </w:r>
            <w:r w:rsidR="000F5E64">
              <w:rPr>
                <w:rFonts w:ascii="Times New Roman" w:hAnsi="Times New Roman" w:cs="Times New Roman"/>
              </w:rPr>
              <w:t>0</w:t>
            </w:r>
            <w:r>
              <w:rPr>
                <w:rFonts w:ascii="Times New Roman" w:hAnsi="Times New Roman" w:cs="Times New Roman"/>
              </w:rPr>
              <w:t>.</w:t>
            </w:r>
            <w:r w:rsidR="000F5E64">
              <w:rPr>
                <w:rFonts w:ascii="Times New Roman" w:hAnsi="Times New Roman" w:cs="Times New Roman"/>
              </w:rPr>
              <w:t>6</w:t>
            </w:r>
            <w:r>
              <w:rPr>
                <w:rFonts w:ascii="Times New Roman" w:hAnsi="Times New Roman" w:cs="Times New Roman"/>
              </w:rPr>
              <w:t>0</w:t>
            </w:r>
            <w:r w:rsidR="005B6D88" w:rsidRPr="00DD6C17">
              <w:rPr>
                <w:rFonts w:ascii="Times New Roman" w:hAnsi="Times New Roman" w:cs="Times New Roman"/>
              </w:rPr>
              <w:t>bc</w:t>
            </w:r>
          </w:p>
        </w:tc>
        <w:tc>
          <w:tcPr>
            <w:tcW w:w="574" w:type="pct"/>
          </w:tcPr>
          <w:p w:rsidR="005B6D88" w:rsidRPr="00DD6C17" w:rsidRDefault="003675F7" w:rsidP="00C37ADB">
            <w:pPr>
              <w:spacing w:line="276" w:lineRule="auto"/>
              <w:jc w:val="center"/>
              <w:rPr>
                <w:rFonts w:ascii="Times New Roman" w:hAnsi="Times New Roman" w:cs="Times New Roman"/>
              </w:rPr>
            </w:pPr>
            <w:r>
              <w:rPr>
                <w:rFonts w:ascii="Times New Roman" w:hAnsi="Times New Roman" w:cs="Times New Roman"/>
              </w:rPr>
              <w:t>8040.80b</w:t>
            </w:r>
          </w:p>
        </w:tc>
        <w:tc>
          <w:tcPr>
            <w:tcW w:w="586" w:type="pct"/>
            <w:tcBorders>
              <w:right w:val="single" w:sz="4" w:space="0" w:color="auto"/>
            </w:tcBorders>
          </w:tcPr>
          <w:p w:rsidR="005B6D88" w:rsidRPr="00DD6C17" w:rsidRDefault="00276ADE" w:rsidP="00C37ADB">
            <w:pPr>
              <w:spacing w:line="276" w:lineRule="auto"/>
              <w:jc w:val="center"/>
              <w:rPr>
                <w:rFonts w:ascii="Times New Roman" w:hAnsi="Times New Roman" w:cs="Times New Roman"/>
              </w:rPr>
            </w:pPr>
            <w:r>
              <w:rPr>
                <w:rFonts w:ascii="Times New Roman" w:hAnsi="Times New Roman" w:cs="Times New Roman"/>
              </w:rPr>
              <w:t>24</w:t>
            </w:r>
            <w:r w:rsidR="00CF27DF">
              <w:rPr>
                <w:rFonts w:ascii="Times New Roman" w:hAnsi="Times New Roman" w:cs="Times New Roman"/>
              </w:rPr>
              <w:t>2</w:t>
            </w:r>
            <w:r w:rsidR="00C65DCD">
              <w:rPr>
                <w:rFonts w:ascii="Times New Roman" w:hAnsi="Times New Roman" w:cs="Times New Roman"/>
              </w:rPr>
              <w:t>0</w:t>
            </w:r>
            <w:r>
              <w:rPr>
                <w:rFonts w:ascii="Times New Roman" w:hAnsi="Times New Roman" w:cs="Times New Roman"/>
              </w:rPr>
              <w:t>.</w:t>
            </w:r>
            <w:r w:rsidR="00CF27DF">
              <w:rPr>
                <w:rFonts w:ascii="Times New Roman" w:hAnsi="Times New Roman" w:cs="Times New Roman"/>
              </w:rPr>
              <w:t>3</w:t>
            </w:r>
            <w:r>
              <w:rPr>
                <w:rFonts w:ascii="Times New Roman" w:hAnsi="Times New Roman" w:cs="Times New Roman"/>
              </w:rPr>
              <w:t>0</w:t>
            </w:r>
          </w:p>
        </w:tc>
        <w:tc>
          <w:tcPr>
            <w:tcW w:w="108" w:type="pct"/>
            <w:tcBorders>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Pr>
          <w:p w:rsidR="005B6D88" w:rsidRPr="00DD6C17" w:rsidRDefault="000E7D7C" w:rsidP="00C37ADB">
            <w:pPr>
              <w:spacing w:line="276" w:lineRule="auto"/>
              <w:rPr>
                <w:rFonts w:ascii="Times New Roman" w:hAnsi="Times New Roman" w:cs="Times New Roman"/>
              </w:rPr>
            </w:pPr>
            <w:r>
              <w:rPr>
                <w:rFonts w:ascii="Times New Roman" w:hAnsi="Times New Roman" w:cs="Times New Roman"/>
              </w:rPr>
              <w:t>1.79</w:t>
            </w:r>
            <w:r w:rsidR="00AF5625">
              <w:rPr>
                <w:rFonts w:ascii="Times New Roman" w:hAnsi="Times New Roman" w:cs="Times New Roman"/>
              </w:rPr>
              <w:t>(6916</w:t>
            </w:r>
            <w:r w:rsidR="00090621">
              <w:rPr>
                <w:rFonts w:ascii="Times New Roman" w:hAnsi="Times New Roman" w:cs="Times New Roman"/>
              </w:rPr>
              <w:t>.</w:t>
            </w:r>
            <w:r w:rsidR="00AF5625">
              <w:rPr>
                <w:rFonts w:ascii="Times New Roman" w:hAnsi="Times New Roman" w:cs="Times New Roman"/>
              </w:rPr>
              <w:t>2</w:t>
            </w:r>
            <w:r w:rsidR="00090621">
              <w:rPr>
                <w:rFonts w:ascii="Times New Roman" w:hAnsi="Times New Roman" w:cs="Times New Roman"/>
              </w:rPr>
              <w:t>0</w:t>
            </w:r>
            <w:r w:rsidR="005B6D88" w:rsidRPr="00DD6C17">
              <w:rPr>
                <w:rFonts w:ascii="Times New Roman" w:hAnsi="Times New Roman" w:cs="Times New Roman"/>
              </w:rPr>
              <w:t>)</w:t>
            </w:r>
          </w:p>
        </w:tc>
        <w:tc>
          <w:tcPr>
            <w:tcW w:w="574" w:type="pct"/>
          </w:tcPr>
          <w:p w:rsidR="005B6D88" w:rsidRPr="00DD6C17" w:rsidRDefault="00090621" w:rsidP="00C37ADB">
            <w:pPr>
              <w:spacing w:line="276" w:lineRule="auto"/>
              <w:jc w:val="center"/>
              <w:rPr>
                <w:rFonts w:ascii="Times New Roman" w:hAnsi="Times New Roman" w:cs="Times New Roman"/>
              </w:rPr>
            </w:pPr>
            <w:r>
              <w:rPr>
                <w:rFonts w:ascii="Times New Roman" w:hAnsi="Times New Roman" w:cs="Times New Roman"/>
              </w:rPr>
              <w:t>93</w:t>
            </w:r>
            <w:r w:rsidR="00BE5904">
              <w:rPr>
                <w:rFonts w:ascii="Times New Roman" w:hAnsi="Times New Roman" w:cs="Times New Roman"/>
              </w:rPr>
              <w:t>0</w:t>
            </w:r>
            <w:r w:rsidR="00CF27DF">
              <w:rPr>
                <w:rFonts w:ascii="Times New Roman" w:hAnsi="Times New Roman" w:cs="Times New Roman"/>
              </w:rPr>
              <w:t>6</w:t>
            </w:r>
            <w:r>
              <w:rPr>
                <w:rFonts w:ascii="Times New Roman" w:hAnsi="Times New Roman" w:cs="Times New Roman"/>
              </w:rPr>
              <w:t>.</w:t>
            </w:r>
            <w:r w:rsidR="00CF27DF">
              <w:rPr>
                <w:rFonts w:ascii="Times New Roman" w:hAnsi="Times New Roman" w:cs="Times New Roman"/>
              </w:rPr>
              <w:t>4</w:t>
            </w:r>
            <w:r>
              <w:rPr>
                <w:rFonts w:ascii="Times New Roman" w:hAnsi="Times New Roman" w:cs="Times New Roman"/>
              </w:rPr>
              <w:t>0</w:t>
            </w:r>
          </w:p>
        </w:tc>
        <w:tc>
          <w:tcPr>
            <w:tcW w:w="586" w:type="pct"/>
          </w:tcPr>
          <w:p w:rsidR="005B6D88" w:rsidRPr="00DD6C17" w:rsidRDefault="00FC215B" w:rsidP="00C37ADB">
            <w:pPr>
              <w:spacing w:line="276" w:lineRule="auto"/>
              <w:jc w:val="center"/>
              <w:rPr>
                <w:rFonts w:ascii="Times New Roman" w:hAnsi="Times New Roman" w:cs="Times New Roman"/>
              </w:rPr>
            </w:pPr>
            <w:r>
              <w:rPr>
                <w:rFonts w:ascii="Times New Roman" w:hAnsi="Times New Roman" w:cs="Times New Roman"/>
              </w:rPr>
              <w:t>23</w:t>
            </w:r>
            <w:r w:rsidR="00841D01">
              <w:rPr>
                <w:rFonts w:ascii="Times New Roman" w:hAnsi="Times New Roman" w:cs="Times New Roman"/>
              </w:rPr>
              <w:t>9</w:t>
            </w:r>
            <w:r w:rsidR="00C65DCD">
              <w:rPr>
                <w:rFonts w:ascii="Times New Roman" w:hAnsi="Times New Roman" w:cs="Times New Roman"/>
              </w:rPr>
              <w:t>0</w:t>
            </w:r>
            <w:r>
              <w:rPr>
                <w:rFonts w:ascii="Times New Roman" w:hAnsi="Times New Roman" w:cs="Times New Roman"/>
              </w:rPr>
              <w:t>.</w:t>
            </w:r>
            <w:r w:rsidR="00841D01">
              <w:rPr>
                <w:rFonts w:ascii="Times New Roman" w:hAnsi="Times New Roman" w:cs="Times New Roman"/>
              </w:rPr>
              <w:t>2</w:t>
            </w:r>
            <w:r>
              <w:rPr>
                <w:rFonts w:ascii="Times New Roman" w:hAnsi="Times New Roman" w:cs="Times New Roman"/>
              </w:rPr>
              <w:t>0</w:t>
            </w:r>
          </w:p>
        </w:tc>
        <w:tc>
          <w:tcPr>
            <w:tcW w:w="352" w:type="pct"/>
          </w:tcPr>
          <w:p w:rsidR="005B6D88" w:rsidRPr="00DD6C17" w:rsidRDefault="00841D01" w:rsidP="00C37ADB">
            <w:pPr>
              <w:spacing w:line="276" w:lineRule="auto"/>
              <w:rPr>
                <w:rFonts w:ascii="Times New Roman" w:hAnsi="Times New Roman" w:cs="Times New Roman"/>
              </w:rPr>
            </w:pPr>
            <w:r>
              <w:rPr>
                <w:rFonts w:ascii="Times New Roman" w:hAnsi="Times New Roman" w:cs="Times New Roman"/>
              </w:rPr>
              <w:t>26.74</w:t>
            </w:r>
          </w:p>
        </w:tc>
      </w:tr>
      <w:tr w:rsidR="00E87281" w:rsidRPr="00DD6C17" w:rsidTr="00DB11CB">
        <w:tc>
          <w:tcPr>
            <w:tcW w:w="984" w:type="pct"/>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69</w:t>
            </w:r>
          </w:p>
        </w:tc>
        <w:tc>
          <w:tcPr>
            <w:tcW w:w="563" w:type="pct"/>
          </w:tcPr>
          <w:p w:rsidR="005B6D88" w:rsidRPr="00DD6C17" w:rsidRDefault="00815421" w:rsidP="00C37ADB">
            <w:pPr>
              <w:spacing w:line="276" w:lineRule="auto"/>
              <w:rPr>
                <w:rFonts w:ascii="Times New Roman" w:hAnsi="Times New Roman" w:cs="Times New Roman"/>
              </w:rPr>
            </w:pPr>
            <w:r>
              <w:rPr>
                <w:rFonts w:ascii="Times New Roman" w:hAnsi="Times New Roman" w:cs="Times New Roman"/>
              </w:rPr>
              <w:t>5329.70</w:t>
            </w:r>
            <w:r w:rsidR="005B6D88" w:rsidRPr="00DD6C17">
              <w:rPr>
                <w:rFonts w:ascii="Times New Roman" w:hAnsi="Times New Roman" w:cs="Times New Roman"/>
              </w:rPr>
              <w:t>b</w:t>
            </w:r>
          </w:p>
        </w:tc>
        <w:tc>
          <w:tcPr>
            <w:tcW w:w="574" w:type="pct"/>
          </w:tcPr>
          <w:p w:rsidR="005B6D88" w:rsidRPr="00DD6C17" w:rsidRDefault="003675F7" w:rsidP="00C37ADB">
            <w:pPr>
              <w:spacing w:line="276" w:lineRule="auto"/>
              <w:jc w:val="center"/>
              <w:rPr>
                <w:rFonts w:ascii="Times New Roman" w:hAnsi="Times New Roman" w:cs="Times New Roman"/>
              </w:rPr>
            </w:pPr>
            <w:r>
              <w:rPr>
                <w:rFonts w:ascii="Times New Roman" w:hAnsi="Times New Roman" w:cs="Times New Roman"/>
              </w:rPr>
              <w:t>9090</w:t>
            </w:r>
            <w:r w:rsidR="00FB465E">
              <w:rPr>
                <w:rFonts w:ascii="Times New Roman" w:hAnsi="Times New Roman" w:cs="Times New Roman"/>
              </w:rPr>
              <w:t>.</w:t>
            </w:r>
            <w:r w:rsidR="005B6D88" w:rsidRPr="00DD6C17">
              <w:rPr>
                <w:rFonts w:ascii="Times New Roman" w:hAnsi="Times New Roman" w:cs="Times New Roman"/>
              </w:rPr>
              <w:t>0</w:t>
            </w:r>
            <w:r w:rsidR="00FB465E">
              <w:rPr>
                <w:rFonts w:ascii="Times New Roman" w:hAnsi="Times New Roman" w:cs="Times New Roman"/>
              </w:rPr>
              <w:t>0</w:t>
            </w:r>
            <w:r w:rsidR="008B29F5">
              <w:rPr>
                <w:rFonts w:ascii="Times New Roman" w:hAnsi="Times New Roman" w:cs="Times New Roman"/>
              </w:rPr>
              <w:t>a</w:t>
            </w:r>
            <w:r w:rsidR="004D66DE">
              <w:rPr>
                <w:rFonts w:ascii="Times New Roman" w:hAnsi="Times New Roman" w:cs="Times New Roman"/>
              </w:rPr>
              <w:t>b</w:t>
            </w:r>
          </w:p>
        </w:tc>
        <w:tc>
          <w:tcPr>
            <w:tcW w:w="586" w:type="pct"/>
            <w:tcBorders>
              <w:right w:val="single" w:sz="4" w:space="0" w:color="auto"/>
            </w:tcBorders>
          </w:tcPr>
          <w:p w:rsidR="005B6D88" w:rsidRPr="00DD6C17" w:rsidRDefault="00276ADE" w:rsidP="00C37ADB">
            <w:pPr>
              <w:spacing w:line="276" w:lineRule="auto"/>
              <w:jc w:val="center"/>
              <w:rPr>
                <w:rFonts w:ascii="Times New Roman" w:hAnsi="Times New Roman" w:cs="Times New Roman"/>
              </w:rPr>
            </w:pPr>
            <w:r>
              <w:rPr>
                <w:rFonts w:ascii="Times New Roman" w:hAnsi="Times New Roman" w:cs="Times New Roman"/>
              </w:rPr>
              <w:t>27</w:t>
            </w:r>
            <w:r w:rsidR="00CF27DF">
              <w:rPr>
                <w:rFonts w:ascii="Times New Roman" w:hAnsi="Times New Roman" w:cs="Times New Roman"/>
              </w:rPr>
              <w:t>1</w:t>
            </w:r>
            <w:r w:rsidR="00C65DCD">
              <w:rPr>
                <w:rFonts w:ascii="Times New Roman" w:hAnsi="Times New Roman" w:cs="Times New Roman"/>
              </w:rPr>
              <w:t>0</w:t>
            </w:r>
            <w:r>
              <w:rPr>
                <w:rFonts w:ascii="Times New Roman" w:hAnsi="Times New Roman" w:cs="Times New Roman"/>
              </w:rPr>
              <w:t>.</w:t>
            </w:r>
            <w:r w:rsidR="00CF27DF">
              <w:rPr>
                <w:rFonts w:ascii="Times New Roman" w:hAnsi="Times New Roman" w:cs="Times New Roman"/>
              </w:rPr>
              <w:t>3</w:t>
            </w:r>
            <w:r>
              <w:rPr>
                <w:rFonts w:ascii="Times New Roman" w:hAnsi="Times New Roman" w:cs="Times New Roman"/>
              </w:rPr>
              <w:t>0</w:t>
            </w:r>
          </w:p>
        </w:tc>
        <w:tc>
          <w:tcPr>
            <w:tcW w:w="108" w:type="pct"/>
            <w:tcBorders>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1.7</w:t>
            </w:r>
            <w:r w:rsidR="000E7D7C">
              <w:rPr>
                <w:rFonts w:ascii="Times New Roman" w:hAnsi="Times New Roman" w:cs="Times New Roman"/>
              </w:rPr>
              <w:t>7</w:t>
            </w:r>
            <w:r w:rsidR="00090621">
              <w:rPr>
                <w:rFonts w:ascii="Times New Roman" w:hAnsi="Times New Roman" w:cs="Times New Roman"/>
              </w:rPr>
              <w:t>(60</w:t>
            </w:r>
            <w:r w:rsidR="00E65CBC">
              <w:rPr>
                <w:rFonts w:ascii="Times New Roman" w:hAnsi="Times New Roman" w:cs="Times New Roman"/>
              </w:rPr>
              <w:t>90</w:t>
            </w:r>
            <w:r w:rsidR="00090621">
              <w:rPr>
                <w:rFonts w:ascii="Times New Roman" w:hAnsi="Times New Roman" w:cs="Times New Roman"/>
              </w:rPr>
              <w:t>.</w:t>
            </w:r>
            <w:r w:rsidR="00E65CBC">
              <w:rPr>
                <w:rFonts w:ascii="Times New Roman" w:hAnsi="Times New Roman" w:cs="Times New Roman"/>
              </w:rPr>
              <w:t>6</w:t>
            </w:r>
            <w:r w:rsidR="00090621">
              <w:rPr>
                <w:rFonts w:ascii="Times New Roman" w:hAnsi="Times New Roman" w:cs="Times New Roman"/>
              </w:rPr>
              <w:t>0</w:t>
            </w:r>
            <w:r w:rsidRPr="00DD6C17">
              <w:rPr>
                <w:rFonts w:ascii="Times New Roman" w:hAnsi="Times New Roman" w:cs="Times New Roman"/>
              </w:rPr>
              <w:t>)</w:t>
            </w:r>
          </w:p>
        </w:tc>
        <w:tc>
          <w:tcPr>
            <w:tcW w:w="574" w:type="pct"/>
          </w:tcPr>
          <w:p w:rsidR="005B6D88" w:rsidRPr="00DD6C17" w:rsidRDefault="00090621" w:rsidP="00C37ADB">
            <w:pPr>
              <w:spacing w:line="276" w:lineRule="auto"/>
              <w:jc w:val="center"/>
              <w:rPr>
                <w:rFonts w:ascii="Times New Roman" w:hAnsi="Times New Roman" w:cs="Times New Roman"/>
              </w:rPr>
            </w:pPr>
            <w:r>
              <w:rPr>
                <w:rFonts w:ascii="Times New Roman" w:hAnsi="Times New Roman" w:cs="Times New Roman"/>
              </w:rPr>
              <w:t>83</w:t>
            </w:r>
            <w:r w:rsidR="00CF27DF">
              <w:rPr>
                <w:rFonts w:ascii="Times New Roman" w:hAnsi="Times New Roman" w:cs="Times New Roman"/>
              </w:rPr>
              <w:t>9</w:t>
            </w:r>
            <w:r w:rsidR="00BE5904">
              <w:rPr>
                <w:rFonts w:ascii="Times New Roman" w:hAnsi="Times New Roman" w:cs="Times New Roman"/>
              </w:rPr>
              <w:t>0</w:t>
            </w:r>
            <w:r>
              <w:rPr>
                <w:rFonts w:ascii="Times New Roman" w:hAnsi="Times New Roman" w:cs="Times New Roman"/>
              </w:rPr>
              <w:t>.</w:t>
            </w:r>
            <w:r w:rsidR="00CF27DF">
              <w:rPr>
                <w:rFonts w:ascii="Times New Roman" w:hAnsi="Times New Roman" w:cs="Times New Roman"/>
              </w:rPr>
              <w:t>6</w:t>
            </w:r>
            <w:r>
              <w:rPr>
                <w:rFonts w:ascii="Times New Roman" w:hAnsi="Times New Roman" w:cs="Times New Roman"/>
              </w:rPr>
              <w:t>0</w:t>
            </w:r>
          </w:p>
        </w:tc>
        <w:tc>
          <w:tcPr>
            <w:tcW w:w="586" w:type="pct"/>
          </w:tcPr>
          <w:p w:rsidR="005B6D88" w:rsidRPr="00DD6C17" w:rsidRDefault="00FC215B" w:rsidP="00C37ADB">
            <w:pPr>
              <w:spacing w:line="276" w:lineRule="auto"/>
              <w:jc w:val="center"/>
              <w:rPr>
                <w:rFonts w:ascii="Times New Roman" w:hAnsi="Times New Roman" w:cs="Times New Roman"/>
              </w:rPr>
            </w:pPr>
            <w:r>
              <w:rPr>
                <w:rFonts w:ascii="Times New Roman" w:hAnsi="Times New Roman" w:cs="Times New Roman"/>
              </w:rPr>
              <w:t>23</w:t>
            </w:r>
            <w:r w:rsidR="00841D01">
              <w:rPr>
                <w:rFonts w:ascii="Times New Roman" w:hAnsi="Times New Roman" w:cs="Times New Roman"/>
              </w:rPr>
              <w:t>0</w:t>
            </w:r>
            <w:r w:rsidR="00C65DCD">
              <w:rPr>
                <w:rFonts w:ascii="Times New Roman" w:hAnsi="Times New Roman" w:cs="Times New Roman"/>
              </w:rPr>
              <w:t>0</w:t>
            </w:r>
            <w:r>
              <w:rPr>
                <w:rFonts w:ascii="Times New Roman" w:hAnsi="Times New Roman" w:cs="Times New Roman"/>
              </w:rPr>
              <w:t>.</w:t>
            </w:r>
            <w:r w:rsidR="00841D01">
              <w:rPr>
                <w:rFonts w:ascii="Times New Roman" w:hAnsi="Times New Roman" w:cs="Times New Roman"/>
              </w:rPr>
              <w:t>6</w:t>
            </w:r>
            <w:r>
              <w:rPr>
                <w:rFonts w:ascii="Times New Roman" w:hAnsi="Times New Roman" w:cs="Times New Roman"/>
              </w:rPr>
              <w:t>0</w:t>
            </w:r>
          </w:p>
        </w:tc>
        <w:tc>
          <w:tcPr>
            <w:tcW w:w="352" w:type="pct"/>
          </w:tcPr>
          <w:p w:rsidR="005B6D88" w:rsidRPr="00DD6C17" w:rsidRDefault="00841D01" w:rsidP="00C37ADB">
            <w:pPr>
              <w:spacing w:line="276" w:lineRule="auto"/>
              <w:rPr>
                <w:rFonts w:ascii="Times New Roman" w:hAnsi="Times New Roman" w:cs="Times New Roman"/>
              </w:rPr>
            </w:pPr>
            <w:r>
              <w:rPr>
                <w:rFonts w:ascii="Times New Roman" w:hAnsi="Times New Roman" w:cs="Times New Roman"/>
              </w:rPr>
              <w:t>26.88</w:t>
            </w:r>
          </w:p>
        </w:tc>
      </w:tr>
      <w:tr w:rsidR="00E87281" w:rsidRPr="00DD6C17" w:rsidTr="00DB11CB">
        <w:tc>
          <w:tcPr>
            <w:tcW w:w="984" w:type="pct"/>
            <w:tcBorders>
              <w:bottom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92</w:t>
            </w:r>
          </w:p>
        </w:tc>
        <w:tc>
          <w:tcPr>
            <w:tcW w:w="563" w:type="pct"/>
            <w:tcBorders>
              <w:bottom w:val="single" w:sz="4" w:space="0" w:color="auto"/>
            </w:tcBorders>
          </w:tcPr>
          <w:p w:rsidR="005B6D88" w:rsidRPr="00DD6C17" w:rsidRDefault="002041A4" w:rsidP="00C37ADB">
            <w:pPr>
              <w:spacing w:line="276" w:lineRule="auto"/>
              <w:rPr>
                <w:rFonts w:ascii="Times New Roman" w:hAnsi="Times New Roman" w:cs="Times New Roman"/>
              </w:rPr>
            </w:pPr>
            <w:r>
              <w:rPr>
                <w:rFonts w:ascii="Times New Roman" w:hAnsi="Times New Roman" w:cs="Times New Roman"/>
              </w:rPr>
              <w:t>6149.80</w:t>
            </w:r>
            <w:r w:rsidR="005B6D88" w:rsidRPr="00DD6C17">
              <w:rPr>
                <w:rFonts w:ascii="Times New Roman" w:hAnsi="Times New Roman" w:cs="Times New Roman"/>
              </w:rPr>
              <w:t>a</w:t>
            </w:r>
          </w:p>
        </w:tc>
        <w:tc>
          <w:tcPr>
            <w:tcW w:w="574" w:type="pct"/>
            <w:tcBorders>
              <w:bottom w:val="single" w:sz="4" w:space="0" w:color="auto"/>
            </w:tcBorders>
          </w:tcPr>
          <w:p w:rsidR="005B6D88" w:rsidRPr="00DD6C17" w:rsidRDefault="00FB465E" w:rsidP="00C37ADB">
            <w:pPr>
              <w:spacing w:line="276" w:lineRule="auto"/>
              <w:jc w:val="center"/>
              <w:rPr>
                <w:rFonts w:ascii="Times New Roman" w:hAnsi="Times New Roman" w:cs="Times New Roman"/>
              </w:rPr>
            </w:pPr>
            <w:r>
              <w:rPr>
                <w:rFonts w:ascii="Times New Roman" w:hAnsi="Times New Roman" w:cs="Times New Roman"/>
              </w:rPr>
              <w:t>85</w:t>
            </w:r>
            <w:r w:rsidR="005B6D88" w:rsidRPr="00DD6C17">
              <w:rPr>
                <w:rFonts w:ascii="Times New Roman" w:hAnsi="Times New Roman" w:cs="Times New Roman"/>
              </w:rPr>
              <w:t>6</w:t>
            </w:r>
            <w:r w:rsidR="005662C6">
              <w:rPr>
                <w:rFonts w:ascii="Times New Roman" w:hAnsi="Times New Roman" w:cs="Times New Roman"/>
              </w:rPr>
              <w:t>0</w:t>
            </w:r>
            <w:r>
              <w:rPr>
                <w:rFonts w:ascii="Times New Roman" w:hAnsi="Times New Roman" w:cs="Times New Roman"/>
              </w:rPr>
              <w:t>.</w:t>
            </w:r>
            <w:r w:rsidR="005B6D88" w:rsidRPr="00DD6C17">
              <w:rPr>
                <w:rFonts w:ascii="Times New Roman" w:hAnsi="Times New Roman" w:cs="Times New Roman"/>
              </w:rPr>
              <w:t>1</w:t>
            </w:r>
            <w:r>
              <w:rPr>
                <w:rFonts w:ascii="Times New Roman" w:hAnsi="Times New Roman" w:cs="Times New Roman"/>
              </w:rPr>
              <w:t>0</w:t>
            </w:r>
            <w:r w:rsidR="005B6D88" w:rsidRPr="00DD6C17">
              <w:rPr>
                <w:rFonts w:ascii="Times New Roman" w:hAnsi="Times New Roman" w:cs="Times New Roman"/>
              </w:rPr>
              <w:t>c</w:t>
            </w:r>
          </w:p>
        </w:tc>
        <w:tc>
          <w:tcPr>
            <w:tcW w:w="586" w:type="pct"/>
            <w:tcBorders>
              <w:bottom w:val="single" w:sz="4" w:space="0" w:color="auto"/>
              <w:right w:val="single" w:sz="4" w:space="0" w:color="auto"/>
            </w:tcBorders>
          </w:tcPr>
          <w:p w:rsidR="005B6D88" w:rsidRPr="00DD6C17" w:rsidRDefault="00551526" w:rsidP="00551526">
            <w:pPr>
              <w:spacing w:line="276" w:lineRule="auto"/>
              <w:rPr>
                <w:rFonts w:ascii="Times New Roman" w:hAnsi="Times New Roman" w:cs="Times New Roman"/>
              </w:rPr>
            </w:pPr>
            <w:r>
              <w:rPr>
                <w:rFonts w:ascii="Times New Roman" w:hAnsi="Times New Roman" w:cs="Times New Roman"/>
              </w:rPr>
              <w:t xml:space="preserve">   24</w:t>
            </w:r>
            <w:r w:rsidR="00262CB9">
              <w:rPr>
                <w:rFonts w:ascii="Times New Roman" w:hAnsi="Times New Roman" w:cs="Times New Roman"/>
              </w:rPr>
              <w:t>1</w:t>
            </w:r>
            <w:r w:rsidR="00C65DCD">
              <w:rPr>
                <w:rFonts w:ascii="Times New Roman" w:hAnsi="Times New Roman" w:cs="Times New Roman"/>
              </w:rPr>
              <w:t>0</w:t>
            </w:r>
            <w:r>
              <w:rPr>
                <w:rFonts w:ascii="Times New Roman" w:hAnsi="Times New Roman" w:cs="Times New Roman"/>
              </w:rPr>
              <w:t>.30</w:t>
            </w:r>
          </w:p>
        </w:tc>
        <w:tc>
          <w:tcPr>
            <w:tcW w:w="108" w:type="pct"/>
            <w:tcBorders>
              <w:left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Borders>
              <w:bottom w:val="single" w:sz="4" w:space="0" w:color="auto"/>
            </w:tcBorders>
          </w:tcPr>
          <w:p w:rsidR="005B6D88" w:rsidRPr="00DD6C17" w:rsidRDefault="000E7D7C" w:rsidP="00C37ADB">
            <w:pPr>
              <w:spacing w:line="276" w:lineRule="auto"/>
              <w:rPr>
                <w:rFonts w:ascii="Times New Roman" w:hAnsi="Times New Roman" w:cs="Times New Roman"/>
              </w:rPr>
            </w:pPr>
            <w:r>
              <w:rPr>
                <w:rFonts w:ascii="Times New Roman" w:hAnsi="Times New Roman" w:cs="Times New Roman"/>
              </w:rPr>
              <w:t>1.75</w:t>
            </w:r>
            <w:r w:rsidR="00090621">
              <w:rPr>
                <w:rFonts w:ascii="Times New Roman" w:hAnsi="Times New Roman" w:cs="Times New Roman"/>
              </w:rPr>
              <w:t>(51</w:t>
            </w:r>
            <w:r w:rsidR="00C16FF8">
              <w:rPr>
                <w:rFonts w:ascii="Times New Roman" w:hAnsi="Times New Roman" w:cs="Times New Roman"/>
              </w:rPr>
              <w:t>21</w:t>
            </w:r>
            <w:r w:rsidR="00090621">
              <w:rPr>
                <w:rFonts w:ascii="Times New Roman" w:hAnsi="Times New Roman" w:cs="Times New Roman"/>
              </w:rPr>
              <w:t>.</w:t>
            </w:r>
            <w:r w:rsidR="00C16FF8">
              <w:rPr>
                <w:rFonts w:ascii="Times New Roman" w:hAnsi="Times New Roman" w:cs="Times New Roman"/>
              </w:rPr>
              <w:t>9</w:t>
            </w:r>
            <w:r w:rsidR="00090621">
              <w:rPr>
                <w:rFonts w:ascii="Times New Roman" w:hAnsi="Times New Roman" w:cs="Times New Roman"/>
              </w:rPr>
              <w:t>0</w:t>
            </w:r>
            <w:r w:rsidR="005B6D88" w:rsidRPr="00DD6C17">
              <w:rPr>
                <w:rFonts w:ascii="Times New Roman" w:hAnsi="Times New Roman" w:cs="Times New Roman"/>
              </w:rPr>
              <w:t>)</w:t>
            </w:r>
          </w:p>
        </w:tc>
        <w:tc>
          <w:tcPr>
            <w:tcW w:w="574" w:type="pct"/>
            <w:tcBorders>
              <w:bottom w:val="single" w:sz="4" w:space="0" w:color="auto"/>
            </w:tcBorders>
          </w:tcPr>
          <w:p w:rsidR="005B6D88" w:rsidRPr="00DD6C17" w:rsidRDefault="00090621" w:rsidP="00C37ADB">
            <w:pPr>
              <w:spacing w:line="276" w:lineRule="auto"/>
              <w:jc w:val="center"/>
              <w:rPr>
                <w:rFonts w:ascii="Times New Roman" w:hAnsi="Times New Roman" w:cs="Times New Roman"/>
              </w:rPr>
            </w:pPr>
            <w:r>
              <w:rPr>
                <w:rFonts w:ascii="Times New Roman" w:hAnsi="Times New Roman" w:cs="Times New Roman"/>
              </w:rPr>
              <w:t>75</w:t>
            </w:r>
            <w:r w:rsidR="00BE5904">
              <w:rPr>
                <w:rFonts w:ascii="Times New Roman" w:hAnsi="Times New Roman" w:cs="Times New Roman"/>
              </w:rPr>
              <w:t>0</w:t>
            </w:r>
            <w:r w:rsidR="00CF27DF">
              <w:rPr>
                <w:rFonts w:ascii="Times New Roman" w:hAnsi="Times New Roman" w:cs="Times New Roman"/>
              </w:rPr>
              <w:t>2</w:t>
            </w:r>
            <w:r>
              <w:rPr>
                <w:rFonts w:ascii="Times New Roman" w:hAnsi="Times New Roman" w:cs="Times New Roman"/>
              </w:rPr>
              <w:t>.</w:t>
            </w:r>
            <w:r w:rsidR="00CF27DF">
              <w:rPr>
                <w:rFonts w:ascii="Times New Roman" w:hAnsi="Times New Roman" w:cs="Times New Roman"/>
              </w:rPr>
              <w:t>3</w:t>
            </w:r>
            <w:r>
              <w:rPr>
                <w:rFonts w:ascii="Times New Roman" w:hAnsi="Times New Roman" w:cs="Times New Roman"/>
              </w:rPr>
              <w:t>0</w:t>
            </w:r>
          </w:p>
        </w:tc>
        <w:tc>
          <w:tcPr>
            <w:tcW w:w="586" w:type="pct"/>
            <w:tcBorders>
              <w:bottom w:val="single" w:sz="4" w:space="0" w:color="auto"/>
            </w:tcBorders>
          </w:tcPr>
          <w:p w:rsidR="005B6D88" w:rsidRPr="00DD6C17" w:rsidRDefault="00FC215B" w:rsidP="00C37ADB">
            <w:pPr>
              <w:spacing w:line="276" w:lineRule="auto"/>
              <w:jc w:val="center"/>
              <w:rPr>
                <w:rFonts w:ascii="Times New Roman" w:hAnsi="Times New Roman" w:cs="Times New Roman"/>
              </w:rPr>
            </w:pPr>
            <w:r>
              <w:rPr>
                <w:rFonts w:ascii="Times New Roman" w:hAnsi="Times New Roman" w:cs="Times New Roman"/>
              </w:rPr>
              <w:t>23</w:t>
            </w:r>
            <w:r w:rsidR="00841D01">
              <w:rPr>
                <w:rFonts w:ascii="Times New Roman" w:hAnsi="Times New Roman" w:cs="Times New Roman"/>
              </w:rPr>
              <w:t>8</w:t>
            </w:r>
            <w:r w:rsidR="00C65DCD">
              <w:rPr>
                <w:rFonts w:ascii="Times New Roman" w:hAnsi="Times New Roman" w:cs="Times New Roman"/>
              </w:rPr>
              <w:t>0</w:t>
            </w:r>
            <w:r>
              <w:rPr>
                <w:rFonts w:ascii="Times New Roman" w:hAnsi="Times New Roman" w:cs="Times New Roman"/>
              </w:rPr>
              <w:t>.</w:t>
            </w:r>
            <w:r w:rsidR="00841D01">
              <w:rPr>
                <w:rFonts w:ascii="Times New Roman" w:hAnsi="Times New Roman" w:cs="Times New Roman"/>
              </w:rPr>
              <w:t>4</w:t>
            </w:r>
            <w:r>
              <w:rPr>
                <w:rFonts w:ascii="Times New Roman" w:hAnsi="Times New Roman" w:cs="Times New Roman"/>
              </w:rPr>
              <w:t>0</w:t>
            </w:r>
          </w:p>
        </w:tc>
        <w:tc>
          <w:tcPr>
            <w:tcW w:w="352" w:type="pct"/>
            <w:tcBorders>
              <w:bottom w:val="single" w:sz="4" w:space="0" w:color="auto"/>
            </w:tcBorders>
          </w:tcPr>
          <w:p w:rsidR="005B6D88" w:rsidRPr="00DD6C17" w:rsidRDefault="00841D01" w:rsidP="00C37ADB">
            <w:pPr>
              <w:spacing w:line="276" w:lineRule="auto"/>
              <w:rPr>
                <w:rFonts w:ascii="Times New Roman" w:hAnsi="Times New Roman" w:cs="Times New Roman"/>
              </w:rPr>
            </w:pPr>
            <w:r>
              <w:rPr>
                <w:rFonts w:ascii="Times New Roman" w:hAnsi="Times New Roman" w:cs="Times New Roman"/>
              </w:rPr>
              <w:t>26.98</w:t>
            </w:r>
          </w:p>
        </w:tc>
      </w:tr>
      <w:tr w:rsidR="00E87281" w:rsidRPr="00DD6C17" w:rsidTr="00DB11CB">
        <w:tc>
          <w:tcPr>
            <w:tcW w:w="984" w:type="pct"/>
            <w:tcBorders>
              <w:top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Sig.Difference</w:t>
            </w:r>
          </w:p>
        </w:tc>
        <w:tc>
          <w:tcPr>
            <w:tcW w:w="563" w:type="pct"/>
            <w:tcBorders>
              <w:top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w:t>
            </w:r>
          </w:p>
        </w:tc>
        <w:tc>
          <w:tcPr>
            <w:tcW w:w="574" w:type="pct"/>
            <w:tcBorders>
              <w:top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w:t>
            </w:r>
          </w:p>
        </w:tc>
        <w:tc>
          <w:tcPr>
            <w:tcW w:w="586" w:type="pct"/>
            <w:tcBorders>
              <w:top w:val="single" w:sz="4" w:space="0" w:color="auto"/>
              <w:right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108" w:type="pct"/>
            <w:tcBorders>
              <w:top w:val="single" w:sz="4" w:space="0" w:color="auto"/>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Borders>
              <w:top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w:t>
            </w:r>
            <w:r w:rsidR="00FA19AC">
              <w:rPr>
                <w:rFonts w:ascii="Times New Roman" w:hAnsi="Times New Roman" w:cs="Times New Roman"/>
              </w:rPr>
              <w:t xml:space="preserve">       </w:t>
            </w:r>
            <w:r w:rsidRPr="00DD6C17">
              <w:rPr>
                <w:rFonts w:ascii="Times New Roman" w:hAnsi="Times New Roman" w:cs="Times New Roman"/>
              </w:rPr>
              <w:t>ns</w:t>
            </w:r>
          </w:p>
        </w:tc>
        <w:tc>
          <w:tcPr>
            <w:tcW w:w="574" w:type="pct"/>
            <w:tcBorders>
              <w:top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586" w:type="pct"/>
            <w:tcBorders>
              <w:top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352" w:type="pct"/>
            <w:tcBorders>
              <w:top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ns</w:t>
            </w:r>
          </w:p>
        </w:tc>
      </w:tr>
      <w:tr w:rsidR="00E87281" w:rsidRPr="00DD6C17" w:rsidTr="00DB11CB">
        <w:tc>
          <w:tcPr>
            <w:tcW w:w="984" w:type="pct"/>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Sig.Difference(NXP)</w:t>
            </w:r>
          </w:p>
        </w:tc>
        <w:tc>
          <w:tcPr>
            <w:tcW w:w="563" w:type="pct"/>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ns</w:t>
            </w:r>
          </w:p>
        </w:tc>
        <w:tc>
          <w:tcPr>
            <w:tcW w:w="574" w:type="pct"/>
          </w:tcPr>
          <w:p w:rsidR="005B6D88" w:rsidRPr="00DD6C17" w:rsidRDefault="008D5E6A" w:rsidP="00C37ADB">
            <w:pPr>
              <w:spacing w:line="276" w:lineRule="auto"/>
              <w:jc w:val="center"/>
              <w:rPr>
                <w:rFonts w:ascii="Times New Roman" w:hAnsi="Times New Roman" w:cs="Times New Roman"/>
              </w:rPr>
            </w:pPr>
            <w:r>
              <w:rPr>
                <w:rFonts w:ascii="Times New Roman" w:hAnsi="Times New Roman" w:cs="Times New Roman"/>
              </w:rPr>
              <w:t>ns</w:t>
            </w:r>
          </w:p>
        </w:tc>
        <w:tc>
          <w:tcPr>
            <w:tcW w:w="586" w:type="pct"/>
            <w:tcBorders>
              <w:right w:val="single" w:sz="4" w:space="0" w:color="auto"/>
            </w:tcBorders>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108" w:type="pct"/>
            <w:tcBorders>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ns</w:t>
            </w:r>
          </w:p>
        </w:tc>
        <w:tc>
          <w:tcPr>
            <w:tcW w:w="574" w:type="pct"/>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586" w:type="pct"/>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ns</w:t>
            </w:r>
          </w:p>
        </w:tc>
        <w:tc>
          <w:tcPr>
            <w:tcW w:w="352" w:type="pct"/>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ns</w:t>
            </w:r>
          </w:p>
        </w:tc>
      </w:tr>
      <w:tr w:rsidR="00E87281" w:rsidRPr="00DD6C17" w:rsidTr="00DB11CB">
        <w:tc>
          <w:tcPr>
            <w:tcW w:w="984" w:type="pct"/>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CV</w:t>
            </w:r>
          </w:p>
        </w:tc>
        <w:tc>
          <w:tcPr>
            <w:tcW w:w="563" w:type="pct"/>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24.25</w:t>
            </w:r>
          </w:p>
        </w:tc>
        <w:tc>
          <w:tcPr>
            <w:tcW w:w="574" w:type="pct"/>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16.15</w:t>
            </w:r>
          </w:p>
        </w:tc>
        <w:tc>
          <w:tcPr>
            <w:tcW w:w="586" w:type="pct"/>
            <w:tcBorders>
              <w:right w:val="single" w:sz="4" w:space="0" w:color="auto"/>
            </w:tcBorders>
          </w:tcPr>
          <w:p w:rsidR="005B6D88" w:rsidRPr="00DD6C17" w:rsidRDefault="00BB63C9" w:rsidP="00C37ADB">
            <w:pPr>
              <w:spacing w:line="276" w:lineRule="auto"/>
              <w:jc w:val="center"/>
              <w:rPr>
                <w:rFonts w:ascii="Times New Roman" w:hAnsi="Times New Roman" w:cs="Times New Roman"/>
              </w:rPr>
            </w:pPr>
            <w:r>
              <w:rPr>
                <w:rFonts w:ascii="Times New Roman" w:hAnsi="Times New Roman" w:cs="Times New Roman"/>
              </w:rPr>
              <w:t>4</w:t>
            </w:r>
            <w:r w:rsidR="005B6D88" w:rsidRPr="00DD6C17">
              <w:rPr>
                <w:rFonts w:ascii="Times New Roman" w:hAnsi="Times New Roman" w:cs="Times New Roman"/>
              </w:rPr>
              <w:t>05</w:t>
            </w:r>
          </w:p>
        </w:tc>
        <w:tc>
          <w:tcPr>
            <w:tcW w:w="108" w:type="pct"/>
            <w:tcBorders>
              <w:left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8.10</w:t>
            </w:r>
          </w:p>
        </w:tc>
        <w:tc>
          <w:tcPr>
            <w:tcW w:w="574" w:type="pct"/>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16.15</w:t>
            </w:r>
          </w:p>
        </w:tc>
        <w:tc>
          <w:tcPr>
            <w:tcW w:w="586" w:type="pct"/>
          </w:tcPr>
          <w:p w:rsidR="005B6D88" w:rsidRPr="00DD6C17" w:rsidRDefault="005B6D88" w:rsidP="00C37ADB">
            <w:pPr>
              <w:spacing w:line="276" w:lineRule="auto"/>
              <w:jc w:val="center"/>
              <w:rPr>
                <w:rFonts w:ascii="Times New Roman" w:hAnsi="Times New Roman" w:cs="Times New Roman"/>
              </w:rPr>
            </w:pPr>
            <w:r w:rsidRPr="00DD6C17">
              <w:rPr>
                <w:rFonts w:ascii="Times New Roman" w:hAnsi="Times New Roman" w:cs="Times New Roman"/>
              </w:rPr>
              <w:t>12.71</w:t>
            </w:r>
          </w:p>
        </w:tc>
        <w:tc>
          <w:tcPr>
            <w:tcW w:w="352" w:type="pct"/>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9.94</w:t>
            </w:r>
          </w:p>
        </w:tc>
      </w:tr>
      <w:tr w:rsidR="00E87281" w:rsidRPr="00DD6C17" w:rsidTr="00DB11CB">
        <w:tc>
          <w:tcPr>
            <w:tcW w:w="984" w:type="pct"/>
            <w:tcBorders>
              <w:bottom w:val="single" w:sz="4" w:space="0" w:color="auto"/>
            </w:tcBorders>
          </w:tcPr>
          <w:p w:rsidR="005B6D88" w:rsidRPr="00DD6C17" w:rsidRDefault="005B6D88" w:rsidP="00877D2D">
            <w:pPr>
              <w:spacing w:line="276" w:lineRule="auto"/>
              <w:jc w:val="center"/>
              <w:rPr>
                <w:rFonts w:ascii="Times New Roman" w:hAnsi="Times New Roman" w:cs="Times New Roman"/>
                <w:b/>
              </w:rPr>
            </w:pPr>
            <w:r w:rsidRPr="00DD6C17">
              <w:rPr>
                <w:rFonts w:ascii="Times New Roman" w:hAnsi="Times New Roman" w:cs="Times New Roman"/>
                <w:b/>
              </w:rPr>
              <w:t>SE±</w:t>
            </w:r>
          </w:p>
        </w:tc>
        <w:tc>
          <w:tcPr>
            <w:tcW w:w="563" w:type="pct"/>
            <w:tcBorders>
              <w:bottom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w:t>
            </w:r>
            <w:r w:rsidR="000F476E">
              <w:rPr>
                <w:rFonts w:ascii="Times New Roman" w:hAnsi="Times New Roman" w:cs="Times New Roman"/>
              </w:rPr>
              <w:t>5</w:t>
            </w:r>
            <w:r w:rsidR="00DD7828">
              <w:rPr>
                <w:rFonts w:ascii="Times New Roman" w:hAnsi="Times New Roman" w:cs="Times New Roman"/>
              </w:rPr>
              <w:t>1</w:t>
            </w:r>
            <w:r w:rsidRPr="00DD6C17">
              <w:rPr>
                <w:rFonts w:ascii="Times New Roman" w:hAnsi="Times New Roman" w:cs="Times New Roman"/>
              </w:rPr>
              <w:t>7.14</w:t>
            </w:r>
          </w:p>
        </w:tc>
        <w:tc>
          <w:tcPr>
            <w:tcW w:w="574" w:type="pct"/>
            <w:tcBorders>
              <w:bottom w:val="single" w:sz="4" w:space="0" w:color="auto"/>
            </w:tcBorders>
          </w:tcPr>
          <w:p w:rsidR="005B6D88" w:rsidRPr="00DD6C17" w:rsidRDefault="00EE0219" w:rsidP="00C37ADB">
            <w:pPr>
              <w:spacing w:line="276" w:lineRule="auto"/>
              <w:jc w:val="center"/>
              <w:rPr>
                <w:rFonts w:ascii="Times New Roman" w:hAnsi="Times New Roman" w:cs="Times New Roman"/>
              </w:rPr>
            </w:pPr>
            <w:r>
              <w:rPr>
                <w:rFonts w:ascii="Times New Roman" w:hAnsi="Times New Roman" w:cs="Times New Roman"/>
              </w:rPr>
              <w:t>1</w:t>
            </w:r>
            <w:r w:rsidR="00DD7828">
              <w:rPr>
                <w:rFonts w:ascii="Times New Roman" w:hAnsi="Times New Roman" w:cs="Times New Roman"/>
              </w:rPr>
              <w:t>1</w:t>
            </w:r>
            <w:r w:rsidR="005B6D88" w:rsidRPr="00DD6C17">
              <w:rPr>
                <w:rFonts w:ascii="Times New Roman" w:hAnsi="Times New Roman" w:cs="Times New Roman"/>
              </w:rPr>
              <w:t>6.45</w:t>
            </w:r>
          </w:p>
        </w:tc>
        <w:tc>
          <w:tcPr>
            <w:tcW w:w="586" w:type="pct"/>
            <w:tcBorders>
              <w:bottom w:val="single" w:sz="4" w:space="0" w:color="auto"/>
              <w:right w:val="single" w:sz="4" w:space="0" w:color="auto"/>
            </w:tcBorders>
          </w:tcPr>
          <w:p w:rsidR="005B6D88" w:rsidRPr="00DD6C17" w:rsidRDefault="00FA2F1B" w:rsidP="00C37ADB">
            <w:pPr>
              <w:spacing w:line="276" w:lineRule="auto"/>
              <w:jc w:val="center"/>
              <w:rPr>
                <w:rFonts w:ascii="Times New Roman" w:hAnsi="Times New Roman" w:cs="Times New Roman"/>
              </w:rPr>
            </w:pPr>
            <w:r>
              <w:rPr>
                <w:rFonts w:ascii="Times New Roman" w:hAnsi="Times New Roman" w:cs="Times New Roman"/>
              </w:rPr>
              <w:t>402</w:t>
            </w:r>
            <w:r w:rsidR="005B6D88" w:rsidRPr="00DD6C17">
              <w:rPr>
                <w:rFonts w:ascii="Times New Roman" w:hAnsi="Times New Roman" w:cs="Times New Roman"/>
              </w:rPr>
              <w:t>.98</w:t>
            </w:r>
          </w:p>
        </w:tc>
        <w:tc>
          <w:tcPr>
            <w:tcW w:w="108" w:type="pct"/>
            <w:tcBorders>
              <w:left w:val="single" w:sz="4" w:space="0" w:color="auto"/>
              <w:bottom w:val="single" w:sz="4" w:space="0" w:color="auto"/>
            </w:tcBorders>
          </w:tcPr>
          <w:p w:rsidR="005B6D88" w:rsidRPr="00DD6C17" w:rsidRDefault="005B6D88" w:rsidP="00C37ADB">
            <w:pPr>
              <w:spacing w:line="276" w:lineRule="auto"/>
              <w:jc w:val="center"/>
              <w:rPr>
                <w:rFonts w:ascii="Times New Roman" w:hAnsi="Times New Roman" w:cs="Times New Roman"/>
              </w:rPr>
            </w:pPr>
          </w:p>
        </w:tc>
        <w:tc>
          <w:tcPr>
            <w:tcW w:w="673" w:type="pct"/>
            <w:tcBorders>
              <w:bottom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 xml:space="preserve">       </w:t>
            </w:r>
            <w:r w:rsidR="00EE0219">
              <w:rPr>
                <w:rFonts w:ascii="Times New Roman" w:hAnsi="Times New Roman" w:cs="Times New Roman"/>
              </w:rPr>
              <w:t>115</w:t>
            </w:r>
          </w:p>
        </w:tc>
        <w:tc>
          <w:tcPr>
            <w:tcW w:w="574" w:type="pct"/>
            <w:tcBorders>
              <w:bottom w:val="single" w:sz="4" w:space="0" w:color="auto"/>
            </w:tcBorders>
          </w:tcPr>
          <w:p w:rsidR="005B6D88" w:rsidRPr="00DD6C17" w:rsidRDefault="00EE0219" w:rsidP="00C37ADB">
            <w:pPr>
              <w:spacing w:line="276" w:lineRule="auto"/>
              <w:jc w:val="center"/>
              <w:rPr>
                <w:rFonts w:ascii="Times New Roman" w:hAnsi="Times New Roman" w:cs="Times New Roman"/>
              </w:rPr>
            </w:pPr>
            <w:r>
              <w:rPr>
                <w:rFonts w:ascii="Times New Roman" w:hAnsi="Times New Roman" w:cs="Times New Roman"/>
              </w:rPr>
              <w:t>222</w:t>
            </w:r>
            <w:r w:rsidR="005B6D88" w:rsidRPr="00DD6C17">
              <w:rPr>
                <w:rFonts w:ascii="Times New Roman" w:hAnsi="Times New Roman" w:cs="Times New Roman"/>
              </w:rPr>
              <w:t>.17</w:t>
            </w:r>
          </w:p>
        </w:tc>
        <w:tc>
          <w:tcPr>
            <w:tcW w:w="586" w:type="pct"/>
            <w:tcBorders>
              <w:bottom w:val="single" w:sz="4" w:space="0" w:color="auto"/>
            </w:tcBorders>
          </w:tcPr>
          <w:p w:rsidR="005B6D88" w:rsidRPr="00DD6C17" w:rsidRDefault="00BF0EB5" w:rsidP="00C37ADB">
            <w:pPr>
              <w:spacing w:line="276" w:lineRule="auto"/>
              <w:jc w:val="center"/>
              <w:rPr>
                <w:rFonts w:ascii="Times New Roman" w:hAnsi="Times New Roman" w:cs="Times New Roman"/>
              </w:rPr>
            </w:pPr>
            <w:r>
              <w:rPr>
                <w:rFonts w:ascii="Times New Roman" w:hAnsi="Times New Roman" w:cs="Times New Roman"/>
              </w:rPr>
              <w:t>3</w:t>
            </w:r>
            <w:r w:rsidR="00DD7828">
              <w:rPr>
                <w:rFonts w:ascii="Times New Roman" w:hAnsi="Times New Roman" w:cs="Times New Roman"/>
              </w:rPr>
              <w:t>1</w:t>
            </w:r>
            <w:r w:rsidR="005B6D88" w:rsidRPr="00DD6C17">
              <w:rPr>
                <w:rFonts w:ascii="Times New Roman" w:hAnsi="Times New Roman" w:cs="Times New Roman"/>
              </w:rPr>
              <w:t>1.26</w:t>
            </w:r>
          </w:p>
        </w:tc>
        <w:tc>
          <w:tcPr>
            <w:tcW w:w="352" w:type="pct"/>
            <w:tcBorders>
              <w:bottom w:val="single" w:sz="4" w:space="0" w:color="auto"/>
            </w:tcBorders>
          </w:tcPr>
          <w:p w:rsidR="005B6D88" w:rsidRPr="00DD6C17" w:rsidRDefault="005B6D88" w:rsidP="00C37ADB">
            <w:pPr>
              <w:spacing w:line="276" w:lineRule="auto"/>
              <w:rPr>
                <w:rFonts w:ascii="Times New Roman" w:hAnsi="Times New Roman" w:cs="Times New Roman"/>
              </w:rPr>
            </w:pPr>
            <w:r w:rsidRPr="00DD6C17">
              <w:rPr>
                <w:rFonts w:ascii="Times New Roman" w:hAnsi="Times New Roman" w:cs="Times New Roman"/>
              </w:rPr>
              <w:t>2.27</w:t>
            </w:r>
          </w:p>
        </w:tc>
      </w:tr>
    </w:tbl>
    <w:p w:rsidR="005B6D88" w:rsidRPr="005B6D88" w:rsidRDefault="005B6D88" w:rsidP="00C37ADB">
      <w:pPr>
        <w:spacing w:after="0"/>
        <w:rPr>
          <w:rFonts w:ascii="Times New Roman" w:eastAsiaTheme="minorHAnsi" w:hAnsi="Times New Roman" w:cs="Times New Roman"/>
          <w:sz w:val="18"/>
        </w:rPr>
      </w:pPr>
    </w:p>
    <w:p w:rsidR="001F3A66" w:rsidRPr="00DD6C17" w:rsidRDefault="001F3A66" w:rsidP="003B55BE">
      <w:pPr>
        <w:spacing w:after="0" w:line="360" w:lineRule="auto"/>
        <w:jc w:val="both"/>
        <w:rPr>
          <w:rFonts w:ascii="Times New Roman" w:hAnsi="Times New Roman" w:cs="Times New Roman"/>
          <w:b/>
          <w:noProof/>
          <w:color w:val="000000" w:themeColor="text1"/>
          <w:sz w:val="20"/>
          <w:szCs w:val="24"/>
        </w:rPr>
      </w:pPr>
      <w:r w:rsidRPr="00DD6C17">
        <w:rPr>
          <w:rFonts w:ascii="Times New Roman" w:hAnsi="Times New Roman" w:cs="Times New Roman"/>
          <w:b/>
          <w:color w:val="000000" w:themeColor="text1"/>
          <w:sz w:val="20"/>
          <w:szCs w:val="24"/>
        </w:rPr>
        <w:t>Means followed by the same letter within a column are not significantly different from each other at P</w:t>
      </w:r>
      <w:r w:rsidR="00F53F5E">
        <w:rPr>
          <w:rFonts w:ascii="Times New Roman" w:hAnsi="Times New Roman" w:cs="Times New Roman"/>
          <w:b/>
          <w:color w:val="000000" w:themeColor="text1"/>
          <w:sz w:val="20"/>
          <w:szCs w:val="24"/>
        </w:rPr>
        <w:t>&lt; 0.05 according to Fishers LSD;</w:t>
      </w:r>
      <w:r w:rsidRPr="00DD6C17">
        <w:rPr>
          <w:rFonts w:ascii="Times New Roman" w:hAnsi="Times New Roman" w:cs="Times New Roman"/>
          <w:b/>
          <w:color w:val="000000" w:themeColor="text1"/>
          <w:sz w:val="20"/>
          <w:szCs w:val="24"/>
        </w:rPr>
        <w:t xml:space="preserve"> SY = </w:t>
      </w:r>
      <w:r w:rsidR="003E2D7F" w:rsidRPr="00DD6C17">
        <w:rPr>
          <w:rFonts w:ascii="Times New Roman" w:hAnsi="Times New Roman" w:cs="Times New Roman"/>
          <w:b/>
          <w:color w:val="000000" w:themeColor="text1"/>
          <w:sz w:val="20"/>
          <w:szCs w:val="24"/>
        </w:rPr>
        <w:t>Straw</w:t>
      </w:r>
      <w:r w:rsidR="00F53F5E">
        <w:rPr>
          <w:rFonts w:ascii="Times New Roman" w:hAnsi="Times New Roman" w:cs="Times New Roman"/>
          <w:b/>
          <w:color w:val="000000" w:themeColor="text1"/>
          <w:sz w:val="20"/>
          <w:szCs w:val="24"/>
        </w:rPr>
        <w:t xml:space="preserve"> Yield;</w:t>
      </w:r>
      <w:r w:rsidR="00642977">
        <w:rPr>
          <w:rFonts w:ascii="Times New Roman" w:hAnsi="Times New Roman" w:cs="Times New Roman"/>
          <w:b/>
          <w:color w:val="000000" w:themeColor="text1"/>
          <w:sz w:val="20"/>
          <w:szCs w:val="24"/>
        </w:rPr>
        <w:t xml:space="preserve"> </w:t>
      </w:r>
      <w:r w:rsidRPr="00DD6C17">
        <w:rPr>
          <w:rFonts w:ascii="Times New Roman" w:hAnsi="Times New Roman" w:cs="Times New Roman"/>
          <w:b/>
          <w:color w:val="000000" w:themeColor="text1"/>
          <w:sz w:val="20"/>
          <w:szCs w:val="24"/>
        </w:rPr>
        <w:t>BY=Biological Yield</w:t>
      </w:r>
      <w:r w:rsidR="00F53F5E">
        <w:rPr>
          <w:rFonts w:ascii="Times New Roman" w:hAnsi="Times New Roman" w:cs="Times New Roman"/>
          <w:b/>
          <w:noProof/>
          <w:color w:val="000000" w:themeColor="text1"/>
          <w:sz w:val="20"/>
          <w:szCs w:val="24"/>
        </w:rPr>
        <w:t>;  G.Y;</w:t>
      </w:r>
      <w:r w:rsidRPr="00DD6C17">
        <w:rPr>
          <w:rFonts w:ascii="Times New Roman" w:hAnsi="Times New Roman" w:cs="Times New Roman"/>
          <w:b/>
          <w:noProof/>
          <w:color w:val="000000" w:themeColor="text1"/>
          <w:sz w:val="20"/>
          <w:szCs w:val="24"/>
        </w:rPr>
        <w:t xml:space="preserve"> =Grain </w:t>
      </w:r>
      <w:r w:rsidR="00F53F5E">
        <w:rPr>
          <w:rFonts w:ascii="Times New Roman" w:hAnsi="Times New Roman" w:cs="Times New Roman"/>
          <w:b/>
          <w:noProof/>
          <w:color w:val="000000" w:themeColor="text1"/>
          <w:sz w:val="20"/>
          <w:szCs w:val="24"/>
        </w:rPr>
        <w:t>Yield;</w:t>
      </w:r>
      <w:r w:rsidRPr="00DD6C17">
        <w:rPr>
          <w:rFonts w:ascii="Times New Roman" w:hAnsi="Times New Roman" w:cs="Times New Roman"/>
          <w:b/>
          <w:noProof/>
          <w:color w:val="000000" w:themeColor="text1"/>
          <w:sz w:val="20"/>
          <w:szCs w:val="24"/>
        </w:rPr>
        <w:t xml:space="preserve"> HI </w:t>
      </w:r>
      <w:r w:rsidR="00522118" w:rsidRPr="00DD6C17">
        <w:rPr>
          <w:rFonts w:ascii="Times New Roman" w:hAnsi="Times New Roman" w:cs="Times New Roman"/>
          <w:b/>
          <w:noProof/>
          <w:color w:val="000000" w:themeColor="text1"/>
          <w:sz w:val="20"/>
          <w:szCs w:val="24"/>
        </w:rPr>
        <w:t xml:space="preserve">= </w:t>
      </w:r>
      <w:r w:rsidRPr="00DD6C17">
        <w:rPr>
          <w:rFonts w:ascii="Times New Roman" w:hAnsi="Times New Roman" w:cs="Times New Roman"/>
          <w:b/>
          <w:noProof/>
          <w:color w:val="000000" w:themeColor="text1"/>
          <w:sz w:val="20"/>
          <w:szCs w:val="24"/>
        </w:rPr>
        <w:t xml:space="preserve">Harvest </w:t>
      </w:r>
      <w:r w:rsidRPr="00412C47">
        <w:rPr>
          <w:rFonts w:ascii="Times New Roman" w:hAnsi="Times New Roman" w:cs="Times New Roman"/>
          <w:b/>
          <w:noProof/>
          <w:color w:val="000000" w:themeColor="text1"/>
          <w:sz w:val="20"/>
          <w:szCs w:val="24"/>
        </w:rPr>
        <w:t>Index</w:t>
      </w:r>
      <w:r w:rsidR="00F53F5E">
        <w:rPr>
          <w:rFonts w:ascii="Times New Roman" w:hAnsi="Times New Roman" w:cs="Times New Roman"/>
          <w:b/>
          <w:noProof/>
          <w:color w:val="000000" w:themeColor="text1"/>
          <w:sz w:val="20"/>
          <w:szCs w:val="24"/>
        </w:rPr>
        <w:t xml:space="preserve">; </w:t>
      </w:r>
      <w:r w:rsidRPr="00412C47">
        <w:rPr>
          <w:rFonts w:ascii="Times New Roman" w:eastAsiaTheme="minorHAnsi" w:hAnsi="Times New Roman" w:cs="Times New Roman"/>
          <w:b/>
          <w:noProof/>
          <w:sz w:val="20"/>
          <w:szCs w:val="20"/>
        </w:rPr>
        <w:t>SE±</w:t>
      </w:r>
      <w:r w:rsidRPr="00DD6C17">
        <w:rPr>
          <w:rFonts w:ascii="Times New Roman" w:eastAsiaTheme="minorHAnsi" w:hAnsi="Times New Roman" w:cs="Times New Roman"/>
          <w:b/>
          <w:sz w:val="20"/>
          <w:szCs w:val="20"/>
        </w:rPr>
        <w:t xml:space="preserve"> =Standard Error</w:t>
      </w:r>
      <w:r w:rsidRPr="00DD6C17">
        <w:rPr>
          <w:rFonts w:ascii="Times New Roman" w:hAnsi="Times New Roman" w:cs="Times New Roman"/>
          <w:b/>
          <w:color w:val="000000" w:themeColor="text1"/>
          <w:sz w:val="20"/>
          <w:szCs w:val="24"/>
        </w:rPr>
        <w:t xml:space="preserve"> =; CV=Coefficient of variation</w:t>
      </w:r>
    </w:p>
    <w:p w:rsidR="00F33703" w:rsidRDefault="00F33703" w:rsidP="003B55BE">
      <w:pPr>
        <w:spacing w:after="0"/>
        <w:jc w:val="both"/>
        <w:rPr>
          <w:rFonts w:ascii="Times New Roman" w:hAnsi="Times New Roman" w:cs="Times New Roman"/>
          <w:b/>
          <w:sz w:val="24"/>
          <w:szCs w:val="24"/>
        </w:rPr>
      </w:pPr>
      <w:bookmarkStart w:id="128" w:name="_Toc483986906"/>
      <w:r>
        <w:rPr>
          <w:rFonts w:ascii="Times New Roman" w:hAnsi="Times New Roman" w:cs="Times New Roman"/>
          <w:b/>
          <w:sz w:val="24"/>
          <w:szCs w:val="24"/>
        </w:rPr>
        <w:br w:type="page"/>
      </w:r>
    </w:p>
    <w:p w:rsidR="00EE7339" w:rsidRDefault="00136E94" w:rsidP="00C37ADB">
      <w:pPr>
        <w:spacing w:after="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lastRenderedPageBreak/>
        <w:t>4.5 Correlation A</w:t>
      </w:r>
      <w:r w:rsidR="00EE7339" w:rsidRPr="00EE7339">
        <w:rPr>
          <w:rFonts w:ascii="Times New Roman" w:eastAsiaTheme="majorEastAsia" w:hAnsi="Times New Roman" w:cs="Times New Roman"/>
          <w:b/>
          <w:bCs/>
          <w:sz w:val="26"/>
          <w:szCs w:val="26"/>
        </w:rPr>
        <w:t>nalysis</w:t>
      </w:r>
    </w:p>
    <w:p w:rsidR="003B1BB1" w:rsidRPr="00F33703" w:rsidRDefault="003B1BB1" w:rsidP="00C37ADB">
      <w:pPr>
        <w:spacing w:after="0"/>
        <w:rPr>
          <w:rFonts w:ascii="Times New Roman" w:hAnsi="Times New Roman" w:cs="Times New Roman"/>
          <w:b/>
          <w:sz w:val="24"/>
          <w:szCs w:val="24"/>
        </w:rPr>
      </w:pPr>
    </w:p>
    <w:p w:rsidR="00EE7339" w:rsidRPr="00EE7339" w:rsidRDefault="001818A1" w:rsidP="00C37ADB">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At both location h</w:t>
      </w:r>
      <w:r w:rsidR="008063B4">
        <w:rPr>
          <w:rFonts w:ascii="Times New Roman" w:hAnsi="Times New Roman" w:cs="Times New Roman"/>
          <w:color w:val="000000" w:themeColor="text1"/>
          <w:sz w:val="24"/>
          <w:szCs w:val="24"/>
        </w:rPr>
        <w:t xml:space="preserve">eading date </w:t>
      </w:r>
      <w:r w:rsidR="008063B4" w:rsidRPr="00001BCF">
        <w:rPr>
          <w:rFonts w:ascii="Times New Roman" w:hAnsi="Times New Roman" w:cs="Times New Roman"/>
          <w:noProof/>
          <w:color w:val="000000" w:themeColor="text1"/>
          <w:sz w:val="24"/>
          <w:szCs w:val="24"/>
        </w:rPr>
        <w:t xml:space="preserve">and </w:t>
      </w:r>
      <w:r w:rsidR="00EE7339" w:rsidRPr="00001BCF">
        <w:rPr>
          <w:rFonts w:ascii="Times New Roman" w:hAnsi="Times New Roman" w:cs="Times New Roman"/>
          <w:noProof/>
          <w:color w:val="000000" w:themeColor="text1"/>
          <w:sz w:val="24"/>
          <w:szCs w:val="24"/>
        </w:rPr>
        <w:t xml:space="preserve"> maturity</w:t>
      </w:r>
      <w:r w:rsidR="00B92163">
        <w:rPr>
          <w:rFonts w:ascii="Times New Roman" w:hAnsi="Times New Roman" w:cs="Times New Roman"/>
          <w:noProof/>
          <w:color w:val="000000" w:themeColor="text1"/>
          <w:sz w:val="24"/>
          <w:szCs w:val="24"/>
        </w:rPr>
        <w:t xml:space="preserve"> </w:t>
      </w:r>
      <w:r w:rsidR="00EE7339" w:rsidRPr="00001BCF">
        <w:rPr>
          <w:rFonts w:ascii="Times New Roman" w:hAnsi="Times New Roman" w:cs="Times New Roman"/>
          <w:noProof/>
          <w:color w:val="000000" w:themeColor="text1"/>
          <w:sz w:val="24"/>
          <w:szCs w:val="24"/>
        </w:rPr>
        <w:t>date ,</w:t>
      </w:r>
      <w:r w:rsidR="00EE7339" w:rsidRPr="00EE7339">
        <w:rPr>
          <w:rFonts w:ascii="Times New Roman" w:hAnsi="Times New Roman" w:cs="Times New Roman"/>
          <w:color w:val="000000" w:themeColor="text1"/>
          <w:sz w:val="24"/>
          <w:szCs w:val="24"/>
        </w:rPr>
        <w:t xml:space="preserve"> </w:t>
      </w:r>
      <w:r w:rsidR="00EE7339" w:rsidRPr="00001BCF">
        <w:rPr>
          <w:rFonts w:ascii="Times New Roman" w:hAnsi="Times New Roman" w:cs="Times New Roman"/>
          <w:noProof/>
          <w:color w:val="000000" w:themeColor="text1"/>
          <w:sz w:val="24"/>
          <w:szCs w:val="24"/>
        </w:rPr>
        <w:t>number</w:t>
      </w:r>
      <w:r w:rsidR="00EE7339" w:rsidRPr="00EE7339">
        <w:rPr>
          <w:rFonts w:ascii="Times New Roman" w:hAnsi="Times New Roman" w:cs="Times New Roman"/>
          <w:color w:val="000000" w:themeColor="text1"/>
          <w:sz w:val="24"/>
          <w:szCs w:val="24"/>
        </w:rPr>
        <w:t xml:space="preserve"> </w:t>
      </w:r>
      <w:r w:rsidR="00EE7339" w:rsidRPr="00001BCF">
        <w:rPr>
          <w:rFonts w:ascii="Times New Roman" w:hAnsi="Times New Roman" w:cs="Times New Roman"/>
          <w:noProof/>
          <w:color w:val="000000" w:themeColor="text1"/>
          <w:sz w:val="24"/>
          <w:szCs w:val="24"/>
        </w:rPr>
        <w:t xml:space="preserve">of </w:t>
      </w:r>
      <w:r w:rsidR="00B92163" w:rsidRPr="00001BCF">
        <w:rPr>
          <w:rFonts w:ascii="Times New Roman" w:hAnsi="Times New Roman" w:cs="Times New Roman"/>
          <w:noProof/>
          <w:color w:val="000000" w:themeColor="text1"/>
          <w:sz w:val="24"/>
          <w:szCs w:val="24"/>
        </w:rPr>
        <w:t xml:space="preserve"> total</w:t>
      </w:r>
      <w:r w:rsidR="00B92163">
        <w:rPr>
          <w:rFonts w:ascii="Times New Roman" w:hAnsi="Times New Roman" w:cs="Times New Roman"/>
          <w:color w:val="000000" w:themeColor="text1"/>
          <w:sz w:val="24"/>
          <w:szCs w:val="24"/>
        </w:rPr>
        <w:t xml:space="preserve"> </w:t>
      </w:r>
      <w:r w:rsidR="008063B4" w:rsidRPr="00001BCF">
        <w:rPr>
          <w:rFonts w:ascii="Times New Roman" w:hAnsi="Times New Roman" w:cs="Times New Roman"/>
          <w:noProof/>
          <w:color w:val="000000" w:themeColor="text1"/>
          <w:sz w:val="24"/>
          <w:szCs w:val="24"/>
        </w:rPr>
        <w:t>tiller  and</w:t>
      </w:r>
      <w:r w:rsidR="008063B4">
        <w:rPr>
          <w:rFonts w:ascii="Times New Roman" w:hAnsi="Times New Roman" w:cs="Times New Roman"/>
          <w:color w:val="000000" w:themeColor="text1"/>
          <w:sz w:val="24"/>
          <w:szCs w:val="24"/>
        </w:rPr>
        <w:t xml:space="preserve"> </w:t>
      </w:r>
      <w:r w:rsidR="00EE7339" w:rsidRPr="0096340D">
        <w:rPr>
          <w:rFonts w:ascii="Times New Roman" w:hAnsi="Times New Roman" w:cs="Times New Roman"/>
          <w:noProof/>
          <w:color w:val="000000" w:themeColor="text1"/>
          <w:sz w:val="24"/>
          <w:szCs w:val="24"/>
        </w:rPr>
        <w:t>number</w:t>
      </w:r>
      <w:r w:rsidR="00EE7339" w:rsidRPr="00EE7339">
        <w:rPr>
          <w:rFonts w:ascii="Times New Roman" w:hAnsi="Times New Roman" w:cs="Times New Roman"/>
          <w:color w:val="000000" w:themeColor="text1"/>
          <w:sz w:val="24"/>
          <w:szCs w:val="24"/>
        </w:rPr>
        <w:t xml:space="preserve"> of effective </w:t>
      </w:r>
      <w:r w:rsidR="00EE7339" w:rsidRPr="00AC51D2">
        <w:rPr>
          <w:rFonts w:ascii="Times New Roman" w:hAnsi="Times New Roman" w:cs="Times New Roman"/>
          <w:noProof/>
          <w:color w:val="000000" w:themeColor="text1"/>
          <w:sz w:val="24"/>
          <w:szCs w:val="24"/>
        </w:rPr>
        <w:t>tiller</w:t>
      </w:r>
      <w:r w:rsidR="00AC51D2">
        <w:rPr>
          <w:rFonts w:ascii="Times New Roman" w:hAnsi="Times New Roman" w:cs="Times New Roman"/>
          <w:noProof/>
          <w:color w:val="000000" w:themeColor="text1"/>
          <w:sz w:val="24"/>
          <w:szCs w:val="24"/>
        </w:rPr>
        <w:t>s</w:t>
      </w:r>
      <w:r w:rsidR="00861BFB">
        <w:rPr>
          <w:rFonts w:ascii="Times New Roman" w:hAnsi="Times New Roman" w:cs="Times New Roman"/>
          <w:noProof/>
          <w:color w:val="000000" w:themeColor="text1"/>
          <w:sz w:val="24"/>
          <w:szCs w:val="24"/>
        </w:rPr>
        <w:t xml:space="preserve"> </w:t>
      </w:r>
      <w:r w:rsidR="00861BFB" w:rsidRPr="00001BCF">
        <w:rPr>
          <w:rFonts w:ascii="Times New Roman" w:hAnsi="Times New Roman" w:cs="Times New Roman"/>
          <w:noProof/>
          <w:color w:val="000000" w:themeColor="text1"/>
          <w:sz w:val="24"/>
          <w:szCs w:val="24"/>
        </w:rPr>
        <w:t xml:space="preserve"> </w:t>
      </w:r>
      <w:r w:rsidR="008063B4" w:rsidRPr="00001BCF">
        <w:rPr>
          <w:rFonts w:ascii="Times New Roman" w:hAnsi="Times New Roman" w:cs="Times New Roman"/>
          <w:noProof/>
          <w:color w:val="000000" w:themeColor="text1"/>
          <w:sz w:val="24"/>
          <w:szCs w:val="24"/>
        </w:rPr>
        <w:t xml:space="preserve"> show</w:t>
      </w:r>
      <w:r w:rsidR="008063B4">
        <w:rPr>
          <w:rFonts w:ascii="Times New Roman" w:hAnsi="Times New Roman" w:cs="Times New Roman"/>
          <w:noProof/>
          <w:color w:val="000000" w:themeColor="text1"/>
          <w:sz w:val="24"/>
          <w:szCs w:val="24"/>
        </w:rPr>
        <w:t xml:space="preserve"> </w:t>
      </w:r>
      <w:r w:rsidR="008063B4" w:rsidRPr="00001BCF">
        <w:rPr>
          <w:rFonts w:ascii="Times New Roman" w:hAnsi="Times New Roman" w:cs="Times New Roman"/>
          <w:noProof/>
          <w:color w:val="000000" w:themeColor="text1"/>
          <w:sz w:val="24"/>
          <w:szCs w:val="24"/>
        </w:rPr>
        <w:t>signficant</w:t>
      </w:r>
      <w:r w:rsidR="008063B4">
        <w:rPr>
          <w:rFonts w:ascii="Times New Roman" w:hAnsi="Times New Roman" w:cs="Times New Roman"/>
          <w:color w:val="000000" w:themeColor="text1"/>
          <w:sz w:val="24"/>
          <w:szCs w:val="24"/>
        </w:rPr>
        <w:t xml:space="preserve"> </w:t>
      </w:r>
      <w:r w:rsidR="008063B4" w:rsidRPr="00001BCF">
        <w:rPr>
          <w:rFonts w:ascii="Times New Roman" w:hAnsi="Times New Roman" w:cs="Times New Roman"/>
          <w:noProof/>
          <w:color w:val="000000" w:themeColor="text1"/>
          <w:sz w:val="24"/>
          <w:szCs w:val="24"/>
        </w:rPr>
        <w:t>positively</w:t>
      </w:r>
      <w:r w:rsidR="008063B4">
        <w:rPr>
          <w:rFonts w:ascii="Times New Roman" w:hAnsi="Times New Roman" w:cs="Times New Roman"/>
          <w:color w:val="000000" w:themeColor="text1"/>
          <w:sz w:val="24"/>
          <w:szCs w:val="24"/>
        </w:rPr>
        <w:t xml:space="preserve"> </w:t>
      </w:r>
      <w:r w:rsidR="008063B4" w:rsidRPr="00001BCF">
        <w:rPr>
          <w:rFonts w:ascii="Times New Roman" w:hAnsi="Times New Roman" w:cs="Times New Roman"/>
          <w:noProof/>
          <w:color w:val="000000" w:themeColor="text1"/>
          <w:sz w:val="24"/>
          <w:szCs w:val="24"/>
        </w:rPr>
        <w:t xml:space="preserve">correlation  in  </w:t>
      </w:r>
      <w:r w:rsidR="00EE7339" w:rsidRPr="00001BCF">
        <w:rPr>
          <w:rFonts w:ascii="Times New Roman" w:hAnsi="Times New Roman" w:cs="Times New Roman"/>
          <w:noProof/>
          <w:color w:val="000000" w:themeColor="text1"/>
          <w:sz w:val="24"/>
          <w:szCs w:val="24"/>
        </w:rPr>
        <w:t>both</w:t>
      </w:r>
      <w:r w:rsidR="00EE7339" w:rsidRPr="00EE7339">
        <w:rPr>
          <w:rFonts w:ascii="Times New Roman" w:hAnsi="Times New Roman" w:cs="Times New Roman"/>
          <w:color w:val="000000" w:themeColor="text1"/>
          <w:sz w:val="24"/>
          <w:szCs w:val="24"/>
        </w:rPr>
        <w:t xml:space="preserve"> </w:t>
      </w:r>
      <w:r w:rsidR="008063B4" w:rsidRPr="00001BCF">
        <w:rPr>
          <w:rFonts w:ascii="Times New Roman" w:hAnsi="Times New Roman" w:cs="Times New Roman"/>
          <w:noProof/>
          <w:color w:val="000000" w:themeColor="text1"/>
          <w:sz w:val="24"/>
          <w:szCs w:val="24"/>
        </w:rPr>
        <w:t>location</w:t>
      </w:r>
      <w:r w:rsidR="00EE7339" w:rsidRPr="00EE7339">
        <w:rPr>
          <w:rFonts w:ascii="Times New Roman" w:hAnsi="Times New Roman" w:cs="Times New Roman"/>
          <w:color w:val="000000" w:themeColor="text1"/>
          <w:sz w:val="24"/>
          <w:szCs w:val="24"/>
        </w:rPr>
        <w:t xml:space="preserve">. Biomass </w:t>
      </w:r>
      <w:r w:rsidR="00EE7339" w:rsidRPr="00EE7339">
        <w:rPr>
          <w:rFonts w:ascii="Times New Roman" w:hAnsi="Times New Roman" w:cs="Times New Roman"/>
          <w:noProof/>
          <w:color w:val="000000" w:themeColor="text1"/>
          <w:sz w:val="24"/>
          <w:szCs w:val="24"/>
        </w:rPr>
        <w:t>yiled</w:t>
      </w:r>
      <w:r w:rsidR="00EE7339" w:rsidRPr="00EE7339">
        <w:rPr>
          <w:rFonts w:ascii="Times New Roman" w:hAnsi="Times New Roman" w:cs="Times New Roman"/>
          <w:color w:val="000000" w:themeColor="text1"/>
          <w:sz w:val="24"/>
          <w:szCs w:val="24"/>
        </w:rPr>
        <w:t xml:space="preserve"> and harvest index were </w:t>
      </w:r>
      <w:r w:rsidR="00EE7339" w:rsidRPr="00B92163">
        <w:rPr>
          <w:rFonts w:ascii="Times New Roman" w:hAnsi="Times New Roman" w:cs="Times New Roman"/>
          <w:noProof/>
          <w:color w:val="000000" w:themeColor="text1"/>
          <w:sz w:val="24"/>
          <w:szCs w:val="24"/>
        </w:rPr>
        <w:t>signficantlly</w:t>
      </w:r>
      <w:r w:rsidR="00B92163" w:rsidRPr="00B92163">
        <w:rPr>
          <w:rFonts w:ascii="Times New Roman" w:hAnsi="Times New Roman" w:cs="Times New Roman"/>
          <w:noProof/>
          <w:color w:val="000000" w:themeColor="text1"/>
          <w:sz w:val="24"/>
          <w:szCs w:val="24"/>
        </w:rPr>
        <w:t xml:space="preserve"> </w:t>
      </w:r>
      <w:r w:rsidR="00EE7339" w:rsidRPr="00B92163">
        <w:rPr>
          <w:rFonts w:ascii="Times New Roman" w:hAnsi="Times New Roman" w:cs="Times New Roman"/>
          <w:noProof/>
          <w:color w:val="000000" w:themeColor="text1"/>
          <w:sz w:val="24"/>
          <w:szCs w:val="24"/>
        </w:rPr>
        <w:t>postivelly</w:t>
      </w:r>
      <w:r w:rsidR="00EE7339" w:rsidRPr="00EE7339">
        <w:rPr>
          <w:rFonts w:ascii="Times New Roman" w:hAnsi="Times New Roman" w:cs="Times New Roman"/>
          <w:color w:val="000000" w:themeColor="text1"/>
          <w:sz w:val="24"/>
          <w:szCs w:val="24"/>
        </w:rPr>
        <w:t xml:space="preserve"> correlate at </w:t>
      </w:r>
      <w:r w:rsidR="00EE7339" w:rsidRPr="00AC51D2">
        <w:rPr>
          <w:rFonts w:ascii="Times New Roman" w:hAnsi="Times New Roman" w:cs="Times New Roman"/>
          <w:noProof/>
          <w:color w:val="000000" w:themeColor="text1"/>
          <w:sz w:val="24"/>
          <w:szCs w:val="24"/>
        </w:rPr>
        <w:t>weleh</w:t>
      </w:r>
      <w:r w:rsidR="008063B4">
        <w:rPr>
          <w:rFonts w:ascii="Times New Roman" w:hAnsi="Times New Roman" w:cs="Times New Roman"/>
          <w:noProof/>
          <w:color w:val="000000" w:themeColor="text1"/>
          <w:sz w:val="24"/>
          <w:szCs w:val="24"/>
        </w:rPr>
        <w:t>,</w:t>
      </w:r>
      <w:r w:rsidR="00EE7339" w:rsidRPr="00AC51D2">
        <w:rPr>
          <w:rFonts w:ascii="Times New Roman" w:hAnsi="Times New Roman" w:cs="Times New Roman"/>
          <w:noProof/>
          <w:color w:val="000000" w:themeColor="text1"/>
          <w:sz w:val="24"/>
          <w:szCs w:val="24"/>
        </w:rPr>
        <w:t xml:space="preserve"> while</w:t>
      </w:r>
      <w:r w:rsidR="00540844">
        <w:rPr>
          <w:rFonts w:ascii="Times New Roman" w:hAnsi="Times New Roman" w:cs="Times New Roman"/>
          <w:noProof/>
          <w:color w:val="000000" w:themeColor="text1"/>
          <w:sz w:val="24"/>
          <w:szCs w:val="24"/>
        </w:rPr>
        <w:t xml:space="preserve"> at sayda</w:t>
      </w:r>
      <w:r w:rsidR="00EE7339" w:rsidRPr="00EE7339">
        <w:rPr>
          <w:rFonts w:ascii="Times New Roman" w:hAnsi="Times New Roman" w:cs="Times New Roman"/>
          <w:color w:val="000000" w:themeColor="text1"/>
          <w:sz w:val="24"/>
          <w:szCs w:val="24"/>
        </w:rPr>
        <w:t xml:space="preserve"> it was signifi</w:t>
      </w:r>
      <w:r w:rsidR="008063B4">
        <w:rPr>
          <w:rFonts w:ascii="Times New Roman" w:hAnsi="Times New Roman" w:cs="Times New Roman"/>
          <w:color w:val="000000" w:themeColor="text1"/>
          <w:sz w:val="24"/>
          <w:szCs w:val="24"/>
        </w:rPr>
        <w:t>cantly negatively correlated</w:t>
      </w:r>
      <w:r w:rsidR="00EE7339" w:rsidRPr="00EE7339">
        <w:rPr>
          <w:rFonts w:ascii="Times New Roman" w:hAnsi="Times New Roman" w:cs="Times New Roman"/>
          <w:color w:val="FF0000"/>
          <w:sz w:val="24"/>
          <w:szCs w:val="24"/>
        </w:rPr>
        <w:t xml:space="preserve">. </w:t>
      </w:r>
      <w:r w:rsidR="00EE7339" w:rsidRPr="00EE7339">
        <w:rPr>
          <w:rFonts w:ascii="Times New Roman" w:hAnsi="Times New Roman" w:cs="Times New Roman"/>
          <w:sz w:val="24"/>
          <w:szCs w:val="24"/>
        </w:rPr>
        <w:t xml:space="preserve">The result revealed that grain yield with harvest index and thousand kernel </w:t>
      </w:r>
      <w:r w:rsidR="00540844" w:rsidRPr="00EE7339">
        <w:rPr>
          <w:rFonts w:ascii="Times New Roman" w:hAnsi="Times New Roman" w:cs="Times New Roman"/>
          <w:sz w:val="24"/>
          <w:szCs w:val="24"/>
        </w:rPr>
        <w:t>weights</w:t>
      </w:r>
      <w:r w:rsidR="00EE7339" w:rsidRPr="00EE7339">
        <w:rPr>
          <w:rFonts w:ascii="Times New Roman" w:hAnsi="Times New Roman" w:cs="Times New Roman"/>
          <w:sz w:val="24"/>
          <w:szCs w:val="24"/>
        </w:rPr>
        <w:t xml:space="preserve"> were correlated highly significantly </w:t>
      </w:r>
      <w:r w:rsidR="003E2C1B">
        <w:rPr>
          <w:rFonts w:ascii="Times New Roman" w:hAnsi="Times New Roman" w:cs="Times New Roman"/>
          <w:noProof/>
          <w:sz w:val="24"/>
          <w:szCs w:val="24"/>
        </w:rPr>
        <w:t>positively</w:t>
      </w:r>
      <w:r w:rsidR="00285806">
        <w:rPr>
          <w:rFonts w:ascii="Times New Roman" w:hAnsi="Times New Roman" w:cs="Times New Roman"/>
          <w:sz w:val="24"/>
          <w:szCs w:val="24"/>
        </w:rPr>
        <w:t xml:space="preserve"> </w:t>
      </w:r>
      <w:r w:rsidR="00EE7339" w:rsidRPr="00EE7339">
        <w:rPr>
          <w:rFonts w:ascii="Times New Roman" w:hAnsi="Times New Roman" w:cs="Times New Roman"/>
          <w:sz w:val="24"/>
          <w:szCs w:val="24"/>
        </w:rPr>
        <w:t xml:space="preserve">at both </w:t>
      </w:r>
      <w:r w:rsidR="00EE7339" w:rsidRPr="00EE7339">
        <w:rPr>
          <w:rFonts w:ascii="Times New Roman" w:hAnsi="Times New Roman" w:cs="Times New Roman"/>
          <w:noProof/>
          <w:sz w:val="24"/>
          <w:szCs w:val="24"/>
        </w:rPr>
        <w:t>locations</w:t>
      </w:r>
      <w:r w:rsidR="00EE7339" w:rsidRPr="00EE7339">
        <w:rPr>
          <w:rFonts w:ascii="Times New Roman" w:hAnsi="Times New Roman" w:cs="Times New Roman"/>
          <w:sz w:val="24"/>
          <w:szCs w:val="24"/>
        </w:rPr>
        <w:t>.</w:t>
      </w:r>
    </w:p>
    <w:p w:rsidR="00681E0B" w:rsidRPr="00EE7339" w:rsidRDefault="00EE7339" w:rsidP="00136E94">
      <w:pPr>
        <w:spacing w:before="240" w:after="0" w:line="360" w:lineRule="auto"/>
        <w:jc w:val="both"/>
        <w:rPr>
          <w:rFonts w:ascii="Times New Roman" w:hAnsi="Times New Roman" w:cs="Times New Roman"/>
          <w:sz w:val="24"/>
          <w:szCs w:val="24"/>
        </w:rPr>
      </w:pPr>
      <w:r w:rsidRPr="00EE7339">
        <w:rPr>
          <w:rFonts w:ascii="Times New Roman" w:hAnsi="Times New Roman" w:cs="Times New Roman"/>
          <w:noProof/>
          <w:sz w:val="24"/>
          <w:szCs w:val="24"/>
        </w:rPr>
        <w:t>Th</w:t>
      </w:r>
      <w:r w:rsidR="008063B4">
        <w:rPr>
          <w:rFonts w:ascii="Times New Roman" w:hAnsi="Times New Roman" w:cs="Times New Roman"/>
          <w:noProof/>
          <w:sz w:val="24"/>
          <w:szCs w:val="24"/>
        </w:rPr>
        <w:t>o</w:t>
      </w:r>
      <w:r w:rsidRPr="00EE7339">
        <w:rPr>
          <w:rFonts w:ascii="Times New Roman" w:hAnsi="Times New Roman" w:cs="Times New Roman"/>
          <w:noProof/>
          <w:sz w:val="24"/>
          <w:szCs w:val="24"/>
        </w:rPr>
        <w:t>usand</w:t>
      </w:r>
      <w:r w:rsidR="008063B4">
        <w:rPr>
          <w:rFonts w:ascii="Times New Roman" w:hAnsi="Times New Roman" w:cs="Times New Roman"/>
          <w:sz w:val="24"/>
          <w:szCs w:val="24"/>
        </w:rPr>
        <w:t xml:space="preserve"> kernel weight and </w:t>
      </w:r>
      <w:r w:rsidRPr="00EE7339">
        <w:rPr>
          <w:rFonts w:ascii="Times New Roman" w:hAnsi="Times New Roman" w:cs="Times New Roman"/>
          <w:sz w:val="24"/>
          <w:szCs w:val="24"/>
        </w:rPr>
        <w:t xml:space="preserve">spike length with effective tillers per plant </w:t>
      </w:r>
      <w:r w:rsidRPr="00001BCF">
        <w:rPr>
          <w:rFonts w:ascii="Times New Roman" w:hAnsi="Times New Roman" w:cs="Times New Roman"/>
          <w:noProof/>
          <w:sz w:val="24"/>
          <w:szCs w:val="24"/>
        </w:rPr>
        <w:t>was</w:t>
      </w:r>
      <w:r w:rsidRPr="00EE7339">
        <w:rPr>
          <w:rFonts w:ascii="Times New Roman" w:hAnsi="Times New Roman" w:cs="Times New Roman"/>
          <w:sz w:val="24"/>
          <w:szCs w:val="24"/>
        </w:rPr>
        <w:t xml:space="preserve"> </w:t>
      </w:r>
      <w:r w:rsidRPr="00B92163">
        <w:rPr>
          <w:rFonts w:ascii="Times New Roman" w:hAnsi="Times New Roman" w:cs="Times New Roman"/>
          <w:noProof/>
          <w:sz w:val="24"/>
          <w:szCs w:val="24"/>
        </w:rPr>
        <w:t>non</w:t>
      </w:r>
      <w:r w:rsidR="00B92163">
        <w:rPr>
          <w:rFonts w:ascii="Times New Roman" w:hAnsi="Times New Roman" w:cs="Times New Roman"/>
          <w:noProof/>
          <w:sz w:val="24"/>
          <w:szCs w:val="24"/>
        </w:rPr>
        <w:t xml:space="preserve"> </w:t>
      </w:r>
      <w:r w:rsidR="003E2C1B">
        <w:rPr>
          <w:rFonts w:ascii="Times New Roman" w:hAnsi="Times New Roman" w:cs="Times New Roman"/>
          <w:noProof/>
          <w:sz w:val="24"/>
          <w:szCs w:val="24"/>
        </w:rPr>
        <w:t>significantly</w:t>
      </w:r>
      <w:r w:rsidR="00B92163" w:rsidRPr="00B92163">
        <w:rPr>
          <w:rFonts w:ascii="Times New Roman" w:hAnsi="Times New Roman" w:cs="Times New Roman"/>
          <w:noProof/>
          <w:sz w:val="24"/>
          <w:szCs w:val="24"/>
        </w:rPr>
        <w:t xml:space="preserve"> </w:t>
      </w:r>
      <w:r w:rsidR="003E2C1B">
        <w:rPr>
          <w:rFonts w:ascii="Times New Roman" w:hAnsi="Times New Roman" w:cs="Times New Roman"/>
          <w:noProof/>
          <w:sz w:val="24"/>
          <w:szCs w:val="24"/>
        </w:rPr>
        <w:t>positively</w:t>
      </w:r>
      <w:r w:rsidRPr="00EE7339">
        <w:rPr>
          <w:rFonts w:ascii="Times New Roman" w:hAnsi="Times New Roman" w:cs="Times New Roman"/>
          <w:sz w:val="24"/>
          <w:szCs w:val="24"/>
        </w:rPr>
        <w:t xml:space="preserve"> correlated at both locations. Harvest index </w:t>
      </w:r>
      <w:r w:rsidRPr="00B57752">
        <w:rPr>
          <w:rFonts w:ascii="Times New Roman" w:hAnsi="Times New Roman" w:cs="Times New Roman"/>
          <w:noProof/>
          <w:sz w:val="24"/>
          <w:szCs w:val="24"/>
        </w:rPr>
        <w:t>w</w:t>
      </w:r>
      <w:r w:rsidR="00B57752">
        <w:rPr>
          <w:rFonts w:ascii="Times New Roman" w:hAnsi="Times New Roman" w:cs="Times New Roman"/>
          <w:noProof/>
          <w:sz w:val="24"/>
          <w:szCs w:val="24"/>
        </w:rPr>
        <w:t>as</w:t>
      </w:r>
      <w:r w:rsidRPr="00EE7339">
        <w:rPr>
          <w:rFonts w:ascii="Times New Roman" w:hAnsi="Times New Roman" w:cs="Times New Roman"/>
          <w:sz w:val="24"/>
          <w:szCs w:val="24"/>
        </w:rPr>
        <w:t xml:space="preserve"> strongly and positively correlated with grain yield at both locations. Beside biomass yield </w:t>
      </w:r>
      <w:r w:rsidR="008063B4">
        <w:rPr>
          <w:rFonts w:ascii="Times New Roman" w:hAnsi="Times New Roman" w:cs="Times New Roman"/>
          <w:noProof/>
          <w:sz w:val="24"/>
          <w:szCs w:val="24"/>
        </w:rPr>
        <w:t xml:space="preserve">was </w:t>
      </w:r>
      <w:r w:rsidR="008063B4">
        <w:rPr>
          <w:rFonts w:ascii="Times New Roman" w:hAnsi="Times New Roman" w:cs="Times New Roman"/>
          <w:sz w:val="24"/>
          <w:szCs w:val="24"/>
        </w:rPr>
        <w:t xml:space="preserve">negatively </w:t>
      </w:r>
      <w:r w:rsidR="008063B4" w:rsidRPr="00EE7339">
        <w:rPr>
          <w:rFonts w:ascii="Times New Roman" w:hAnsi="Times New Roman" w:cs="Times New Roman"/>
          <w:sz w:val="24"/>
          <w:szCs w:val="24"/>
        </w:rPr>
        <w:t>and</w:t>
      </w:r>
      <w:r w:rsidRPr="00EE7339">
        <w:rPr>
          <w:rFonts w:ascii="Times New Roman" w:hAnsi="Times New Roman" w:cs="Times New Roman"/>
          <w:sz w:val="24"/>
          <w:szCs w:val="24"/>
        </w:rPr>
        <w:t xml:space="preserve"> strongly correlated with harvest index at both locations. The result revealed that Plant height with harvest </w:t>
      </w:r>
      <w:r w:rsidRPr="00001BCF">
        <w:rPr>
          <w:rFonts w:ascii="Times New Roman" w:hAnsi="Times New Roman" w:cs="Times New Roman"/>
          <w:noProof/>
          <w:sz w:val="24"/>
          <w:szCs w:val="24"/>
        </w:rPr>
        <w:t xml:space="preserve">index </w:t>
      </w:r>
      <w:r w:rsidR="008063B4" w:rsidRPr="00001BCF">
        <w:rPr>
          <w:rFonts w:ascii="Times New Roman" w:hAnsi="Times New Roman" w:cs="Times New Roman"/>
          <w:noProof/>
          <w:sz w:val="24"/>
          <w:szCs w:val="24"/>
        </w:rPr>
        <w:t xml:space="preserve"> was</w:t>
      </w:r>
      <w:r w:rsidR="008063B4">
        <w:rPr>
          <w:rFonts w:ascii="Times New Roman" w:hAnsi="Times New Roman" w:cs="Times New Roman"/>
          <w:sz w:val="24"/>
          <w:szCs w:val="24"/>
        </w:rPr>
        <w:t xml:space="preserve"> </w:t>
      </w:r>
      <w:r w:rsidRPr="00EE7339">
        <w:rPr>
          <w:rFonts w:ascii="Times New Roman" w:hAnsi="Times New Roman" w:cs="Times New Roman"/>
          <w:sz w:val="24"/>
          <w:szCs w:val="24"/>
        </w:rPr>
        <w:t>significant</w:t>
      </w:r>
      <w:r w:rsidR="00681E0B">
        <w:rPr>
          <w:rFonts w:ascii="Times New Roman" w:hAnsi="Times New Roman" w:cs="Times New Roman"/>
          <w:sz w:val="24"/>
          <w:szCs w:val="24"/>
        </w:rPr>
        <w:t xml:space="preserve">ly at </w:t>
      </w:r>
      <w:r w:rsidR="00681E0B" w:rsidRPr="00001BCF">
        <w:rPr>
          <w:rFonts w:ascii="Times New Roman" w:hAnsi="Times New Roman" w:cs="Times New Roman"/>
          <w:noProof/>
          <w:sz w:val="24"/>
          <w:szCs w:val="24"/>
        </w:rPr>
        <w:t xml:space="preserve">sayada </w:t>
      </w:r>
      <w:r w:rsidR="008063B4" w:rsidRPr="00001BCF">
        <w:rPr>
          <w:rFonts w:ascii="Times New Roman" w:hAnsi="Times New Roman" w:cs="Times New Roman"/>
          <w:noProof/>
          <w:sz w:val="24"/>
          <w:szCs w:val="24"/>
        </w:rPr>
        <w:t xml:space="preserve"> </w:t>
      </w:r>
      <w:r w:rsidRPr="00001BCF">
        <w:rPr>
          <w:rFonts w:ascii="Times New Roman" w:hAnsi="Times New Roman" w:cs="Times New Roman"/>
          <w:noProof/>
          <w:sz w:val="24"/>
          <w:szCs w:val="24"/>
        </w:rPr>
        <w:t xml:space="preserve"> and</w:t>
      </w:r>
      <w:r w:rsidRPr="00EE7339">
        <w:rPr>
          <w:rFonts w:ascii="Times New Roman" w:hAnsi="Times New Roman" w:cs="Times New Roman"/>
          <w:sz w:val="24"/>
          <w:szCs w:val="24"/>
        </w:rPr>
        <w:t xml:space="preserve"> </w:t>
      </w:r>
      <w:r w:rsidRPr="00B92163">
        <w:rPr>
          <w:rFonts w:ascii="Times New Roman" w:hAnsi="Times New Roman" w:cs="Times New Roman"/>
          <w:noProof/>
          <w:sz w:val="24"/>
          <w:szCs w:val="24"/>
        </w:rPr>
        <w:t>non</w:t>
      </w:r>
      <w:r w:rsidR="00B92163" w:rsidRPr="00B92163">
        <w:rPr>
          <w:rFonts w:ascii="Times New Roman" w:hAnsi="Times New Roman" w:cs="Times New Roman"/>
          <w:noProof/>
          <w:sz w:val="24"/>
          <w:szCs w:val="24"/>
        </w:rPr>
        <w:t xml:space="preserve"> </w:t>
      </w:r>
      <w:r w:rsidR="003E2C1B">
        <w:rPr>
          <w:rFonts w:ascii="Times New Roman" w:hAnsi="Times New Roman" w:cs="Times New Roman"/>
          <w:noProof/>
          <w:sz w:val="24"/>
          <w:szCs w:val="24"/>
        </w:rPr>
        <w:t>significantly</w:t>
      </w:r>
      <w:r w:rsidRPr="00EE7339">
        <w:rPr>
          <w:rFonts w:ascii="Times New Roman" w:hAnsi="Times New Roman" w:cs="Times New Roman"/>
          <w:sz w:val="24"/>
          <w:szCs w:val="24"/>
        </w:rPr>
        <w:t xml:space="preserve"> </w:t>
      </w:r>
      <w:r w:rsidR="00450CF3">
        <w:rPr>
          <w:rFonts w:ascii="Times New Roman" w:hAnsi="Times New Roman" w:cs="Times New Roman"/>
          <w:sz w:val="24"/>
          <w:szCs w:val="24"/>
        </w:rPr>
        <w:t xml:space="preserve">correlated at </w:t>
      </w:r>
      <w:r w:rsidRPr="00001BCF">
        <w:rPr>
          <w:rFonts w:ascii="Times New Roman" w:hAnsi="Times New Roman" w:cs="Times New Roman"/>
          <w:noProof/>
          <w:sz w:val="24"/>
          <w:szCs w:val="24"/>
        </w:rPr>
        <w:t xml:space="preserve"> </w:t>
      </w:r>
      <w:r w:rsidR="00B92163" w:rsidRPr="00001BCF">
        <w:rPr>
          <w:rFonts w:ascii="Times New Roman" w:hAnsi="Times New Roman" w:cs="Times New Roman"/>
          <w:noProof/>
          <w:sz w:val="24"/>
          <w:szCs w:val="24"/>
        </w:rPr>
        <w:t xml:space="preserve"> </w:t>
      </w:r>
      <w:r w:rsidR="00681E0B" w:rsidRPr="00001BCF">
        <w:rPr>
          <w:rFonts w:ascii="Times New Roman" w:hAnsi="Times New Roman" w:cs="Times New Roman"/>
          <w:noProof/>
          <w:sz w:val="24"/>
          <w:szCs w:val="24"/>
        </w:rPr>
        <w:t xml:space="preserve">weleh </w:t>
      </w:r>
      <w:r w:rsidRPr="00001BCF">
        <w:rPr>
          <w:rFonts w:ascii="Times New Roman" w:hAnsi="Times New Roman" w:cs="Times New Roman"/>
          <w:noProof/>
          <w:sz w:val="24"/>
          <w:szCs w:val="24"/>
        </w:rPr>
        <w:t>.</w:t>
      </w:r>
      <w:r w:rsidRPr="00EE7339">
        <w:rPr>
          <w:rFonts w:ascii="Times New Roman" w:hAnsi="Times New Roman" w:cs="Times New Roman"/>
          <w:sz w:val="24"/>
          <w:szCs w:val="24"/>
        </w:rPr>
        <w:t xml:space="preserve"> Effective </w:t>
      </w:r>
      <w:r w:rsidR="00E86FA9">
        <w:rPr>
          <w:rFonts w:ascii="Times New Roman" w:hAnsi="Times New Roman" w:cs="Times New Roman"/>
          <w:noProof/>
          <w:sz w:val="24"/>
          <w:szCs w:val="24"/>
        </w:rPr>
        <w:t>tiller</w:t>
      </w:r>
      <w:r w:rsidR="00681E0B" w:rsidRPr="00001BCF">
        <w:rPr>
          <w:rFonts w:ascii="Times New Roman" w:hAnsi="Times New Roman" w:cs="Times New Roman"/>
          <w:noProof/>
          <w:sz w:val="24"/>
          <w:szCs w:val="24"/>
        </w:rPr>
        <w:t xml:space="preserve">  at</w:t>
      </w:r>
      <w:r w:rsidR="00681E0B">
        <w:rPr>
          <w:rFonts w:ascii="Times New Roman" w:hAnsi="Times New Roman" w:cs="Times New Roman"/>
          <w:sz w:val="24"/>
          <w:szCs w:val="24"/>
        </w:rPr>
        <w:t xml:space="preserve"> both locations correlated with harvest index </w:t>
      </w:r>
      <w:r w:rsidR="00BC2C3C">
        <w:rPr>
          <w:rFonts w:ascii="Times New Roman" w:hAnsi="Times New Roman" w:cs="Times New Roman"/>
          <w:sz w:val="24"/>
          <w:szCs w:val="24"/>
        </w:rPr>
        <w:t>positively, but</w:t>
      </w:r>
      <w:r w:rsidR="00681E0B">
        <w:rPr>
          <w:rFonts w:ascii="Times New Roman" w:hAnsi="Times New Roman" w:cs="Times New Roman"/>
          <w:sz w:val="24"/>
          <w:szCs w:val="24"/>
        </w:rPr>
        <w:t xml:space="preserve"> not </w:t>
      </w:r>
      <w:r w:rsidR="00BC2C3C">
        <w:rPr>
          <w:rFonts w:ascii="Times New Roman" w:hAnsi="Times New Roman" w:cs="Times New Roman"/>
          <w:sz w:val="24"/>
          <w:szCs w:val="24"/>
        </w:rPr>
        <w:t>significantly</w:t>
      </w:r>
      <w:r w:rsidRPr="00EE7339">
        <w:rPr>
          <w:rFonts w:ascii="Times New Roman" w:hAnsi="Times New Roman" w:cs="Times New Roman"/>
          <w:sz w:val="24"/>
          <w:szCs w:val="24"/>
        </w:rPr>
        <w:t xml:space="preserve"> (Table</w:t>
      </w:r>
      <w:r w:rsidR="00136E94">
        <w:rPr>
          <w:rFonts w:ascii="Times New Roman" w:hAnsi="Times New Roman" w:cs="Times New Roman"/>
          <w:sz w:val="24"/>
          <w:szCs w:val="24"/>
        </w:rPr>
        <w:t xml:space="preserve"> </w:t>
      </w:r>
      <w:r w:rsidRPr="00EE7339">
        <w:rPr>
          <w:rFonts w:ascii="Times New Roman" w:hAnsi="Times New Roman" w:cs="Times New Roman"/>
          <w:sz w:val="24"/>
          <w:szCs w:val="24"/>
        </w:rPr>
        <w:t>5.1</w:t>
      </w:r>
      <w:r w:rsidR="00136E94">
        <w:rPr>
          <w:rFonts w:ascii="Times New Roman" w:hAnsi="Times New Roman" w:cs="Times New Roman"/>
          <w:sz w:val="24"/>
          <w:szCs w:val="24"/>
        </w:rPr>
        <w:t xml:space="preserve"> </w:t>
      </w:r>
      <w:r w:rsidRPr="00EE7339">
        <w:rPr>
          <w:rFonts w:ascii="Times New Roman" w:hAnsi="Times New Roman" w:cs="Times New Roman"/>
          <w:sz w:val="24"/>
          <w:szCs w:val="24"/>
        </w:rPr>
        <w:t>&amp;</w:t>
      </w:r>
      <w:r w:rsidR="00136E94">
        <w:rPr>
          <w:rFonts w:ascii="Times New Roman" w:hAnsi="Times New Roman" w:cs="Times New Roman"/>
          <w:sz w:val="24"/>
          <w:szCs w:val="24"/>
        </w:rPr>
        <w:t xml:space="preserve"> </w:t>
      </w:r>
      <w:r w:rsidRPr="00EE7339">
        <w:rPr>
          <w:rFonts w:ascii="Times New Roman" w:hAnsi="Times New Roman" w:cs="Times New Roman"/>
          <w:sz w:val="24"/>
          <w:szCs w:val="24"/>
        </w:rPr>
        <w:t xml:space="preserve">Table 5.2). </w:t>
      </w:r>
    </w:p>
    <w:p w:rsidR="00E12A1B" w:rsidRPr="00CD14C3" w:rsidRDefault="008B5EDE" w:rsidP="00136E94">
      <w:pPr>
        <w:pStyle w:val="Caption"/>
        <w:keepNext/>
        <w:jc w:val="both"/>
        <w:rPr>
          <w:color w:val="auto"/>
          <w:sz w:val="20"/>
        </w:rPr>
      </w:pPr>
      <w:bookmarkStart w:id="129" w:name="_Toc512327804"/>
      <w:r w:rsidRPr="00CD14C3">
        <w:rPr>
          <w:color w:val="auto"/>
          <w:sz w:val="20"/>
        </w:rPr>
        <w:t xml:space="preserve">Table </w:t>
      </w:r>
      <w:r w:rsidR="00CD14C3" w:rsidRPr="00CD14C3">
        <w:rPr>
          <w:color w:val="auto"/>
          <w:sz w:val="20"/>
        </w:rPr>
        <w:t xml:space="preserve">4.5.1 </w:t>
      </w:r>
      <w:r w:rsidR="005F1F50" w:rsidRPr="00CD14C3">
        <w:rPr>
          <w:rFonts w:ascii="Times New Roman" w:hAnsi="Times New Roman" w:cs="Times New Roman"/>
          <w:color w:val="auto"/>
          <w:sz w:val="20"/>
        </w:rPr>
        <w:t>Correlation</w:t>
      </w:r>
      <w:r w:rsidR="00E12A1B" w:rsidRPr="00CD14C3">
        <w:rPr>
          <w:rFonts w:ascii="Times New Roman" w:hAnsi="Times New Roman" w:cs="Times New Roman"/>
          <w:color w:val="auto"/>
          <w:sz w:val="20"/>
        </w:rPr>
        <w:t xml:space="preserve"> </w:t>
      </w:r>
      <w:bookmarkEnd w:id="129"/>
      <w:r w:rsidR="00136E94" w:rsidRPr="00CD14C3">
        <w:rPr>
          <w:rFonts w:ascii="Times New Roman" w:hAnsi="Times New Roman" w:cs="Times New Roman"/>
          <w:color w:val="auto"/>
          <w:sz w:val="20"/>
        </w:rPr>
        <w:t xml:space="preserve">at </w:t>
      </w:r>
      <w:r w:rsidR="00136E94">
        <w:rPr>
          <w:rFonts w:ascii="Times New Roman" w:hAnsi="Times New Roman" w:cs="Times New Roman"/>
          <w:color w:val="auto"/>
          <w:sz w:val="20"/>
        </w:rPr>
        <w:t xml:space="preserve">weleh </w:t>
      </w:r>
    </w:p>
    <w:tbl>
      <w:tblPr>
        <w:tblW w:w="10594" w:type="dxa"/>
        <w:tblInd w:w="-480" w:type="dxa"/>
        <w:tblLook w:val="04A0" w:firstRow="1" w:lastRow="0" w:firstColumn="1" w:lastColumn="0" w:noHBand="0" w:noVBand="1"/>
      </w:tblPr>
      <w:tblGrid>
        <w:gridCol w:w="994"/>
        <w:gridCol w:w="960"/>
        <w:gridCol w:w="960"/>
        <w:gridCol w:w="960"/>
        <w:gridCol w:w="960"/>
        <w:gridCol w:w="960"/>
        <w:gridCol w:w="960"/>
        <w:gridCol w:w="960"/>
        <w:gridCol w:w="960"/>
        <w:gridCol w:w="960"/>
        <w:gridCol w:w="960"/>
      </w:tblGrid>
      <w:tr w:rsidR="00D17642" w:rsidRPr="00B3688A" w:rsidTr="00F85B36">
        <w:trPr>
          <w:trHeight w:val="300"/>
        </w:trPr>
        <w:tc>
          <w:tcPr>
            <w:tcW w:w="994" w:type="dxa"/>
            <w:tcBorders>
              <w:top w:val="single" w:sz="8" w:space="0" w:color="auto"/>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i/>
                <w:iCs/>
                <w:color w:val="000000"/>
              </w:rPr>
            </w:pPr>
            <w:r w:rsidRPr="00B3688A">
              <w:rPr>
                <w:rFonts w:ascii="Times New Roman" w:eastAsia="Times New Roman" w:hAnsi="Times New Roman" w:cs="Times New Roman"/>
                <w:i/>
                <w:iCs/>
                <w:color w:val="000000"/>
              </w:rPr>
              <w:t> </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HAD</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MD</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PH</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NTT</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NET</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SL</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TKW</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SY</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GY</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sz w:val="20"/>
              </w:rPr>
            </w:pPr>
            <w:r w:rsidRPr="00136E94">
              <w:rPr>
                <w:rFonts w:ascii="Times New Roman" w:eastAsia="Times New Roman" w:hAnsi="Times New Roman" w:cs="Times New Roman"/>
                <w:b/>
                <w:iCs/>
                <w:color w:val="000000"/>
                <w:sz w:val="20"/>
              </w:rPr>
              <w:t>HI</w:t>
            </w: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HAD</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 xml:space="preserve"> 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MD</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0.045ns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PH</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-0.085ns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-0.088ns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NTT</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0.071ns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-0.066ns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-0.021ns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NET</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0.241ns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-0.098ns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-0.098ns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-0.016ns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SL</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0.241ns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 xml:space="preserve">    0.098*</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-0.098*</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-0.016ns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TKW</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0.024ns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-0.092ns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-0.338ns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 xml:space="preserve">   0.317*</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0.030ns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0.030ns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SY</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-0.186ns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0.003ns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0.124ns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-0.155ns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-0.091ns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-0.091ns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-0.067ns</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GY</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0.205ns</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0.180ns</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0.234*</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0.169ns</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0.025ns</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0.025ns</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0.001ns</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-0.077ns</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c>
          <w:tcPr>
            <w:tcW w:w="960" w:type="dxa"/>
            <w:tcBorders>
              <w:top w:val="nil"/>
              <w:left w:val="nil"/>
              <w:right w:val="nil"/>
            </w:tcBorders>
            <w:shd w:val="clear" w:color="auto" w:fill="auto"/>
            <w:noWrap/>
            <w:vAlign w:val="bottom"/>
            <w:hideMark/>
          </w:tcPr>
          <w:p w:rsidR="00D17642" w:rsidRPr="00B3688A" w:rsidRDefault="00D17642" w:rsidP="00C37ADB">
            <w:pPr>
              <w:spacing w:after="0" w:line="240" w:lineRule="auto"/>
              <w:rPr>
                <w:rFonts w:ascii="Times New Roman" w:eastAsia="Times New Roman" w:hAnsi="Times New Roman" w:cs="Times New Roman"/>
                <w:color w:val="000000"/>
              </w:rPr>
            </w:pPr>
          </w:p>
        </w:tc>
      </w:tr>
      <w:tr w:rsidR="00D17642" w:rsidRPr="00B3688A" w:rsidTr="00F85B36">
        <w:trPr>
          <w:trHeight w:val="300"/>
        </w:trPr>
        <w:tc>
          <w:tcPr>
            <w:tcW w:w="994" w:type="dxa"/>
            <w:tcBorders>
              <w:top w:val="nil"/>
              <w:left w:val="nil"/>
              <w:bottom w:val="single" w:sz="4" w:space="0" w:color="auto"/>
              <w:right w:val="nil"/>
            </w:tcBorders>
            <w:shd w:val="clear" w:color="auto" w:fill="auto"/>
            <w:noWrap/>
            <w:vAlign w:val="bottom"/>
            <w:hideMark/>
          </w:tcPr>
          <w:p w:rsidR="00D17642" w:rsidRPr="00DA3692" w:rsidRDefault="00D17642" w:rsidP="00C37ADB">
            <w:pPr>
              <w:spacing w:after="0" w:line="240" w:lineRule="auto"/>
              <w:rPr>
                <w:rFonts w:ascii="Times New Roman" w:eastAsia="Times New Roman" w:hAnsi="Times New Roman" w:cs="Times New Roman"/>
                <w:b/>
                <w:color w:val="000000"/>
                <w:sz w:val="20"/>
              </w:rPr>
            </w:pPr>
            <w:r w:rsidRPr="00DA3692">
              <w:rPr>
                <w:rFonts w:ascii="Times New Roman" w:eastAsia="Times New Roman" w:hAnsi="Times New Roman" w:cs="Times New Roman"/>
                <w:b/>
                <w:color w:val="000000"/>
                <w:sz w:val="20"/>
              </w:rPr>
              <w:t>HI</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0.203ns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0.042ns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-0.209ns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-0.042ns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center"/>
              <w:rPr>
                <w:rFonts w:ascii="Times New Roman" w:eastAsia="Times New Roman" w:hAnsi="Times New Roman" w:cs="Times New Roman"/>
                <w:color w:val="000000"/>
              </w:rPr>
            </w:pPr>
            <w:r w:rsidRPr="00B3688A">
              <w:rPr>
                <w:rFonts w:ascii="Times New Roman" w:eastAsia="Times New Roman" w:hAnsi="Times New Roman" w:cs="Times New Roman"/>
                <w:color w:val="000000"/>
              </w:rPr>
              <w:t xml:space="preserve">    -0.051*</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-0.051ns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-0.227ns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0.140ns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-0.069ns</w:t>
            </w:r>
          </w:p>
        </w:tc>
        <w:tc>
          <w:tcPr>
            <w:tcW w:w="960" w:type="dxa"/>
            <w:tcBorders>
              <w:top w:val="nil"/>
              <w:left w:val="nil"/>
              <w:bottom w:val="single" w:sz="4" w:space="0" w:color="auto"/>
              <w:right w:val="nil"/>
            </w:tcBorders>
            <w:shd w:val="clear" w:color="auto" w:fill="auto"/>
            <w:noWrap/>
            <w:vAlign w:val="bottom"/>
            <w:hideMark/>
          </w:tcPr>
          <w:p w:rsidR="00D17642" w:rsidRPr="00B3688A" w:rsidRDefault="00D17642" w:rsidP="00C37ADB">
            <w:pPr>
              <w:spacing w:after="0" w:line="240" w:lineRule="auto"/>
              <w:jc w:val="right"/>
              <w:rPr>
                <w:rFonts w:ascii="Times New Roman" w:eastAsia="Times New Roman" w:hAnsi="Times New Roman" w:cs="Times New Roman"/>
                <w:color w:val="000000"/>
              </w:rPr>
            </w:pPr>
            <w:r w:rsidRPr="00B3688A">
              <w:rPr>
                <w:rFonts w:ascii="Times New Roman" w:eastAsia="Times New Roman" w:hAnsi="Times New Roman" w:cs="Times New Roman"/>
                <w:color w:val="000000"/>
              </w:rPr>
              <w:t>1.000</w:t>
            </w:r>
          </w:p>
        </w:tc>
      </w:tr>
    </w:tbl>
    <w:p w:rsidR="00D17642" w:rsidRPr="00B3688A" w:rsidRDefault="00D17642" w:rsidP="00C37ADB">
      <w:pPr>
        <w:spacing w:after="0"/>
        <w:rPr>
          <w:rFonts w:ascii="Times New Roman" w:hAnsi="Times New Roman" w:cs="Times New Roman"/>
        </w:rPr>
      </w:pPr>
    </w:p>
    <w:p w:rsidR="00E12A1B" w:rsidRPr="00E12A1B" w:rsidRDefault="00E12A1B" w:rsidP="00C37ADB">
      <w:pPr>
        <w:spacing w:after="0"/>
        <w:rPr>
          <w:rFonts w:ascii="Times New Roman" w:hAnsi="Times New Roman" w:cs="Times New Roman"/>
        </w:rPr>
      </w:pPr>
      <w:r w:rsidRPr="00E12A1B">
        <w:rPr>
          <w:rFonts w:ascii="Times New Roman" w:hAnsi="Times New Roman" w:cs="Times New Roman"/>
        </w:rPr>
        <w:br w:type="page"/>
      </w:r>
    </w:p>
    <w:p w:rsidR="00B23075" w:rsidRPr="00BA7FC3" w:rsidRDefault="00F836F0" w:rsidP="00C37ADB">
      <w:pPr>
        <w:pStyle w:val="Caption"/>
        <w:keepNext/>
        <w:spacing w:after="0"/>
        <w:rPr>
          <w:color w:val="auto"/>
          <w:sz w:val="20"/>
        </w:rPr>
      </w:pPr>
      <w:bookmarkStart w:id="130" w:name="_Toc512327805"/>
      <w:r w:rsidRPr="00BA7FC3">
        <w:rPr>
          <w:color w:val="auto"/>
          <w:sz w:val="20"/>
        </w:rPr>
        <w:lastRenderedPageBreak/>
        <w:t xml:space="preserve">Table </w:t>
      </w:r>
      <w:r w:rsidR="00335D4F" w:rsidRPr="00BA7FC3">
        <w:rPr>
          <w:color w:val="auto"/>
          <w:sz w:val="20"/>
        </w:rPr>
        <w:t xml:space="preserve">4.5.2 </w:t>
      </w:r>
      <w:r w:rsidR="00B23075" w:rsidRPr="00BA7FC3">
        <w:rPr>
          <w:rFonts w:ascii="Times New Roman" w:hAnsi="Times New Roman" w:cs="Times New Roman"/>
          <w:color w:val="auto"/>
          <w:sz w:val="20"/>
          <w:szCs w:val="24"/>
        </w:rPr>
        <w:t>Correlation analysis at sayda</w:t>
      </w:r>
      <w:bookmarkEnd w:id="130"/>
    </w:p>
    <w:p w:rsidR="00B23075" w:rsidRPr="00BA7FC3" w:rsidRDefault="00B23075" w:rsidP="00C37ADB">
      <w:pPr>
        <w:spacing w:after="0"/>
        <w:rPr>
          <w:rFonts w:eastAsiaTheme="minorHAnsi"/>
          <w:b/>
        </w:rPr>
      </w:pPr>
    </w:p>
    <w:tbl>
      <w:tblPr>
        <w:tblW w:w="11587" w:type="dxa"/>
        <w:tblInd w:w="-1493" w:type="dxa"/>
        <w:tblLook w:val="04A0" w:firstRow="1" w:lastRow="0" w:firstColumn="1" w:lastColumn="0" w:noHBand="0" w:noVBand="1"/>
      </w:tblPr>
      <w:tblGrid>
        <w:gridCol w:w="994"/>
        <w:gridCol w:w="993"/>
        <w:gridCol w:w="960"/>
        <w:gridCol w:w="960"/>
        <w:gridCol w:w="960"/>
        <w:gridCol w:w="960"/>
        <w:gridCol w:w="960"/>
        <w:gridCol w:w="960"/>
        <w:gridCol w:w="960"/>
        <w:gridCol w:w="960"/>
        <w:gridCol w:w="960"/>
        <w:gridCol w:w="960"/>
      </w:tblGrid>
      <w:tr w:rsidR="00D17642" w:rsidRPr="008142E9" w:rsidTr="00D17642">
        <w:trPr>
          <w:trHeight w:val="300"/>
        </w:trPr>
        <w:tc>
          <w:tcPr>
            <w:tcW w:w="994" w:type="dxa"/>
            <w:tcBorders>
              <w:top w:val="single" w:sz="8" w:space="0" w:color="auto"/>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i/>
                <w:iCs/>
                <w:color w:val="000000"/>
              </w:rPr>
            </w:pPr>
            <w:r w:rsidRPr="002269A6">
              <w:rPr>
                <w:rFonts w:ascii="Times New Roman" w:eastAsia="Times New Roman" w:hAnsi="Times New Roman" w:cs="Times New Roman"/>
                <w:i/>
                <w:iCs/>
                <w:color w:val="000000"/>
              </w:rPr>
              <w:t> </w:t>
            </w:r>
          </w:p>
        </w:tc>
        <w:tc>
          <w:tcPr>
            <w:tcW w:w="993"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HD</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MD</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PH</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NT</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NET</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SL</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NKPS</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BM</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SY</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TKW</w:t>
            </w:r>
          </w:p>
        </w:tc>
        <w:tc>
          <w:tcPr>
            <w:tcW w:w="960" w:type="dxa"/>
            <w:tcBorders>
              <w:top w:val="single" w:sz="8" w:space="0" w:color="auto"/>
              <w:left w:val="nil"/>
              <w:bottom w:val="single" w:sz="4" w:space="0" w:color="auto"/>
              <w:right w:val="nil"/>
            </w:tcBorders>
            <w:shd w:val="clear" w:color="auto" w:fill="auto"/>
            <w:noWrap/>
            <w:vAlign w:val="bottom"/>
            <w:hideMark/>
          </w:tcPr>
          <w:p w:rsidR="00D17642" w:rsidRPr="00136E94" w:rsidRDefault="00D17642" w:rsidP="00C37ADB">
            <w:pPr>
              <w:spacing w:after="0" w:line="240" w:lineRule="auto"/>
              <w:jc w:val="center"/>
              <w:rPr>
                <w:rFonts w:ascii="Times New Roman" w:eastAsia="Times New Roman" w:hAnsi="Times New Roman" w:cs="Times New Roman"/>
                <w:b/>
                <w:iCs/>
                <w:color w:val="000000"/>
              </w:rPr>
            </w:pPr>
            <w:r w:rsidRPr="00136E94">
              <w:rPr>
                <w:rFonts w:ascii="Times New Roman" w:eastAsia="Times New Roman" w:hAnsi="Times New Roman" w:cs="Times New Roman"/>
                <w:b/>
                <w:iCs/>
                <w:color w:val="000000"/>
              </w:rPr>
              <w:t>GY</w:t>
            </w: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HD</w:t>
            </w:r>
          </w:p>
        </w:tc>
        <w:tc>
          <w:tcPr>
            <w:tcW w:w="993"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r w:rsidRPr="00136E94">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136E94"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MD</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-0.101ns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PH</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0.058ns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-0.304ns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NT</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-0.162ns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-0.109ns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0.104ns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NET</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0.182ns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0.128ns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0.064ns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0.252**</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SL</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0.034ns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0.031ns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-0.057ns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-0.236ns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0.115ns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NKPS</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0.034ns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0.031ns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-0.057*</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-0.236ns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0.115ns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0.122ns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BM</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.018nsns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0.024ns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-0.051ns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0.174**</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0.180*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0.177*</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0.177ns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SY</w:t>
            </w:r>
          </w:p>
        </w:tc>
        <w:tc>
          <w:tcPr>
            <w:tcW w:w="993"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-0.166ns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0.104ns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0.157*</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0.286*</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0.233*</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-0.156ns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-0.156ns</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0.7**</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1.000</w:t>
            </w: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TKW</w:t>
            </w:r>
          </w:p>
        </w:tc>
        <w:tc>
          <w:tcPr>
            <w:tcW w:w="993"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-0.447ns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0.070ns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-0.174*</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-0.127ns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-0.417ns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-0.141ns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-0.141ns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-0.022ns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-0.188ns</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1.000</w:t>
            </w:r>
          </w:p>
        </w:tc>
        <w:tc>
          <w:tcPr>
            <w:tcW w:w="960" w:type="dxa"/>
            <w:tcBorders>
              <w:top w:val="nil"/>
              <w:left w:val="nil"/>
              <w:right w:val="nil"/>
            </w:tcBorders>
            <w:shd w:val="clear" w:color="auto" w:fill="auto"/>
            <w:noWrap/>
            <w:vAlign w:val="bottom"/>
            <w:hideMark/>
          </w:tcPr>
          <w:p w:rsidR="00D17642" w:rsidRPr="002269A6" w:rsidRDefault="00D17642" w:rsidP="00C37ADB">
            <w:pPr>
              <w:spacing w:after="0" w:line="240" w:lineRule="auto"/>
              <w:rPr>
                <w:rFonts w:ascii="Times New Roman" w:eastAsia="Times New Roman" w:hAnsi="Times New Roman" w:cs="Times New Roman"/>
                <w:color w:val="000000"/>
              </w:rPr>
            </w:pPr>
          </w:p>
        </w:tc>
      </w:tr>
      <w:tr w:rsidR="00D17642" w:rsidRPr="008142E9" w:rsidTr="00D17642">
        <w:trPr>
          <w:trHeight w:val="300"/>
        </w:trPr>
        <w:tc>
          <w:tcPr>
            <w:tcW w:w="994" w:type="dxa"/>
            <w:tcBorders>
              <w:top w:val="nil"/>
              <w:left w:val="nil"/>
              <w:bottom w:val="single" w:sz="4" w:space="0" w:color="auto"/>
              <w:right w:val="nil"/>
            </w:tcBorders>
            <w:shd w:val="clear" w:color="auto" w:fill="auto"/>
            <w:noWrap/>
            <w:vAlign w:val="bottom"/>
            <w:hideMark/>
          </w:tcPr>
          <w:p w:rsidR="00D17642" w:rsidRPr="00B87D16" w:rsidRDefault="00D17642" w:rsidP="00C37ADB">
            <w:pPr>
              <w:spacing w:after="0" w:line="240" w:lineRule="auto"/>
              <w:rPr>
                <w:rFonts w:ascii="Times New Roman" w:eastAsia="Times New Roman" w:hAnsi="Times New Roman" w:cs="Times New Roman"/>
                <w:b/>
                <w:color w:val="000000"/>
              </w:rPr>
            </w:pPr>
            <w:r w:rsidRPr="00B87D16">
              <w:rPr>
                <w:rFonts w:ascii="Times New Roman" w:eastAsia="Times New Roman" w:hAnsi="Times New Roman" w:cs="Times New Roman"/>
                <w:b/>
                <w:color w:val="000000"/>
              </w:rPr>
              <w:t>GY</w:t>
            </w:r>
          </w:p>
        </w:tc>
        <w:tc>
          <w:tcPr>
            <w:tcW w:w="993"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-0.441ns</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0.091ns</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-0.174ns</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-0.156</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0.433**</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-0.125ns</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0.5**</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-0.019</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center"/>
              <w:rPr>
                <w:rFonts w:ascii="Times New Roman" w:eastAsia="Times New Roman" w:hAnsi="Times New Roman" w:cs="Times New Roman"/>
                <w:color w:val="000000"/>
              </w:rPr>
            </w:pPr>
            <w:r w:rsidRPr="002269A6">
              <w:rPr>
                <w:rFonts w:ascii="Times New Roman" w:eastAsia="Times New Roman" w:hAnsi="Times New Roman" w:cs="Times New Roman"/>
                <w:color w:val="000000"/>
              </w:rPr>
              <w:t xml:space="preserve">   -0.183ns</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0.993**</w:t>
            </w:r>
          </w:p>
        </w:tc>
        <w:tc>
          <w:tcPr>
            <w:tcW w:w="960" w:type="dxa"/>
            <w:tcBorders>
              <w:top w:val="nil"/>
              <w:left w:val="nil"/>
              <w:bottom w:val="single" w:sz="4" w:space="0" w:color="auto"/>
              <w:right w:val="nil"/>
            </w:tcBorders>
            <w:shd w:val="clear" w:color="auto" w:fill="auto"/>
            <w:noWrap/>
            <w:vAlign w:val="bottom"/>
            <w:hideMark/>
          </w:tcPr>
          <w:p w:rsidR="00D17642" w:rsidRPr="002269A6" w:rsidRDefault="00D17642" w:rsidP="00C37ADB">
            <w:pPr>
              <w:spacing w:after="0" w:line="240" w:lineRule="auto"/>
              <w:jc w:val="right"/>
              <w:rPr>
                <w:rFonts w:ascii="Times New Roman" w:eastAsia="Times New Roman" w:hAnsi="Times New Roman" w:cs="Times New Roman"/>
                <w:color w:val="000000"/>
              </w:rPr>
            </w:pPr>
            <w:r w:rsidRPr="002269A6">
              <w:rPr>
                <w:rFonts w:ascii="Times New Roman" w:eastAsia="Times New Roman" w:hAnsi="Times New Roman" w:cs="Times New Roman"/>
                <w:color w:val="000000"/>
              </w:rPr>
              <w:t>1.000</w:t>
            </w:r>
          </w:p>
        </w:tc>
      </w:tr>
    </w:tbl>
    <w:p w:rsidR="00D17642" w:rsidRDefault="00D17642" w:rsidP="00C37ADB">
      <w:pPr>
        <w:spacing w:after="0"/>
      </w:pPr>
    </w:p>
    <w:p w:rsidR="00B23075" w:rsidRPr="00B23075" w:rsidRDefault="00B23075" w:rsidP="00C37ADB">
      <w:pPr>
        <w:spacing w:after="0"/>
        <w:rPr>
          <w:rFonts w:eastAsiaTheme="minorHAnsi"/>
          <w:sz w:val="18"/>
        </w:rPr>
      </w:pPr>
    </w:p>
    <w:p w:rsidR="00B23075" w:rsidRPr="00B23075" w:rsidRDefault="00B23075" w:rsidP="00C37ADB">
      <w:pPr>
        <w:spacing w:after="0"/>
        <w:rPr>
          <w:rFonts w:eastAsiaTheme="minorHAnsi"/>
          <w:sz w:val="18"/>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E12A1B" w:rsidRDefault="00E12A1B" w:rsidP="00C37ADB">
      <w:pPr>
        <w:spacing w:after="0"/>
        <w:rPr>
          <w:rFonts w:ascii="Times New Roman" w:hAnsi="Times New Roman" w:cs="Times New Roman"/>
          <w:sz w:val="24"/>
          <w:szCs w:val="24"/>
        </w:rPr>
      </w:pPr>
    </w:p>
    <w:p w:rsidR="00D2467A" w:rsidRDefault="00D2467A" w:rsidP="00C37ADB">
      <w:pPr>
        <w:keepNext/>
        <w:keepLines/>
        <w:spacing w:after="0" w:line="360" w:lineRule="auto"/>
        <w:outlineLvl w:val="1"/>
        <w:rPr>
          <w:rFonts w:ascii="Times New Roman" w:eastAsiaTheme="majorEastAsia" w:hAnsi="Times New Roman" w:cs="Times New Roman"/>
          <w:b/>
          <w:bCs/>
          <w:sz w:val="26"/>
          <w:szCs w:val="26"/>
        </w:rPr>
      </w:pPr>
      <w:bookmarkStart w:id="131" w:name="_Toc483986907"/>
      <w:bookmarkStart w:id="132" w:name="_Toc512093806"/>
    </w:p>
    <w:p w:rsidR="00D2467A" w:rsidRDefault="00D2467A" w:rsidP="00C37ADB">
      <w:pPr>
        <w:keepNext/>
        <w:keepLines/>
        <w:spacing w:after="0" w:line="360" w:lineRule="auto"/>
        <w:outlineLvl w:val="1"/>
        <w:rPr>
          <w:rFonts w:ascii="Times New Roman" w:eastAsiaTheme="majorEastAsia" w:hAnsi="Times New Roman" w:cs="Times New Roman"/>
          <w:b/>
          <w:bCs/>
          <w:sz w:val="26"/>
          <w:szCs w:val="26"/>
        </w:rPr>
      </w:pPr>
    </w:p>
    <w:p w:rsidR="00D2467A" w:rsidRDefault="00D2467A" w:rsidP="00C37ADB">
      <w:pPr>
        <w:keepNext/>
        <w:keepLines/>
        <w:spacing w:after="0" w:line="360" w:lineRule="auto"/>
        <w:outlineLvl w:val="1"/>
        <w:rPr>
          <w:rFonts w:ascii="Times New Roman" w:eastAsiaTheme="majorEastAsia" w:hAnsi="Times New Roman" w:cs="Times New Roman"/>
          <w:b/>
          <w:bCs/>
          <w:sz w:val="26"/>
          <w:szCs w:val="26"/>
        </w:rPr>
      </w:pPr>
    </w:p>
    <w:p w:rsidR="00D2467A" w:rsidRDefault="00D2467A" w:rsidP="00C37ADB">
      <w:pPr>
        <w:keepNext/>
        <w:keepLines/>
        <w:spacing w:after="0" w:line="360" w:lineRule="auto"/>
        <w:outlineLvl w:val="1"/>
        <w:rPr>
          <w:rFonts w:ascii="Times New Roman" w:eastAsiaTheme="majorEastAsia" w:hAnsi="Times New Roman" w:cs="Times New Roman"/>
          <w:b/>
          <w:bCs/>
          <w:sz w:val="26"/>
          <w:szCs w:val="26"/>
        </w:rPr>
      </w:pPr>
    </w:p>
    <w:p w:rsidR="00D2467A" w:rsidRDefault="00D2467A">
      <w:pPr>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br w:type="page"/>
      </w:r>
    </w:p>
    <w:p w:rsidR="00EE7339" w:rsidRPr="00EE7339" w:rsidRDefault="00136E94" w:rsidP="00136E94">
      <w:pPr>
        <w:keepNext/>
        <w:keepLines/>
        <w:spacing w:line="360" w:lineRule="auto"/>
        <w:outlineLvl w:val="1"/>
        <w:rPr>
          <w:rFonts w:ascii="Times New Roman" w:eastAsiaTheme="majorEastAsia" w:hAnsi="Times New Roman" w:cs="Times New Roman"/>
          <w:b/>
          <w:bCs/>
          <w:sz w:val="26"/>
          <w:szCs w:val="26"/>
        </w:rPr>
      </w:pPr>
      <w:bookmarkStart w:id="133" w:name="_Toc525298142"/>
      <w:r>
        <w:rPr>
          <w:rFonts w:ascii="Times New Roman" w:eastAsiaTheme="majorEastAsia" w:hAnsi="Times New Roman" w:cs="Times New Roman"/>
          <w:b/>
          <w:bCs/>
          <w:sz w:val="26"/>
          <w:szCs w:val="26"/>
        </w:rPr>
        <w:lastRenderedPageBreak/>
        <w:t>4.6 Partial budget A</w:t>
      </w:r>
      <w:r w:rsidR="00EE7339" w:rsidRPr="00EE7339">
        <w:rPr>
          <w:rFonts w:ascii="Times New Roman" w:eastAsiaTheme="majorEastAsia" w:hAnsi="Times New Roman" w:cs="Times New Roman"/>
          <w:b/>
          <w:bCs/>
          <w:sz w:val="26"/>
          <w:szCs w:val="26"/>
        </w:rPr>
        <w:t>nalysis</w:t>
      </w:r>
      <w:bookmarkEnd w:id="131"/>
      <w:bookmarkEnd w:id="132"/>
      <w:bookmarkEnd w:id="133"/>
    </w:p>
    <w:p w:rsidR="00EE7339" w:rsidRPr="00EE7339" w:rsidRDefault="00EA482B" w:rsidP="00C37AD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w:t>
      </w:r>
      <w:r w:rsidR="00EE7339" w:rsidRPr="00EE7339">
        <w:rPr>
          <w:rFonts w:ascii="Times New Roman" w:hAnsi="Times New Roman" w:cs="Times New Roman"/>
          <w:sz w:val="24"/>
          <w:szCs w:val="24"/>
        </w:rPr>
        <w:t xml:space="preserve"> </w:t>
      </w:r>
      <w:r w:rsidR="00CC2ACF">
        <w:rPr>
          <w:rFonts w:ascii="Times New Roman" w:hAnsi="Times New Roman" w:cs="Times New Roman"/>
          <w:sz w:val="24"/>
          <w:szCs w:val="24"/>
        </w:rPr>
        <w:t xml:space="preserve">the </w:t>
      </w:r>
      <w:r w:rsidR="00EE7339" w:rsidRPr="00CC2ACF">
        <w:rPr>
          <w:rFonts w:ascii="Times New Roman" w:hAnsi="Times New Roman" w:cs="Times New Roman"/>
          <w:noProof/>
          <w:sz w:val="24"/>
          <w:szCs w:val="24"/>
        </w:rPr>
        <w:t>present</w:t>
      </w:r>
      <w:r w:rsidR="00EE7339" w:rsidRPr="00EE7339">
        <w:rPr>
          <w:rFonts w:ascii="Times New Roman" w:hAnsi="Times New Roman" w:cs="Times New Roman"/>
          <w:sz w:val="24"/>
          <w:szCs w:val="24"/>
        </w:rPr>
        <w:t xml:space="preserve"> study, the costs for the NP </w:t>
      </w:r>
      <w:r w:rsidR="00DA36B8">
        <w:rPr>
          <w:rFonts w:ascii="Times New Roman" w:hAnsi="Times New Roman" w:cs="Times New Roman"/>
          <w:noProof/>
          <w:sz w:val="24"/>
          <w:szCs w:val="24"/>
        </w:rPr>
        <w:t>fertilizer</w:t>
      </w:r>
      <w:r w:rsidR="000D03C1">
        <w:rPr>
          <w:rFonts w:ascii="Times New Roman" w:hAnsi="Times New Roman" w:cs="Times New Roman"/>
          <w:sz w:val="24"/>
          <w:szCs w:val="24"/>
        </w:rPr>
        <w:t xml:space="preserve"> rates </w:t>
      </w:r>
      <w:r w:rsidR="000D03C1" w:rsidRPr="00001BCF">
        <w:rPr>
          <w:rFonts w:ascii="Times New Roman" w:hAnsi="Times New Roman" w:cs="Times New Roman"/>
          <w:noProof/>
          <w:sz w:val="24"/>
          <w:szCs w:val="24"/>
        </w:rPr>
        <w:t>was</w:t>
      </w:r>
      <w:r w:rsidR="000D03C1">
        <w:rPr>
          <w:rFonts w:ascii="Times New Roman" w:hAnsi="Times New Roman" w:cs="Times New Roman"/>
          <w:sz w:val="24"/>
          <w:szCs w:val="24"/>
        </w:rPr>
        <w:t xml:space="preserve"> </w:t>
      </w:r>
      <w:r w:rsidR="00EE7339" w:rsidRPr="00CC2ACF">
        <w:rPr>
          <w:rFonts w:ascii="Times New Roman" w:hAnsi="Times New Roman" w:cs="Times New Roman"/>
          <w:noProof/>
          <w:sz w:val="24"/>
          <w:szCs w:val="24"/>
        </w:rPr>
        <w:t>consider</w:t>
      </w:r>
      <w:r w:rsidR="00CC2ACF">
        <w:rPr>
          <w:rFonts w:ascii="Times New Roman" w:hAnsi="Times New Roman" w:cs="Times New Roman"/>
          <w:noProof/>
          <w:sz w:val="24"/>
          <w:szCs w:val="24"/>
        </w:rPr>
        <w:t>ed</w:t>
      </w:r>
      <w:r w:rsidR="00EE7339" w:rsidRPr="00EE7339">
        <w:rPr>
          <w:rFonts w:ascii="Times New Roman" w:hAnsi="Times New Roman" w:cs="Times New Roman"/>
          <w:sz w:val="24"/>
          <w:szCs w:val="24"/>
        </w:rPr>
        <w:t xml:space="preserve"> as variable cost </w:t>
      </w:r>
      <w:r w:rsidR="00EE7339" w:rsidRPr="00001BCF">
        <w:rPr>
          <w:rFonts w:ascii="Times New Roman" w:hAnsi="Times New Roman" w:cs="Times New Roman"/>
          <w:noProof/>
          <w:sz w:val="24"/>
          <w:szCs w:val="24"/>
        </w:rPr>
        <w:t>where as</w:t>
      </w:r>
      <w:r w:rsidR="00EE7339" w:rsidRPr="00EE7339">
        <w:rPr>
          <w:rFonts w:ascii="Times New Roman" w:hAnsi="Times New Roman" w:cs="Times New Roman"/>
          <w:sz w:val="24"/>
          <w:szCs w:val="24"/>
        </w:rPr>
        <w:t xml:space="preserve"> other costs were constant for each treatment. In order</w:t>
      </w:r>
      <w:r w:rsidR="000D03C1">
        <w:rPr>
          <w:rFonts w:ascii="Times New Roman" w:hAnsi="Times New Roman" w:cs="Times New Roman"/>
          <w:sz w:val="24"/>
          <w:szCs w:val="24"/>
        </w:rPr>
        <w:t xml:space="preserve"> to recommend the present finding </w:t>
      </w:r>
      <w:r w:rsidR="00025B2D">
        <w:rPr>
          <w:rFonts w:ascii="Times New Roman" w:hAnsi="Times New Roman" w:cs="Times New Roman"/>
          <w:sz w:val="24"/>
          <w:szCs w:val="24"/>
        </w:rPr>
        <w:t>in</w:t>
      </w:r>
      <w:r w:rsidR="00EE7339" w:rsidRPr="00EE7339">
        <w:rPr>
          <w:rFonts w:ascii="Times New Roman" w:hAnsi="Times New Roman" w:cs="Times New Roman"/>
          <w:sz w:val="24"/>
          <w:szCs w:val="24"/>
        </w:rPr>
        <w:t xml:space="preserve"> the study area, it is necessary to estimate the minimum rate of return acceptable to producers in the recommendation domain.</w:t>
      </w:r>
      <w:r w:rsidR="002C6CB8">
        <w:rPr>
          <w:rFonts w:ascii="Times New Roman" w:hAnsi="Times New Roman" w:cs="Times New Roman"/>
          <w:sz w:val="24"/>
          <w:szCs w:val="24"/>
        </w:rPr>
        <w:t xml:space="preserve"> </w:t>
      </w:r>
      <w:r w:rsidR="002C6CB8" w:rsidRPr="002C6CB8">
        <w:rPr>
          <w:rFonts w:ascii="Times New Roman" w:hAnsi="Times New Roman" w:cs="Times New Roman"/>
          <w:sz w:val="24"/>
          <w:szCs w:val="24"/>
        </w:rPr>
        <w:t xml:space="preserve">Based on partial budjet analysis 20.5/23NP had better than in terms of net benefit(82455.07) and MRR ( 33.31) than 10.25/46NP  which had the net benefit of (69038.41) and  MRR (7.24) even though both were situated at the acceptable range at sayda. At weleh 10.25/46 NP </w:t>
      </w:r>
      <w:r>
        <w:rPr>
          <w:rFonts w:ascii="Times New Roman" w:hAnsi="Times New Roman" w:cs="Times New Roman"/>
          <w:sz w:val="24"/>
          <w:szCs w:val="24"/>
        </w:rPr>
        <w:t xml:space="preserve"> fertlizer rate </w:t>
      </w:r>
      <w:r w:rsidR="002C6CB8" w:rsidRPr="002C6CB8">
        <w:rPr>
          <w:rFonts w:ascii="Times New Roman" w:hAnsi="Times New Roman" w:cs="Times New Roman"/>
          <w:sz w:val="24"/>
          <w:szCs w:val="24"/>
        </w:rPr>
        <w:t>had highest MRR(55.34)and lowest net benefit (68404), while  20.5/23NP had the highest net benefit(84355.07)  but its MRR was lowest  as compared to 10.25/46 NP</w:t>
      </w:r>
      <w:r w:rsidR="00267FE6">
        <w:rPr>
          <w:rFonts w:ascii="Times New Roman" w:hAnsi="Times New Roman" w:cs="Times New Roman"/>
          <w:sz w:val="24"/>
          <w:szCs w:val="24"/>
        </w:rPr>
        <w:t xml:space="preserve"> fertlizer rate</w:t>
      </w:r>
      <w:r w:rsidR="00DA36B8">
        <w:rPr>
          <w:rFonts w:ascii="Times New Roman" w:hAnsi="Times New Roman" w:cs="Times New Roman"/>
          <w:sz w:val="24"/>
          <w:szCs w:val="24"/>
        </w:rPr>
        <w:t xml:space="preserve"> (</w:t>
      </w:r>
      <w:r w:rsidR="005B32AD" w:rsidRPr="00EE7339">
        <w:rPr>
          <w:rFonts w:ascii="Times New Roman" w:hAnsi="Times New Roman" w:cs="Times New Roman"/>
          <w:sz w:val="24"/>
          <w:szCs w:val="24"/>
        </w:rPr>
        <w:t>Table</w:t>
      </w:r>
      <w:r w:rsidR="000B0E5A">
        <w:rPr>
          <w:rFonts w:ascii="Times New Roman" w:hAnsi="Times New Roman" w:cs="Times New Roman"/>
          <w:sz w:val="24"/>
          <w:szCs w:val="24"/>
        </w:rPr>
        <w:t xml:space="preserve"> 4.6</w:t>
      </w:r>
      <w:r w:rsidR="005B32AD">
        <w:rPr>
          <w:rFonts w:ascii="Times New Roman" w:hAnsi="Times New Roman" w:cs="Times New Roman"/>
          <w:sz w:val="24"/>
          <w:szCs w:val="24"/>
        </w:rPr>
        <w:t>.1</w:t>
      </w:r>
      <w:r w:rsidR="005B32AD" w:rsidRPr="00EE7339">
        <w:rPr>
          <w:rFonts w:ascii="Times New Roman" w:hAnsi="Times New Roman" w:cs="Times New Roman"/>
          <w:sz w:val="24"/>
          <w:szCs w:val="24"/>
        </w:rPr>
        <w:t xml:space="preserve"> and</w:t>
      </w:r>
      <w:r w:rsidR="00EE7339" w:rsidRPr="00EE7339">
        <w:rPr>
          <w:rFonts w:ascii="Times New Roman" w:hAnsi="Times New Roman" w:cs="Times New Roman"/>
          <w:sz w:val="24"/>
          <w:szCs w:val="24"/>
        </w:rPr>
        <w:t xml:space="preserve"> Table </w:t>
      </w:r>
      <w:r w:rsidR="000B0E5A">
        <w:rPr>
          <w:rFonts w:ascii="Times New Roman" w:hAnsi="Times New Roman" w:cs="Times New Roman"/>
          <w:sz w:val="24"/>
          <w:szCs w:val="24"/>
        </w:rPr>
        <w:t>4.6</w:t>
      </w:r>
      <w:r w:rsidR="005B32AD">
        <w:rPr>
          <w:rFonts w:ascii="Times New Roman" w:hAnsi="Times New Roman" w:cs="Times New Roman"/>
          <w:sz w:val="24"/>
          <w:szCs w:val="24"/>
        </w:rPr>
        <w:t>.2</w:t>
      </w:r>
      <w:r w:rsidR="00EE7339" w:rsidRPr="00EE7339">
        <w:rPr>
          <w:rFonts w:ascii="Times New Roman" w:hAnsi="Times New Roman" w:cs="Times New Roman"/>
          <w:sz w:val="24"/>
          <w:szCs w:val="24"/>
        </w:rPr>
        <w:t>).</w:t>
      </w:r>
    </w:p>
    <w:p w:rsidR="00EE7339" w:rsidRPr="00EE7339" w:rsidRDefault="00EE7339" w:rsidP="00C37ADB">
      <w:pPr>
        <w:autoSpaceDE w:val="0"/>
        <w:autoSpaceDN w:val="0"/>
        <w:adjustRightInd w:val="0"/>
        <w:spacing w:after="0" w:line="360" w:lineRule="auto"/>
        <w:jc w:val="both"/>
        <w:rPr>
          <w:rFonts w:ascii="Times New Roman" w:hAnsi="Times New Roman" w:cs="Times New Roman"/>
          <w:sz w:val="14"/>
          <w:szCs w:val="24"/>
        </w:rPr>
      </w:pPr>
    </w:p>
    <w:p w:rsidR="00EE7339" w:rsidRPr="00EE7339" w:rsidRDefault="00CC2ACF" w:rsidP="00C37ADB">
      <w:pPr>
        <w:autoSpaceDE w:val="0"/>
        <w:autoSpaceDN w:val="0"/>
        <w:adjustRightInd w:val="0"/>
        <w:spacing w:after="0" w:line="360" w:lineRule="auto"/>
        <w:jc w:val="both"/>
        <w:rPr>
          <w:rFonts w:ascii="Times New Roman" w:eastAsiaTheme="minorHAnsi" w:hAnsi="Times New Roman" w:cs="Times New Roman"/>
          <w:bCs/>
          <w:sz w:val="24"/>
          <w:szCs w:val="20"/>
        </w:rPr>
      </w:pPr>
      <w:r>
        <w:rPr>
          <w:rFonts w:ascii="Times New Roman" w:eastAsiaTheme="minorHAnsi" w:hAnsi="Times New Roman" w:cs="Times New Roman"/>
          <w:bCs/>
          <w:noProof/>
          <w:sz w:val="24"/>
          <w:szCs w:val="20"/>
        </w:rPr>
        <w:t>The p</w:t>
      </w:r>
      <w:r w:rsidR="00EE7339" w:rsidRPr="00CC2ACF">
        <w:rPr>
          <w:rFonts w:ascii="Times New Roman" w:eastAsiaTheme="minorHAnsi" w:hAnsi="Times New Roman" w:cs="Times New Roman"/>
          <w:bCs/>
          <w:noProof/>
          <w:sz w:val="24"/>
          <w:szCs w:val="20"/>
        </w:rPr>
        <w:t>artial</w:t>
      </w:r>
      <w:r w:rsidR="00EE7339" w:rsidRPr="00EE7339">
        <w:rPr>
          <w:rFonts w:ascii="Times New Roman" w:eastAsiaTheme="minorHAnsi" w:hAnsi="Times New Roman" w:cs="Times New Roman"/>
          <w:bCs/>
          <w:sz w:val="24"/>
          <w:szCs w:val="20"/>
        </w:rPr>
        <w:t xml:space="preserve"> budget was </w:t>
      </w:r>
      <w:r w:rsidR="00EE7339" w:rsidRPr="00CC2ACF">
        <w:rPr>
          <w:rFonts w:ascii="Times New Roman" w:eastAsiaTheme="minorHAnsi" w:hAnsi="Times New Roman" w:cs="Times New Roman"/>
          <w:bCs/>
          <w:noProof/>
          <w:sz w:val="24"/>
          <w:szCs w:val="20"/>
        </w:rPr>
        <w:t>calculated to</w:t>
      </w:r>
      <w:r w:rsidR="00EE7339" w:rsidRPr="00EE7339">
        <w:rPr>
          <w:rFonts w:ascii="Times New Roman" w:eastAsiaTheme="minorHAnsi" w:hAnsi="Times New Roman" w:cs="Times New Roman"/>
          <w:bCs/>
          <w:sz w:val="24"/>
          <w:szCs w:val="20"/>
        </w:rPr>
        <w:t xml:space="preserve"> compare gain and losses between one treatment and another. It was done based on the following methodology prescribed by CIMMYT(1988)</w:t>
      </w:r>
      <w:r w:rsidR="00EE7339" w:rsidRPr="00001BCF">
        <w:rPr>
          <w:rFonts w:ascii="Times New Roman" w:eastAsiaTheme="minorHAnsi" w:hAnsi="Times New Roman" w:cs="Times New Roman"/>
          <w:bCs/>
          <w:noProof/>
          <w:sz w:val="24"/>
          <w:szCs w:val="20"/>
        </w:rPr>
        <w:t>.It</w:t>
      </w:r>
      <w:r w:rsidR="001A0486" w:rsidRPr="001A0486">
        <w:rPr>
          <w:rFonts w:ascii="Times New Roman" w:eastAsiaTheme="minorHAnsi" w:hAnsi="Times New Roman" w:cs="Times New Roman"/>
          <w:bCs/>
          <w:noProof/>
          <w:sz w:val="24"/>
          <w:szCs w:val="20"/>
        </w:rPr>
        <w:t xml:space="preserve"> </w:t>
      </w:r>
      <w:r w:rsidR="00381CC1">
        <w:rPr>
          <w:rFonts w:ascii="Times New Roman" w:eastAsiaTheme="minorHAnsi" w:hAnsi="Times New Roman" w:cs="Times New Roman"/>
          <w:bCs/>
          <w:noProof/>
          <w:sz w:val="24"/>
          <w:szCs w:val="20"/>
        </w:rPr>
        <w:t>was considered</w:t>
      </w:r>
      <w:r w:rsidR="00EE7339" w:rsidRPr="00EE7339">
        <w:rPr>
          <w:rFonts w:ascii="Times New Roman" w:eastAsiaTheme="minorHAnsi" w:hAnsi="Times New Roman" w:cs="Times New Roman"/>
          <w:bCs/>
          <w:sz w:val="24"/>
          <w:szCs w:val="20"/>
        </w:rPr>
        <w:t xml:space="preserve"> the analysis of gross benefit (GB</w:t>
      </w:r>
      <w:r w:rsidR="00EB41B6">
        <w:rPr>
          <w:rFonts w:ascii="Times New Roman" w:eastAsiaTheme="minorHAnsi" w:hAnsi="Times New Roman" w:cs="Times New Roman"/>
          <w:bCs/>
          <w:noProof/>
          <w:sz w:val="24"/>
          <w:szCs w:val="20"/>
        </w:rPr>
        <w:t xml:space="preserve">) </w:t>
      </w:r>
      <w:r w:rsidR="00EE7339" w:rsidRPr="00001BCF">
        <w:rPr>
          <w:rFonts w:ascii="Times New Roman" w:eastAsiaTheme="minorHAnsi" w:hAnsi="Times New Roman" w:cs="Times New Roman"/>
          <w:bCs/>
          <w:noProof/>
          <w:sz w:val="24"/>
          <w:szCs w:val="20"/>
        </w:rPr>
        <w:t>,</w:t>
      </w:r>
      <w:r w:rsidR="001A0486" w:rsidRPr="001A0486">
        <w:rPr>
          <w:rFonts w:ascii="Times New Roman" w:eastAsiaTheme="minorHAnsi" w:hAnsi="Times New Roman" w:cs="Times New Roman"/>
          <w:bCs/>
          <w:noProof/>
          <w:sz w:val="24"/>
          <w:szCs w:val="20"/>
        </w:rPr>
        <w:t xml:space="preserve"> </w:t>
      </w:r>
      <w:r w:rsidR="00EE7339" w:rsidRPr="001A0486">
        <w:rPr>
          <w:rFonts w:ascii="Times New Roman" w:eastAsiaTheme="minorHAnsi" w:hAnsi="Times New Roman" w:cs="Times New Roman"/>
          <w:bCs/>
          <w:noProof/>
          <w:sz w:val="24"/>
          <w:szCs w:val="20"/>
        </w:rPr>
        <w:t>total</w:t>
      </w:r>
      <w:r w:rsidR="00EE7339" w:rsidRPr="00EE7339">
        <w:rPr>
          <w:rFonts w:ascii="Times New Roman" w:eastAsiaTheme="minorHAnsi" w:hAnsi="Times New Roman" w:cs="Times New Roman"/>
          <w:bCs/>
          <w:sz w:val="24"/>
          <w:szCs w:val="20"/>
        </w:rPr>
        <w:t xml:space="preserve"> variable cost (TVC)</w:t>
      </w:r>
      <w:r w:rsidR="00EE7339" w:rsidRPr="001A0486">
        <w:rPr>
          <w:rFonts w:ascii="Times New Roman" w:eastAsiaTheme="minorHAnsi" w:hAnsi="Times New Roman" w:cs="Times New Roman"/>
          <w:bCs/>
          <w:noProof/>
          <w:sz w:val="24"/>
          <w:szCs w:val="20"/>
        </w:rPr>
        <w:t>,</w:t>
      </w:r>
      <w:r w:rsidR="001A0486">
        <w:rPr>
          <w:rFonts w:ascii="Times New Roman" w:eastAsiaTheme="minorHAnsi" w:hAnsi="Times New Roman" w:cs="Times New Roman"/>
          <w:bCs/>
          <w:noProof/>
          <w:sz w:val="24"/>
          <w:szCs w:val="20"/>
        </w:rPr>
        <w:t xml:space="preserve"> </w:t>
      </w:r>
      <w:r w:rsidR="00381CC1">
        <w:rPr>
          <w:rFonts w:ascii="Times New Roman" w:eastAsiaTheme="minorHAnsi" w:hAnsi="Times New Roman" w:cs="Times New Roman"/>
          <w:bCs/>
          <w:noProof/>
          <w:sz w:val="24"/>
          <w:szCs w:val="20"/>
        </w:rPr>
        <w:t>the net benefit</w:t>
      </w:r>
      <w:r w:rsidR="00EE7339" w:rsidRPr="00EE7339">
        <w:rPr>
          <w:rFonts w:ascii="Times New Roman" w:eastAsiaTheme="minorHAnsi" w:hAnsi="Times New Roman" w:cs="Times New Roman"/>
          <w:bCs/>
          <w:sz w:val="24"/>
          <w:szCs w:val="20"/>
        </w:rPr>
        <w:t xml:space="preserve"> (NB) and finally the </w:t>
      </w:r>
      <w:r w:rsidR="00EE7339" w:rsidRPr="00001BCF">
        <w:rPr>
          <w:rFonts w:ascii="Times New Roman" w:eastAsiaTheme="minorHAnsi" w:hAnsi="Times New Roman" w:cs="Times New Roman"/>
          <w:bCs/>
          <w:noProof/>
          <w:sz w:val="24"/>
          <w:szCs w:val="20"/>
        </w:rPr>
        <w:t>analysis  of</w:t>
      </w:r>
      <w:r w:rsidR="001A0486" w:rsidRPr="001A0486">
        <w:rPr>
          <w:rFonts w:ascii="Times New Roman" w:eastAsiaTheme="minorHAnsi" w:hAnsi="Times New Roman" w:cs="Times New Roman"/>
          <w:bCs/>
          <w:noProof/>
          <w:sz w:val="24"/>
          <w:szCs w:val="20"/>
        </w:rPr>
        <w:t xml:space="preserve"> </w:t>
      </w:r>
      <w:r w:rsidR="00EE7339" w:rsidRPr="00AE2C8C">
        <w:rPr>
          <w:rFonts w:ascii="Times New Roman" w:eastAsiaTheme="minorHAnsi" w:hAnsi="Times New Roman" w:cs="Times New Roman"/>
          <w:bCs/>
          <w:noProof/>
          <w:sz w:val="24"/>
          <w:szCs w:val="20"/>
        </w:rPr>
        <w:t>marginal</w:t>
      </w:r>
      <w:r w:rsidR="00EE7339" w:rsidRPr="00EE7339">
        <w:rPr>
          <w:rFonts w:ascii="Times New Roman" w:eastAsiaTheme="minorHAnsi" w:hAnsi="Times New Roman" w:cs="Times New Roman"/>
          <w:bCs/>
          <w:sz w:val="24"/>
          <w:szCs w:val="20"/>
        </w:rPr>
        <w:t xml:space="preserve"> rate of return(MRR</w:t>
      </w:r>
      <w:r w:rsidR="006A22F0">
        <w:rPr>
          <w:rFonts w:ascii="Times New Roman" w:eastAsiaTheme="minorHAnsi" w:hAnsi="Times New Roman" w:cs="Times New Roman"/>
          <w:bCs/>
          <w:noProof/>
          <w:sz w:val="24"/>
          <w:szCs w:val="20"/>
        </w:rPr>
        <w:t>)</w:t>
      </w:r>
      <w:r w:rsidR="00EE7339" w:rsidRPr="00AE2C8C">
        <w:rPr>
          <w:rFonts w:ascii="Times New Roman" w:eastAsiaTheme="minorHAnsi" w:hAnsi="Times New Roman" w:cs="Times New Roman"/>
          <w:bCs/>
          <w:noProof/>
          <w:sz w:val="24"/>
          <w:szCs w:val="20"/>
        </w:rPr>
        <w:t>.</w:t>
      </w:r>
    </w:p>
    <w:p w:rsidR="00EE7339" w:rsidRPr="00EE7339" w:rsidRDefault="00EE7339" w:rsidP="00C37ADB">
      <w:pPr>
        <w:autoSpaceDE w:val="0"/>
        <w:autoSpaceDN w:val="0"/>
        <w:adjustRightInd w:val="0"/>
        <w:spacing w:after="0" w:line="360" w:lineRule="auto"/>
        <w:jc w:val="both"/>
        <w:rPr>
          <w:rFonts w:ascii="Times New Roman" w:eastAsiaTheme="minorHAnsi" w:hAnsi="Times New Roman" w:cs="Times New Roman"/>
          <w:sz w:val="24"/>
          <w:szCs w:val="24"/>
        </w:rPr>
      </w:pPr>
    </w:p>
    <w:p w:rsidR="00EE7339" w:rsidRPr="00EE7339" w:rsidRDefault="00EE7339" w:rsidP="00C37ADB">
      <w:pPr>
        <w:autoSpaceDE w:val="0"/>
        <w:autoSpaceDN w:val="0"/>
        <w:adjustRightInd w:val="0"/>
        <w:spacing w:after="0" w:line="360" w:lineRule="auto"/>
        <w:jc w:val="center"/>
        <w:rPr>
          <w:rFonts w:ascii="Times New Roman" w:eastAsiaTheme="minorHAnsi" w:hAnsi="Times New Roman" w:cs="Times New Roman"/>
          <w:sz w:val="24"/>
          <w:szCs w:val="24"/>
        </w:rPr>
      </w:pPr>
      <w:r w:rsidRPr="00EE7339">
        <w:rPr>
          <w:rFonts w:ascii="Times New Roman" w:eastAsiaTheme="minorHAnsi" w:hAnsi="Times New Roman" w:cs="Times New Roman"/>
          <w:sz w:val="24"/>
          <w:szCs w:val="24"/>
        </w:rPr>
        <w:t>G.B= (YAXPA) + (YBXPB).</w:t>
      </w:r>
    </w:p>
    <w:p w:rsidR="00EE7339" w:rsidRPr="00EE7339" w:rsidRDefault="00EE7339" w:rsidP="00C37ADB">
      <w:pPr>
        <w:autoSpaceDE w:val="0"/>
        <w:autoSpaceDN w:val="0"/>
        <w:adjustRightInd w:val="0"/>
        <w:spacing w:after="0" w:line="360" w:lineRule="auto"/>
        <w:jc w:val="center"/>
        <w:rPr>
          <w:rFonts w:ascii="Times New Roman" w:eastAsiaTheme="minorHAnsi" w:hAnsi="Times New Roman" w:cs="Times New Roman"/>
          <w:sz w:val="24"/>
          <w:szCs w:val="24"/>
        </w:rPr>
      </w:pPr>
      <w:r w:rsidRPr="00EE7339">
        <w:rPr>
          <w:rFonts w:ascii="Times New Roman" w:eastAsiaTheme="minorHAnsi" w:hAnsi="Times New Roman" w:cs="Times New Roman"/>
          <w:sz w:val="24"/>
          <w:szCs w:val="24"/>
        </w:rPr>
        <w:t xml:space="preserve">TVC = (The sum of </w:t>
      </w:r>
      <w:r w:rsidRPr="00A54BB2">
        <w:rPr>
          <w:rFonts w:ascii="Times New Roman" w:eastAsiaTheme="minorHAnsi" w:hAnsi="Times New Roman" w:cs="Times New Roman"/>
          <w:noProof/>
          <w:sz w:val="24"/>
          <w:szCs w:val="24"/>
        </w:rPr>
        <w:t>all the</w:t>
      </w:r>
      <w:r w:rsidRPr="00EE7339">
        <w:rPr>
          <w:rFonts w:ascii="Times New Roman" w:eastAsiaTheme="minorHAnsi" w:hAnsi="Times New Roman" w:cs="Times New Roman"/>
          <w:sz w:val="24"/>
          <w:szCs w:val="24"/>
        </w:rPr>
        <w:t xml:space="preserve"> costs which vary </w:t>
      </w:r>
      <w:r w:rsidRPr="00A54BB2">
        <w:rPr>
          <w:rFonts w:ascii="Times New Roman" w:eastAsiaTheme="minorHAnsi" w:hAnsi="Times New Roman" w:cs="Times New Roman"/>
          <w:noProof/>
          <w:sz w:val="24"/>
          <w:szCs w:val="24"/>
        </w:rPr>
        <w:t>between treatments</w:t>
      </w:r>
      <w:r w:rsidRPr="00EE7339">
        <w:rPr>
          <w:rFonts w:ascii="Times New Roman" w:eastAsiaTheme="minorHAnsi" w:hAnsi="Times New Roman" w:cs="Times New Roman"/>
          <w:sz w:val="24"/>
          <w:szCs w:val="24"/>
        </w:rPr>
        <w:t>.</w:t>
      </w:r>
    </w:p>
    <w:p w:rsidR="00EE7339" w:rsidRPr="00EE7339" w:rsidRDefault="00EE7339" w:rsidP="00C37ADB">
      <w:pPr>
        <w:autoSpaceDE w:val="0"/>
        <w:autoSpaceDN w:val="0"/>
        <w:adjustRightInd w:val="0"/>
        <w:spacing w:after="0" w:line="360" w:lineRule="auto"/>
        <w:jc w:val="center"/>
        <w:rPr>
          <w:rFonts w:ascii="Times New Roman" w:eastAsiaTheme="minorHAnsi" w:hAnsi="Times New Roman" w:cs="Times New Roman"/>
          <w:sz w:val="24"/>
          <w:szCs w:val="24"/>
        </w:rPr>
      </w:pPr>
      <w:r w:rsidRPr="00EE7339">
        <w:rPr>
          <w:rFonts w:ascii="Times New Roman" w:eastAsiaTheme="minorHAnsi" w:hAnsi="Times New Roman" w:cs="Times New Roman"/>
          <w:sz w:val="24"/>
          <w:szCs w:val="24"/>
        </w:rPr>
        <w:t>NB=GB-TVC</w:t>
      </w:r>
    </w:p>
    <w:p w:rsidR="00BF4834" w:rsidRDefault="00BF4834" w:rsidP="00C37ADB">
      <w:pPr>
        <w:autoSpaceDE w:val="0"/>
        <w:autoSpaceDN w:val="0"/>
        <w:adjustRightInd w:val="0"/>
        <w:spacing w:after="0" w:line="360" w:lineRule="auto"/>
        <w:jc w:val="both"/>
        <w:rPr>
          <w:rFonts w:ascii="Times New Roman" w:hAnsi="Times New Roman" w:cs="Times New Roman"/>
          <w:sz w:val="24"/>
          <w:szCs w:val="24"/>
        </w:rPr>
      </w:pPr>
    </w:p>
    <w:p w:rsidR="00BF4834" w:rsidRDefault="00BF4834" w:rsidP="00C37ADB">
      <w:pPr>
        <w:autoSpaceDE w:val="0"/>
        <w:autoSpaceDN w:val="0"/>
        <w:adjustRightInd w:val="0"/>
        <w:spacing w:after="0" w:line="360" w:lineRule="auto"/>
        <w:jc w:val="both"/>
        <w:rPr>
          <w:rFonts w:ascii="Times New Roman" w:hAnsi="Times New Roman" w:cs="Times New Roman"/>
          <w:sz w:val="24"/>
          <w:szCs w:val="24"/>
        </w:rPr>
      </w:pPr>
    </w:p>
    <w:p w:rsidR="00BF4834" w:rsidRDefault="00BF4834" w:rsidP="00C37ADB">
      <w:pPr>
        <w:autoSpaceDE w:val="0"/>
        <w:autoSpaceDN w:val="0"/>
        <w:adjustRightInd w:val="0"/>
        <w:spacing w:after="0" w:line="360" w:lineRule="auto"/>
        <w:jc w:val="both"/>
        <w:rPr>
          <w:rFonts w:ascii="Times New Roman" w:hAnsi="Times New Roman" w:cs="Times New Roman"/>
          <w:sz w:val="24"/>
          <w:szCs w:val="24"/>
        </w:rPr>
      </w:pPr>
    </w:p>
    <w:p w:rsidR="00BF4834" w:rsidRDefault="00BF4834" w:rsidP="00C37ADB">
      <w:pPr>
        <w:autoSpaceDE w:val="0"/>
        <w:autoSpaceDN w:val="0"/>
        <w:adjustRightInd w:val="0"/>
        <w:spacing w:after="0" w:line="360" w:lineRule="auto"/>
        <w:jc w:val="both"/>
        <w:rPr>
          <w:rFonts w:ascii="Times New Roman" w:hAnsi="Times New Roman" w:cs="Times New Roman"/>
          <w:sz w:val="24"/>
          <w:szCs w:val="24"/>
        </w:rPr>
      </w:pPr>
    </w:p>
    <w:p w:rsidR="00BF4834" w:rsidRDefault="00BF4834" w:rsidP="00C37ADB">
      <w:pPr>
        <w:autoSpaceDE w:val="0"/>
        <w:autoSpaceDN w:val="0"/>
        <w:adjustRightInd w:val="0"/>
        <w:spacing w:after="0" w:line="360" w:lineRule="auto"/>
        <w:jc w:val="both"/>
        <w:rPr>
          <w:rFonts w:ascii="Times New Roman" w:hAnsi="Times New Roman" w:cs="Times New Roman"/>
          <w:sz w:val="24"/>
          <w:szCs w:val="24"/>
        </w:rPr>
      </w:pPr>
    </w:p>
    <w:p w:rsidR="00826E71" w:rsidRPr="00F836F0" w:rsidRDefault="00826E71" w:rsidP="00D923B6">
      <w:pPr>
        <w:pStyle w:val="ListParagraph"/>
        <w:numPr>
          <w:ilvl w:val="0"/>
          <w:numId w:val="3"/>
        </w:numPr>
        <w:spacing w:after="0"/>
        <w:rPr>
          <w:rFonts w:ascii="Times New Roman" w:hAnsi="Times New Roman" w:cs="Times New Roman"/>
          <w:sz w:val="24"/>
          <w:szCs w:val="24"/>
        </w:rPr>
      </w:pPr>
      <w:r w:rsidRPr="00F836F0">
        <w:rPr>
          <w:rFonts w:ascii="Times New Roman" w:hAnsi="Times New Roman" w:cs="Times New Roman"/>
          <w:sz w:val="24"/>
          <w:szCs w:val="24"/>
        </w:rPr>
        <w:br w:type="page"/>
      </w:r>
    </w:p>
    <w:p w:rsidR="00F836F0" w:rsidRDefault="00F836F0" w:rsidP="00C37ADB">
      <w:pPr>
        <w:pStyle w:val="ListParagraph"/>
        <w:spacing w:after="0"/>
      </w:pPr>
    </w:p>
    <w:p w:rsidR="001B1C85" w:rsidRPr="009763A4" w:rsidRDefault="00F452C6" w:rsidP="001B1C85">
      <w:pPr>
        <w:pStyle w:val="Caption"/>
        <w:keepNext/>
        <w:jc w:val="both"/>
        <w:rPr>
          <w:rFonts w:ascii="Times New Roman" w:hAnsi="Times New Roman" w:cs="Times New Roman"/>
          <w:color w:val="auto"/>
          <w:sz w:val="20"/>
        </w:rPr>
      </w:pPr>
      <w:bookmarkStart w:id="134" w:name="_Toc512327806"/>
      <w:r>
        <w:rPr>
          <w:color w:val="auto"/>
        </w:rPr>
        <w:t xml:space="preserve"> </w:t>
      </w:r>
      <w:r w:rsidR="00BB4B09">
        <w:rPr>
          <w:color w:val="auto"/>
        </w:rPr>
        <w:t xml:space="preserve">                </w:t>
      </w:r>
      <w:r w:rsidR="00F836F0" w:rsidRPr="007A1360">
        <w:rPr>
          <w:color w:val="auto"/>
        </w:rPr>
        <w:t xml:space="preserve">Table </w:t>
      </w:r>
      <w:r w:rsidR="00DD1192">
        <w:rPr>
          <w:color w:val="auto"/>
        </w:rPr>
        <w:t>4</w:t>
      </w:r>
      <w:r w:rsidR="0023074D">
        <w:rPr>
          <w:noProof/>
          <w:color w:val="auto"/>
        </w:rPr>
        <w:t xml:space="preserve">.6.1 </w:t>
      </w:r>
      <w:bookmarkEnd w:id="134"/>
      <w:r w:rsidR="001B1C85" w:rsidRPr="009763A4">
        <w:rPr>
          <w:rFonts w:ascii="Times New Roman" w:hAnsi="Times New Roman" w:cs="Times New Roman"/>
          <w:color w:val="auto"/>
          <w:sz w:val="20"/>
          <w:szCs w:val="24"/>
        </w:rPr>
        <w:t xml:space="preserve">Comparison of net benefit with respect to the </w:t>
      </w:r>
      <w:r w:rsidR="001B1C85" w:rsidRPr="009763A4">
        <w:rPr>
          <w:rFonts w:ascii="Times New Roman" w:hAnsi="Times New Roman" w:cs="Times New Roman"/>
          <w:noProof/>
          <w:color w:val="auto"/>
          <w:sz w:val="20"/>
          <w:szCs w:val="24"/>
        </w:rPr>
        <w:t>marginal</w:t>
      </w:r>
      <w:r w:rsidR="001B1C85">
        <w:rPr>
          <w:rFonts w:ascii="Times New Roman" w:hAnsi="Times New Roman" w:cs="Times New Roman"/>
          <w:color w:val="auto"/>
          <w:sz w:val="20"/>
          <w:szCs w:val="24"/>
        </w:rPr>
        <w:t xml:space="preserve"> rate  at  return at sayda</w:t>
      </w:r>
    </w:p>
    <w:p w:rsidR="00EE7339" w:rsidRPr="007A1360" w:rsidRDefault="00EE7339" w:rsidP="00C37ADB">
      <w:pPr>
        <w:pStyle w:val="Caption"/>
        <w:keepNext/>
        <w:spacing w:after="0"/>
        <w:rPr>
          <w:color w:val="auto"/>
        </w:rPr>
      </w:pPr>
    </w:p>
    <w:tbl>
      <w:tblPr>
        <w:tblStyle w:val="TableGrid20"/>
        <w:tblpPr w:leftFromText="180" w:rightFromText="180" w:vertAnchor="page" w:horzAnchor="margin" w:tblpX="-594" w:tblpY="2233"/>
        <w:tblW w:w="56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967"/>
        <w:gridCol w:w="855"/>
        <w:gridCol w:w="853"/>
        <w:gridCol w:w="771"/>
        <w:gridCol w:w="1233"/>
        <w:gridCol w:w="1063"/>
        <w:gridCol w:w="1192"/>
        <w:gridCol w:w="806"/>
        <w:gridCol w:w="1170"/>
      </w:tblGrid>
      <w:tr w:rsidR="001B1C85" w:rsidRPr="001B1C85" w:rsidTr="001B1C85">
        <w:tc>
          <w:tcPr>
            <w:tcW w:w="665"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sz w:val="24"/>
                <w:szCs w:val="24"/>
              </w:rPr>
            </w:pPr>
            <w:bookmarkStart w:id="135" w:name="_Toc483974968"/>
            <w:bookmarkStart w:id="136" w:name="_Toc483986908"/>
            <w:r w:rsidRPr="001B1C85">
              <w:rPr>
                <w:rFonts w:ascii="Times New Roman" w:hAnsi="Times New Roman" w:cs="Times New Roman"/>
                <w:b/>
                <w:color w:val="000000"/>
                <w:sz w:val="24"/>
                <w:szCs w:val="24"/>
              </w:rPr>
              <w:t>Treatments (NxP)</w:t>
            </w:r>
          </w:p>
          <w:p w:rsidR="001B1C85" w:rsidRPr="001B1C85" w:rsidRDefault="001B1C85" w:rsidP="001B1C85">
            <w:pPr>
              <w:rPr>
                <w:rFonts w:ascii="Times New Roman" w:hAnsi="Times New Roman" w:cs="Times New Roman"/>
                <w:b/>
                <w:sz w:val="24"/>
                <w:szCs w:val="24"/>
              </w:rPr>
            </w:pPr>
          </w:p>
        </w:tc>
        <w:tc>
          <w:tcPr>
            <w:tcW w:w="470" w:type="pct"/>
            <w:tcBorders>
              <w:top w:val="single" w:sz="4" w:space="0" w:color="auto"/>
              <w:bottom w:val="single" w:sz="4" w:space="0" w:color="auto"/>
            </w:tcBorders>
          </w:tcPr>
          <w:p w:rsidR="00625206" w:rsidRDefault="001B1C85" w:rsidP="001B1C85">
            <w:pPr>
              <w:autoSpaceDE w:val="0"/>
              <w:autoSpaceDN w:val="0"/>
              <w:adjustRightInd w:val="0"/>
              <w:rPr>
                <w:rFonts w:ascii="Times New Roman" w:hAnsi="Times New Roman" w:cs="Times New Roman"/>
                <w:b/>
                <w:color w:val="000000"/>
                <w:sz w:val="24"/>
                <w:szCs w:val="24"/>
              </w:rPr>
            </w:pPr>
            <w:r w:rsidRPr="001B1C85">
              <w:rPr>
                <w:rFonts w:ascii="Times New Roman" w:hAnsi="Times New Roman" w:cs="Times New Roman"/>
                <w:b/>
                <w:color w:val="000000"/>
                <w:sz w:val="24"/>
                <w:szCs w:val="24"/>
              </w:rPr>
              <w:t>Unit price</w:t>
            </w:r>
          </w:p>
          <w:p w:rsidR="001B1C85" w:rsidRPr="001B1C85" w:rsidRDefault="001B1C85" w:rsidP="001B1C85">
            <w:pPr>
              <w:autoSpaceDE w:val="0"/>
              <w:autoSpaceDN w:val="0"/>
              <w:adjustRightInd w:val="0"/>
              <w:rPr>
                <w:rFonts w:ascii="Times New Roman" w:hAnsi="Times New Roman" w:cs="Times New Roman"/>
                <w:b/>
                <w:color w:val="000000"/>
                <w:sz w:val="24"/>
                <w:szCs w:val="24"/>
              </w:rPr>
            </w:pPr>
            <w:r w:rsidRPr="001B1C85">
              <w:rPr>
                <w:rFonts w:ascii="Times New Roman" w:hAnsi="Times New Roman" w:cs="Times New Roman"/>
                <w:b/>
                <w:color w:val="000000"/>
                <w:sz w:val="24"/>
                <w:szCs w:val="24"/>
              </w:rPr>
              <w:t>Qt-</w:t>
            </w:r>
            <w:r w:rsidRPr="001B1C85">
              <w:rPr>
                <w:rFonts w:ascii="Times New Roman" w:hAnsi="Times New Roman" w:cs="Times New Roman"/>
                <w:b/>
                <w:color w:val="000000"/>
                <w:sz w:val="24"/>
                <w:szCs w:val="24"/>
                <w:vertAlign w:val="superscript"/>
              </w:rPr>
              <w:t>1</w:t>
            </w:r>
          </w:p>
        </w:tc>
        <w:tc>
          <w:tcPr>
            <w:tcW w:w="416"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sz w:val="24"/>
                <w:szCs w:val="24"/>
              </w:rPr>
            </w:pPr>
            <w:r w:rsidRPr="001B1C85">
              <w:rPr>
                <w:rFonts w:ascii="Times New Roman" w:hAnsi="Times New Roman" w:cs="Times New Roman"/>
                <w:b/>
                <w:color w:val="000000"/>
                <w:sz w:val="24"/>
                <w:szCs w:val="24"/>
              </w:rPr>
              <w:t xml:space="preserve"> GY (Qt ha</w:t>
            </w:r>
            <w:r w:rsidRPr="001B1C85">
              <w:rPr>
                <w:rFonts w:ascii="Times New Roman" w:hAnsi="Times New Roman" w:cs="Times New Roman"/>
                <w:b/>
                <w:color w:val="000000"/>
                <w:sz w:val="24"/>
                <w:szCs w:val="24"/>
                <w:vertAlign w:val="superscript"/>
              </w:rPr>
              <w:t>-1</w:t>
            </w:r>
            <w:r w:rsidRPr="001B1C85">
              <w:rPr>
                <w:rFonts w:ascii="Times New Roman" w:hAnsi="Times New Roman" w:cs="Times New Roman"/>
                <w:b/>
                <w:color w:val="000000"/>
                <w:sz w:val="24"/>
                <w:szCs w:val="24"/>
              </w:rPr>
              <w:t xml:space="preserve"> </w:t>
            </w:r>
          </w:p>
        </w:tc>
        <w:tc>
          <w:tcPr>
            <w:tcW w:w="415"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rPr>
            </w:pPr>
            <w:r w:rsidRPr="001B1C85">
              <w:rPr>
                <w:rFonts w:ascii="Times New Roman" w:hAnsi="Times New Roman" w:cs="Times New Roman"/>
                <w:b/>
                <w:color w:val="000000"/>
                <w:sz w:val="24"/>
                <w:szCs w:val="24"/>
              </w:rPr>
              <w:t>SY (Qt ha-</w:t>
            </w:r>
            <w:r w:rsidRPr="001B1C85">
              <w:rPr>
                <w:rFonts w:ascii="Times New Roman" w:hAnsi="Times New Roman" w:cs="Times New Roman"/>
                <w:b/>
                <w:color w:val="000000"/>
                <w:sz w:val="24"/>
                <w:szCs w:val="24"/>
                <w:vertAlign w:val="superscript"/>
              </w:rPr>
              <w:t>1</w:t>
            </w:r>
          </w:p>
        </w:tc>
        <w:tc>
          <w:tcPr>
            <w:tcW w:w="375"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rPr>
            </w:pPr>
            <w:r w:rsidRPr="001B1C85">
              <w:rPr>
                <w:rFonts w:ascii="Times New Roman" w:hAnsi="Times New Roman" w:cs="Times New Roman"/>
                <w:b/>
                <w:color w:val="000000"/>
                <w:sz w:val="24"/>
                <w:szCs w:val="24"/>
              </w:rPr>
              <w:t>Unit priceQt-</w:t>
            </w:r>
            <w:r w:rsidRPr="001B1C85">
              <w:rPr>
                <w:rFonts w:ascii="Times New Roman" w:hAnsi="Times New Roman" w:cs="Times New Roman"/>
                <w:b/>
                <w:color w:val="000000"/>
                <w:sz w:val="24"/>
                <w:szCs w:val="24"/>
                <w:vertAlign w:val="superscript"/>
              </w:rPr>
              <w:t>1</w:t>
            </w:r>
          </w:p>
        </w:tc>
        <w:tc>
          <w:tcPr>
            <w:tcW w:w="600"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rPr>
            </w:pPr>
            <w:r w:rsidRPr="001B1C85">
              <w:rPr>
                <w:rFonts w:ascii="Times New Roman" w:hAnsi="Times New Roman" w:cs="Times New Roman"/>
                <w:b/>
                <w:color w:val="000000"/>
              </w:rPr>
              <w:t xml:space="preserve">TGB (Eth. birr/ha) </w:t>
            </w:r>
          </w:p>
        </w:tc>
        <w:tc>
          <w:tcPr>
            <w:tcW w:w="517"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sz w:val="24"/>
                <w:szCs w:val="24"/>
              </w:rPr>
            </w:pPr>
            <w:r w:rsidRPr="001B1C85">
              <w:rPr>
                <w:rFonts w:ascii="Times New Roman" w:hAnsi="Times New Roman" w:cs="Times New Roman"/>
                <w:b/>
                <w:color w:val="000000"/>
                <w:sz w:val="24"/>
                <w:szCs w:val="24"/>
              </w:rPr>
              <w:t xml:space="preserve">TVC (Eth.birr) </w:t>
            </w:r>
          </w:p>
        </w:tc>
        <w:tc>
          <w:tcPr>
            <w:tcW w:w="580"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NB (Eth.bir</w:t>
            </w:r>
            <w:r w:rsidRPr="001B1C85">
              <w:rPr>
                <w:rFonts w:ascii="Times New Roman" w:hAnsi="Times New Roman" w:cs="Times New Roman"/>
                <w:b/>
                <w:color w:val="000000"/>
                <w:sz w:val="24"/>
                <w:szCs w:val="24"/>
              </w:rPr>
              <w:t xml:space="preserve">) </w:t>
            </w:r>
          </w:p>
        </w:tc>
        <w:tc>
          <w:tcPr>
            <w:tcW w:w="392"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sz w:val="24"/>
                <w:szCs w:val="24"/>
              </w:rPr>
            </w:pPr>
            <w:r w:rsidRPr="001B1C85">
              <w:rPr>
                <w:rFonts w:ascii="Times New Roman" w:hAnsi="Times New Roman" w:cs="Times New Roman"/>
                <w:b/>
                <w:color w:val="000000"/>
                <w:sz w:val="24"/>
                <w:szCs w:val="24"/>
              </w:rPr>
              <w:t xml:space="preserve">  DA</w:t>
            </w:r>
          </w:p>
        </w:tc>
        <w:tc>
          <w:tcPr>
            <w:tcW w:w="569" w:type="pct"/>
            <w:tcBorders>
              <w:top w:val="single" w:sz="4" w:space="0" w:color="auto"/>
              <w:bottom w:val="single" w:sz="4" w:space="0" w:color="auto"/>
            </w:tcBorders>
          </w:tcPr>
          <w:p w:rsidR="001B1C85" w:rsidRPr="001B1C85" w:rsidRDefault="001B1C85" w:rsidP="001B1C85">
            <w:pPr>
              <w:autoSpaceDE w:val="0"/>
              <w:autoSpaceDN w:val="0"/>
              <w:adjustRightInd w:val="0"/>
              <w:rPr>
                <w:rFonts w:ascii="Times New Roman" w:hAnsi="Times New Roman" w:cs="Times New Roman"/>
                <w:b/>
                <w:color w:val="000000"/>
                <w:sz w:val="24"/>
                <w:szCs w:val="24"/>
              </w:rPr>
            </w:pPr>
            <w:r w:rsidRPr="001B1C85">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MRR(%</w:t>
            </w:r>
          </w:p>
        </w:tc>
      </w:tr>
      <w:tr w:rsidR="001B1C85" w:rsidRPr="001B1C85" w:rsidTr="001B1C85">
        <w:tc>
          <w:tcPr>
            <w:tcW w:w="665" w:type="pct"/>
            <w:tcBorders>
              <w:top w:val="single" w:sz="4" w:space="0" w:color="auto"/>
            </w:tcBorders>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10.25/23.00</w:t>
            </w:r>
          </w:p>
        </w:tc>
        <w:tc>
          <w:tcPr>
            <w:tcW w:w="470" w:type="pct"/>
            <w:tcBorders>
              <w:top w:val="single" w:sz="4" w:space="0" w:color="auto"/>
            </w:tcBorders>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Borders>
              <w:top w:val="single" w:sz="4" w:space="0" w:color="auto"/>
            </w:tcBorders>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23.03</w:t>
            </w:r>
          </w:p>
        </w:tc>
        <w:tc>
          <w:tcPr>
            <w:tcW w:w="415" w:type="pct"/>
            <w:tcBorders>
              <w:top w:val="single" w:sz="4" w:space="0" w:color="auto"/>
            </w:tcBorders>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58.66</w:t>
            </w:r>
          </w:p>
        </w:tc>
        <w:tc>
          <w:tcPr>
            <w:tcW w:w="375" w:type="pct"/>
            <w:tcBorders>
              <w:top w:val="single" w:sz="4" w:space="0" w:color="auto"/>
            </w:tcBorders>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Borders>
              <w:top w:val="single" w:sz="4" w:space="0" w:color="auto"/>
            </w:tcBorders>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66368.12</w:t>
            </w:r>
          </w:p>
        </w:tc>
        <w:tc>
          <w:tcPr>
            <w:tcW w:w="517" w:type="pct"/>
            <w:tcBorders>
              <w:top w:val="single" w:sz="4" w:space="0" w:color="auto"/>
            </w:tcBorders>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447.50</w:t>
            </w:r>
          </w:p>
        </w:tc>
        <w:tc>
          <w:tcPr>
            <w:tcW w:w="580" w:type="pct"/>
            <w:tcBorders>
              <w:top w:val="single" w:sz="4" w:space="0" w:color="auto"/>
            </w:tcBorders>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62952.50</w:t>
            </w:r>
          </w:p>
        </w:tc>
        <w:tc>
          <w:tcPr>
            <w:tcW w:w="392" w:type="pct"/>
            <w:tcBorders>
              <w:top w:val="single" w:sz="4" w:space="0" w:color="auto"/>
            </w:tcBorders>
          </w:tcPr>
          <w:p w:rsidR="001B1C85" w:rsidRPr="001B1C85" w:rsidRDefault="001B1C85" w:rsidP="001B1C85">
            <w:pPr>
              <w:jc w:val="center"/>
              <w:rPr>
                <w:rFonts w:ascii="Times New Roman" w:hAnsi="Times New Roman" w:cs="Times New Roman"/>
                <w:sz w:val="24"/>
                <w:szCs w:val="24"/>
              </w:rPr>
            </w:pPr>
          </w:p>
        </w:tc>
        <w:tc>
          <w:tcPr>
            <w:tcW w:w="569" w:type="pct"/>
            <w:tcBorders>
              <w:top w:val="single" w:sz="4" w:space="0" w:color="auto"/>
            </w:tcBorders>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10.25/46.00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21.50</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90.43</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67308.89</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561.59</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69038.41</w:t>
            </w:r>
          </w:p>
        </w:tc>
        <w:tc>
          <w:tcPr>
            <w:tcW w:w="392" w:type="pct"/>
          </w:tcPr>
          <w:p w:rsidR="001B1C85" w:rsidRPr="001B1C85" w:rsidRDefault="001B1C85" w:rsidP="001B1C85">
            <w:pPr>
              <w:jc w:val="center"/>
              <w:rPr>
                <w:rFonts w:ascii="Times New Roman" w:hAnsi="Times New Roman" w:cs="Times New Roman"/>
                <w:color w:val="000000"/>
                <w:sz w:val="24"/>
                <w:szCs w:val="24"/>
              </w:rPr>
            </w:pPr>
          </w:p>
        </w:tc>
        <w:tc>
          <w:tcPr>
            <w:tcW w:w="569" w:type="pct"/>
          </w:tcPr>
          <w:p w:rsidR="001B1C85" w:rsidRPr="001B1C85" w:rsidRDefault="00B414F6" w:rsidP="001B1C85">
            <w:pPr>
              <w:jc w:val="center"/>
              <w:rPr>
                <w:rFonts w:ascii="Times New Roman" w:hAnsi="Times New Roman" w:cs="Times New Roman"/>
                <w:color w:val="000000"/>
                <w:sz w:val="24"/>
                <w:szCs w:val="24"/>
              </w:rPr>
            </w:pPr>
            <w:r>
              <w:rPr>
                <w:rFonts w:ascii="Times New Roman" w:hAnsi="Times New Roman" w:cs="Times New Roman"/>
                <w:color w:val="000000"/>
                <w:sz w:val="24"/>
                <w:szCs w:val="24"/>
              </w:rPr>
              <w:t>724.00</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10.25/69.00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25.00</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89.22</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75883.49</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780.83</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67219.17</w:t>
            </w:r>
          </w:p>
        </w:tc>
        <w:tc>
          <w:tcPr>
            <w:tcW w:w="392"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D</w:t>
            </w:r>
          </w:p>
        </w:tc>
        <w:tc>
          <w:tcPr>
            <w:tcW w:w="569"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10.25/92.00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23.67</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58.99</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68026.93</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789.85</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67510.15</w:t>
            </w:r>
          </w:p>
        </w:tc>
        <w:tc>
          <w:tcPr>
            <w:tcW w:w="392"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20.50/23.00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A61E81" w:rsidP="001B1C85">
            <w:pPr>
              <w:rPr>
                <w:rFonts w:ascii="Times New Roman" w:hAnsi="Times New Roman" w:cs="Times New Roman"/>
                <w:sz w:val="24"/>
              </w:rPr>
            </w:pPr>
            <w:r>
              <w:rPr>
                <w:rFonts w:ascii="Times New Roman" w:hAnsi="Times New Roman" w:cs="Times New Roman"/>
                <w:sz w:val="24"/>
              </w:rPr>
              <w:t>24.56</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68.22</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77732.71</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894.93</w:t>
            </w:r>
          </w:p>
        </w:tc>
        <w:tc>
          <w:tcPr>
            <w:tcW w:w="580" w:type="pct"/>
            <w:vAlign w:val="bottom"/>
          </w:tcPr>
          <w:p w:rsidR="001B1C85" w:rsidRPr="001B1C85" w:rsidRDefault="00006852" w:rsidP="001B1C85">
            <w:pPr>
              <w:jc w:val="right"/>
              <w:rPr>
                <w:rFonts w:ascii="Times New Roman" w:hAnsi="Times New Roman" w:cs="Times New Roman"/>
                <w:color w:val="000000"/>
                <w:sz w:val="24"/>
              </w:rPr>
            </w:pPr>
            <w:r>
              <w:rPr>
                <w:rFonts w:ascii="Times New Roman" w:hAnsi="Times New Roman" w:cs="Times New Roman"/>
                <w:color w:val="000000"/>
                <w:sz w:val="24"/>
              </w:rPr>
              <w:t>82455.70</w:t>
            </w:r>
          </w:p>
        </w:tc>
        <w:tc>
          <w:tcPr>
            <w:tcW w:w="392" w:type="pct"/>
          </w:tcPr>
          <w:p w:rsidR="001B1C85" w:rsidRPr="001B1C85" w:rsidRDefault="001B1C85" w:rsidP="001B1C85">
            <w:pPr>
              <w:jc w:val="center"/>
              <w:rPr>
                <w:rFonts w:ascii="Times New Roman" w:hAnsi="Times New Roman" w:cs="Times New Roman"/>
                <w:sz w:val="24"/>
                <w:szCs w:val="24"/>
              </w:rPr>
            </w:pPr>
          </w:p>
        </w:tc>
        <w:tc>
          <w:tcPr>
            <w:tcW w:w="569" w:type="pct"/>
          </w:tcPr>
          <w:p w:rsidR="001B1C85" w:rsidRPr="001B1C85" w:rsidRDefault="00D22C43" w:rsidP="00FF6CD9">
            <w:pPr>
              <w:jc w:val="center"/>
              <w:rPr>
                <w:rFonts w:ascii="Times New Roman" w:hAnsi="Times New Roman" w:cs="Times New Roman"/>
                <w:sz w:val="24"/>
                <w:szCs w:val="24"/>
              </w:rPr>
            </w:pPr>
            <w:r>
              <w:rPr>
                <w:rFonts w:ascii="Times New Roman" w:hAnsi="Times New Roman" w:cs="Times New Roman"/>
                <w:sz w:val="24"/>
                <w:szCs w:val="24"/>
              </w:rPr>
              <w:t xml:space="preserve"> </w:t>
            </w:r>
            <w:r w:rsidR="00FF6CD9">
              <w:rPr>
                <w:rFonts w:ascii="Times New Roman" w:hAnsi="Times New Roman" w:cs="Times New Roman"/>
                <w:sz w:val="24"/>
                <w:szCs w:val="24"/>
              </w:rPr>
              <w:t>3331.46</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20.50/46.00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24.32</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61.62</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70032.54</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1018.11</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79981.89</w:t>
            </w:r>
          </w:p>
        </w:tc>
        <w:tc>
          <w:tcPr>
            <w:tcW w:w="392"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20.50/69.00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FF6CD9" w:rsidP="001B1C85">
            <w:pPr>
              <w:rPr>
                <w:rFonts w:ascii="Times New Roman" w:hAnsi="Times New Roman" w:cs="Times New Roman"/>
                <w:sz w:val="24"/>
              </w:rPr>
            </w:pPr>
            <w:r>
              <w:rPr>
                <w:rFonts w:ascii="Times New Roman" w:hAnsi="Times New Roman" w:cs="Times New Roman"/>
                <w:sz w:val="24"/>
              </w:rPr>
              <w:t>23.00</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65.02</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68730.48</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1114.17</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77835.83</w:t>
            </w:r>
          </w:p>
        </w:tc>
        <w:tc>
          <w:tcPr>
            <w:tcW w:w="392"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20.50/92.00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24.40</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61.77</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70255.88</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1123.19</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70626.81</w:t>
            </w:r>
          </w:p>
        </w:tc>
        <w:tc>
          <w:tcPr>
            <w:tcW w:w="392"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D</w:t>
            </w:r>
          </w:p>
        </w:tc>
        <w:tc>
          <w:tcPr>
            <w:tcW w:w="569"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41.00/23.00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24.24</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61.93</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69877.50</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1228.26</w:t>
            </w:r>
          </w:p>
        </w:tc>
        <w:tc>
          <w:tcPr>
            <w:tcW w:w="580" w:type="pct"/>
            <w:vAlign w:val="bottom"/>
          </w:tcPr>
          <w:p w:rsidR="001B1C85" w:rsidRPr="001B1C85" w:rsidRDefault="00F848E4" w:rsidP="001B1C85">
            <w:pPr>
              <w:jc w:val="right"/>
              <w:rPr>
                <w:rFonts w:ascii="Times New Roman" w:hAnsi="Times New Roman" w:cs="Times New Roman"/>
                <w:color w:val="000000"/>
                <w:sz w:val="24"/>
              </w:rPr>
            </w:pPr>
            <w:r>
              <w:rPr>
                <w:rFonts w:ascii="Times New Roman" w:hAnsi="Times New Roman" w:cs="Times New Roman"/>
                <w:color w:val="000000"/>
                <w:sz w:val="24"/>
              </w:rPr>
              <w:t>81</w:t>
            </w:r>
            <w:r w:rsidR="001B1C85" w:rsidRPr="001B1C85">
              <w:rPr>
                <w:rFonts w:ascii="Times New Roman" w:hAnsi="Times New Roman" w:cs="Times New Roman"/>
                <w:color w:val="000000"/>
                <w:sz w:val="24"/>
              </w:rPr>
              <w:t>621.74</w:t>
            </w:r>
          </w:p>
        </w:tc>
        <w:tc>
          <w:tcPr>
            <w:tcW w:w="392"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41.00/46.00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23.19</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55.84</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66346.93</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1447.50</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63802.50</w:t>
            </w:r>
          </w:p>
        </w:tc>
        <w:tc>
          <w:tcPr>
            <w:tcW w:w="392"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D</w:t>
            </w:r>
          </w:p>
        </w:tc>
        <w:tc>
          <w:tcPr>
            <w:tcW w:w="569"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41.00/69.00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23.19</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55.78</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66338.04</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1456.52</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68043.48</w:t>
            </w:r>
          </w:p>
        </w:tc>
        <w:tc>
          <w:tcPr>
            <w:tcW w:w="392"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41.00/92.00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24.88</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57.22</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70780.80</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1561.59</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53488.41</w:t>
            </w:r>
          </w:p>
        </w:tc>
        <w:tc>
          <w:tcPr>
            <w:tcW w:w="392"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D</w:t>
            </w:r>
          </w:p>
        </w:tc>
        <w:tc>
          <w:tcPr>
            <w:tcW w:w="569"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60.50/23.00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15.30</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35.39</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43553.34</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1684.78</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52065.22</w:t>
            </w:r>
          </w:p>
        </w:tc>
        <w:tc>
          <w:tcPr>
            <w:tcW w:w="392"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D</w:t>
            </w:r>
          </w:p>
        </w:tc>
        <w:tc>
          <w:tcPr>
            <w:tcW w:w="569" w:type="pct"/>
          </w:tcPr>
          <w:p w:rsidR="001B1C85" w:rsidRPr="001B1C85" w:rsidRDefault="001B1C85" w:rsidP="001B1C85">
            <w:pPr>
              <w:jc w:val="center"/>
              <w:rPr>
                <w:rFonts w:ascii="Times New Roman" w:hAnsi="Times New Roman" w:cs="Times New Roman"/>
                <w:color w:val="000000"/>
                <w:sz w:val="24"/>
                <w:szCs w:val="24"/>
              </w:rPr>
            </w:pPr>
            <w:r w:rsidRPr="001B1C85">
              <w:rPr>
                <w:rFonts w:ascii="Times New Roman" w:hAnsi="Times New Roman" w:cs="Times New Roman"/>
                <w:color w:val="000000"/>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60.50/46.00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19.89</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59.53</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58647.46</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1789.85</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60960.15</w:t>
            </w:r>
          </w:p>
        </w:tc>
        <w:tc>
          <w:tcPr>
            <w:tcW w:w="392"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60.50/69.00</w:t>
            </w:r>
          </w:p>
        </w:tc>
        <w:tc>
          <w:tcPr>
            <w:tcW w:w="470"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24.56</w:t>
            </w:r>
          </w:p>
        </w:tc>
        <w:tc>
          <w:tcPr>
            <w:tcW w:w="415" w:type="pct"/>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44.25</w:t>
            </w:r>
          </w:p>
        </w:tc>
        <w:tc>
          <w:tcPr>
            <w:tcW w:w="375" w:type="pct"/>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68030.62</w:t>
            </w:r>
          </w:p>
        </w:tc>
        <w:tc>
          <w:tcPr>
            <w:tcW w:w="517" w:type="pct"/>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2018.11</w:t>
            </w:r>
          </w:p>
        </w:tc>
        <w:tc>
          <w:tcPr>
            <w:tcW w:w="580" w:type="pct"/>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64981.89</w:t>
            </w:r>
          </w:p>
        </w:tc>
        <w:tc>
          <w:tcPr>
            <w:tcW w:w="392"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r w:rsidR="001B1C85" w:rsidRPr="001B1C85" w:rsidTr="001B1C85">
        <w:tc>
          <w:tcPr>
            <w:tcW w:w="665" w:type="pct"/>
            <w:tcBorders>
              <w:bottom w:val="single" w:sz="4" w:space="0" w:color="auto"/>
            </w:tcBorders>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60.50/92.00</w:t>
            </w:r>
          </w:p>
        </w:tc>
        <w:tc>
          <w:tcPr>
            <w:tcW w:w="470" w:type="pct"/>
            <w:tcBorders>
              <w:bottom w:val="single" w:sz="4" w:space="0" w:color="auto"/>
            </w:tcBorders>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2500</w:t>
            </w:r>
          </w:p>
        </w:tc>
        <w:tc>
          <w:tcPr>
            <w:tcW w:w="416" w:type="pct"/>
            <w:tcBorders>
              <w:bottom w:val="single" w:sz="4" w:space="0" w:color="auto"/>
            </w:tcBorders>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24.56</w:t>
            </w:r>
          </w:p>
        </w:tc>
        <w:tc>
          <w:tcPr>
            <w:tcW w:w="415" w:type="pct"/>
            <w:tcBorders>
              <w:bottom w:val="single" w:sz="4" w:space="0" w:color="auto"/>
            </w:tcBorders>
            <w:vAlign w:val="bottom"/>
          </w:tcPr>
          <w:p w:rsidR="001B1C85" w:rsidRPr="001B1C85" w:rsidRDefault="001B1C85" w:rsidP="001B1C85">
            <w:pPr>
              <w:jc w:val="right"/>
              <w:rPr>
                <w:rFonts w:ascii="Calibri" w:hAnsi="Calibri"/>
                <w:color w:val="000000"/>
                <w:sz w:val="24"/>
              </w:rPr>
            </w:pPr>
            <w:r w:rsidRPr="001B1C85">
              <w:rPr>
                <w:rFonts w:ascii="Calibri" w:hAnsi="Calibri"/>
                <w:color w:val="000000"/>
                <w:sz w:val="24"/>
              </w:rPr>
              <w:t>45.72</w:t>
            </w:r>
          </w:p>
        </w:tc>
        <w:tc>
          <w:tcPr>
            <w:tcW w:w="375" w:type="pct"/>
            <w:tcBorders>
              <w:bottom w:val="single" w:sz="4" w:space="0" w:color="auto"/>
            </w:tcBorders>
            <w:vAlign w:val="bottom"/>
          </w:tcPr>
          <w:p w:rsidR="001B1C85" w:rsidRPr="001B1C85" w:rsidRDefault="001B1C85" w:rsidP="001B1C85">
            <w:pPr>
              <w:jc w:val="right"/>
              <w:rPr>
                <w:rFonts w:ascii="Times New Roman" w:hAnsi="Times New Roman" w:cs="Times New Roman"/>
                <w:color w:val="000000"/>
                <w:sz w:val="24"/>
                <w:szCs w:val="24"/>
              </w:rPr>
            </w:pPr>
            <w:r w:rsidRPr="001B1C85">
              <w:rPr>
                <w:rFonts w:ascii="Times New Roman" w:hAnsi="Times New Roman" w:cs="Times New Roman"/>
                <w:color w:val="000000"/>
                <w:sz w:val="24"/>
                <w:szCs w:val="24"/>
              </w:rPr>
              <w:t>150</w:t>
            </w:r>
          </w:p>
        </w:tc>
        <w:tc>
          <w:tcPr>
            <w:tcW w:w="600" w:type="pct"/>
            <w:tcBorders>
              <w:bottom w:val="single" w:sz="4" w:space="0" w:color="auto"/>
            </w:tcBorders>
          </w:tcPr>
          <w:p w:rsidR="001B1C85" w:rsidRPr="001B1C85" w:rsidRDefault="001B1C85" w:rsidP="001B1C85">
            <w:pPr>
              <w:rPr>
                <w:rFonts w:ascii="Times New Roman" w:hAnsi="Times New Roman" w:cs="Times New Roman"/>
                <w:sz w:val="24"/>
              </w:rPr>
            </w:pPr>
            <w:r w:rsidRPr="001B1C85">
              <w:rPr>
                <w:rFonts w:ascii="Times New Roman" w:hAnsi="Times New Roman" w:cs="Times New Roman"/>
                <w:sz w:val="24"/>
              </w:rPr>
              <w:t>68251.01</w:t>
            </w:r>
          </w:p>
        </w:tc>
        <w:tc>
          <w:tcPr>
            <w:tcW w:w="517" w:type="pct"/>
            <w:tcBorders>
              <w:bottom w:val="single" w:sz="4" w:space="0" w:color="auto"/>
            </w:tcBorders>
          </w:tcPr>
          <w:p w:rsidR="001B1C85" w:rsidRPr="001B1C85" w:rsidRDefault="001B1C85" w:rsidP="001B1C85">
            <w:pPr>
              <w:rPr>
                <w:rFonts w:ascii="Times New Roman" w:hAnsi="Times New Roman" w:cs="Times New Roman"/>
                <w:sz w:val="24"/>
                <w:szCs w:val="24"/>
              </w:rPr>
            </w:pPr>
            <w:r w:rsidRPr="001B1C85">
              <w:rPr>
                <w:rFonts w:ascii="Times New Roman" w:hAnsi="Times New Roman" w:cs="Times New Roman"/>
                <w:sz w:val="24"/>
                <w:szCs w:val="24"/>
              </w:rPr>
              <w:t>2180.00</w:t>
            </w:r>
          </w:p>
        </w:tc>
        <w:tc>
          <w:tcPr>
            <w:tcW w:w="580" w:type="pct"/>
            <w:tcBorders>
              <w:bottom w:val="single" w:sz="4" w:space="0" w:color="auto"/>
            </w:tcBorders>
            <w:vAlign w:val="bottom"/>
          </w:tcPr>
          <w:p w:rsidR="001B1C85" w:rsidRPr="001B1C85" w:rsidRDefault="001B1C85" w:rsidP="001B1C85">
            <w:pPr>
              <w:jc w:val="right"/>
              <w:rPr>
                <w:rFonts w:ascii="Times New Roman" w:hAnsi="Times New Roman" w:cs="Times New Roman"/>
                <w:color w:val="000000"/>
                <w:sz w:val="24"/>
              </w:rPr>
            </w:pPr>
            <w:r w:rsidRPr="001B1C85">
              <w:rPr>
                <w:rFonts w:ascii="Times New Roman" w:hAnsi="Times New Roman" w:cs="Times New Roman"/>
                <w:color w:val="000000"/>
                <w:sz w:val="24"/>
              </w:rPr>
              <w:t>73820.00</w:t>
            </w:r>
          </w:p>
        </w:tc>
        <w:tc>
          <w:tcPr>
            <w:tcW w:w="392" w:type="pct"/>
            <w:tcBorders>
              <w:bottom w:val="single" w:sz="4" w:space="0" w:color="auto"/>
            </w:tcBorders>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D</w:t>
            </w:r>
          </w:p>
        </w:tc>
        <w:tc>
          <w:tcPr>
            <w:tcW w:w="569" w:type="pct"/>
          </w:tcPr>
          <w:p w:rsidR="001B1C85" w:rsidRPr="001B1C85" w:rsidRDefault="001B1C85" w:rsidP="001B1C85">
            <w:pPr>
              <w:jc w:val="center"/>
              <w:rPr>
                <w:rFonts w:ascii="Times New Roman" w:hAnsi="Times New Roman" w:cs="Times New Roman"/>
                <w:sz w:val="24"/>
                <w:szCs w:val="24"/>
              </w:rPr>
            </w:pPr>
            <w:r w:rsidRPr="001B1C85">
              <w:rPr>
                <w:rFonts w:ascii="Times New Roman" w:hAnsi="Times New Roman" w:cs="Times New Roman"/>
                <w:sz w:val="24"/>
                <w:szCs w:val="24"/>
              </w:rPr>
              <w:t>-</w:t>
            </w:r>
          </w:p>
        </w:tc>
      </w:tr>
    </w:tbl>
    <w:p w:rsidR="005C5DE2" w:rsidRDefault="005C5DE2" w:rsidP="00C37ADB">
      <w:pPr>
        <w:autoSpaceDE w:val="0"/>
        <w:autoSpaceDN w:val="0"/>
        <w:adjustRightInd w:val="0"/>
        <w:spacing w:after="0" w:line="360" w:lineRule="auto"/>
        <w:jc w:val="both"/>
        <w:rPr>
          <w:rFonts w:ascii="Times New Roman" w:hAnsi="Times New Roman" w:cs="Times New Roman"/>
          <w:sz w:val="24"/>
          <w:szCs w:val="24"/>
        </w:rPr>
      </w:pPr>
    </w:p>
    <w:p w:rsidR="00EE7339" w:rsidRPr="00CE5842" w:rsidRDefault="00EE7339" w:rsidP="00C37ADB">
      <w:pPr>
        <w:autoSpaceDE w:val="0"/>
        <w:autoSpaceDN w:val="0"/>
        <w:adjustRightInd w:val="0"/>
        <w:spacing w:after="0" w:line="360" w:lineRule="auto"/>
        <w:jc w:val="both"/>
        <w:rPr>
          <w:rFonts w:ascii="Times New Roman" w:hAnsi="Times New Roman" w:cs="Times New Roman"/>
          <w:sz w:val="24"/>
          <w:szCs w:val="24"/>
        </w:rPr>
      </w:pPr>
      <w:r w:rsidRPr="00CE5842">
        <w:rPr>
          <w:rFonts w:ascii="Times New Roman" w:eastAsiaTheme="majorEastAsia" w:hAnsi="Times New Roman" w:cs="Times New Roman"/>
          <w:b/>
          <w:bCs/>
          <w:iCs/>
          <w:sz w:val="20"/>
          <w:szCs w:val="24"/>
        </w:rPr>
        <w:t xml:space="preserve">TVC, </w:t>
      </w:r>
      <w:r w:rsidR="00C02F54">
        <w:rPr>
          <w:rFonts w:ascii="Times New Roman" w:eastAsiaTheme="majorEastAsia" w:hAnsi="Times New Roman" w:cs="Times New Roman"/>
          <w:b/>
          <w:bCs/>
          <w:iCs/>
          <w:sz w:val="20"/>
          <w:szCs w:val="24"/>
        </w:rPr>
        <w:t xml:space="preserve">GB, </w:t>
      </w:r>
      <w:r w:rsidRPr="00CE5842">
        <w:rPr>
          <w:rFonts w:ascii="Times New Roman" w:eastAsiaTheme="majorEastAsia" w:hAnsi="Times New Roman" w:cs="Times New Roman"/>
          <w:b/>
          <w:bCs/>
          <w:iCs/>
          <w:sz w:val="20"/>
          <w:szCs w:val="24"/>
        </w:rPr>
        <w:t xml:space="preserve">NB and </w:t>
      </w:r>
      <w:r w:rsidRPr="00BB20F1">
        <w:rPr>
          <w:rFonts w:ascii="Times New Roman" w:eastAsiaTheme="majorEastAsia" w:hAnsi="Times New Roman" w:cs="Times New Roman"/>
          <w:b/>
          <w:bCs/>
          <w:iCs/>
          <w:noProof/>
          <w:sz w:val="20"/>
          <w:szCs w:val="24"/>
        </w:rPr>
        <w:t>MRR,</w:t>
      </w:r>
      <w:r w:rsidRPr="00CE5842">
        <w:rPr>
          <w:rFonts w:ascii="Times New Roman" w:eastAsiaTheme="majorEastAsia" w:hAnsi="Times New Roman" w:cs="Times New Roman"/>
          <w:b/>
          <w:bCs/>
          <w:iCs/>
          <w:sz w:val="20"/>
          <w:szCs w:val="24"/>
        </w:rPr>
        <w:t xml:space="preserve"> Total gross benefit, Total variable cost, Net benefit and Marginal rate of return, respectively</w:t>
      </w:r>
      <w:bookmarkEnd w:id="135"/>
      <w:bookmarkEnd w:id="136"/>
    </w:p>
    <w:p w:rsidR="00EE7339" w:rsidRPr="00EE7339" w:rsidRDefault="00EE7339" w:rsidP="00DD6C17">
      <w:pPr>
        <w:autoSpaceDE w:val="0"/>
        <w:autoSpaceDN w:val="0"/>
        <w:adjustRightInd w:val="0"/>
        <w:spacing w:line="360" w:lineRule="auto"/>
        <w:jc w:val="both"/>
        <w:rPr>
          <w:rFonts w:ascii="Times New Roman" w:hAnsi="Times New Roman" w:cs="Times New Roman"/>
          <w:sz w:val="32"/>
          <w:szCs w:val="24"/>
        </w:rPr>
      </w:pPr>
    </w:p>
    <w:p w:rsidR="00010EB6" w:rsidRDefault="00EE7339" w:rsidP="00DD6C17">
      <w:pPr>
        <w:autoSpaceDE w:val="0"/>
        <w:autoSpaceDN w:val="0"/>
        <w:adjustRightInd w:val="0"/>
        <w:spacing w:line="360" w:lineRule="auto"/>
        <w:jc w:val="both"/>
        <w:rPr>
          <w:rFonts w:ascii="Times New Roman" w:hAnsi="Times New Roman" w:cs="Times New Roman"/>
          <w:sz w:val="24"/>
          <w:szCs w:val="24"/>
        </w:rPr>
      </w:pPr>
      <w:r w:rsidRPr="00EE7339">
        <w:rPr>
          <w:rFonts w:ascii="Times New Roman" w:eastAsiaTheme="minorHAnsi" w:hAnsi="Times New Roman" w:cs="Times New Roman"/>
          <w:noProof/>
          <w:sz w:val="24"/>
          <w:szCs w:val="20"/>
        </w:rPr>
        <w:drawing>
          <wp:inline distT="0" distB="0" distL="0" distR="0" wp14:anchorId="5B4955D2" wp14:editId="276E365A">
            <wp:extent cx="5443220" cy="3175212"/>
            <wp:effectExtent l="0" t="0" r="508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2C43" w:rsidRPr="00D22C43" w:rsidRDefault="00010EB6" w:rsidP="00D22C43">
      <w:pPr>
        <w:pStyle w:val="Caption"/>
        <w:jc w:val="both"/>
        <w:rPr>
          <w:color w:val="auto"/>
        </w:rPr>
      </w:pPr>
      <w:r>
        <w:rPr>
          <w:rFonts w:ascii="Times New Roman" w:hAnsi="Times New Roman" w:cs="Times New Roman"/>
          <w:sz w:val="24"/>
          <w:szCs w:val="24"/>
        </w:rPr>
        <w:tab/>
      </w:r>
      <w:bookmarkStart w:id="137" w:name="_Toc512328838"/>
      <w:bookmarkStart w:id="138" w:name="_Toc512329003"/>
      <w:r w:rsidRPr="00C022E1">
        <w:rPr>
          <w:color w:val="auto"/>
        </w:rPr>
        <w:t xml:space="preserve">Figure </w:t>
      </w:r>
      <w:r w:rsidR="00287736">
        <w:rPr>
          <w:color w:val="auto"/>
        </w:rPr>
        <w:t xml:space="preserve">4.6.1 </w:t>
      </w:r>
      <w:r w:rsidRPr="00C022E1">
        <w:rPr>
          <w:rFonts w:ascii="Times New Roman" w:hAnsi="Times New Roman" w:cs="Times New Roman"/>
          <w:color w:val="auto"/>
          <w:sz w:val="20"/>
          <w:szCs w:val="24"/>
        </w:rPr>
        <w:t xml:space="preserve"> graphical presentation of partial </w:t>
      </w:r>
      <w:r w:rsidRPr="00C022E1">
        <w:rPr>
          <w:rFonts w:ascii="Times New Roman" w:hAnsi="Times New Roman" w:cs="Times New Roman"/>
          <w:noProof/>
          <w:color w:val="auto"/>
          <w:sz w:val="20"/>
          <w:szCs w:val="24"/>
        </w:rPr>
        <w:t>budjet</w:t>
      </w:r>
      <w:r w:rsidRPr="00C022E1">
        <w:rPr>
          <w:rFonts w:ascii="Times New Roman" w:hAnsi="Times New Roman" w:cs="Times New Roman"/>
          <w:color w:val="auto"/>
          <w:sz w:val="20"/>
          <w:szCs w:val="24"/>
        </w:rPr>
        <w:t xml:space="preserve"> analyses at sayda</w:t>
      </w:r>
      <w:bookmarkStart w:id="139" w:name="_Toc512327808"/>
      <w:bookmarkEnd w:id="137"/>
      <w:bookmarkEnd w:id="138"/>
    </w:p>
    <w:p w:rsidR="00EE7339" w:rsidRPr="009763A4" w:rsidRDefault="004358A1" w:rsidP="004358A1">
      <w:pPr>
        <w:pStyle w:val="Caption"/>
        <w:keepNext/>
        <w:jc w:val="both"/>
        <w:rPr>
          <w:rFonts w:ascii="Times New Roman" w:hAnsi="Times New Roman" w:cs="Times New Roman"/>
          <w:color w:val="auto"/>
          <w:sz w:val="20"/>
        </w:rPr>
      </w:pPr>
      <w:r w:rsidRPr="009763A4">
        <w:rPr>
          <w:rFonts w:ascii="Times New Roman" w:hAnsi="Times New Roman" w:cs="Times New Roman"/>
          <w:color w:val="auto"/>
          <w:sz w:val="20"/>
        </w:rPr>
        <w:lastRenderedPageBreak/>
        <w:t>Table</w:t>
      </w:r>
      <w:r w:rsidR="00291ECF">
        <w:rPr>
          <w:rFonts w:ascii="Times New Roman" w:hAnsi="Times New Roman" w:cs="Times New Roman"/>
          <w:color w:val="auto"/>
          <w:sz w:val="20"/>
        </w:rPr>
        <w:t xml:space="preserve"> </w:t>
      </w:r>
      <w:r w:rsidR="00FD4D8F" w:rsidRPr="009763A4">
        <w:rPr>
          <w:rFonts w:ascii="Times New Roman" w:hAnsi="Times New Roman" w:cs="Times New Roman"/>
          <w:color w:val="auto"/>
          <w:sz w:val="20"/>
        </w:rPr>
        <w:t>4.</w:t>
      </w:r>
      <w:r w:rsidR="00FF5AAB">
        <w:rPr>
          <w:rFonts w:ascii="Times New Roman" w:hAnsi="Times New Roman" w:cs="Times New Roman"/>
          <w:color w:val="auto"/>
          <w:sz w:val="20"/>
        </w:rPr>
        <w:t>6</w:t>
      </w:r>
      <w:r w:rsidR="00FD4D8F" w:rsidRPr="009763A4">
        <w:rPr>
          <w:rFonts w:ascii="Times New Roman" w:hAnsi="Times New Roman" w:cs="Times New Roman"/>
          <w:noProof/>
          <w:color w:val="auto"/>
          <w:sz w:val="20"/>
        </w:rPr>
        <w:t>.3</w:t>
      </w:r>
      <w:r w:rsidR="00EE7339" w:rsidRPr="009763A4">
        <w:rPr>
          <w:rFonts w:ascii="Times New Roman" w:hAnsi="Times New Roman" w:cs="Times New Roman"/>
          <w:color w:val="auto"/>
          <w:sz w:val="20"/>
          <w:szCs w:val="24"/>
        </w:rPr>
        <w:t xml:space="preserve"> Comparison of net benefit with respect to </w:t>
      </w:r>
      <w:r w:rsidR="00E94BCD" w:rsidRPr="009763A4">
        <w:rPr>
          <w:rFonts w:ascii="Times New Roman" w:hAnsi="Times New Roman" w:cs="Times New Roman"/>
          <w:color w:val="auto"/>
          <w:sz w:val="20"/>
          <w:szCs w:val="24"/>
        </w:rPr>
        <w:t xml:space="preserve">the </w:t>
      </w:r>
      <w:r w:rsidR="00EE7339" w:rsidRPr="009763A4">
        <w:rPr>
          <w:rFonts w:ascii="Times New Roman" w:hAnsi="Times New Roman" w:cs="Times New Roman"/>
          <w:noProof/>
          <w:color w:val="auto"/>
          <w:sz w:val="20"/>
          <w:szCs w:val="24"/>
        </w:rPr>
        <w:t>marginal</w:t>
      </w:r>
      <w:r w:rsidR="00EE7339" w:rsidRPr="009763A4">
        <w:rPr>
          <w:rFonts w:ascii="Times New Roman" w:hAnsi="Times New Roman" w:cs="Times New Roman"/>
          <w:color w:val="auto"/>
          <w:sz w:val="20"/>
          <w:szCs w:val="24"/>
        </w:rPr>
        <w:t xml:space="preserve"> rate of return at weleh</w:t>
      </w:r>
      <w:bookmarkEnd w:id="139"/>
    </w:p>
    <w:tbl>
      <w:tblPr>
        <w:tblStyle w:val="TableGrid"/>
        <w:tblpPr w:leftFromText="180" w:rightFromText="180" w:vertAnchor="page" w:horzAnchor="margin" w:tblpX="-342" w:tblpY="2233"/>
        <w:tblW w:w="56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7"/>
        <w:gridCol w:w="771"/>
        <w:gridCol w:w="857"/>
        <w:gridCol w:w="855"/>
        <w:gridCol w:w="769"/>
        <w:gridCol w:w="855"/>
        <w:gridCol w:w="1112"/>
        <w:gridCol w:w="1112"/>
        <w:gridCol w:w="685"/>
        <w:gridCol w:w="1965"/>
      </w:tblGrid>
      <w:tr w:rsidR="002D1020" w:rsidRPr="00691425" w:rsidTr="000B3919">
        <w:trPr>
          <w:trHeight w:val="840"/>
        </w:trPr>
        <w:tc>
          <w:tcPr>
            <w:tcW w:w="631" w:type="pct"/>
            <w:tcBorders>
              <w:top w:val="single" w:sz="4" w:space="0" w:color="auto"/>
              <w:bottom w:val="single" w:sz="4" w:space="0" w:color="auto"/>
            </w:tcBorders>
          </w:tcPr>
          <w:p w:rsidR="00691425" w:rsidRPr="002D1020" w:rsidRDefault="00691425"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sidRPr="002D1020">
              <w:rPr>
                <w:rFonts w:ascii="Times New Roman" w:eastAsia="Times New Roman" w:hAnsi="Times New Roman" w:cs="Times New Roman"/>
                <w:b/>
                <w:color w:val="000000"/>
                <w:sz w:val="20"/>
              </w:rPr>
              <w:t>Treatments (NxP)</w:t>
            </w:r>
          </w:p>
        </w:tc>
        <w:tc>
          <w:tcPr>
            <w:tcW w:w="375" w:type="pct"/>
            <w:tcBorders>
              <w:top w:val="single" w:sz="4" w:space="0" w:color="auto"/>
              <w:bottom w:val="single" w:sz="4" w:space="0" w:color="auto"/>
            </w:tcBorders>
          </w:tcPr>
          <w:p w:rsidR="00691425" w:rsidRPr="002D1020" w:rsidRDefault="009763A4"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sidRPr="002D1020">
              <w:rPr>
                <w:rFonts w:ascii="Times New Roman" w:eastAsia="Times New Roman" w:hAnsi="Times New Roman" w:cs="Times New Roman"/>
                <w:b/>
                <w:color w:val="000000"/>
                <w:sz w:val="20"/>
              </w:rPr>
              <w:t xml:space="preserve">Unit price </w:t>
            </w:r>
            <w:r w:rsidR="00691425" w:rsidRPr="002D1020">
              <w:rPr>
                <w:rFonts w:ascii="Times New Roman" w:eastAsia="Times New Roman" w:hAnsi="Times New Roman" w:cs="Times New Roman"/>
                <w:b/>
                <w:color w:val="000000"/>
                <w:sz w:val="20"/>
              </w:rPr>
              <w:t>Qt-</w:t>
            </w:r>
            <w:r w:rsidR="00691425" w:rsidRPr="002D1020">
              <w:rPr>
                <w:rFonts w:ascii="Times New Roman" w:eastAsia="Times New Roman" w:hAnsi="Times New Roman" w:cs="Times New Roman"/>
                <w:b/>
                <w:color w:val="000000"/>
                <w:sz w:val="20"/>
                <w:vertAlign w:val="superscript"/>
              </w:rPr>
              <w:t>1</w:t>
            </w:r>
          </w:p>
        </w:tc>
        <w:tc>
          <w:tcPr>
            <w:tcW w:w="417" w:type="pct"/>
            <w:tcBorders>
              <w:top w:val="single" w:sz="4" w:space="0" w:color="auto"/>
              <w:bottom w:val="single" w:sz="4" w:space="0" w:color="auto"/>
            </w:tcBorders>
          </w:tcPr>
          <w:p w:rsidR="00691425" w:rsidRPr="002D1020" w:rsidRDefault="0035076C"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GY</w:t>
            </w:r>
            <w:r w:rsidR="00691425" w:rsidRPr="002D1020">
              <w:rPr>
                <w:rFonts w:ascii="Times New Roman" w:eastAsia="Times New Roman" w:hAnsi="Times New Roman" w:cs="Times New Roman"/>
                <w:b/>
                <w:color w:val="000000"/>
                <w:sz w:val="20"/>
              </w:rPr>
              <w:t>(Qt ha</w:t>
            </w:r>
            <w:r>
              <w:rPr>
                <w:rFonts w:ascii="Times New Roman" w:eastAsia="Times New Roman" w:hAnsi="Times New Roman" w:cs="Times New Roman"/>
                <w:b/>
                <w:color w:val="000000"/>
                <w:sz w:val="20"/>
                <w:vertAlign w:val="superscript"/>
              </w:rPr>
              <w:t>-</w:t>
            </w:r>
            <w:r w:rsidRPr="0035076C">
              <w:rPr>
                <w:rFonts w:ascii="Times New Roman" w:eastAsia="Times New Roman" w:hAnsi="Times New Roman" w:cs="Times New Roman"/>
                <w:b/>
                <w:color w:val="000000"/>
                <w:sz w:val="20"/>
              </w:rPr>
              <w:t>1</w:t>
            </w:r>
            <w:r w:rsidR="00691425" w:rsidRPr="002D1020">
              <w:rPr>
                <w:rFonts w:ascii="Times New Roman" w:eastAsia="Times New Roman" w:hAnsi="Times New Roman" w:cs="Times New Roman"/>
                <w:b/>
                <w:color w:val="000000"/>
                <w:sz w:val="20"/>
              </w:rPr>
              <w:t xml:space="preserve"> </w:t>
            </w:r>
          </w:p>
        </w:tc>
        <w:tc>
          <w:tcPr>
            <w:tcW w:w="416" w:type="pct"/>
            <w:tcBorders>
              <w:top w:val="single" w:sz="4" w:space="0" w:color="auto"/>
              <w:bottom w:val="single" w:sz="4" w:space="0" w:color="auto"/>
            </w:tcBorders>
          </w:tcPr>
          <w:p w:rsidR="00691425" w:rsidRPr="002D1020" w:rsidRDefault="00BB57FA"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r w:rsidR="00E97AAF">
              <w:rPr>
                <w:rFonts w:ascii="Times New Roman" w:eastAsia="Times New Roman" w:hAnsi="Times New Roman" w:cs="Times New Roman"/>
                <w:b/>
                <w:color w:val="000000"/>
                <w:sz w:val="20"/>
              </w:rPr>
              <w:t>Sy</w:t>
            </w:r>
            <w:r w:rsidR="00691425" w:rsidRPr="002D1020">
              <w:rPr>
                <w:rFonts w:ascii="Times New Roman" w:eastAsia="Times New Roman" w:hAnsi="Times New Roman" w:cs="Times New Roman"/>
                <w:b/>
                <w:color w:val="000000"/>
                <w:sz w:val="20"/>
              </w:rPr>
              <w:t xml:space="preserve">(Qt </w:t>
            </w:r>
            <w:r w:rsidR="00E97AAF">
              <w:rPr>
                <w:rFonts w:ascii="Times New Roman" w:eastAsia="Times New Roman" w:hAnsi="Times New Roman" w:cs="Times New Roman"/>
                <w:b/>
                <w:color w:val="000000"/>
                <w:sz w:val="20"/>
              </w:rPr>
              <w:t xml:space="preserve">     </w:t>
            </w:r>
            <w:r w:rsidR="00691425" w:rsidRPr="002D1020">
              <w:rPr>
                <w:rFonts w:ascii="Times New Roman" w:eastAsia="Times New Roman" w:hAnsi="Times New Roman" w:cs="Times New Roman"/>
                <w:b/>
                <w:color w:val="000000"/>
                <w:sz w:val="20"/>
              </w:rPr>
              <w:t>ha-</w:t>
            </w:r>
            <w:r w:rsidR="00691425" w:rsidRPr="002D1020">
              <w:rPr>
                <w:rFonts w:ascii="Times New Roman" w:eastAsia="Times New Roman" w:hAnsi="Times New Roman" w:cs="Times New Roman"/>
                <w:b/>
                <w:color w:val="000000"/>
                <w:sz w:val="20"/>
                <w:vertAlign w:val="superscript"/>
              </w:rPr>
              <w:t>1</w:t>
            </w:r>
          </w:p>
        </w:tc>
        <w:tc>
          <w:tcPr>
            <w:tcW w:w="374" w:type="pct"/>
            <w:tcBorders>
              <w:top w:val="single" w:sz="4" w:space="0" w:color="auto"/>
              <w:bottom w:val="single" w:sz="4" w:space="0" w:color="auto"/>
            </w:tcBorders>
          </w:tcPr>
          <w:p w:rsidR="00691425" w:rsidRPr="002D1020" w:rsidRDefault="00BB57FA"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r w:rsidR="0035076C">
              <w:rPr>
                <w:rFonts w:ascii="Times New Roman" w:eastAsia="Times New Roman" w:hAnsi="Times New Roman" w:cs="Times New Roman"/>
                <w:b/>
                <w:color w:val="000000"/>
                <w:sz w:val="20"/>
              </w:rPr>
              <w:t xml:space="preserve">Unit </w:t>
            </w:r>
            <w:r>
              <w:rPr>
                <w:rFonts w:ascii="Times New Roman" w:eastAsia="Times New Roman" w:hAnsi="Times New Roman" w:cs="Times New Roman"/>
                <w:b/>
                <w:color w:val="000000"/>
                <w:sz w:val="20"/>
              </w:rPr>
              <w:t xml:space="preserve">  </w:t>
            </w:r>
            <w:r w:rsidR="0035076C">
              <w:rPr>
                <w:rFonts w:ascii="Times New Roman" w:eastAsia="Times New Roman" w:hAnsi="Times New Roman" w:cs="Times New Roman"/>
                <w:b/>
                <w:color w:val="000000"/>
                <w:sz w:val="20"/>
              </w:rPr>
              <w:t>price</w:t>
            </w:r>
            <w:r w:rsidR="00691425" w:rsidRPr="002D1020">
              <w:rPr>
                <w:rFonts w:ascii="Times New Roman" w:eastAsia="Times New Roman" w:hAnsi="Times New Roman" w:cs="Times New Roman"/>
                <w:b/>
                <w:color w:val="000000"/>
                <w:sz w:val="20"/>
              </w:rPr>
              <w:t>Qt-</w:t>
            </w:r>
            <w:r w:rsidR="00691425" w:rsidRPr="002D1020">
              <w:rPr>
                <w:rFonts w:ascii="Times New Roman" w:eastAsia="Times New Roman" w:hAnsi="Times New Roman" w:cs="Times New Roman"/>
                <w:b/>
                <w:color w:val="000000"/>
                <w:sz w:val="20"/>
                <w:vertAlign w:val="superscript"/>
              </w:rPr>
              <w:t>1</w:t>
            </w:r>
          </w:p>
        </w:tc>
        <w:tc>
          <w:tcPr>
            <w:tcW w:w="416" w:type="pct"/>
            <w:tcBorders>
              <w:top w:val="single" w:sz="4" w:space="0" w:color="auto"/>
              <w:bottom w:val="single" w:sz="4" w:space="0" w:color="auto"/>
            </w:tcBorders>
          </w:tcPr>
          <w:p w:rsidR="00691425" w:rsidRPr="002D1020" w:rsidRDefault="00BB57FA"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r w:rsidR="009763A4" w:rsidRPr="002D1020">
              <w:rPr>
                <w:rFonts w:ascii="Times New Roman" w:eastAsia="Times New Roman" w:hAnsi="Times New Roman" w:cs="Times New Roman"/>
                <w:b/>
                <w:color w:val="000000"/>
                <w:sz w:val="20"/>
              </w:rPr>
              <w:t xml:space="preserve">TGB </w:t>
            </w:r>
            <w:r>
              <w:rPr>
                <w:rFonts w:ascii="Times New Roman" w:eastAsia="Times New Roman" w:hAnsi="Times New Roman" w:cs="Times New Roman"/>
                <w:b/>
                <w:color w:val="000000"/>
                <w:sz w:val="20"/>
              </w:rPr>
              <w:t xml:space="preserve">    </w:t>
            </w:r>
            <w:r w:rsidR="009763A4" w:rsidRPr="002D1020">
              <w:rPr>
                <w:rFonts w:ascii="Times New Roman" w:eastAsia="Times New Roman" w:hAnsi="Times New Roman" w:cs="Times New Roman"/>
                <w:b/>
                <w:color w:val="000000"/>
                <w:sz w:val="20"/>
              </w:rPr>
              <w:t>(Eth. birr/</w:t>
            </w:r>
            <w:r w:rsidR="00691425" w:rsidRPr="002D1020">
              <w:rPr>
                <w:rFonts w:ascii="Times New Roman" w:eastAsia="Times New Roman" w:hAnsi="Times New Roman" w:cs="Times New Roman"/>
                <w:b/>
                <w:color w:val="000000"/>
                <w:sz w:val="20"/>
              </w:rPr>
              <w:t>a</w:t>
            </w:r>
          </w:p>
        </w:tc>
        <w:tc>
          <w:tcPr>
            <w:tcW w:w="541" w:type="pct"/>
            <w:tcBorders>
              <w:top w:val="single" w:sz="4" w:space="0" w:color="auto"/>
              <w:bottom w:val="single" w:sz="4" w:space="0" w:color="auto"/>
            </w:tcBorders>
          </w:tcPr>
          <w:p w:rsidR="00691425" w:rsidRPr="002D1020" w:rsidRDefault="0035076C"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r w:rsidR="00691425" w:rsidRPr="002D1020">
              <w:rPr>
                <w:rFonts w:ascii="Times New Roman" w:eastAsia="Times New Roman" w:hAnsi="Times New Roman" w:cs="Times New Roman"/>
                <w:b/>
                <w:color w:val="000000"/>
                <w:sz w:val="20"/>
              </w:rPr>
              <w:t>TVC (Eth.birr</w:t>
            </w:r>
          </w:p>
        </w:tc>
        <w:tc>
          <w:tcPr>
            <w:tcW w:w="541" w:type="pct"/>
            <w:tcBorders>
              <w:top w:val="single" w:sz="4" w:space="0" w:color="auto"/>
              <w:bottom w:val="single" w:sz="4" w:space="0" w:color="auto"/>
            </w:tcBorders>
          </w:tcPr>
          <w:p w:rsidR="00691425" w:rsidRPr="002D1020" w:rsidRDefault="0035076C"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r w:rsidR="00691425" w:rsidRPr="002D1020">
              <w:rPr>
                <w:rFonts w:ascii="Times New Roman" w:eastAsia="Times New Roman" w:hAnsi="Times New Roman" w:cs="Times New Roman"/>
                <w:b/>
                <w:color w:val="000000"/>
                <w:sz w:val="20"/>
              </w:rPr>
              <w:t>NB (Eth.birr</w:t>
            </w:r>
          </w:p>
        </w:tc>
        <w:tc>
          <w:tcPr>
            <w:tcW w:w="333" w:type="pct"/>
            <w:tcBorders>
              <w:top w:val="single" w:sz="4" w:space="0" w:color="auto"/>
              <w:bottom w:val="single" w:sz="4" w:space="0" w:color="auto"/>
            </w:tcBorders>
          </w:tcPr>
          <w:p w:rsidR="00691425" w:rsidRPr="002D1020" w:rsidRDefault="0035076C"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 </w:t>
            </w:r>
            <w:r w:rsidR="00691425" w:rsidRPr="002D1020">
              <w:rPr>
                <w:rFonts w:ascii="Times New Roman" w:eastAsia="Times New Roman" w:hAnsi="Times New Roman" w:cs="Times New Roman"/>
                <w:b/>
                <w:color w:val="000000"/>
                <w:sz w:val="20"/>
              </w:rPr>
              <w:t>D</w:t>
            </w:r>
            <w:r w:rsidR="009763A4" w:rsidRPr="002D1020">
              <w:rPr>
                <w:rFonts w:ascii="Times New Roman" w:eastAsia="Times New Roman" w:hAnsi="Times New Roman" w:cs="Times New Roman"/>
                <w:b/>
                <w:color w:val="000000"/>
                <w:sz w:val="20"/>
              </w:rPr>
              <w:t>o</w:t>
            </w:r>
            <w:r w:rsidR="00691425" w:rsidRPr="002D1020">
              <w:rPr>
                <w:rFonts w:ascii="Times New Roman" w:eastAsia="Times New Roman" w:hAnsi="Times New Roman" w:cs="Times New Roman"/>
                <w:b/>
                <w:color w:val="000000"/>
                <w:sz w:val="20"/>
              </w:rPr>
              <w:t>A</w:t>
            </w:r>
          </w:p>
        </w:tc>
        <w:tc>
          <w:tcPr>
            <w:tcW w:w="956" w:type="pct"/>
            <w:tcBorders>
              <w:top w:val="single" w:sz="4" w:space="0" w:color="auto"/>
              <w:bottom w:val="single" w:sz="4" w:space="0" w:color="auto"/>
            </w:tcBorders>
          </w:tcPr>
          <w:p w:rsidR="00691425" w:rsidRPr="002D1020" w:rsidRDefault="009763A4" w:rsidP="000B3919">
            <w:pPr>
              <w:widowControl w:val="0"/>
              <w:overflowPunct w:val="0"/>
              <w:autoSpaceDE w:val="0"/>
              <w:autoSpaceDN w:val="0"/>
              <w:adjustRightInd w:val="0"/>
              <w:spacing w:after="200" w:line="276" w:lineRule="auto"/>
              <w:jc w:val="both"/>
              <w:rPr>
                <w:rFonts w:ascii="Times New Roman" w:eastAsia="Times New Roman" w:hAnsi="Times New Roman" w:cs="Times New Roman"/>
                <w:b/>
                <w:color w:val="000000"/>
                <w:sz w:val="20"/>
              </w:rPr>
            </w:pPr>
            <w:r w:rsidRPr="002D1020">
              <w:rPr>
                <w:rFonts w:ascii="Times New Roman" w:eastAsia="Times New Roman" w:hAnsi="Times New Roman" w:cs="Times New Roman"/>
                <w:b/>
                <w:color w:val="000000"/>
                <w:sz w:val="20"/>
              </w:rPr>
              <w:t xml:space="preserve">      </w:t>
            </w:r>
            <w:r w:rsidR="0035076C">
              <w:rPr>
                <w:rFonts w:ascii="Times New Roman" w:eastAsia="Times New Roman" w:hAnsi="Times New Roman" w:cs="Times New Roman"/>
                <w:b/>
                <w:color w:val="000000"/>
                <w:sz w:val="20"/>
              </w:rPr>
              <w:t xml:space="preserve">    </w:t>
            </w:r>
            <w:r w:rsidR="00691425" w:rsidRPr="002D1020">
              <w:rPr>
                <w:rFonts w:ascii="Times New Roman" w:eastAsia="Times New Roman" w:hAnsi="Times New Roman" w:cs="Times New Roman"/>
                <w:b/>
                <w:color w:val="000000"/>
                <w:sz w:val="20"/>
              </w:rPr>
              <w:t>MRR(%)</w:t>
            </w:r>
          </w:p>
        </w:tc>
      </w:tr>
      <w:tr w:rsidR="00A84CA5" w:rsidRPr="00691425" w:rsidTr="000B3919">
        <w:tc>
          <w:tcPr>
            <w:tcW w:w="631" w:type="pct"/>
            <w:tcBorders>
              <w:top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10.25/23.00</w:t>
            </w:r>
          </w:p>
        </w:tc>
        <w:tc>
          <w:tcPr>
            <w:tcW w:w="375" w:type="pct"/>
            <w:tcBorders>
              <w:top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Borders>
              <w:top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22.23</w:t>
            </w:r>
          </w:p>
        </w:tc>
        <w:tc>
          <w:tcPr>
            <w:tcW w:w="416" w:type="pct"/>
            <w:tcBorders>
              <w:top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56</w:t>
            </w:r>
          </w:p>
        </w:tc>
        <w:tc>
          <w:tcPr>
            <w:tcW w:w="374" w:type="pct"/>
            <w:tcBorders>
              <w:top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tcBorders>
              <w:top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63400</w:t>
            </w:r>
          </w:p>
        </w:tc>
        <w:tc>
          <w:tcPr>
            <w:tcW w:w="541" w:type="pct"/>
            <w:tcBorders>
              <w:top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447.50</w:t>
            </w:r>
          </w:p>
        </w:tc>
        <w:tc>
          <w:tcPr>
            <w:tcW w:w="541" w:type="pct"/>
            <w:tcBorders>
              <w:top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62952.50</w:t>
            </w:r>
          </w:p>
        </w:tc>
        <w:tc>
          <w:tcPr>
            <w:tcW w:w="333" w:type="pct"/>
            <w:tcBorders>
              <w:top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c>
          <w:tcPr>
            <w:tcW w:w="956" w:type="pct"/>
            <w:tcBorders>
              <w:top w:val="single" w:sz="4" w:space="0" w:color="auto"/>
            </w:tcBorders>
          </w:tcPr>
          <w:p w:rsidR="00691425" w:rsidRPr="00691425" w:rsidRDefault="008403E3"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91425" w:rsidRPr="00691425">
              <w:rPr>
                <w:rFonts w:ascii="Times New Roman" w:eastAsia="Times New Roman" w:hAnsi="Times New Roman" w:cs="Times New Roman"/>
                <w:color w:val="000000"/>
              </w:rPr>
              <w:t>-</w:t>
            </w: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10.25/46.00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24.56</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64</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69600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561.59</w:t>
            </w:r>
          </w:p>
        </w:tc>
        <w:tc>
          <w:tcPr>
            <w:tcW w:w="541" w:type="pct"/>
            <w:vAlign w:val="bottom"/>
          </w:tcPr>
          <w:p w:rsidR="00691425" w:rsidRPr="00A84CA5" w:rsidRDefault="00E321B1"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68404.00</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c>
          <w:tcPr>
            <w:tcW w:w="956" w:type="pct"/>
          </w:tcPr>
          <w:p w:rsidR="00691425" w:rsidRPr="00691425" w:rsidRDefault="00A84CA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403E3">
              <w:rPr>
                <w:rFonts w:ascii="Times New Roman" w:eastAsia="Times New Roman" w:hAnsi="Times New Roman" w:cs="Times New Roman"/>
                <w:color w:val="000000"/>
              </w:rPr>
              <w:t xml:space="preserve">    </w:t>
            </w:r>
            <w:r w:rsidR="00691425" w:rsidRPr="00691425">
              <w:rPr>
                <w:rFonts w:ascii="Times New Roman" w:eastAsia="Times New Roman" w:hAnsi="Times New Roman" w:cs="Times New Roman"/>
                <w:color w:val="000000"/>
              </w:rPr>
              <w:t>5534.30</w:t>
            </w: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10.25/69.00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23.15</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70</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68000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780.83</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67219.17</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10.25/92.00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23.00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72</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68300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789.85</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67510.15</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20.50/23.00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29.00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85</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85250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894.93</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84355.07</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c>
          <w:tcPr>
            <w:tcW w:w="956" w:type="pct"/>
          </w:tcPr>
          <w:p w:rsidR="00691425" w:rsidRPr="002D1020" w:rsidRDefault="00A84CA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403E3">
              <w:rPr>
                <w:rFonts w:ascii="Times New Roman" w:eastAsia="Times New Roman" w:hAnsi="Times New Roman" w:cs="Times New Roman"/>
                <w:color w:val="000000"/>
              </w:rPr>
              <w:t xml:space="preserve">    </w:t>
            </w:r>
            <w:r w:rsidR="00691425" w:rsidRPr="002D1020">
              <w:rPr>
                <w:rFonts w:ascii="Times New Roman" w:eastAsia="Times New Roman" w:hAnsi="Times New Roman" w:cs="Times New Roman"/>
                <w:color w:val="000000"/>
              </w:rPr>
              <w:t>4594.90</w:t>
            </w: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20.50/46.00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27.00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90</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81000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1018.11</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79981.89</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20.50/69.00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26.85</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93</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78950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1114.17</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77835.83</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20.50/92.00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23.62</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95</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71750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1123.19</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70626.81</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41.00/23.00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28.00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99</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84850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1228.26</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83621.74</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41.00/46.00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21.00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85</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65250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1447.50</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63802.50</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41.00/69.00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23.58</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80</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69500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1456.52</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68043.48</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41.00/92.00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18.56</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67</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55050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1561.59</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53488.41</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60.50/23.00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17.30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75</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53750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1684.78</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52065.22</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60.50/46.00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20.21</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85</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62750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1789.85</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60960.15</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60.50/69.00</w:t>
            </w:r>
          </w:p>
        </w:tc>
        <w:tc>
          <w:tcPr>
            <w:tcW w:w="375"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22.82</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80</w:t>
            </w:r>
          </w:p>
        </w:tc>
        <w:tc>
          <w:tcPr>
            <w:tcW w:w="374"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67000</w:t>
            </w:r>
          </w:p>
        </w:tc>
        <w:tc>
          <w:tcPr>
            <w:tcW w:w="541"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2018.11</w:t>
            </w:r>
          </w:p>
        </w:tc>
        <w:tc>
          <w:tcPr>
            <w:tcW w:w="541" w:type="pct"/>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64981.89</w:t>
            </w:r>
          </w:p>
        </w:tc>
        <w:tc>
          <w:tcPr>
            <w:tcW w:w="333" w:type="pct"/>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r w:rsidR="00A84CA5" w:rsidRPr="00691425" w:rsidTr="000B3919">
        <w:tc>
          <w:tcPr>
            <w:tcW w:w="631" w:type="pct"/>
            <w:tcBorders>
              <w:bottom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60.50/92.00</w:t>
            </w:r>
          </w:p>
        </w:tc>
        <w:tc>
          <w:tcPr>
            <w:tcW w:w="375" w:type="pct"/>
            <w:tcBorders>
              <w:bottom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2500</w:t>
            </w:r>
          </w:p>
        </w:tc>
        <w:tc>
          <w:tcPr>
            <w:tcW w:w="417" w:type="pct"/>
            <w:tcBorders>
              <w:bottom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25.24</w:t>
            </w:r>
          </w:p>
        </w:tc>
        <w:tc>
          <w:tcPr>
            <w:tcW w:w="416" w:type="pct"/>
            <w:tcBorders>
              <w:bottom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90</w:t>
            </w:r>
          </w:p>
        </w:tc>
        <w:tc>
          <w:tcPr>
            <w:tcW w:w="374" w:type="pct"/>
            <w:tcBorders>
              <w:bottom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150</w:t>
            </w:r>
          </w:p>
        </w:tc>
        <w:tc>
          <w:tcPr>
            <w:tcW w:w="416" w:type="pct"/>
            <w:tcBorders>
              <w:bottom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76000</w:t>
            </w:r>
          </w:p>
        </w:tc>
        <w:tc>
          <w:tcPr>
            <w:tcW w:w="541" w:type="pct"/>
            <w:tcBorders>
              <w:bottom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2180.00</w:t>
            </w:r>
          </w:p>
        </w:tc>
        <w:tc>
          <w:tcPr>
            <w:tcW w:w="541" w:type="pct"/>
            <w:tcBorders>
              <w:bottom w:val="single" w:sz="4" w:space="0" w:color="auto"/>
            </w:tcBorders>
            <w:vAlign w:val="bottom"/>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73820.00</w:t>
            </w:r>
          </w:p>
        </w:tc>
        <w:tc>
          <w:tcPr>
            <w:tcW w:w="333" w:type="pct"/>
            <w:tcBorders>
              <w:bottom w:val="single" w:sz="4" w:space="0" w:color="auto"/>
            </w:tcBorders>
          </w:tcPr>
          <w:p w:rsidR="00691425" w:rsidRPr="00A84CA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r w:rsidRPr="00A84CA5">
              <w:rPr>
                <w:rFonts w:ascii="Times New Roman" w:eastAsia="Times New Roman" w:hAnsi="Times New Roman" w:cs="Times New Roman"/>
                <w:color w:val="000000"/>
              </w:rPr>
              <w:t>D</w:t>
            </w:r>
          </w:p>
        </w:tc>
        <w:tc>
          <w:tcPr>
            <w:tcW w:w="956" w:type="pct"/>
            <w:tcBorders>
              <w:bottom w:val="single" w:sz="4" w:space="0" w:color="auto"/>
            </w:tcBorders>
          </w:tcPr>
          <w:p w:rsidR="00691425" w:rsidRPr="00691425" w:rsidRDefault="00691425" w:rsidP="000B3919">
            <w:pPr>
              <w:widowControl w:val="0"/>
              <w:overflowPunct w:val="0"/>
              <w:autoSpaceDE w:val="0"/>
              <w:autoSpaceDN w:val="0"/>
              <w:adjustRightInd w:val="0"/>
              <w:spacing w:after="200" w:line="360" w:lineRule="auto"/>
              <w:jc w:val="both"/>
              <w:rPr>
                <w:rFonts w:ascii="Times New Roman" w:eastAsia="Times New Roman" w:hAnsi="Times New Roman" w:cs="Times New Roman"/>
                <w:color w:val="000000"/>
              </w:rPr>
            </w:pPr>
          </w:p>
        </w:tc>
      </w:tr>
    </w:tbl>
    <w:p w:rsidR="004C02FB" w:rsidRDefault="004C02FB" w:rsidP="002D1020">
      <w:pPr>
        <w:widowControl w:val="0"/>
        <w:overflowPunct w:val="0"/>
        <w:autoSpaceDE w:val="0"/>
        <w:autoSpaceDN w:val="0"/>
        <w:adjustRightInd w:val="0"/>
        <w:spacing w:line="360" w:lineRule="auto"/>
        <w:jc w:val="both"/>
        <w:rPr>
          <w:rFonts w:ascii="Times New Roman" w:hAnsi="Times New Roman" w:cs="Times New Roman"/>
          <w:b/>
          <w:bCs/>
          <w:iCs/>
          <w:szCs w:val="24"/>
        </w:rPr>
      </w:pPr>
    </w:p>
    <w:p w:rsidR="002D1020" w:rsidRPr="004C02FB" w:rsidRDefault="002D1020" w:rsidP="002D1020">
      <w:pPr>
        <w:widowControl w:val="0"/>
        <w:overflowPunct w:val="0"/>
        <w:autoSpaceDE w:val="0"/>
        <w:autoSpaceDN w:val="0"/>
        <w:adjustRightInd w:val="0"/>
        <w:spacing w:line="360" w:lineRule="auto"/>
        <w:jc w:val="both"/>
        <w:rPr>
          <w:rFonts w:ascii="Times New Roman" w:hAnsi="Times New Roman" w:cs="Times New Roman"/>
          <w:sz w:val="20"/>
          <w:szCs w:val="24"/>
        </w:rPr>
      </w:pPr>
      <w:r w:rsidRPr="004C02FB">
        <w:rPr>
          <w:rFonts w:ascii="Times New Roman" w:hAnsi="Times New Roman" w:cs="Times New Roman"/>
          <w:b/>
          <w:bCs/>
          <w:iCs/>
          <w:sz w:val="20"/>
          <w:szCs w:val="24"/>
        </w:rPr>
        <w:t>TGB TGFB, TVC, NB and MRR, Total gross benefit, Total variable cost, Net benefit and Marginal rate of return, respectively</w:t>
      </w:r>
    </w:p>
    <w:p w:rsidR="00EE7339" w:rsidRPr="004C02FB" w:rsidRDefault="00EE7339" w:rsidP="00DD6C17">
      <w:pPr>
        <w:widowControl w:val="0"/>
        <w:overflowPunct w:val="0"/>
        <w:autoSpaceDE w:val="0"/>
        <w:autoSpaceDN w:val="0"/>
        <w:adjustRightInd w:val="0"/>
        <w:spacing w:line="360" w:lineRule="auto"/>
        <w:jc w:val="both"/>
        <w:rPr>
          <w:rFonts w:ascii="Times New Roman" w:hAnsi="Times New Roman" w:cs="Times New Roman"/>
          <w:szCs w:val="24"/>
        </w:rPr>
      </w:pPr>
    </w:p>
    <w:p w:rsidR="00826E71" w:rsidRDefault="00826E71" w:rsidP="00DD6C17">
      <w:pPr>
        <w:widowControl w:val="0"/>
        <w:overflowPunct w:val="0"/>
        <w:autoSpaceDE w:val="0"/>
        <w:autoSpaceDN w:val="0"/>
        <w:adjustRightInd w:val="0"/>
        <w:spacing w:line="360" w:lineRule="auto"/>
        <w:jc w:val="both"/>
        <w:rPr>
          <w:rFonts w:ascii="Times New Roman" w:hAnsi="Times New Roman" w:cs="Times New Roman"/>
          <w:sz w:val="24"/>
          <w:szCs w:val="24"/>
        </w:rPr>
      </w:pPr>
    </w:p>
    <w:p w:rsidR="006353D4" w:rsidRDefault="006353D4">
      <w:pPr>
        <w:rPr>
          <w:rFonts w:ascii="Times New Roman" w:hAnsi="Times New Roman" w:cs="Times New Roman"/>
          <w:sz w:val="24"/>
          <w:szCs w:val="24"/>
        </w:rPr>
      </w:pPr>
      <w:bookmarkStart w:id="140" w:name="_Toc483986910"/>
      <w:r>
        <w:rPr>
          <w:rFonts w:ascii="Times New Roman" w:hAnsi="Times New Roman" w:cs="Times New Roman"/>
          <w:sz w:val="24"/>
          <w:szCs w:val="24"/>
        </w:rPr>
        <w:br w:type="page"/>
      </w:r>
    </w:p>
    <w:p w:rsidR="00EE7339" w:rsidRPr="006C45DF" w:rsidRDefault="006C45DF" w:rsidP="006353D4">
      <w:pPr>
        <w:autoSpaceDE w:val="0"/>
        <w:autoSpaceDN w:val="0"/>
        <w:adjustRightInd w:val="0"/>
        <w:spacing w:line="360" w:lineRule="auto"/>
        <w:rPr>
          <w:rFonts w:ascii="Times New Roman" w:eastAsiaTheme="minorHAnsi" w:hAnsi="Times New Roman" w:cs="Times New Roman"/>
          <w:bCs/>
          <w:sz w:val="24"/>
          <w:szCs w:val="20"/>
        </w:rPr>
      </w:pPr>
      <w:r>
        <w:rPr>
          <w:rFonts w:ascii="Times New Roman" w:eastAsia="Times New Roman" w:hAnsi="Times New Roman" w:cs="Times New Roman"/>
          <w:b/>
          <w:bCs/>
          <w:kern w:val="32"/>
          <w:sz w:val="28"/>
          <w:szCs w:val="28"/>
        </w:rPr>
        <w:lastRenderedPageBreak/>
        <w:t>CHAPTER</w:t>
      </w:r>
      <w:r w:rsidR="004B56AB">
        <w:rPr>
          <w:rFonts w:ascii="Times New Roman" w:eastAsia="Times New Roman" w:hAnsi="Times New Roman" w:cs="Times New Roman"/>
          <w:b/>
          <w:bCs/>
          <w:kern w:val="32"/>
          <w:sz w:val="28"/>
          <w:szCs w:val="28"/>
        </w:rPr>
        <w:t xml:space="preserve"> </w:t>
      </w:r>
      <w:r>
        <w:rPr>
          <w:rFonts w:ascii="Times New Roman" w:eastAsia="Times New Roman" w:hAnsi="Times New Roman" w:cs="Times New Roman"/>
          <w:b/>
          <w:bCs/>
          <w:kern w:val="32"/>
          <w:sz w:val="28"/>
          <w:szCs w:val="28"/>
        </w:rPr>
        <w:t>5</w:t>
      </w:r>
      <w:bookmarkEnd w:id="140"/>
      <w:r w:rsidR="004B56AB">
        <w:rPr>
          <w:rFonts w:ascii="Times New Roman" w:eastAsia="Times New Roman" w:hAnsi="Times New Roman" w:cs="Times New Roman"/>
          <w:b/>
          <w:bCs/>
          <w:kern w:val="32"/>
          <w:sz w:val="28"/>
          <w:szCs w:val="28"/>
        </w:rPr>
        <w:t xml:space="preserve">: </w:t>
      </w:r>
      <w:r>
        <w:rPr>
          <w:rFonts w:ascii="Times New Roman" w:eastAsia="Times New Roman" w:hAnsi="Times New Roman" w:cs="Times New Roman"/>
          <w:b/>
          <w:bCs/>
          <w:kern w:val="32"/>
          <w:sz w:val="28"/>
          <w:szCs w:val="28"/>
        </w:rPr>
        <w:t>CONCLUSION AND RECOMENDATIONS</w:t>
      </w:r>
    </w:p>
    <w:p w:rsidR="00EE7339" w:rsidRPr="00EE7339" w:rsidRDefault="009971DA" w:rsidP="00C911F7">
      <w:pPr>
        <w:keepNext/>
        <w:keepLines/>
        <w:spacing w:line="360" w:lineRule="auto"/>
        <w:jc w:val="both"/>
        <w:outlineLvl w:val="1"/>
        <w:rPr>
          <w:rFonts w:ascii="Times New Roman" w:eastAsiaTheme="majorEastAsia" w:hAnsi="Times New Roman" w:cs="Times New Roman"/>
          <w:b/>
          <w:bCs/>
          <w:color w:val="000000" w:themeColor="text1"/>
          <w:sz w:val="26"/>
          <w:szCs w:val="26"/>
        </w:rPr>
      </w:pPr>
      <w:bookmarkStart w:id="141" w:name="_Toc483986911"/>
      <w:bookmarkStart w:id="142" w:name="_Toc512093808"/>
      <w:bookmarkStart w:id="143" w:name="_Toc525298143"/>
      <w:bookmarkEnd w:id="141"/>
      <w:r>
        <w:rPr>
          <w:rFonts w:ascii="Times New Roman" w:eastAsiaTheme="majorEastAsia" w:hAnsi="Times New Roman" w:cs="Times New Roman"/>
          <w:b/>
          <w:bCs/>
          <w:color w:val="000000" w:themeColor="text1"/>
          <w:sz w:val="26"/>
          <w:szCs w:val="26"/>
        </w:rPr>
        <w:t>5.1 Conclusion</w:t>
      </w:r>
      <w:bookmarkEnd w:id="142"/>
      <w:bookmarkEnd w:id="143"/>
    </w:p>
    <w:p w:rsidR="00EE7339" w:rsidRPr="00EE7339" w:rsidRDefault="00EE7339" w:rsidP="000730BC">
      <w:pPr>
        <w:autoSpaceDE w:val="0"/>
        <w:autoSpaceDN w:val="0"/>
        <w:adjustRightInd w:val="0"/>
        <w:spacing w:after="0" w:line="360" w:lineRule="auto"/>
        <w:jc w:val="both"/>
        <w:rPr>
          <w:rFonts w:ascii="Times New Roman" w:hAnsi="Times New Roman" w:cs="Times New Roman"/>
          <w:sz w:val="24"/>
          <w:szCs w:val="24"/>
        </w:rPr>
      </w:pPr>
      <w:r w:rsidRPr="00EE7339">
        <w:rPr>
          <w:rFonts w:ascii="Times New Roman" w:hAnsi="Times New Roman" w:cs="Times New Roman"/>
          <w:sz w:val="24"/>
          <w:szCs w:val="24"/>
        </w:rPr>
        <w:t xml:space="preserve">The result of this study clearly indicated that different nitrogen </w:t>
      </w:r>
      <w:r w:rsidRPr="00EE7339">
        <w:rPr>
          <w:rFonts w:ascii="Times New Roman" w:hAnsi="Times New Roman" w:cs="Times New Roman"/>
          <w:noProof/>
          <w:sz w:val="24"/>
          <w:szCs w:val="24"/>
        </w:rPr>
        <w:t>rate and</w:t>
      </w:r>
      <w:r w:rsidR="00F56A1C">
        <w:rPr>
          <w:rFonts w:ascii="Times New Roman" w:hAnsi="Times New Roman" w:cs="Times New Roman"/>
          <w:sz w:val="24"/>
          <w:szCs w:val="24"/>
        </w:rPr>
        <w:t xml:space="preserve"> </w:t>
      </w:r>
      <w:r w:rsidR="00F56A1C" w:rsidRPr="00E02BD4">
        <w:rPr>
          <w:rFonts w:ascii="Times New Roman" w:hAnsi="Times New Roman" w:cs="Times New Roman"/>
          <w:noProof/>
          <w:sz w:val="24"/>
          <w:szCs w:val="24"/>
        </w:rPr>
        <w:t>phosphorus</w:t>
      </w:r>
      <w:r w:rsidRPr="00E02BD4">
        <w:rPr>
          <w:rFonts w:ascii="Times New Roman" w:hAnsi="Times New Roman" w:cs="Times New Roman"/>
          <w:noProof/>
          <w:sz w:val="24"/>
          <w:szCs w:val="24"/>
        </w:rPr>
        <w:t xml:space="preserve"> </w:t>
      </w:r>
      <w:r w:rsidR="00206168">
        <w:rPr>
          <w:rFonts w:ascii="Times New Roman" w:hAnsi="Times New Roman" w:cs="Times New Roman"/>
          <w:noProof/>
          <w:sz w:val="24"/>
          <w:szCs w:val="24"/>
        </w:rPr>
        <w:t>fertilizer</w:t>
      </w:r>
      <w:r w:rsidRPr="00EE7339">
        <w:rPr>
          <w:rFonts w:ascii="Times New Roman" w:hAnsi="Times New Roman" w:cs="Times New Roman"/>
          <w:sz w:val="24"/>
          <w:szCs w:val="24"/>
        </w:rPr>
        <w:t xml:space="preserve"> </w:t>
      </w:r>
      <w:r w:rsidRPr="00EE7339">
        <w:rPr>
          <w:rFonts w:ascii="Times New Roman" w:hAnsi="Times New Roman" w:cs="Times New Roman"/>
          <w:noProof/>
          <w:sz w:val="24"/>
          <w:szCs w:val="24"/>
        </w:rPr>
        <w:t xml:space="preserve">rate </w:t>
      </w:r>
      <w:r w:rsidRPr="00E02BD4">
        <w:rPr>
          <w:rFonts w:ascii="Times New Roman" w:hAnsi="Times New Roman" w:cs="Times New Roman"/>
          <w:noProof/>
          <w:sz w:val="24"/>
          <w:szCs w:val="24"/>
        </w:rPr>
        <w:t>had</w:t>
      </w:r>
      <w:r w:rsidR="00E02BD4">
        <w:rPr>
          <w:rFonts w:ascii="Times New Roman" w:hAnsi="Times New Roman" w:cs="Times New Roman"/>
          <w:noProof/>
          <w:sz w:val="24"/>
          <w:szCs w:val="24"/>
        </w:rPr>
        <w:t xml:space="preserve"> </w:t>
      </w:r>
      <w:r w:rsidR="00206168">
        <w:rPr>
          <w:rFonts w:ascii="Times New Roman" w:hAnsi="Times New Roman" w:cs="Times New Roman"/>
          <w:noProof/>
          <w:sz w:val="24"/>
          <w:szCs w:val="24"/>
        </w:rPr>
        <w:t>a significant effect</w:t>
      </w:r>
      <w:r w:rsidRPr="00EE7339">
        <w:rPr>
          <w:rFonts w:ascii="Times New Roman" w:hAnsi="Times New Roman" w:cs="Times New Roman"/>
          <w:sz w:val="24"/>
          <w:szCs w:val="24"/>
        </w:rPr>
        <w:t xml:space="preserve"> on parameters of plant height, heading date spike </w:t>
      </w:r>
      <w:r w:rsidRPr="00696407">
        <w:rPr>
          <w:rFonts w:ascii="Times New Roman" w:hAnsi="Times New Roman" w:cs="Times New Roman"/>
          <w:noProof/>
          <w:sz w:val="24"/>
          <w:szCs w:val="24"/>
        </w:rPr>
        <w:t>length</w:t>
      </w:r>
      <w:r w:rsidRPr="00E02BD4">
        <w:rPr>
          <w:rFonts w:ascii="Times New Roman" w:hAnsi="Times New Roman" w:cs="Times New Roman"/>
          <w:noProof/>
          <w:sz w:val="24"/>
          <w:szCs w:val="24"/>
        </w:rPr>
        <w:t>,</w:t>
      </w:r>
      <w:r w:rsidR="00E02BD4">
        <w:rPr>
          <w:rFonts w:ascii="Times New Roman" w:hAnsi="Times New Roman" w:cs="Times New Roman"/>
          <w:noProof/>
          <w:sz w:val="24"/>
          <w:szCs w:val="24"/>
        </w:rPr>
        <w:t xml:space="preserve"> </w:t>
      </w:r>
      <w:r w:rsidRPr="00E02BD4">
        <w:rPr>
          <w:rFonts w:ascii="Times New Roman" w:hAnsi="Times New Roman" w:cs="Times New Roman"/>
          <w:noProof/>
          <w:sz w:val="24"/>
          <w:szCs w:val="24"/>
        </w:rPr>
        <w:t>number</w:t>
      </w:r>
      <w:r w:rsidRPr="00EE7339">
        <w:rPr>
          <w:rFonts w:ascii="Times New Roman" w:hAnsi="Times New Roman" w:cs="Times New Roman"/>
          <w:sz w:val="24"/>
          <w:szCs w:val="24"/>
        </w:rPr>
        <w:t xml:space="preserve"> of </w:t>
      </w:r>
      <w:r w:rsidR="00206168">
        <w:rPr>
          <w:rFonts w:ascii="Times New Roman" w:hAnsi="Times New Roman" w:cs="Times New Roman"/>
          <w:sz w:val="24"/>
          <w:szCs w:val="24"/>
        </w:rPr>
        <w:t>kernels</w:t>
      </w:r>
      <w:r w:rsidRPr="00EE7339">
        <w:rPr>
          <w:rFonts w:ascii="Times New Roman" w:hAnsi="Times New Roman" w:cs="Times New Roman"/>
          <w:sz w:val="24"/>
          <w:szCs w:val="24"/>
        </w:rPr>
        <w:t xml:space="preserve"> per </w:t>
      </w:r>
      <w:r w:rsidRPr="00696407">
        <w:rPr>
          <w:rFonts w:ascii="Times New Roman" w:hAnsi="Times New Roman" w:cs="Times New Roman"/>
          <w:noProof/>
          <w:sz w:val="24"/>
          <w:szCs w:val="24"/>
        </w:rPr>
        <w:t>spike</w:t>
      </w:r>
      <w:r w:rsidR="00696407">
        <w:rPr>
          <w:rFonts w:ascii="Times New Roman" w:hAnsi="Times New Roman" w:cs="Times New Roman"/>
          <w:noProof/>
          <w:sz w:val="24"/>
          <w:szCs w:val="24"/>
        </w:rPr>
        <w:t xml:space="preserve">, </w:t>
      </w:r>
      <w:r w:rsidR="00206168">
        <w:rPr>
          <w:rFonts w:ascii="Times New Roman" w:hAnsi="Times New Roman" w:cs="Times New Roman"/>
          <w:noProof/>
          <w:sz w:val="24"/>
          <w:szCs w:val="24"/>
        </w:rPr>
        <w:t>straw</w:t>
      </w:r>
      <w:r w:rsidRPr="00EE7339">
        <w:rPr>
          <w:rFonts w:ascii="Times New Roman" w:hAnsi="Times New Roman" w:cs="Times New Roman"/>
          <w:sz w:val="24"/>
          <w:szCs w:val="24"/>
        </w:rPr>
        <w:t xml:space="preserve"> yield</w:t>
      </w:r>
      <w:r w:rsidRPr="00AE2C8C">
        <w:rPr>
          <w:rFonts w:ascii="Times New Roman" w:hAnsi="Times New Roman" w:cs="Times New Roman"/>
          <w:noProof/>
          <w:sz w:val="24"/>
          <w:szCs w:val="24"/>
        </w:rPr>
        <w:t>,harvest</w:t>
      </w:r>
      <w:r w:rsidR="00E02BD4">
        <w:rPr>
          <w:rFonts w:ascii="Times New Roman" w:hAnsi="Times New Roman" w:cs="Times New Roman"/>
          <w:noProof/>
          <w:sz w:val="24"/>
          <w:szCs w:val="24"/>
        </w:rPr>
        <w:t xml:space="preserve"> </w:t>
      </w:r>
      <w:r w:rsidRPr="00E02BD4">
        <w:rPr>
          <w:rFonts w:ascii="Times New Roman" w:hAnsi="Times New Roman" w:cs="Times New Roman"/>
          <w:noProof/>
          <w:sz w:val="24"/>
          <w:szCs w:val="24"/>
        </w:rPr>
        <w:t>index</w:t>
      </w:r>
      <w:r w:rsidRPr="00696407">
        <w:rPr>
          <w:rFonts w:ascii="Times New Roman" w:hAnsi="Times New Roman" w:cs="Times New Roman"/>
          <w:noProof/>
          <w:sz w:val="24"/>
          <w:szCs w:val="24"/>
        </w:rPr>
        <w:t xml:space="preserve"> </w:t>
      </w:r>
      <w:r w:rsidRPr="00AE2C8C">
        <w:rPr>
          <w:rFonts w:ascii="Times New Roman" w:hAnsi="Times New Roman" w:cs="Times New Roman"/>
          <w:noProof/>
          <w:sz w:val="24"/>
          <w:szCs w:val="24"/>
        </w:rPr>
        <w:t>and</w:t>
      </w:r>
      <w:r w:rsidRPr="00EE7339">
        <w:rPr>
          <w:rFonts w:ascii="Times New Roman" w:hAnsi="Times New Roman" w:cs="Times New Roman"/>
          <w:sz w:val="24"/>
          <w:szCs w:val="24"/>
        </w:rPr>
        <w:t xml:space="preserve"> grain yield. </w:t>
      </w:r>
      <w:r w:rsidR="00122BDD" w:rsidRPr="00122BDD">
        <w:rPr>
          <w:rFonts w:ascii="Times New Roman" w:hAnsi="Times New Roman" w:cs="Times New Roman"/>
          <w:sz w:val="24"/>
          <w:szCs w:val="24"/>
        </w:rPr>
        <w:t>However, a more careful analysis</w:t>
      </w:r>
      <w:r w:rsidR="00122BDD">
        <w:rPr>
          <w:rFonts w:ascii="Times New Roman" w:hAnsi="Times New Roman" w:cs="Times New Roman"/>
          <w:sz w:val="24"/>
          <w:szCs w:val="24"/>
        </w:rPr>
        <w:t xml:space="preserve"> </w:t>
      </w:r>
      <w:r w:rsidR="00122BDD" w:rsidRPr="00122BDD">
        <w:rPr>
          <w:rFonts w:ascii="Times New Roman" w:hAnsi="Times New Roman" w:cs="Times New Roman"/>
          <w:sz w:val="24"/>
          <w:szCs w:val="24"/>
        </w:rPr>
        <w:t xml:space="preserve">revealed that </w:t>
      </w:r>
      <w:r w:rsidR="00122BDD">
        <w:rPr>
          <w:rFonts w:ascii="Times New Roman" w:hAnsi="Times New Roman" w:cs="Times New Roman"/>
          <w:sz w:val="24"/>
          <w:szCs w:val="24"/>
        </w:rPr>
        <w:t xml:space="preserve"> NP</w:t>
      </w:r>
      <w:r w:rsidRPr="00EE7339">
        <w:rPr>
          <w:rFonts w:ascii="Times New Roman" w:hAnsi="Times New Roman" w:cs="Times New Roman"/>
          <w:sz w:val="24"/>
          <w:szCs w:val="24"/>
        </w:rPr>
        <w:t xml:space="preserve"> had no significant effect on </w:t>
      </w:r>
      <w:r w:rsidR="00696407">
        <w:rPr>
          <w:rFonts w:ascii="Times New Roman" w:hAnsi="Times New Roman" w:cs="Times New Roman"/>
          <w:sz w:val="24"/>
          <w:szCs w:val="24"/>
        </w:rPr>
        <w:t xml:space="preserve">a </w:t>
      </w:r>
      <w:r w:rsidRPr="00696407">
        <w:rPr>
          <w:rFonts w:ascii="Times New Roman" w:hAnsi="Times New Roman" w:cs="Times New Roman"/>
          <w:noProof/>
          <w:sz w:val="24"/>
          <w:szCs w:val="24"/>
        </w:rPr>
        <w:t>number</w:t>
      </w:r>
      <w:r w:rsidRPr="00EE7339">
        <w:rPr>
          <w:rFonts w:ascii="Times New Roman" w:hAnsi="Times New Roman" w:cs="Times New Roman"/>
          <w:sz w:val="24"/>
          <w:szCs w:val="24"/>
        </w:rPr>
        <w:t xml:space="preserve"> of </w:t>
      </w:r>
      <w:r w:rsidRPr="00696407">
        <w:rPr>
          <w:rFonts w:ascii="Times New Roman" w:hAnsi="Times New Roman" w:cs="Times New Roman"/>
          <w:noProof/>
          <w:sz w:val="24"/>
          <w:szCs w:val="24"/>
        </w:rPr>
        <w:t>tiller</w:t>
      </w:r>
      <w:r w:rsidR="00696407">
        <w:rPr>
          <w:rFonts w:ascii="Times New Roman" w:hAnsi="Times New Roman" w:cs="Times New Roman"/>
          <w:noProof/>
          <w:sz w:val="24"/>
          <w:szCs w:val="24"/>
        </w:rPr>
        <w:t>s</w:t>
      </w:r>
      <w:r w:rsidRPr="00EE7339">
        <w:rPr>
          <w:rFonts w:ascii="Times New Roman" w:hAnsi="Times New Roman" w:cs="Times New Roman"/>
          <w:sz w:val="24"/>
          <w:szCs w:val="24"/>
        </w:rPr>
        <w:t xml:space="preserve">, </w:t>
      </w:r>
      <w:r w:rsidRPr="00FC6D15">
        <w:rPr>
          <w:rFonts w:ascii="Times New Roman" w:hAnsi="Times New Roman" w:cs="Times New Roman"/>
          <w:noProof/>
          <w:sz w:val="24"/>
          <w:szCs w:val="24"/>
        </w:rPr>
        <w:t>number</w:t>
      </w:r>
      <w:r w:rsidRPr="00EE7339">
        <w:rPr>
          <w:rFonts w:ascii="Times New Roman" w:hAnsi="Times New Roman" w:cs="Times New Roman"/>
          <w:sz w:val="24"/>
          <w:szCs w:val="24"/>
        </w:rPr>
        <w:t xml:space="preserve"> of effective </w:t>
      </w:r>
      <w:r w:rsidRPr="00696407">
        <w:rPr>
          <w:rFonts w:ascii="Times New Roman" w:hAnsi="Times New Roman" w:cs="Times New Roman"/>
          <w:noProof/>
          <w:sz w:val="24"/>
          <w:szCs w:val="24"/>
        </w:rPr>
        <w:t>tiller</w:t>
      </w:r>
      <w:r w:rsidR="00696407">
        <w:rPr>
          <w:rFonts w:ascii="Times New Roman" w:hAnsi="Times New Roman" w:cs="Times New Roman"/>
          <w:noProof/>
          <w:sz w:val="24"/>
          <w:szCs w:val="24"/>
        </w:rPr>
        <w:t>s</w:t>
      </w:r>
      <w:r w:rsidR="00984D33">
        <w:rPr>
          <w:rFonts w:ascii="Times New Roman" w:hAnsi="Times New Roman" w:cs="Times New Roman"/>
          <w:sz w:val="24"/>
          <w:szCs w:val="24"/>
        </w:rPr>
        <w:t>,</w:t>
      </w:r>
      <w:r w:rsidR="00984D33" w:rsidRPr="00EE7339">
        <w:rPr>
          <w:rFonts w:ascii="Times New Roman" w:hAnsi="Times New Roman" w:cs="Times New Roman"/>
          <w:sz w:val="24"/>
          <w:szCs w:val="24"/>
        </w:rPr>
        <w:t xml:space="preserve"> thousand</w:t>
      </w:r>
      <w:r w:rsidRPr="00EE7339">
        <w:rPr>
          <w:rFonts w:ascii="Times New Roman" w:hAnsi="Times New Roman" w:cs="Times New Roman"/>
          <w:sz w:val="24"/>
          <w:szCs w:val="24"/>
        </w:rPr>
        <w:t xml:space="preserve"> kernel </w:t>
      </w:r>
      <w:r w:rsidR="00206168">
        <w:rPr>
          <w:rFonts w:ascii="Times New Roman" w:hAnsi="Times New Roman" w:cs="Times New Roman"/>
          <w:noProof/>
          <w:sz w:val="24"/>
          <w:szCs w:val="24"/>
        </w:rPr>
        <w:t>weight, number</w:t>
      </w:r>
      <w:r w:rsidRPr="00EE7339">
        <w:rPr>
          <w:rFonts w:ascii="Times New Roman" w:hAnsi="Times New Roman" w:cs="Times New Roman"/>
          <w:sz w:val="24"/>
          <w:szCs w:val="24"/>
        </w:rPr>
        <w:t xml:space="preserve"> of </w:t>
      </w:r>
      <w:r w:rsidR="00206168">
        <w:rPr>
          <w:rFonts w:ascii="Times New Roman" w:hAnsi="Times New Roman" w:cs="Times New Roman"/>
          <w:sz w:val="24"/>
          <w:szCs w:val="24"/>
        </w:rPr>
        <w:t>kernels</w:t>
      </w:r>
      <w:r w:rsidRPr="00EE7339">
        <w:rPr>
          <w:rFonts w:ascii="Times New Roman" w:hAnsi="Times New Roman" w:cs="Times New Roman"/>
          <w:sz w:val="24"/>
          <w:szCs w:val="24"/>
        </w:rPr>
        <w:t xml:space="preserve"> per spike, </w:t>
      </w:r>
      <w:r w:rsidR="00696407">
        <w:rPr>
          <w:rFonts w:ascii="Times New Roman" w:hAnsi="Times New Roman" w:cs="Times New Roman"/>
          <w:sz w:val="24"/>
          <w:szCs w:val="24"/>
        </w:rPr>
        <w:t xml:space="preserve">the </w:t>
      </w:r>
      <w:r w:rsidRPr="00696407">
        <w:rPr>
          <w:rFonts w:ascii="Times New Roman" w:hAnsi="Times New Roman" w:cs="Times New Roman"/>
          <w:noProof/>
          <w:sz w:val="24"/>
          <w:szCs w:val="24"/>
        </w:rPr>
        <w:t>weight</w:t>
      </w:r>
      <w:r w:rsidRPr="00EE7339">
        <w:rPr>
          <w:rFonts w:ascii="Times New Roman" w:hAnsi="Times New Roman" w:cs="Times New Roman"/>
          <w:sz w:val="24"/>
          <w:szCs w:val="24"/>
        </w:rPr>
        <w:t xml:space="preserve"> of kernel per spike and harvest index. Phosphors </w:t>
      </w:r>
      <w:r w:rsidR="00206168">
        <w:rPr>
          <w:rFonts w:ascii="Times New Roman" w:hAnsi="Times New Roman" w:cs="Times New Roman"/>
          <w:sz w:val="24"/>
          <w:szCs w:val="24"/>
        </w:rPr>
        <w:t>fertilizer</w:t>
      </w:r>
      <w:r w:rsidRPr="00EE7339">
        <w:rPr>
          <w:rFonts w:ascii="Times New Roman" w:hAnsi="Times New Roman" w:cs="Times New Roman"/>
          <w:sz w:val="24"/>
          <w:szCs w:val="24"/>
        </w:rPr>
        <w:t xml:space="preserve"> rate alone did not have </w:t>
      </w:r>
      <w:r w:rsidR="00696407">
        <w:rPr>
          <w:rFonts w:ascii="Times New Roman" w:hAnsi="Times New Roman" w:cs="Times New Roman"/>
          <w:sz w:val="24"/>
          <w:szCs w:val="24"/>
        </w:rPr>
        <w:t xml:space="preserve">a </w:t>
      </w:r>
      <w:r w:rsidRPr="00696407">
        <w:rPr>
          <w:rFonts w:ascii="Times New Roman" w:hAnsi="Times New Roman" w:cs="Times New Roman"/>
          <w:noProof/>
          <w:sz w:val="24"/>
          <w:szCs w:val="24"/>
        </w:rPr>
        <w:t>significant</w:t>
      </w:r>
      <w:r w:rsidR="00684867">
        <w:rPr>
          <w:rFonts w:ascii="Times New Roman" w:hAnsi="Times New Roman" w:cs="Times New Roman"/>
          <w:sz w:val="24"/>
          <w:szCs w:val="24"/>
        </w:rPr>
        <w:t xml:space="preserve"> effect on parameters like 1000 </w:t>
      </w:r>
      <w:r w:rsidRPr="00EE7339">
        <w:rPr>
          <w:rFonts w:ascii="Times New Roman" w:hAnsi="Times New Roman" w:cs="Times New Roman"/>
          <w:sz w:val="24"/>
          <w:szCs w:val="24"/>
        </w:rPr>
        <w:t xml:space="preserve">kernel </w:t>
      </w:r>
      <w:r w:rsidR="00684867" w:rsidRPr="00EE7339">
        <w:rPr>
          <w:rFonts w:ascii="Times New Roman" w:hAnsi="Times New Roman" w:cs="Times New Roman"/>
          <w:sz w:val="24"/>
          <w:szCs w:val="24"/>
        </w:rPr>
        <w:t>weight</w:t>
      </w:r>
      <w:r w:rsidR="00684867" w:rsidRPr="00696407">
        <w:rPr>
          <w:rFonts w:ascii="Times New Roman" w:hAnsi="Times New Roman" w:cs="Times New Roman"/>
          <w:noProof/>
          <w:sz w:val="24"/>
          <w:szCs w:val="24"/>
        </w:rPr>
        <w:t>, maturity</w:t>
      </w:r>
      <w:r w:rsidRPr="00EE7339">
        <w:rPr>
          <w:rFonts w:ascii="Times New Roman" w:hAnsi="Times New Roman" w:cs="Times New Roman"/>
          <w:sz w:val="24"/>
          <w:szCs w:val="24"/>
        </w:rPr>
        <w:t xml:space="preserve"> date,</w:t>
      </w:r>
      <w:r w:rsidR="00684867">
        <w:rPr>
          <w:rFonts w:ascii="Times New Roman" w:hAnsi="Times New Roman" w:cs="Times New Roman"/>
          <w:sz w:val="24"/>
          <w:szCs w:val="24"/>
        </w:rPr>
        <w:t xml:space="preserve"> </w:t>
      </w:r>
      <w:r w:rsidR="00206168">
        <w:rPr>
          <w:rFonts w:ascii="Times New Roman" w:hAnsi="Times New Roman" w:cs="Times New Roman"/>
          <w:noProof/>
          <w:sz w:val="24"/>
          <w:szCs w:val="24"/>
        </w:rPr>
        <w:t>straw</w:t>
      </w:r>
      <w:r w:rsidR="00684867">
        <w:rPr>
          <w:rFonts w:ascii="Times New Roman" w:hAnsi="Times New Roman" w:cs="Times New Roman"/>
          <w:noProof/>
          <w:sz w:val="24"/>
          <w:szCs w:val="24"/>
        </w:rPr>
        <w:t xml:space="preserve"> </w:t>
      </w:r>
      <w:r w:rsidRPr="00696407">
        <w:rPr>
          <w:rFonts w:ascii="Times New Roman" w:hAnsi="Times New Roman" w:cs="Times New Roman"/>
          <w:noProof/>
          <w:sz w:val="24"/>
          <w:szCs w:val="24"/>
        </w:rPr>
        <w:t>yield biological</w:t>
      </w:r>
      <w:r w:rsidRPr="00EE7339">
        <w:rPr>
          <w:rFonts w:ascii="Times New Roman" w:hAnsi="Times New Roman" w:cs="Times New Roman"/>
          <w:sz w:val="24"/>
          <w:szCs w:val="24"/>
        </w:rPr>
        <w:t xml:space="preserve"> yield</w:t>
      </w:r>
      <w:r w:rsidR="00696407">
        <w:rPr>
          <w:rFonts w:ascii="Times New Roman" w:hAnsi="Times New Roman" w:cs="Times New Roman"/>
          <w:sz w:val="24"/>
          <w:szCs w:val="24"/>
        </w:rPr>
        <w:t>,</w:t>
      </w:r>
      <w:r w:rsidR="00684867">
        <w:rPr>
          <w:rFonts w:ascii="Times New Roman" w:hAnsi="Times New Roman" w:cs="Times New Roman"/>
          <w:sz w:val="24"/>
          <w:szCs w:val="24"/>
        </w:rPr>
        <w:t xml:space="preserve"> </w:t>
      </w:r>
      <w:r w:rsidRPr="00696407">
        <w:rPr>
          <w:rFonts w:ascii="Times New Roman" w:hAnsi="Times New Roman" w:cs="Times New Roman"/>
          <w:noProof/>
          <w:sz w:val="24"/>
          <w:szCs w:val="24"/>
        </w:rPr>
        <w:t>and</w:t>
      </w:r>
      <w:r w:rsidR="00684867">
        <w:rPr>
          <w:rFonts w:ascii="Times New Roman" w:hAnsi="Times New Roman" w:cs="Times New Roman"/>
          <w:noProof/>
          <w:sz w:val="24"/>
          <w:szCs w:val="24"/>
        </w:rPr>
        <w:t xml:space="preserve"> </w:t>
      </w:r>
      <w:r w:rsidRPr="00696407">
        <w:rPr>
          <w:rFonts w:ascii="Times New Roman" w:hAnsi="Times New Roman" w:cs="Times New Roman"/>
          <w:noProof/>
          <w:sz w:val="24"/>
          <w:szCs w:val="24"/>
        </w:rPr>
        <w:t>grain</w:t>
      </w:r>
      <w:r w:rsidR="00684867">
        <w:rPr>
          <w:rFonts w:ascii="Times New Roman" w:hAnsi="Times New Roman" w:cs="Times New Roman"/>
          <w:noProof/>
          <w:sz w:val="24"/>
          <w:szCs w:val="24"/>
        </w:rPr>
        <w:t xml:space="preserve"> </w:t>
      </w:r>
      <w:r w:rsidRPr="00696407">
        <w:rPr>
          <w:rFonts w:ascii="Times New Roman" w:hAnsi="Times New Roman" w:cs="Times New Roman"/>
          <w:noProof/>
          <w:sz w:val="24"/>
          <w:szCs w:val="24"/>
        </w:rPr>
        <w:t>yield</w:t>
      </w:r>
      <w:r w:rsidRPr="0014422C">
        <w:rPr>
          <w:rFonts w:ascii="Times New Roman" w:hAnsi="Times New Roman" w:cs="Times New Roman"/>
          <w:noProof/>
          <w:sz w:val="24"/>
          <w:szCs w:val="24"/>
        </w:rPr>
        <w:t>.</w:t>
      </w:r>
      <w:r w:rsidR="0014422C" w:rsidRPr="0014422C">
        <w:rPr>
          <w:rFonts w:ascii="Times New Roman" w:hAnsi="Times New Roman" w:cs="Times New Roman"/>
          <w:noProof/>
          <w:sz w:val="24"/>
          <w:szCs w:val="24"/>
        </w:rPr>
        <w:t xml:space="preserve"> </w:t>
      </w:r>
      <w:r w:rsidR="00206168">
        <w:rPr>
          <w:rFonts w:ascii="Times New Roman" w:hAnsi="Times New Roman" w:cs="Times New Roman"/>
          <w:noProof/>
          <w:sz w:val="24"/>
          <w:szCs w:val="24"/>
        </w:rPr>
        <w:t>The main effect</w:t>
      </w:r>
      <w:r w:rsidRPr="00EE7339">
        <w:rPr>
          <w:rFonts w:ascii="Times New Roman" w:hAnsi="Times New Roman" w:cs="Times New Roman"/>
          <w:sz w:val="24"/>
          <w:szCs w:val="24"/>
        </w:rPr>
        <w:t xml:space="preserve"> of </w:t>
      </w:r>
      <w:r w:rsidRPr="00696407">
        <w:rPr>
          <w:rFonts w:ascii="Times New Roman" w:hAnsi="Times New Roman" w:cs="Times New Roman"/>
          <w:noProof/>
          <w:sz w:val="24"/>
          <w:szCs w:val="24"/>
        </w:rPr>
        <w:t xml:space="preserve">nitrogen </w:t>
      </w:r>
      <w:r w:rsidRPr="0014422C">
        <w:rPr>
          <w:rFonts w:ascii="Times New Roman" w:hAnsi="Times New Roman" w:cs="Times New Roman"/>
          <w:noProof/>
          <w:sz w:val="24"/>
          <w:szCs w:val="24"/>
        </w:rPr>
        <w:t>w</w:t>
      </w:r>
      <w:r w:rsidR="0014422C">
        <w:rPr>
          <w:rFonts w:ascii="Times New Roman" w:hAnsi="Times New Roman" w:cs="Times New Roman"/>
          <w:noProof/>
          <w:sz w:val="24"/>
          <w:szCs w:val="24"/>
        </w:rPr>
        <w:t>as</w:t>
      </w:r>
      <w:r w:rsidRPr="00EE7339">
        <w:rPr>
          <w:rFonts w:ascii="Times New Roman" w:hAnsi="Times New Roman" w:cs="Times New Roman"/>
          <w:sz w:val="24"/>
          <w:szCs w:val="24"/>
        </w:rPr>
        <w:t xml:space="preserve"> affected heading date, maturity </w:t>
      </w:r>
      <w:r w:rsidRPr="00696407">
        <w:rPr>
          <w:rFonts w:ascii="Times New Roman" w:hAnsi="Times New Roman" w:cs="Times New Roman"/>
          <w:noProof/>
          <w:sz w:val="24"/>
          <w:szCs w:val="24"/>
        </w:rPr>
        <w:t>date</w:t>
      </w:r>
      <w:r w:rsidR="00696407" w:rsidRPr="00696407">
        <w:rPr>
          <w:rFonts w:ascii="Times New Roman" w:hAnsi="Times New Roman" w:cs="Times New Roman"/>
          <w:noProof/>
          <w:sz w:val="24"/>
          <w:szCs w:val="24"/>
        </w:rPr>
        <w:t xml:space="preserve">, </w:t>
      </w:r>
      <w:r w:rsidR="00206168">
        <w:rPr>
          <w:rFonts w:ascii="Times New Roman" w:hAnsi="Times New Roman" w:cs="Times New Roman"/>
          <w:noProof/>
          <w:sz w:val="24"/>
          <w:szCs w:val="24"/>
        </w:rPr>
        <w:t>straw</w:t>
      </w:r>
      <w:r w:rsidRPr="0014422C">
        <w:rPr>
          <w:rFonts w:ascii="Times New Roman" w:hAnsi="Times New Roman" w:cs="Times New Roman"/>
          <w:noProof/>
          <w:sz w:val="24"/>
          <w:szCs w:val="24"/>
        </w:rPr>
        <w:t xml:space="preserve"> yield</w:t>
      </w:r>
      <w:r w:rsidRPr="00EE7339">
        <w:rPr>
          <w:rFonts w:ascii="Times New Roman" w:hAnsi="Times New Roman" w:cs="Times New Roman"/>
          <w:sz w:val="24"/>
          <w:szCs w:val="24"/>
        </w:rPr>
        <w:t xml:space="preserve">, plant height,   biological yield and grain </w:t>
      </w:r>
      <w:r w:rsidRPr="00696407">
        <w:rPr>
          <w:rFonts w:ascii="Times New Roman" w:hAnsi="Times New Roman" w:cs="Times New Roman"/>
          <w:noProof/>
          <w:sz w:val="24"/>
          <w:szCs w:val="24"/>
        </w:rPr>
        <w:t>yield.</w:t>
      </w:r>
      <w:r w:rsidRPr="00EE7339">
        <w:rPr>
          <w:rFonts w:ascii="Times New Roman" w:hAnsi="Times New Roman" w:cs="Times New Roman"/>
          <w:sz w:val="24"/>
          <w:szCs w:val="24"/>
        </w:rPr>
        <w:t xml:space="preserve"> Based on the data wheat sown</w:t>
      </w:r>
      <w:r w:rsidR="00D94274">
        <w:rPr>
          <w:rFonts w:ascii="Times New Roman" w:hAnsi="Times New Roman" w:cs="Times New Roman"/>
          <w:sz w:val="24"/>
          <w:szCs w:val="24"/>
        </w:rPr>
        <w:t xml:space="preserve"> at NP rate of 20.5/23</w:t>
      </w:r>
      <w:r w:rsidR="0022472D">
        <w:rPr>
          <w:rFonts w:ascii="Times New Roman" w:hAnsi="Times New Roman" w:cs="Times New Roman"/>
          <w:sz w:val="24"/>
          <w:szCs w:val="24"/>
        </w:rPr>
        <w:t xml:space="preserve"> </w:t>
      </w:r>
      <w:r w:rsidRPr="00EE7339">
        <w:rPr>
          <w:rFonts w:ascii="Times New Roman" w:hAnsi="Times New Roman" w:cs="Times New Roman"/>
          <w:sz w:val="24"/>
          <w:szCs w:val="24"/>
        </w:rPr>
        <w:t xml:space="preserve">gave </w:t>
      </w:r>
      <w:r w:rsidR="00206168">
        <w:rPr>
          <w:rFonts w:ascii="Times New Roman" w:hAnsi="Times New Roman" w:cs="Times New Roman"/>
          <w:sz w:val="24"/>
          <w:szCs w:val="24"/>
        </w:rPr>
        <w:t>a higher grain yield</w:t>
      </w:r>
      <w:r w:rsidRPr="00696407">
        <w:rPr>
          <w:rFonts w:ascii="Times New Roman" w:hAnsi="Times New Roman" w:cs="Times New Roman"/>
          <w:noProof/>
          <w:sz w:val="24"/>
          <w:szCs w:val="24"/>
        </w:rPr>
        <w:t xml:space="preserve"> </w:t>
      </w:r>
      <w:r w:rsidR="00F1550A">
        <w:rPr>
          <w:rFonts w:ascii="Times New Roman" w:hAnsi="Times New Roman" w:cs="Times New Roman"/>
          <w:sz w:val="24"/>
          <w:szCs w:val="24"/>
        </w:rPr>
        <w:t xml:space="preserve">as </w:t>
      </w:r>
      <w:r w:rsidRPr="00EE7339">
        <w:rPr>
          <w:rFonts w:ascii="Times New Roman" w:hAnsi="Times New Roman" w:cs="Times New Roman"/>
          <w:sz w:val="24"/>
          <w:szCs w:val="24"/>
        </w:rPr>
        <w:t xml:space="preserve"> </w:t>
      </w:r>
      <w:r w:rsidR="00206168">
        <w:rPr>
          <w:rFonts w:ascii="Times New Roman" w:hAnsi="Times New Roman" w:cs="Times New Roman"/>
          <w:sz w:val="24"/>
          <w:szCs w:val="24"/>
        </w:rPr>
        <w:t>well</w:t>
      </w:r>
      <w:r w:rsidR="00F1550A">
        <w:rPr>
          <w:rFonts w:ascii="Times New Roman" w:hAnsi="Times New Roman" w:cs="Times New Roman"/>
          <w:sz w:val="24"/>
          <w:szCs w:val="24"/>
        </w:rPr>
        <w:t xml:space="preserve"> </w:t>
      </w:r>
      <w:r w:rsidR="00EC6B37">
        <w:rPr>
          <w:rFonts w:ascii="Times New Roman" w:hAnsi="Times New Roman" w:cs="Times New Roman"/>
          <w:sz w:val="24"/>
          <w:szCs w:val="24"/>
        </w:rPr>
        <w:t xml:space="preserve"> </w:t>
      </w:r>
      <w:r w:rsidR="00390A17">
        <w:rPr>
          <w:rFonts w:ascii="Times New Roman" w:hAnsi="Times New Roman" w:cs="Times New Roman"/>
          <w:sz w:val="24"/>
          <w:szCs w:val="24"/>
        </w:rPr>
        <w:t xml:space="preserve">highest net benefit </w:t>
      </w:r>
      <w:r w:rsidR="004712AD">
        <w:rPr>
          <w:rFonts w:ascii="Times New Roman" w:hAnsi="Times New Roman" w:cs="Times New Roman"/>
          <w:sz w:val="24"/>
          <w:szCs w:val="24"/>
        </w:rPr>
        <w:t xml:space="preserve">according to </w:t>
      </w:r>
      <w:r w:rsidR="00390A17">
        <w:rPr>
          <w:rFonts w:ascii="Times New Roman" w:hAnsi="Times New Roman" w:cs="Times New Roman"/>
          <w:sz w:val="24"/>
          <w:szCs w:val="24"/>
        </w:rPr>
        <w:t xml:space="preserve"> </w:t>
      </w:r>
      <w:r w:rsidR="00F1550A">
        <w:rPr>
          <w:rFonts w:ascii="Times New Roman" w:hAnsi="Times New Roman" w:cs="Times New Roman"/>
          <w:sz w:val="24"/>
          <w:szCs w:val="24"/>
        </w:rPr>
        <w:t>partial budget analysis</w:t>
      </w:r>
      <w:r w:rsidR="00D67FF5" w:rsidRPr="00D67FF5">
        <w:rPr>
          <w:rFonts w:ascii="Times New Roman" w:hAnsi="Times New Roman" w:cs="Times New Roman"/>
          <w:noProof/>
          <w:sz w:val="24"/>
          <w:szCs w:val="24"/>
        </w:rPr>
        <w:t xml:space="preserve"> </w:t>
      </w:r>
      <w:r w:rsidR="00D67FF5" w:rsidRPr="00696407">
        <w:rPr>
          <w:rFonts w:ascii="Times New Roman" w:hAnsi="Times New Roman" w:cs="Times New Roman"/>
          <w:noProof/>
          <w:sz w:val="24"/>
          <w:szCs w:val="24"/>
        </w:rPr>
        <w:t>at</w:t>
      </w:r>
      <w:r w:rsidR="00D67FF5" w:rsidRPr="00EE7339">
        <w:rPr>
          <w:rFonts w:ascii="Times New Roman" w:hAnsi="Times New Roman" w:cs="Times New Roman"/>
          <w:sz w:val="24"/>
          <w:szCs w:val="24"/>
        </w:rPr>
        <w:t xml:space="preserve"> </w:t>
      </w:r>
      <w:r w:rsidR="00D67FF5">
        <w:rPr>
          <w:rFonts w:ascii="Times New Roman" w:hAnsi="Times New Roman" w:cs="Times New Roman"/>
          <w:sz w:val="24"/>
          <w:szCs w:val="24"/>
        </w:rPr>
        <w:t xml:space="preserve">both location </w:t>
      </w:r>
      <w:r w:rsidR="00F1550A">
        <w:rPr>
          <w:rFonts w:ascii="Times New Roman" w:hAnsi="Times New Roman" w:cs="Times New Roman"/>
          <w:sz w:val="24"/>
          <w:szCs w:val="24"/>
        </w:rPr>
        <w:t>.</w:t>
      </w:r>
      <w:r w:rsidRPr="00EE7339">
        <w:rPr>
          <w:rFonts w:ascii="Times New Roman" w:hAnsi="Times New Roman" w:cs="Times New Roman"/>
          <w:sz w:val="24"/>
          <w:szCs w:val="24"/>
        </w:rPr>
        <w:t xml:space="preserve"> </w:t>
      </w:r>
    </w:p>
    <w:p w:rsidR="00EE7339" w:rsidRPr="00CE0C35" w:rsidRDefault="00CE0C35" w:rsidP="000730BC">
      <w:pPr>
        <w:keepNext/>
        <w:keepLines/>
        <w:spacing w:after="0" w:line="360" w:lineRule="auto"/>
        <w:outlineLvl w:val="1"/>
        <w:rPr>
          <w:rFonts w:ascii="Times New Roman" w:eastAsiaTheme="majorEastAsia" w:hAnsi="Times New Roman" w:cs="Times New Roman"/>
          <w:b/>
          <w:bCs/>
          <w:color w:val="000000" w:themeColor="text1"/>
          <w:sz w:val="26"/>
          <w:szCs w:val="26"/>
        </w:rPr>
      </w:pPr>
      <w:bookmarkStart w:id="144" w:name="_Toc483986912"/>
      <w:bookmarkStart w:id="145" w:name="_Toc512093809"/>
      <w:bookmarkStart w:id="146" w:name="_Toc525298144"/>
      <w:r>
        <w:rPr>
          <w:rFonts w:ascii="Times New Roman" w:eastAsiaTheme="majorEastAsia" w:hAnsi="Times New Roman" w:cs="Times New Roman"/>
          <w:b/>
          <w:bCs/>
          <w:color w:val="000000" w:themeColor="text1"/>
          <w:sz w:val="26"/>
          <w:szCs w:val="26"/>
        </w:rPr>
        <w:t xml:space="preserve">5.2 </w:t>
      </w:r>
      <w:r w:rsidR="00EE7339" w:rsidRPr="00CE0C35">
        <w:rPr>
          <w:rFonts w:ascii="Times New Roman" w:eastAsiaTheme="majorEastAsia" w:hAnsi="Times New Roman" w:cs="Times New Roman"/>
          <w:b/>
          <w:bCs/>
          <w:color w:val="000000" w:themeColor="text1"/>
          <w:sz w:val="26"/>
          <w:szCs w:val="26"/>
        </w:rPr>
        <w:t>Recommendations</w:t>
      </w:r>
      <w:bookmarkEnd w:id="144"/>
      <w:bookmarkEnd w:id="145"/>
      <w:bookmarkEnd w:id="146"/>
    </w:p>
    <w:p w:rsidR="000868B8" w:rsidRPr="000868B8" w:rsidRDefault="00CA5B1F" w:rsidP="000868B8">
      <w:pPr>
        <w:autoSpaceDE w:val="0"/>
        <w:autoSpaceDN w:val="0"/>
        <w:adjustRightInd w:val="0"/>
        <w:spacing w:before="240" w:after="240"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Based on the </w:t>
      </w:r>
      <w:r w:rsidRPr="00696407">
        <w:rPr>
          <w:rFonts w:ascii="Times New Roman" w:hAnsi="Times New Roman" w:cs="Times New Roman"/>
          <w:noProof/>
          <w:sz w:val="24"/>
          <w:szCs w:val="24"/>
        </w:rPr>
        <w:t>ab</w:t>
      </w:r>
      <w:r w:rsidR="00696407">
        <w:rPr>
          <w:rFonts w:ascii="Times New Roman" w:hAnsi="Times New Roman" w:cs="Times New Roman"/>
          <w:noProof/>
          <w:sz w:val="24"/>
          <w:szCs w:val="24"/>
        </w:rPr>
        <w:t>o</w:t>
      </w:r>
      <w:r w:rsidRPr="00696407">
        <w:rPr>
          <w:rFonts w:ascii="Times New Roman" w:hAnsi="Times New Roman" w:cs="Times New Roman"/>
          <w:noProof/>
          <w:sz w:val="24"/>
          <w:szCs w:val="24"/>
        </w:rPr>
        <w:t>ve</w:t>
      </w:r>
      <w:r>
        <w:rPr>
          <w:rFonts w:ascii="Times New Roman" w:hAnsi="Times New Roman" w:cs="Times New Roman"/>
          <w:sz w:val="24"/>
          <w:szCs w:val="24"/>
        </w:rPr>
        <w:t xml:space="preserve"> data </w:t>
      </w:r>
      <w:r w:rsidR="00EE7339" w:rsidRPr="00EE7339">
        <w:rPr>
          <w:rFonts w:ascii="Times New Roman" w:hAnsi="Times New Roman" w:cs="Times New Roman"/>
          <w:sz w:val="24"/>
          <w:szCs w:val="24"/>
        </w:rPr>
        <w:t xml:space="preserve">most </w:t>
      </w:r>
      <w:r w:rsidRPr="00EE7339">
        <w:rPr>
          <w:rFonts w:ascii="Times New Roman" w:hAnsi="Times New Roman" w:cs="Times New Roman"/>
          <w:sz w:val="24"/>
          <w:szCs w:val="24"/>
        </w:rPr>
        <w:t>parameters</w:t>
      </w:r>
      <w:r w:rsidR="00EE7339" w:rsidRPr="00EE7339">
        <w:rPr>
          <w:rFonts w:ascii="Times New Roman" w:hAnsi="Times New Roman" w:cs="Times New Roman"/>
          <w:sz w:val="24"/>
          <w:szCs w:val="24"/>
        </w:rPr>
        <w:t xml:space="preserve"> were </w:t>
      </w:r>
      <w:r w:rsidRPr="00EE7339">
        <w:rPr>
          <w:rFonts w:ascii="Times New Roman" w:hAnsi="Times New Roman" w:cs="Times New Roman"/>
          <w:sz w:val="24"/>
          <w:szCs w:val="24"/>
        </w:rPr>
        <w:t>statically</w:t>
      </w:r>
      <w:r w:rsidR="00EE7339" w:rsidRPr="00EE7339">
        <w:rPr>
          <w:rFonts w:ascii="Times New Roman" w:hAnsi="Times New Roman" w:cs="Times New Roman"/>
          <w:sz w:val="24"/>
          <w:szCs w:val="24"/>
        </w:rPr>
        <w:t xml:space="preserve"> significantly affected by </w:t>
      </w:r>
      <w:r w:rsidR="001636C3">
        <w:rPr>
          <w:rFonts w:ascii="Times New Roman" w:hAnsi="Times New Roman" w:cs="Times New Roman"/>
          <w:sz w:val="24"/>
          <w:szCs w:val="24"/>
        </w:rPr>
        <w:t xml:space="preserve"> main effect of </w:t>
      </w:r>
      <w:r w:rsidR="00EE7339" w:rsidRPr="00EE7339">
        <w:rPr>
          <w:rFonts w:ascii="Times New Roman" w:hAnsi="Times New Roman" w:cs="Times New Roman"/>
          <w:sz w:val="24"/>
          <w:szCs w:val="24"/>
        </w:rPr>
        <w:t xml:space="preserve">nitrogen </w:t>
      </w:r>
      <w:r w:rsidR="00C666B1">
        <w:rPr>
          <w:rFonts w:ascii="Times New Roman" w:hAnsi="Times New Roman" w:cs="Times New Roman"/>
          <w:sz w:val="24"/>
          <w:szCs w:val="24"/>
        </w:rPr>
        <w:t xml:space="preserve"> for most paramers and grain yield </w:t>
      </w:r>
      <w:r w:rsidR="00465B23">
        <w:rPr>
          <w:rFonts w:ascii="Times New Roman" w:hAnsi="Times New Roman" w:cs="Times New Roman"/>
          <w:sz w:val="24"/>
          <w:szCs w:val="24"/>
        </w:rPr>
        <w:t xml:space="preserve">as well as main effect of  phosphorous fertlizer was sigficantlly affect </w:t>
      </w:r>
      <w:r w:rsidR="00EE7339" w:rsidRPr="00EE7339">
        <w:rPr>
          <w:rFonts w:ascii="Times New Roman" w:hAnsi="Times New Roman" w:cs="Times New Roman"/>
          <w:sz w:val="24"/>
          <w:szCs w:val="24"/>
        </w:rPr>
        <w:t xml:space="preserve"> </w:t>
      </w:r>
      <w:r w:rsidR="00404A3B">
        <w:rPr>
          <w:rFonts w:ascii="Times New Roman" w:hAnsi="Times New Roman" w:cs="Times New Roman"/>
          <w:sz w:val="24"/>
          <w:szCs w:val="24"/>
        </w:rPr>
        <w:t>for</w:t>
      </w:r>
      <w:r w:rsidR="00EE7339" w:rsidRPr="00EE7339">
        <w:rPr>
          <w:rFonts w:ascii="Times New Roman" w:hAnsi="Times New Roman" w:cs="Times New Roman"/>
          <w:sz w:val="24"/>
          <w:szCs w:val="24"/>
        </w:rPr>
        <w:t xml:space="preserve"> spike </w:t>
      </w:r>
      <w:r w:rsidRPr="00EE7339">
        <w:rPr>
          <w:rFonts w:ascii="Times New Roman" w:hAnsi="Times New Roman" w:cs="Times New Roman"/>
          <w:sz w:val="24"/>
          <w:szCs w:val="24"/>
        </w:rPr>
        <w:t>length</w:t>
      </w:r>
      <w:r w:rsidR="00EE7339" w:rsidRPr="008A7C16">
        <w:rPr>
          <w:rFonts w:ascii="Times New Roman" w:hAnsi="Times New Roman" w:cs="Times New Roman"/>
          <w:noProof/>
          <w:sz w:val="24"/>
          <w:szCs w:val="24"/>
        </w:rPr>
        <w:t>,</w:t>
      </w:r>
      <w:r w:rsidR="008A7C16">
        <w:rPr>
          <w:rFonts w:ascii="Times New Roman" w:hAnsi="Times New Roman" w:cs="Times New Roman"/>
          <w:noProof/>
          <w:sz w:val="24"/>
          <w:szCs w:val="24"/>
        </w:rPr>
        <w:t xml:space="preserve"> </w:t>
      </w:r>
      <w:r w:rsidR="00EE7339" w:rsidRPr="008A7C16">
        <w:rPr>
          <w:rFonts w:ascii="Times New Roman" w:hAnsi="Times New Roman" w:cs="Times New Roman"/>
          <w:noProof/>
          <w:sz w:val="24"/>
          <w:szCs w:val="24"/>
        </w:rPr>
        <w:t>heading</w:t>
      </w:r>
      <w:r w:rsidR="00DE3F5C">
        <w:rPr>
          <w:rFonts w:ascii="Times New Roman" w:hAnsi="Times New Roman" w:cs="Times New Roman"/>
          <w:sz w:val="24"/>
          <w:szCs w:val="24"/>
        </w:rPr>
        <w:t xml:space="preserve"> date and </w:t>
      </w:r>
      <w:r w:rsidR="008A7C16">
        <w:rPr>
          <w:rFonts w:ascii="Times New Roman" w:hAnsi="Times New Roman" w:cs="Times New Roman"/>
          <w:noProof/>
          <w:sz w:val="24"/>
          <w:szCs w:val="24"/>
        </w:rPr>
        <w:t xml:space="preserve"> </w:t>
      </w:r>
      <w:r w:rsidR="00EE7339" w:rsidRPr="008A7C16">
        <w:rPr>
          <w:rFonts w:ascii="Times New Roman" w:hAnsi="Times New Roman" w:cs="Times New Roman"/>
          <w:noProof/>
          <w:sz w:val="24"/>
          <w:szCs w:val="24"/>
        </w:rPr>
        <w:t>maturity</w:t>
      </w:r>
      <w:r w:rsidR="002C2D39">
        <w:rPr>
          <w:rFonts w:ascii="Times New Roman" w:hAnsi="Times New Roman" w:cs="Times New Roman"/>
          <w:sz w:val="24"/>
          <w:szCs w:val="24"/>
        </w:rPr>
        <w:t xml:space="preserve"> date. </w:t>
      </w:r>
      <w:r w:rsidR="001636C3">
        <w:rPr>
          <w:rFonts w:ascii="Times New Roman" w:hAnsi="Times New Roman" w:cs="Times New Roman"/>
          <w:sz w:val="24"/>
          <w:szCs w:val="24"/>
        </w:rPr>
        <w:t>Therefore,  based on the partial budget analysis it  can  recommended that  20.5 N kg/ha with 23</w:t>
      </w:r>
      <w:r w:rsidR="009204A4">
        <w:rPr>
          <w:rFonts w:ascii="Times New Roman" w:hAnsi="Times New Roman" w:cs="Times New Roman"/>
          <w:sz w:val="24"/>
          <w:szCs w:val="24"/>
        </w:rPr>
        <w:t xml:space="preserve"> </w:t>
      </w:r>
      <w:r w:rsidR="001636C3">
        <w:rPr>
          <w:rFonts w:ascii="Times New Roman" w:hAnsi="Times New Roman" w:cs="Times New Roman"/>
          <w:sz w:val="24"/>
          <w:szCs w:val="24"/>
        </w:rPr>
        <w:t xml:space="preserve">kg/ha </w:t>
      </w:r>
      <w:r w:rsidR="009204A4">
        <w:rPr>
          <w:rFonts w:ascii="Times New Roman" w:hAnsi="Times New Roman" w:cs="Times New Roman"/>
          <w:sz w:val="24"/>
          <w:szCs w:val="24"/>
        </w:rPr>
        <w:t xml:space="preserve">phosphorous fertlizer rate </w:t>
      </w:r>
      <w:r w:rsidR="001636C3">
        <w:rPr>
          <w:rFonts w:ascii="Times New Roman" w:hAnsi="Times New Roman" w:cs="Times New Roman"/>
          <w:sz w:val="24"/>
          <w:szCs w:val="24"/>
        </w:rPr>
        <w:t xml:space="preserve"> is an appropriate and economically feasible for Sekota -1 variety in the study area and similar agro-ecologies. </w:t>
      </w:r>
      <w:r w:rsidR="000868B8" w:rsidRPr="000868B8">
        <w:rPr>
          <w:rFonts w:ascii="Times New Roman" w:eastAsiaTheme="minorHAnsi" w:hAnsi="Times New Roman" w:cs="Times New Roman"/>
          <w:sz w:val="24"/>
          <w:szCs w:val="24"/>
        </w:rPr>
        <w:t xml:space="preserve">However, this finding was based on the one-year data or environment so it is better to repeat on wider temporal and spatial scale for better result. </w:t>
      </w:r>
    </w:p>
    <w:p w:rsidR="00EE7339" w:rsidRPr="00EE7339" w:rsidRDefault="00EE7339" w:rsidP="000730BC">
      <w:pPr>
        <w:autoSpaceDE w:val="0"/>
        <w:autoSpaceDN w:val="0"/>
        <w:adjustRightInd w:val="0"/>
        <w:spacing w:after="0" w:line="360" w:lineRule="auto"/>
        <w:contextualSpacing/>
        <w:jc w:val="both"/>
        <w:rPr>
          <w:rFonts w:ascii="Times New Roman" w:eastAsiaTheme="minorHAnsi" w:hAnsi="Times New Roman" w:cs="Times New Roman"/>
          <w:sz w:val="24"/>
          <w:szCs w:val="24"/>
        </w:rPr>
      </w:pPr>
    </w:p>
    <w:p w:rsidR="00EE7339" w:rsidRPr="00EE7339" w:rsidRDefault="00EE7339" w:rsidP="000730BC">
      <w:pPr>
        <w:keepNext/>
        <w:keepLines/>
        <w:spacing w:after="0" w:line="360" w:lineRule="auto"/>
        <w:jc w:val="both"/>
        <w:outlineLvl w:val="1"/>
        <w:rPr>
          <w:rFonts w:ascii="Times New Roman" w:eastAsia="Times New Roman" w:hAnsi="Times New Roman" w:cs="Times New Roman"/>
          <w:b/>
          <w:bCs/>
          <w:kern w:val="32"/>
          <w:szCs w:val="32"/>
        </w:rPr>
      </w:pPr>
      <w:r w:rsidRPr="00EE7339">
        <w:rPr>
          <w:rFonts w:ascii="Times New Roman" w:eastAsiaTheme="majorEastAsia" w:hAnsi="Times New Roman" w:cs="Times New Roman"/>
          <w:b/>
          <w:bCs/>
          <w:sz w:val="20"/>
          <w:szCs w:val="26"/>
        </w:rPr>
        <w:br w:type="page"/>
      </w:r>
    </w:p>
    <w:p w:rsidR="001B2FA4" w:rsidRPr="004B56AB" w:rsidRDefault="00EE7339" w:rsidP="004B56AB">
      <w:pPr>
        <w:pStyle w:val="Heading1"/>
        <w:rPr>
          <w:rFonts w:ascii="Times New Roman" w:hAnsi="Times New Roman"/>
          <w:sz w:val="28"/>
          <w:szCs w:val="28"/>
        </w:rPr>
      </w:pPr>
      <w:bookmarkStart w:id="147" w:name="_Toc483904531"/>
      <w:bookmarkStart w:id="148" w:name="_Toc483918352"/>
      <w:bookmarkStart w:id="149" w:name="_Toc512093810"/>
      <w:bookmarkStart w:id="150" w:name="_Toc525298145"/>
      <w:bookmarkEnd w:id="147"/>
      <w:bookmarkEnd w:id="148"/>
      <w:r w:rsidRPr="008A7C16">
        <w:rPr>
          <w:rFonts w:ascii="Times New Roman" w:hAnsi="Times New Roman"/>
          <w:noProof/>
          <w:sz w:val="28"/>
          <w:szCs w:val="28"/>
        </w:rPr>
        <w:lastRenderedPageBreak/>
        <w:t>REF</w:t>
      </w:r>
      <w:r w:rsidR="008A7C16">
        <w:rPr>
          <w:rFonts w:ascii="Times New Roman" w:hAnsi="Times New Roman"/>
          <w:noProof/>
          <w:sz w:val="28"/>
          <w:szCs w:val="28"/>
        </w:rPr>
        <w:t>E</w:t>
      </w:r>
      <w:r w:rsidRPr="008A7C16">
        <w:rPr>
          <w:rFonts w:ascii="Times New Roman" w:hAnsi="Times New Roman"/>
          <w:noProof/>
          <w:sz w:val="28"/>
          <w:szCs w:val="28"/>
        </w:rPr>
        <w:t>RENCE</w:t>
      </w:r>
      <w:bookmarkEnd w:id="149"/>
      <w:r w:rsidR="004B56AB">
        <w:rPr>
          <w:rFonts w:ascii="Times New Roman" w:hAnsi="Times New Roman"/>
          <w:noProof/>
          <w:sz w:val="28"/>
          <w:szCs w:val="28"/>
        </w:rPr>
        <w:t>S</w:t>
      </w:r>
      <w:bookmarkEnd w:id="150"/>
      <w:r w:rsidR="004B56AB">
        <w:rPr>
          <w:rFonts w:ascii="Times New Roman" w:hAnsi="Times New Roman"/>
          <w:noProof/>
          <w:sz w:val="28"/>
          <w:szCs w:val="28"/>
        </w:rPr>
        <w:t xml:space="preserve"> </w:t>
      </w:r>
    </w:p>
    <w:p w:rsidR="0005459C" w:rsidRDefault="0005459C" w:rsidP="001B2FA4">
      <w:pPr>
        <w:spacing w:line="360" w:lineRule="auto"/>
        <w:ind w:left="720" w:hanging="720"/>
        <w:rPr>
          <w:rFonts w:ascii="Times New Roman" w:hAnsi="Times New Roman" w:cs="Times New Roman"/>
          <w:sz w:val="24"/>
          <w:szCs w:val="24"/>
        </w:rPr>
      </w:pPr>
      <w:r w:rsidRPr="0005459C">
        <w:rPr>
          <w:rFonts w:ascii="Times New Roman" w:hAnsi="Times New Roman" w:cs="Times New Roman"/>
          <w:sz w:val="24"/>
          <w:szCs w:val="24"/>
        </w:rPr>
        <w:t xml:space="preserve">Abebe Demissie and Ghiorgis Hailemariam, 1991.Ethiopia wheat germplasm collection, conservation, evaluation </w:t>
      </w:r>
      <w:r w:rsidRPr="00AE2C8C">
        <w:rPr>
          <w:rFonts w:ascii="Times New Roman" w:hAnsi="Times New Roman" w:cs="Times New Roman"/>
          <w:noProof/>
          <w:sz w:val="24"/>
          <w:szCs w:val="24"/>
        </w:rPr>
        <w:t>and</w:t>
      </w:r>
      <w:r w:rsidRPr="0005459C">
        <w:rPr>
          <w:rFonts w:ascii="Times New Roman" w:hAnsi="Times New Roman" w:cs="Times New Roman"/>
          <w:sz w:val="24"/>
          <w:szCs w:val="24"/>
        </w:rPr>
        <w:t xml:space="preserve"> utilization. pp. 327-334. In: Tanner, D.G., M. Van Ginkel and W. Muang (eds.).The Sixth </w:t>
      </w:r>
      <w:r w:rsidRPr="00AE2C8C">
        <w:rPr>
          <w:rFonts w:ascii="Times New Roman" w:hAnsi="Times New Roman" w:cs="Times New Roman"/>
          <w:noProof/>
          <w:sz w:val="24"/>
          <w:szCs w:val="24"/>
        </w:rPr>
        <w:t>regional</w:t>
      </w:r>
      <w:r w:rsidRPr="0005459C">
        <w:rPr>
          <w:rFonts w:ascii="Times New Roman" w:hAnsi="Times New Roman" w:cs="Times New Roman"/>
          <w:sz w:val="24"/>
          <w:szCs w:val="24"/>
        </w:rPr>
        <w:t xml:space="preserve"> Wheat Workshop for Eastern, </w:t>
      </w:r>
      <w:r w:rsidRPr="00AE2C8C">
        <w:rPr>
          <w:rFonts w:ascii="Times New Roman" w:hAnsi="Times New Roman" w:cs="Times New Roman"/>
          <w:noProof/>
          <w:sz w:val="24"/>
          <w:szCs w:val="24"/>
        </w:rPr>
        <w:t>central</w:t>
      </w:r>
      <w:r w:rsidRPr="0005459C">
        <w:rPr>
          <w:rFonts w:ascii="Times New Roman" w:hAnsi="Times New Roman" w:cs="Times New Roman"/>
          <w:sz w:val="24"/>
          <w:szCs w:val="24"/>
        </w:rPr>
        <w:t xml:space="preserve"> and Southern Africa. CIMMYT, Mexico.J. 3: 41-49.</w:t>
      </w:r>
      <w:bookmarkEnd w:id="128"/>
      <w:r w:rsidR="004B56AB">
        <w:rPr>
          <w:rFonts w:ascii="Times New Roman" w:hAnsi="Times New Roman" w:cs="Times New Roman"/>
          <w:sz w:val="24"/>
          <w:szCs w:val="24"/>
        </w:rPr>
        <w:t xml:space="preserve"> </w:t>
      </w:r>
    </w:p>
    <w:p w:rsidR="00C674B1" w:rsidRPr="0005459C" w:rsidRDefault="00C674B1" w:rsidP="0005459C">
      <w:pPr>
        <w:spacing w:line="360" w:lineRule="auto"/>
        <w:ind w:left="720" w:hanging="720"/>
        <w:rPr>
          <w:rFonts w:ascii="Times New Roman" w:hAnsi="Times New Roman" w:cs="Times New Roman"/>
          <w:sz w:val="24"/>
          <w:szCs w:val="24"/>
        </w:rPr>
      </w:pPr>
      <w:r w:rsidRPr="00BD3A42">
        <w:rPr>
          <w:rFonts w:ascii="Times New Roman" w:eastAsiaTheme="minorHAnsi" w:hAnsi="Times New Roman" w:cs="Times New Roman"/>
          <w:sz w:val="24"/>
          <w:szCs w:val="24"/>
        </w:rPr>
        <w:t xml:space="preserve">Abdoulaye, T. and J. W. Marienville, (1999). </w:t>
      </w:r>
      <w:r w:rsidR="000C7B2E">
        <w:rPr>
          <w:rFonts w:ascii="Times New Roman" w:eastAsiaTheme="minorHAnsi" w:hAnsi="Times New Roman" w:cs="Times New Roman"/>
          <w:sz w:val="24"/>
          <w:szCs w:val="24"/>
        </w:rPr>
        <w:t>The nitrate reductase activity</w:t>
      </w:r>
      <w:r w:rsidRPr="00BD3A42">
        <w:rPr>
          <w:rFonts w:ascii="Times New Roman" w:eastAsiaTheme="minorHAnsi" w:hAnsi="Times New Roman" w:cs="Times New Roman"/>
          <w:sz w:val="24"/>
          <w:szCs w:val="24"/>
        </w:rPr>
        <w:t xml:space="preserve"> of diverse grain sorghum genotypes and its relationship to nitrogen use efficiency. Agronomy Journal 91: 863-869.</w:t>
      </w:r>
    </w:p>
    <w:p w:rsidR="00C674B1" w:rsidRDefault="0091086F" w:rsidP="00C674B1">
      <w:pPr>
        <w:spacing w:line="360" w:lineRule="auto"/>
        <w:ind w:left="540" w:hanging="540"/>
        <w:jc w:val="both"/>
        <w:rPr>
          <w:rFonts w:ascii="Times New Roman" w:eastAsiaTheme="minorHAnsi" w:hAnsi="Times New Roman" w:cs="Times New Roman"/>
          <w:sz w:val="24"/>
          <w:szCs w:val="24"/>
        </w:rPr>
      </w:pPr>
      <w:r>
        <w:rPr>
          <w:rFonts w:ascii="Times New Roman" w:hAnsi="Times New Roman" w:cs="Times New Roman"/>
          <w:sz w:val="24"/>
          <w:szCs w:val="24"/>
        </w:rPr>
        <w:t>Abdo</w:t>
      </w:r>
      <w:r w:rsidR="00C674B1" w:rsidRPr="00BD3A42">
        <w:rPr>
          <w:rFonts w:ascii="Times New Roman" w:hAnsi="Times New Roman" w:cs="Times New Roman"/>
          <w:sz w:val="24"/>
          <w:szCs w:val="24"/>
        </w:rPr>
        <w:t xml:space="preserve">Woyema, Geremew </w:t>
      </w:r>
      <w:r w:rsidR="00215EED" w:rsidRPr="00BD3A42">
        <w:rPr>
          <w:rFonts w:ascii="Times New Roman" w:hAnsi="Times New Roman" w:cs="Times New Roman"/>
          <w:sz w:val="24"/>
          <w:szCs w:val="24"/>
        </w:rPr>
        <w:t>Bultosa</w:t>
      </w:r>
      <w:r w:rsidR="00215EED" w:rsidRPr="00AE2C8C">
        <w:rPr>
          <w:rFonts w:ascii="Times New Roman" w:hAnsi="Times New Roman" w:cs="Times New Roman"/>
          <w:noProof/>
          <w:sz w:val="24"/>
          <w:szCs w:val="24"/>
        </w:rPr>
        <w:t>, and</w:t>
      </w:r>
      <w:r w:rsidR="00C674B1" w:rsidRPr="00BD3A42">
        <w:rPr>
          <w:rFonts w:ascii="Times New Roman" w:hAnsi="Times New Roman" w:cs="Times New Roman"/>
          <w:sz w:val="24"/>
          <w:szCs w:val="24"/>
        </w:rPr>
        <w:t xml:space="preserve"> Asefa Taa, (2012). Effect of different </w:t>
      </w:r>
      <w:r w:rsidR="003B0F28">
        <w:rPr>
          <w:rFonts w:ascii="Times New Roman" w:hAnsi="Times New Roman" w:cs="Times New Roman"/>
          <w:noProof/>
          <w:sz w:val="24"/>
          <w:szCs w:val="24"/>
        </w:rPr>
        <w:t>nitrogen f</w:t>
      </w:r>
      <w:r w:rsidR="00C674B1" w:rsidRPr="003B0F28">
        <w:rPr>
          <w:rFonts w:ascii="Times New Roman" w:hAnsi="Times New Roman" w:cs="Times New Roman"/>
          <w:noProof/>
          <w:sz w:val="24"/>
          <w:szCs w:val="24"/>
        </w:rPr>
        <w:t>ertilizer</w:t>
      </w:r>
      <w:r w:rsidR="00C674B1" w:rsidRPr="00BD3A42">
        <w:rPr>
          <w:rFonts w:ascii="Times New Roman" w:hAnsi="Times New Roman" w:cs="Times New Roman"/>
          <w:sz w:val="24"/>
          <w:szCs w:val="24"/>
        </w:rPr>
        <w:t xml:space="preserve"> Rates on Yield and Yield Related Traits for Seven Durum wheat (Triticum turgidum L. var Durum) Cultivars grown at Sinana South Eastern  Ethiopia. AJFAND 12 (3): 6079-6094</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Addis Abraha, (2003). Genotype by Environment Interaction of Bread Wheat (Triticum aestivum L.)Genotypes under Dryland Growing Conditions of Tigray.</w:t>
      </w:r>
      <w:r w:rsidR="00D9010F">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M.Sc.</w:t>
      </w:r>
      <w:r w:rsidR="00D9010F">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Thesis in Agriculture (Plant Breeding), Alemaya University.</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 xml:space="preserve">Allam, A.Y. (2003). </w:t>
      </w:r>
      <w:r w:rsidR="00601C56">
        <w:rPr>
          <w:rFonts w:ascii="Times New Roman" w:hAnsi="Times New Roman" w:cs="Times New Roman"/>
          <w:noProof/>
          <w:sz w:val="24"/>
          <w:szCs w:val="24"/>
        </w:rPr>
        <w:t>The r</w:t>
      </w:r>
      <w:r w:rsidRPr="00601C56">
        <w:rPr>
          <w:rFonts w:ascii="Times New Roman" w:hAnsi="Times New Roman" w:cs="Times New Roman"/>
          <w:noProof/>
          <w:sz w:val="24"/>
          <w:szCs w:val="24"/>
        </w:rPr>
        <w:t>esponse</w:t>
      </w:r>
      <w:r w:rsidRPr="00BD3A42">
        <w:rPr>
          <w:rFonts w:ascii="Times New Roman" w:hAnsi="Times New Roman" w:cs="Times New Roman"/>
          <w:sz w:val="24"/>
          <w:szCs w:val="24"/>
        </w:rPr>
        <w:t xml:space="preserve"> of three wheat cultivars to split application</w:t>
      </w:r>
      <w:r w:rsidRPr="00BD3A42">
        <w:rPr>
          <w:rFonts w:ascii="Times New Roman" w:hAnsi="Times New Roman" w:cs="Times New Roman"/>
          <w:sz w:val="24"/>
          <w:szCs w:val="24"/>
        </w:rPr>
        <w:br/>
        <w:t xml:space="preserve">nitrogen fertilization rates in sandy soils. </w:t>
      </w:r>
      <w:r w:rsidRPr="00BD3A42">
        <w:rPr>
          <w:rFonts w:ascii="Times New Roman" w:hAnsi="Times New Roman" w:cs="Times New Roman"/>
          <w:i/>
          <w:iCs/>
          <w:sz w:val="24"/>
          <w:szCs w:val="24"/>
        </w:rPr>
        <w:t>Aust. J. Agric. Sci</w:t>
      </w:r>
      <w:r w:rsidRPr="00BD3A42">
        <w:rPr>
          <w:rFonts w:ascii="Times New Roman" w:hAnsi="Times New Roman" w:cs="Times New Roman"/>
          <w:sz w:val="24"/>
          <w:szCs w:val="24"/>
        </w:rPr>
        <w:t>. 1: 1-14.</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Ali, L., Q, Mdy-Ud-Din and M. Ali.(2003). Effect of different doses of nitrogen</w:t>
      </w:r>
      <w:r w:rsidR="00215EED">
        <w:rPr>
          <w:rFonts w:ascii="Times New Roman" w:hAnsi="Times New Roman" w:cs="Times New Roman"/>
          <w:sz w:val="24"/>
          <w:szCs w:val="24"/>
        </w:rPr>
        <w:t xml:space="preserve"> </w:t>
      </w:r>
      <w:r w:rsidRPr="00BD3A42">
        <w:rPr>
          <w:rFonts w:ascii="Times New Roman" w:hAnsi="Times New Roman" w:cs="Times New Roman"/>
          <w:sz w:val="24"/>
          <w:szCs w:val="24"/>
        </w:rPr>
        <w:t xml:space="preserve">Fertilizer on </w:t>
      </w:r>
      <w:r w:rsidR="00601C56">
        <w:rPr>
          <w:rFonts w:ascii="Times New Roman" w:hAnsi="Times New Roman" w:cs="Times New Roman"/>
          <w:sz w:val="24"/>
          <w:szCs w:val="24"/>
        </w:rPr>
        <w:t xml:space="preserve">the </w:t>
      </w:r>
      <w:r w:rsidRPr="00601C56">
        <w:rPr>
          <w:rFonts w:ascii="Times New Roman" w:hAnsi="Times New Roman" w:cs="Times New Roman"/>
          <w:noProof/>
          <w:sz w:val="24"/>
          <w:szCs w:val="24"/>
        </w:rPr>
        <w:t>yield</w:t>
      </w:r>
      <w:r w:rsidRPr="00BD3A42">
        <w:rPr>
          <w:rFonts w:ascii="Times New Roman" w:hAnsi="Times New Roman" w:cs="Times New Roman"/>
          <w:sz w:val="24"/>
          <w:szCs w:val="24"/>
        </w:rPr>
        <w:t xml:space="preserve"> of wheat. Int. J. Agric. Biol., 5(4), 438- 439</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6357AA">
        <w:rPr>
          <w:rFonts w:ascii="Times New Roman" w:hAnsi="Times New Roman" w:cs="Times New Roman"/>
          <w:noProof/>
          <w:sz w:val="24"/>
          <w:szCs w:val="24"/>
        </w:rPr>
        <w:t>Ammanuel</w:t>
      </w:r>
      <w:r w:rsidRPr="00BD3A42">
        <w:rPr>
          <w:rFonts w:ascii="Times New Roman" w:hAnsi="Times New Roman" w:cs="Times New Roman"/>
          <w:sz w:val="24"/>
          <w:szCs w:val="24"/>
        </w:rPr>
        <w:t xml:space="preserve"> Gorfu, Zewdu Yilma, Lemma Zewde, Tilahum </w:t>
      </w:r>
      <w:r w:rsidRPr="006357AA">
        <w:rPr>
          <w:rFonts w:ascii="Times New Roman" w:hAnsi="Times New Roman" w:cs="Times New Roman"/>
          <w:noProof/>
          <w:sz w:val="24"/>
          <w:szCs w:val="24"/>
        </w:rPr>
        <w:t>Geleto</w:t>
      </w:r>
      <w:r w:rsidRPr="00BD3A42">
        <w:rPr>
          <w:rFonts w:ascii="Times New Roman" w:hAnsi="Times New Roman" w:cs="Times New Roman"/>
          <w:sz w:val="24"/>
          <w:szCs w:val="24"/>
        </w:rPr>
        <w:t xml:space="preserve"> and Eyasu Elias, (1990).</w:t>
      </w:r>
      <w:r w:rsidR="00601C56">
        <w:rPr>
          <w:rFonts w:ascii="Times New Roman" w:hAnsi="Times New Roman" w:cs="Times New Roman"/>
          <w:noProof/>
          <w:sz w:val="24"/>
          <w:szCs w:val="24"/>
        </w:rPr>
        <w:t>A d</w:t>
      </w:r>
      <w:r w:rsidRPr="00601C56">
        <w:rPr>
          <w:rFonts w:ascii="Times New Roman" w:hAnsi="Times New Roman" w:cs="Times New Roman"/>
          <w:noProof/>
          <w:sz w:val="24"/>
          <w:szCs w:val="24"/>
        </w:rPr>
        <w:t>erivative</w:t>
      </w:r>
      <w:r w:rsidRPr="00BD3A42">
        <w:rPr>
          <w:rFonts w:ascii="Times New Roman" w:hAnsi="Times New Roman" w:cs="Times New Roman"/>
          <w:sz w:val="24"/>
          <w:szCs w:val="24"/>
        </w:rPr>
        <w:t xml:space="preserve"> of economic fertilizer recommendation for bread wheat in the Ethiopian highlands: On-farm trials in the peasant sector. pp. 63-72. In: Tanner, D.G., M. Van Ginkel, and W. </w:t>
      </w:r>
      <w:r w:rsidRPr="006357AA">
        <w:rPr>
          <w:rFonts w:ascii="Times New Roman" w:hAnsi="Times New Roman" w:cs="Times New Roman"/>
          <w:noProof/>
          <w:sz w:val="24"/>
          <w:szCs w:val="24"/>
        </w:rPr>
        <w:t>Mwngi</w:t>
      </w:r>
      <w:r w:rsidRPr="00BD3A42">
        <w:rPr>
          <w:rFonts w:ascii="Times New Roman" w:hAnsi="Times New Roman" w:cs="Times New Roman"/>
          <w:sz w:val="24"/>
          <w:szCs w:val="24"/>
        </w:rPr>
        <w:t xml:space="preserve"> (eds.). Sixth Regional Wheat Workshop for Eastern and Central and Southern Africa.Mexico, D.F; CIMMYT.</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Amanuel Gorfu, Assefa Taa, D.G. Tanner and W. Mwangi, (1991).</w:t>
      </w:r>
      <w:r w:rsidRPr="00324D85">
        <w:rPr>
          <w:rFonts w:ascii="Times New Roman" w:eastAsiaTheme="minorHAnsi" w:hAnsi="Times New Roman" w:cs="Times New Roman"/>
          <w:noProof/>
          <w:sz w:val="24"/>
          <w:szCs w:val="24"/>
        </w:rPr>
        <w:t>On farm</w:t>
      </w:r>
      <w:r w:rsidR="00324D85" w:rsidRPr="00324D85">
        <w:rPr>
          <w:rFonts w:ascii="Times New Roman" w:eastAsiaTheme="minorHAnsi" w:hAnsi="Times New Roman" w:cs="Times New Roman"/>
          <w:noProof/>
          <w:sz w:val="24"/>
          <w:szCs w:val="24"/>
        </w:rPr>
        <w:t>,</w:t>
      </w:r>
      <w:r w:rsidRPr="00BD3A42">
        <w:rPr>
          <w:rFonts w:ascii="Times New Roman" w:eastAsiaTheme="minorHAnsi" w:hAnsi="Times New Roman" w:cs="Times New Roman"/>
          <w:sz w:val="24"/>
          <w:szCs w:val="24"/>
        </w:rPr>
        <w:t xml:space="preserve"> research to derive fertilizer recommendations for </w:t>
      </w:r>
      <w:r w:rsidRPr="00324D85">
        <w:rPr>
          <w:rFonts w:ascii="Times New Roman" w:eastAsiaTheme="minorHAnsi" w:hAnsi="Times New Roman" w:cs="Times New Roman"/>
          <w:noProof/>
          <w:sz w:val="24"/>
          <w:szCs w:val="24"/>
        </w:rPr>
        <w:t>small-scale</w:t>
      </w:r>
      <w:r w:rsidRPr="00BD3A42">
        <w:rPr>
          <w:rFonts w:ascii="Times New Roman" w:eastAsiaTheme="minorHAnsi" w:hAnsi="Times New Roman" w:cs="Times New Roman"/>
          <w:sz w:val="24"/>
          <w:szCs w:val="24"/>
        </w:rPr>
        <w:t xml:space="preserve"> bread wheat production: Methodological issues and technical results. Research Report No. 14, IAR. Addis Ababa,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Amanuel Gorfu, Kefyalew Girma, D.G., Tanner, Assefa Taa, and Shambel Maru, (2000). Effect of crop rotation and fertilizer application on wheat yield performance across </w:t>
      </w:r>
      <w:r w:rsidRPr="00BD3A42">
        <w:rPr>
          <w:rFonts w:ascii="Times New Roman" w:eastAsiaTheme="minorHAnsi" w:hAnsi="Times New Roman" w:cs="Times New Roman"/>
          <w:sz w:val="24"/>
          <w:szCs w:val="24"/>
        </w:rPr>
        <w:lastRenderedPageBreak/>
        <w:t xml:space="preserve">five years at two locations in South Eastern Ethiopia; </w:t>
      </w:r>
      <w:r w:rsidRPr="006357AA">
        <w:rPr>
          <w:rFonts w:ascii="Times New Roman" w:eastAsiaTheme="minorHAnsi" w:hAnsi="Times New Roman" w:cs="Times New Roman"/>
          <w:noProof/>
          <w:sz w:val="24"/>
          <w:szCs w:val="24"/>
        </w:rPr>
        <w:t>In:</w:t>
      </w:r>
      <w:r w:rsidRPr="00BD3A42">
        <w:rPr>
          <w:rFonts w:ascii="Times New Roman" w:eastAsiaTheme="minorHAnsi" w:hAnsi="Times New Roman" w:cs="Times New Roman"/>
          <w:sz w:val="24"/>
          <w:szCs w:val="24"/>
        </w:rPr>
        <w:t xml:space="preserve"> The Seventh Regional Wheat Workshop for Eastern, Central </w:t>
      </w:r>
      <w:r w:rsidRPr="006357AA">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Southen Africa, Addis Ababa,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Amanuel Gorfu., R.F. Kuhne</w:t>
      </w:r>
      <w:r w:rsidRPr="006357AA">
        <w:rPr>
          <w:rFonts w:ascii="Times New Roman" w:eastAsiaTheme="minorHAnsi" w:hAnsi="Times New Roman" w:cs="Times New Roman"/>
          <w:noProof/>
          <w:sz w:val="24"/>
          <w:szCs w:val="24"/>
        </w:rPr>
        <w:t>,.</w:t>
      </w:r>
      <w:r w:rsidRPr="00BD3A42">
        <w:rPr>
          <w:rFonts w:ascii="Times New Roman" w:eastAsiaTheme="minorHAnsi" w:hAnsi="Times New Roman" w:cs="Times New Roman"/>
          <w:sz w:val="24"/>
          <w:szCs w:val="24"/>
        </w:rPr>
        <w:t>D.G. Tanner and. P.L.G. Vlek, (2002.) Recovery of 15- N labeled urea applied to wheat in the Ethiopian Highlands as affected by P fertilization. Journal of Agronomy and Crop Science. 189:.30-38.</w:t>
      </w:r>
    </w:p>
    <w:p w:rsidR="0095158D" w:rsidRDefault="0095158D" w:rsidP="00C674B1">
      <w:pPr>
        <w:spacing w:line="360" w:lineRule="auto"/>
        <w:ind w:left="540" w:hanging="540"/>
        <w:jc w:val="both"/>
        <w:rPr>
          <w:rFonts w:ascii="Times New Roman" w:eastAsiaTheme="minorHAnsi" w:hAnsi="Times New Roman" w:cs="Times New Roman"/>
          <w:sz w:val="24"/>
          <w:szCs w:val="24"/>
        </w:rPr>
      </w:pPr>
      <w:r w:rsidRPr="0095158D">
        <w:rPr>
          <w:rFonts w:ascii="Times New Roman" w:eastAsiaTheme="minorHAnsi" w:hAnsi="Times New Roman" w:cs="Times New Roman"/>
          <w:sz w:val="24"/>
          <w:szCs w:val="24"/>
        </w:rPr>
        <w:t>Amsal Tarekegn, D.G. Tanner and Getinet Gebeyehu, 1995 Improvement in yield of and practice, CTA (Technical center for agriculture and rural cooperation).</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Amsal Tarekegn, and D.G., Tanner, (2001). Effects of fertilizer application on N and P uptake, recovery and use efficiency of bread wheat grown on two soil types in Central Ethiopia. Ethiopian Journal of Natural Resources 3(2): 219-244.</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Amsal Tarekegn, D.G., Tanner, Taye Tessema and Chanyalew Mandefro, (2000).Agronomic and economic evaluation of the on-farm N and P response of bread wheat grown on two contrasting soil types in central Ethiopia. In: The Eleventh Regional Wheat Workshop for Eastern, Central, and Southern Africa. CIMMYT, Addis Ababa,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Archer</w:t>
      </w:r>
      <w:r w:rsidRPr="00353E9F">
        <w:rPr>
          <w:rFonts w:ascii="Times New Roman" w:eastAsiaTheme="minorHAnsi" w:hAnsi="Times New Roman" w:cs="Times New Roman"/>
          <w:noProof/>
          <w:sz w:val="24"/>
          <w:szCs w:val="24"/>
        </w:rPr>
        <w:t>,J.</w:t>
      </w:r>
      <w:r w:rsidRPr="00BD3A42">
        <w:rPr>
          <w:rFonts w:ascii="Times New Roman" w:eastAsiaTheme="minorHAnsi" w:hAnsi="Times New Roman" w:cs="Times New Roman"/>
          <w:sz w:val="24"/>
          <w:szCs w:val="24"/>
        </w:rPr>
        <w:t>, (1988). Phosphorus. pp. 57-64. In: John Archer (ed.). Crop nutrition and fertilizer use. Farming Press Ltd.., USA.</w:t>
      </w:r>
    </w:p>
    <w:p w:rsidR="00043B99" w:rsidRDefault="00C674B1" w:rsidP="00043B99">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Asnakew Woldeab, Tekalign Mamo, Mengesha Bekele, and Tefera Ajema,(1991),. Soil fertility management studies on wheat in Ethiopia. In: Eleventh Regional Wheat Workshop for Eastern, Central </w:t>
      </w:r>
      <w:r w:rsidRPr="00353E9F">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Southern Africa. CIMMYT, Addis Ababa, Ethiopia</w:t>
      </w:r>
      <w:proofErr w:type="gramStart"/>
      <w:r w:rsidRPr="00BD3A42">
        <w:rPr>
          <w:rFonts w:ascii="Times New Roman" w:eastAsiaTheme="minorHAnsi" w:hAnsi="Times New Roman" w:cs="Times New Roman"/>
          <w:sz w:val="24"/>
          <w:szCs w:val="24"/>
        </w:rPr>
        <w:t>.</w:t>
      </w:r>
      <w:r w:rsidR="00043B99">
        <w:rPr>
          <w:rFonts w:ascii="Times New Roman" w:eastAsiaTheme="minorHAnsi" w:hAnsi="Times New Roman" w:cs="Times New Roman"/>
          <w:sz w:val="24"/>
          <w:szCs w:val="24"/>
        </w:rPr>
        <w:t>+</w:t>
      </w:r>
      <w:proofErr w:type="gramEnd"/>
    </w:p>
    <w:p w:rsidR="00043B99" w:rsidRPr="00043B99" w:rsidRDefault="00043B99" w:rsidP="00043B99">
      <w:pPr>
        <w:spacing w:line="360" w:lineRule="auto"/>
        <w:ind w:left="540" w:hanging="5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Assefa </w:t>
      </w:r>
      <w:r w:rsidRPr="00043B99">
        <w:rPr>
          <w:rFonts w:ascii="Times New Roman" w:eastAsiaTheme="minorHAnsi" w:hAnsi="Times New Roman" w:cs="Times New Roman"/>
          <w:i/>
          <w:sz w:val="24"/>
          <w:szCs w:val="24"/>
        </w:rPr>
        <w:t>et al</w:t>
      </w:r>
      <w:proofErr w:type="gramStart"/>
      <w:r>
        <w:rPr>
          <w:rFonts w:ascii="Times New Roman" w:eastAsiaTheme="minorHAnsi" w:hAnsi="Times New Roman" w:cs="Times New Roman"/>
          <w:i/>
          <w:sz w:val="24"/>
          <w:szCs w:val="24"/>
        </w:rPr>
        <w:t>,</w:t>
      </w:r>
      <w:r w:rsidRPr="00043B99">
        <w:rPr>
          <w:rFonts w:ascii="Times New Roman" w:eastAsiaTheme="minorHAnsi" w:hAnsi="Times New Roman" w:cs="Times New Roman"/>
          <w:sz w:val="24"/>
          <w:szCs w:val="24"/>
        </w:rPr>
        <w:t>2017</w:t>
      </w:r>
      <w:proofErr w:type="gramEnd"/>
      <w:r w:rsidRPr="00043B9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 An international journal of plant Research Effect of Urea Fertlizer on Growth Response of food Barley.</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Bacon</w:t>
      </w:r>
      <w:proofErr w:type="gramStart"/>
      <w:r>
        <w:rPr>
          <w:rFonts w:ascii="Times New Roman" w:eastAsiaTheme="minorHAnsi" w:hAnsi="Times New Roman" w:cs="Times New Roman"/>
          <w:sz w:val="24"/>
          <w:szCs w:val="24"/>
        </w:rPr>
        <w:t>,</w:t>
      </w:r>
      <w:r w:rsidRPr="00BD3A42">
        <w:rPr>
          <w:rFonts w:ascii="Times New Roman" w:eastAsiaTheme="minorHAnsi" w:hAnsi="Times New Roman" w:cs="Times New Roman"/>
          <w:sz w:val="24"/>
          <w:szCs w:val="24"/>
        </w:rPr>
        <w:t>(</w:t>
      </w:r>
      <w:proofErr w:type="gramEnd"/>
      <w:r w:rsidRPr="00BD3A42">
        <w:rPr>
          <w:rFonts w:ascii="Times New Roman" w:eastAsiaTheme="minorHAnsi" w:hAnsi="Times New Roman" w:cs="Times New Roman"/>
          <w:sz w:val="24"/>
          <w:szCs w:val="24"/>
        </w:rPr>
        <w:t>1995). Nitrogen fertilization and the environment.Marcel Dekller, Inc., New York.</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Bear, E. Firman, (1965). Soils in relation to crop growth.Reinhold </w:t>
      </w:r>
      <w:r w:rsidR="006357AA">
        <w:rPr>
          <w:rFonts w:ascii="Times New Roman" w:eastAsiaTheme="minorHAnsi" w:hAnsi="Times New Roman" w:cs="Times New Roman"/>
          <w:noProof/>
          <w:sz w:val="24"/>
          <w:szCs w:val="24"/>
        </w:rPr>
        <w:t>P</w:t>
      </w:r>
      <w:r w:rsidRPr="006357AA">
        <w:rPr>
          <w:rFonts w:ascii="Times New Roman" w:eastAsiaTheme="minorHAnsi" w:hAnsi="Times New Roman" w:cs="Times New Roman"/>
          <w:noProof/>
          <w:sz w:val="24"/>
          <w:szCs w:val="24"/>
        </w:rPr>
        <w:t>ublishing</w:t>
      </w:r>
      <w:r w:rsidRPr="00BD3A42">
        <w:rPr>
          <w:rFonts w:ascii="Times New Roman" w:eastAsiaTheme="minorHAnsi" w:hAnsi="Times New Roman" w:cs="Times New Roman"/>
          <w:sz w:val="24"/>
          <w:szCs w:val="24"/>
        </w:rPr>
        <w:t xml:space="preserve"> Corporation, New York.</w:t>
      </w:r>
    </w:p>
    <w:p w:rsidR="00C1247C" w:rsidRDefault="00C1247C" w:rsidP="00C674B1">
      <w:pPr>
        <w:spacing w:line="360" w:lineRule="auto"/>
        <w:ind w:left="540" w:hanging="540"/>
        <w:jc w:val="both"/>
        <w:rPr>
          <w:rFonts w:ascii="Times New Roman" w:eastAsiaTheme="minorHAnsi" w:hAnsi="Times New Roman" w:cs="Times New Roman"/>
          <w:sz w:val="24"/>
          <w:szCs w:val="24"/>
        </w:rPr>
      </w:pPr>
      <w:r w:rsidRPr="00C1247C">
        <w:rPr>
          <w:rFonts w:ascii="Times New Roman" w:eastAsiaTheme="minorHAnsi" w:hAnsi="Times New Roman" w:cs="Times New Roman"/>
          <w:sz w:val="24"/>
          <w:szCs w:val="24"/>
        </w:rPr>
        <w:t xml:space="preserve">Bekele Hundie .Verkuiji, W Mawangi, and D. G. Tanner. 2000. Adaptation of improved wheat technologies in Addaba and Dodolaworedas of the Bale high lands of Ethiopia </w:t>
      </w:r>
      <w:r w:rsidRPr="00C1247C">
        <w:rPr>
          <w:rFonts w:ascii="Times New Roman" w:eastAsiaTheme="minorHAnsi" w:hAnsi="Times New Roman" w:cs="Times New Roman"/>
          <w:sz w:val="24"/>
          <w:szCs w:val="24"/>
        </w:rPr>
        <w:lastRenderedPageBreak/>
        <w:t>CIMMYT/EARO, Addis Ababa, Ethiopia. Bread wheat cultivars released in Ethiopia from 1949 to 1987.</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A. K., (1998). </w:t>
      </w:r>
      <w:r w:rsidR="006357AA">
        <w:rPr>
          <w:rFonts w:ascii="Times New Roman" w:eastAsiaTheme="minorHAnsi" w:hAnsi="Times New Roman" w:cs="Times New Roman"/>
          <w:noProof/>
          <w:sz w:val="24"/>
          <w:szCs w:val="24"/>
        </w:rPr>
        <w:t>The r</w:t>
      </w:r>
      <w:r w:rsidRPr="006357AA">
        <w:rPr>
          <w:rFonts w:ascii="Times New Roman" w:eastAsiaTheme="minorHAnsi" w:hAnsi="Times New Roman" w:cs="Times New Roman"/>
          <w:noProof/>
          <w:sz w:val="24"/>
          <w:szCs w:val="24"/>
        </w:rPr>
        <w:t>esponse</w:t>
      </w:r>
      <w:r w:rsidRPr="00BD3A42">
        <w:rPr>
          <w:rFonts w:ascii="Times New Roman" w:eastAsiaTheme="minorHAnsi" w:hAnsi="Times New Roman" w:cs="Times New Roman"/>
          <w:sz w:val="24"/>
          <w:szCs w:val="24"/>
        </w:rPr>
        <w:t xml:space="preserve"> of Scented rice (Oryza sativa) to </w:t>
      </w:r>
      <w:r w:rsidRPr="006357AA">
        <w:rPr>
          <w:rFonts w:ascii="Times New Roman" w:eastAsiaTheme="minorHAnsi" w:hAnsi="Times New Roman" w:cs="Times New Roman"/>
          <w:noProof/>
          <w:sz w:val="24"/>
          <w:szCs w:val="24"/>
        </w:rPr>
        <w:t>nitrogen under</w:t>
      </w:r>
      <w:r w:rsidRPr="00BD3A42">
        <w:rPr>
          <w:rFonts w:ascii="Times New Roman" w:eastAsiaTheme="minorHAnsi" w:hAnsi="Times New Roman" w:cs="Times New Roman"/>
          <w:sz w:val="24"/>
          <w:szCs w:val="24"/>
        </w:rPr>
        <w:t xml:space="preserve"> transplanted condition. Indian Agronomy Journal.43 (1):64-67.</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B.R. Bock, (1984). Efficient use of nitrogen in cropping systems. In: R.D., Hauck (eds.), Nitrogen in crop production, pp.273-293. ASA-CSSA-SSSA, Madison, WI, USA.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Botella, M.A., A.C. Cerda, and S.H. Lips,( 1993). Dry matter production, yield</w:t>
      </w:r>
      <w:r w:rsidR="00353E9F">
        <w:rPr>
          <w:rFonts w:ascii="Times New Roman" w:eastAsiaTheme="minorHAnsi" w:hAnsi="Times New Roman" w:cs="Times New Roman"/>
          <w:sz w:val="24"/>
          <w:szCs w:val="24"/>
        </w:rPr>
        <w:t>,</w:t>
      </w:r>
      <w:r w:rsidR="00295E08">
        <w:rPr>
          <w:rFonts w:ascii="Times New Roman" w:eastAsiaTheme="minorHAnsi" w:hAnsi="Times New Roman" w:cs="Times New Roman"/>
          <w:sz w:val="24"/>
          <w:szCs w:val="24"/>
        </w:rPr>
        <w:t xml:space="preserve"> </w:t>
      </w:r>
      <w:r w:rsidRPr="00353E9F">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allocation of carbon-14 assimilate by wheat as affected by nitrogen source and salinity. Agronomy Journal.85 (5):1044-1049.</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Brady, N.C., (1990). The Nature and Properties of Soils.10th edition.Collier Macmillan Publishers, London.</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Brady, N.C. and R.R. Weil, (2002).The nature and properties of soils.13th ed. Pearson Education Inc. Upper Saddle River, New Jersey, USA.</w:t>
      </w:r>
    </w:p>
    <w:p w:rsidR="00655C3F" w:rsidRDefault="00655C3F" w:rsidP="00C674B1">
      <w:pPr>
        <w:spacing w:line="360" w:lineRule="auto"/>
        <w:ind w:left="540" w:hanging="540"/>
        <w:jc w:val="both"/>
        <w:rPr>
          <w:rFonts w:ascii="Times New Roman" w:eastAsiaTheme="minorHAnsi" w:hAnsi="Times New Roman" w:cs="Times New Roman"/>
          <w:sz w:val="24"/>
          <w:szCs w:val="24"/>
        </w:rPr>
      </w:pPr>
      <w:r w:rsidRPr="00655C3F">
        <w:rPr>
          <w:rFonts w:ascii="Times New Roman" w:eastAsiaTheme="minorHAnsi" w:hAnsi="Times New Roman" w:cs="Times New Roman"/>
          <w:sz w:val="24"/>
          <w:szCs w:val="24"/>
        </w:rPr>
        <w:t>Breth S. A., 1975. Durum wheat: new age for an old crop. CIMMYT Today 2:3</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Briggle, L.W. (1980). Origin and botany of wheat. In E. Häfliger (ed.). Wheat documentation.</w:t>
      </w:r>
      <w:r w:rsidR="004B56AB">
        <w:rPr>
          <w:rFonts w:ascii="Times New Roman" w:eastAsiaTheme="minorHAnsi" w:hAnsi="Times New Roman" w:cs="Times New Roman"/>
          <w:sz w:val="24"/>
          <w:szCs w:val="24"/>
        </w:rPr>
        <w:t xml:space="preserve"> </w:t>
      </w:r>
      <w:r w:rsidRPr="00353E9F">
        <w:rPr>
          <w:rFonts w:ascii="Times New Roman" w:eastAsiaTheme="minorHAnsi" w:hAnsi="Times New Roman" w:cs="Times New Roman"/>
          <w:noProof/>
          <w:sz w:val="24"/>
          <w:szCs w:val="24"/>
        </w:rPr>
        <w:t>Cibageigy</w:t>
      </w:r>
      <w:r w:rsidRPr="00BD3A42">
        <w:rPr>
          <w:rFonts w:ascii="Times New Roman" w:eastAsiaTheme="minorHAnsi" w:hAnsi="Times New Roman" w:cs="Times New Roman"/>
          <w:sz w:val="24"/>
          <w:szCs w:val="24"/>
        </w:rPr>
        <w:t>, p. 6-13. Basle, Switzerland.</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Broadbent, F.E., (1984). Plant use of soil nitrogen.pp.171-182. In: R.D. Hauk (ed.). Nitrogen in crop production.ASA, Madison, Wisconsin, USA.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bCs/>
          <w:color w:val="000000" w:themeColor="text1"/>
          <w:sz w:val="24"/>
          <w:szCs w:val="24"/>
        </w:rPr>
        <w:t>CIMMYT.(1998).From agronomic data to farmer recommendations: An Economics Training Manual. Completely revised edition. Mexico. D.F</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Cooke, G.W., (1975). Fertilizing for maximum yield.2nd ed. Granada Publishing Limited, London.</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 xml:space="preserve">Cock, R.L. and B.G. Ellis.(1992). Soil management, a </w:t>
      </w:r>
      <w:r w:rsidRPr="00641B47">
        <w:rPr>
          <w:rFonts w:ascii="Times New Roman" w:hAnsi="Times New Roman" w:cs="Times New Roman"/>
          <w:noProof/>
          <w:sz w:val="24"/>
          <w:szCs w:val="24"/>
        </w:rPr>
        <w:t>world view</w:t>
      </w:r>
      <w:r w:rsidRPr="00BD3A42">
        <w:rPr>
          <w:rFonts w:ascii="Times New Roman" w:hAnsi="Times New Roman" w:cs="Times New Roman"/>
          <w:sz w:val="24"/>
          <w:szCs w:val="24"/>
        </w:rPr>
        <w:t xml:space="preserve"> of conservation Krieger Publishing Company, Malabar, Florida. 413p.</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Croswell, E.T.</w:t>
      </w:r>
      <w:r w:rsidR="00353E9F">
        <w:rPr>
          <w:rFonts w:ascii="Times New Roman" w:eastAsiaTheme="minorHAnsi" w:hAnsi="Times New Roman" w:cs="Times New Roman"/>
          <w:sz w:val="24"/>
          <w:szCs w:val="24"/>
        </w:rPr>
        <w:t>,</w:t>
      </w:r>
      <w:r w:rsidR="00BD1A39">
        <w:rPr>
          <w:rFonts w:ascii="Times New Roman" w:eastAsiaTheme="minorHAnsi" w:hAnsi="Times New Roman" w:cs="Times New Roman"/>
          <w:sz w:val="24"/>
          <w:szCs w:val="24"/>
        </w:rPr>
        <w:t xml:space="preserve"> </w:t>
      </w:r>
      <w:r w:rsidRPr="00353E9F">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D.C. Godwin, (1984). In: Mengel, K. and E.A. Kirkby, 1996.Principles </w:t>
      </w:r>
      <w:r w:rsidRPr="00353E9F">
        <w:rPr>
          <w:rFonts w:ascii="Times New Roman" w:eastAsiaTheme="minorHAnsi" w:hAnsi="Times New Roman" w:cs="Times New Roman"/>
          <w:noProof/>
          <w:sz w:val="24"/>
          <w:szCs w:val="24"/>
        </w:rPr>
        <w:t xml:space="preserve">of </w:t>
      </w:r>
      <w:r w:rsidR="00100383" w:rsidRPr="00353E9F">
        <w:rPr>
          <w:rFonts w:ascii="Times New Roman" w:eastAsiaTheme="minorHAnsi" w:hAnsi="Times New Roman" w:cs="Times New Roman"/>
          <w:noProof/>
          <w:sz w:val="24"/>
          <w:szCs w:val="24"/>
        </w:rPr>
        <w:t>plant</w:t>
      </w:r>
      <w:r w:rsidR="006C2905">
        <w:rPr>
          <w:rFonts w:ascii="Times New Roman" w:eastAsiaTheme="minorHAnsi" w:hAnsi="Times New Roman" w:cs="Times New Roman"/>
          <w:sz w:val="24"/>
          <w:szCs w:val="24"/>
        </w:rPr>
        <w:t>nutrition</w:t>
      </w:r>
      <w:r w:rsidRPr="00BD3A42">
        <w:rPr>
          <w:rFonts w:ascii="Times New Roman" w:eastAsiaTheme="minorHAnsi" w:hAnsi="Times New Roman" w:cs="Times New Roman"/>
          <w:sz w:val="24"/>
          <w:szCs w:val="24"/>
        </w:rPr>
        <w:t xml:space="preserve">. </w:t>
      </w:r>
      <w:r w:rsidRPr="00353E9F">
        <w:rPr>
          <w:rFonts w:ascii="Times New Roman" w:eastAsiaTheme="minorHAnsi" w:hAnsi="Times New Roman" w:cs="Times New Roman"/>
          <w:noProof/>
          <w:sz w:val="24"/>
          <w:szCs w:val="24"/>
        </w:rPr>
        <w:t>Pan</w:t>
      </w:r>
      <w:r w:rsidR="00353E9F">
        <w:rPr>
          <w:rFonts w:ascii="Times New Roman" w:eastAsiaTheme="minorHAnsi" w:hAnsi="Times New Roman" w:cs="Times New Roman"/>
          <w:noProof/>
          <w:sz w:val="24"/>
          <w:szCs w:val="24"/>
        </w:rPr>
        <w:t>a</w:t>
      </w:r>
      <w:r w:rsidRPr="00353E9F">
        <w:rPr>
          <w:rFonts w:ascii="Times New Roman" w:eastAsiaTheme="minorHAnsi" w:hAnsi="Times New Roman" w:cs="Times New Roman"/>
          <w:noProof/>
          <w:sz w:val="24"/>
          <w:szCs w:val="24"/>
        </w:rPr>
        <w:t>ma</w:t>
      </w:r>
      <w:r w:rsidRPr="00BD3A42">
        <w:rPr>
          <w:rFonts w:ascii="Times New Roman" w:eastAsiaTheme="minorHAnsi" w:hAnsi="Times New Roman" w:cs="Times New Roman"/>
          <w:sz w:val="24"/>
          <w:szCs w:val="24"/>
        </w:rPr>
        <w:t xml:space="preserve"> Publishing Corporation, New Delhi, India.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lastRenderedPageBreak/>
        <w:t>CSA (</w:t>
      </w:r>
      <w:r w:rsidRPr="00641B47">
        <w:rPr>
          <w:rFonts w:ascii="Times New Roman" w:eastAsiaTheme="minorHAnsi" w:hAnsi="Times New Roman" w:cs="Times New Roman"/>
          <w:noProof/>
          <w:sz w:val="24"/>
          <w:szCs w:val="24"/>
        </w:rPr>
        <w:t>Centeral</w:t>
      </w:r>
      <w:r w:rsidRPr="00BD3A42">
        <w:rPr>
          <w:rFonts w:ascii="Times New Roman" w:eastAsiaTheme="minorHAnsi" w:hAnsi="Times New Roman" w:cs="Times New Roman"/>
          <w:sz w:val="24"/>
          <w:szCs w:val="24"/>
        </w:rPr>
        <w:t xml:space="preserve"> Statistical Authority), 2005.Agricultural Sample Survey 2004/2005. Report on Area and Production for Major crops: Private Peasant Holding ‘Meher’ Season. Statistical Bulletin 331.CSA,Addis Ababa, Ethiopia.</w:t>
      </w:r>
    </w:p>
    <w:p w:rsidR="001B04EE" w:rsidRDefault="001B04EE" w:rsidP="00C674B1">
      <w:pPr>
        <w:spacing w:line="360" w:lineRule="auto"/>
        <w:ind w:left="540" w:hanging="540"/>
        <w:jc w:val="both"/>
        <w:rPr>
          <w:rFonts w:ascii="Times New Roman" w:eastAsiaTheme="minorHAnsi" w:hAnsi="Times New Roman" w:cs="Times New Roman"/>
          <w:sz w:val="24"/>
          <w:szCs w:val="24"/>
        </w:rPr>
      </w:pPr>
      <w:r w:rsidRPr="001B04EE">
        <w:rPr>
          <w:rFonts w:ascii="Times New Roman" w:eastAsiaTheme="minorHAnsi" w:hAnsi="Times New Roman" w:cs="Times New Roman"/>
          <w:sz w:val="24"/>
          <w:szCs w:val="24"/>
        </w:rPr>
        <w:t>Central Statistical Agency  (CSA) (2013). Report on area and production of crops. Statistical Bulletin 532, Volume I, Addis Ababa.</w:t>
      </w:r>
    </w:p>
    <w:p w:rsidR="00C674B1" w:rsidRDefault="00C674B1" w:rsidP="001B04EE">
      <w:pPr>
        <w:spacing w:line="360" w:lineRule="auto"/>
        <w:ind w:left="270" w:hanging="27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CSA (2017).Agricultural sample survey 2016/2017.Vol I.  Report on </w:t>
      </w:r>
      <w:r w:rsidR="00353E9F">
        <w:rPr>
          <w:rFonts w:ascii="Times New Roman" w:eastAsiaTheme="minorHAnsi" w:hAnsi="Times New Roman" w:cs="Times New Roman"/>
          <w:sz w:val="24"/>
          <w:szCs w:val="24"/>
        </w:rPr>
        <w:t xml:space="preserve">the </w:t>
      </w:r>
      <w:r w:rsidRPr="00353E9F">
        <w:rPr>
          <w:rFonts w:ascii="Times New Roman" w:eastAsiaTheme="minorHAnsi" w:hAnsi="Times New Roman" w:cs="Times New Roman"/>
          <w:noProof/>
          <w:sz w:val="24"/>
          <w:szCs w:val="24"/>
        </w:rPr>
        <w:t>area</w:t>
      </w:r>
      <w:r w:rsidRPr="00BD3A42">
        <w:rPr>
          <w:rFonts w:ascii="Times New Roman" w:eastAsiaTheme="minorHAnsi" w:hAnsi="Times New Roman" w:cs="Times New Roman"/>
          <w:sz w:val="24"/>
          <w:szCs w:val="24"/>
        </w:rPr>
        <w:t xml:space="preserve"> and production </w:t>
      </w:r>
      <w:r w:rsidRPr="00353E9F">
        <w:rPr>
          <w:rFonts w:ascii="Times New Roman" w:eastAsiaTheme="minorHAnsi" w:hAnsi="Times New Roman" w:cs="Times New Roman"/>
          <w:noProof/>
          <w:sz w:val="24"/>
          <w:szCs w:val="24"/>
        </w:rPr>
        <w:t>for major</w:t>
      </w:r>
      <w:r w:rsidRPr="00BD3A42">
        <w:rPr>
          <w:rFonts w:ascii="Times New Roman" w:eastAsiaTheme="minorHAnsi" w:hAnsi="Times New Roman" w:cs="Times New Roman"/>
          <w:sz w:val="24"/>
          <w:szCs w:val="24"/>
        </w:rPr>
        <w:t xml:space="preserve"> crops (private peasant holdings, </w:t>
      </w:r>
      <w:r w:rsidR="00353E9F">
        <w:rPr>
          <w:rFonts w:ascii="Times New Roman" w:eastAsiaTheme="minorHAnsi" w:hAnsi="Times New Roman" w:cs="Times New Roman"/>
          <w:noProof/>
          <w:sz w:val="24"/>
          <w:szCs w:val="24"/>
        </w:rPr>
        <w:t>M</w:t>
      </w:r>
      <w:r w:rsidRPr="00353E9F">
        <w:rPr>
          <w:rFonts w:ascii="Times New Roman" w:eastAsiaTheme="minorHAnsi" w:hAnsi="Times New Roman" w:cs="Times New Roman"/>
          <w:noProof/>
          <w:sz w:val="24"/>
          <w:szCs w:val="24"/>
        </w:rPr>
        <w:t>eher</w:t>
      </w:r>
      <w:r w:rsidRPr="00BD3A42">
        <w:rPr>
          <w:rFonts w:ascii="Times New Roman" w:eastAsiaTheme="minorHAnsi" w:hAnsi="Times New Roman" w:cs="Times New Roman"/>
          <w:sz w:val="24"/>
          <w:szCs w:val="24"/>
        </w:rPr>
        <w:t xml:space="preserve"> Season Statistical Bulletin 532  Central Statistical Agency. Addis Ababa, Ethiopia.</w:t>
      </w:r>
    </w:p>
    <w:p w:rsidR="00FF2E9E" w:rsidRDefault="00FF2E9E" w:rsidP="001B04EE">
      <w:pPr>
        <w:spacing w:line="360" w:lineRule="auto"/>
        <w:ind w:left="270" w:hanging="270"/>
        <w:jc w:val="both"/>
        <w:rPr>
          <w:rFonts w:ascii="Times New Roman" w:eastAsiaTheme="minorHAnsi" w:hAnsi="Times New Roman" w:cs="Times New Roman"/>
          <w:sz w:val="24"/>
          <w:szCs w:val="24"/>
        </w:rPr>
      </w:pPr>
      <w:r w:rsidRPr="00FF2E9E">
        <w:rPr>
          <w:rFonts w:ascii="Times New Roman" w:eastAsiaTheme="minorHAnsi" w:hAnsi="Times New Roman" w:cs="Times New Roman"/>
          <w:sz w:val="24"/>
          <w:szCs w:val="24"/>
        </w:rPr>
        <w:t xml:space="preserve">Curtis, B. C., 2002. Bread Wheat Improvement and Production. FAO, Rome. Wheat in the </w:t>
      </w:r>
      <w:r w:rsidR="00790862" w:rsidRPr="00FF2E9E">
        <w:rPr>
          <w:rFonts w:ascii="Times New Roman" w:eastAsiaTheme="minorHAnsi" w:hAnsi="Times New Roman" w:cs="Times New Roman"/>
          <w:sz w:val="24"/>
          <w:szCs w:val="24"/>
        </w:rPr>
        <w:t>world. Pp</w:t>
      </w:r>
      <w:r w:rsidRPr="00FF2E9E">
        <w:rPr>
          <w:rFonts w:ascii="Times New Roman" w:eastAsiaTheme="minorHAnsi" w:hAnsi="Times New Roman" w:cs="Times New Roman"/>
          <w:sz w:val="24"/>
          <w:szCs w:val="24"/>
        </w:rPr>
        <w:t xml:space="preserve"> 1-17. In Curtis B. C., S. Rajaram and H. G. Macpherson (ed.)</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Damene </w:t>
      </w:r>
      <w:r w:rsidRPr="00641B47">
        <w:rPr>
          <w:rFonts w:ascii="Times New Roman" w:eastAsiaTheme="minorHAnsi" w:hAnsi="Times New Roman" w:cs="Times New Roman"/>
          <w:noProof/>
          <w:sz w:val="24"/>
          <w:szCs w:val="24"/>
        </w:rPr>
        <w:t>Darota</w:t>
      </w:r>
      <w:r w:rsidRPr="00BD3A42">
        <w:rPr>
          <w:rFonts w:ascii="Times New Roman" w:eastAsiaTheme="minorHAnsi" w:hAnsi="Times New Roman" w:cs="Times New Roman"/>
          <w:sz w:val="24"/>
          <w:szCs w:val="24"/>
        </w:rPr>
        <w:t>, (2003). Yield response of bread wheat (Triticum aestivum L.) to applied levels of N and P fertilizers on Nitisol of Dawro Zone, Southwestern Ethiopia. M.Sc. Thesis in Agriculture, Alemaya University.</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Day, P.R., (1965). Hydrometer method of particle size analysis. In: Back, C.A. (eds.), Methods of soil analysis. American Society of Agronomy Journal .9 (2):562-563</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641B47">
        <w:rPr>
          <w:rFonts w:ascii="Times New Roman" w:eastAsiaTheme="minorHAnsi" w:hAnsi="Times New Roman" w:cs="Times New Roman"/>
          <w:noProof/>
          <w:sz w:val="24"/>
          <w:szCs w:val="24"/>
        </w:rPr>
        <w:t>Debnaz</w:t>
      </w:r>
      <w:r w:rsidRPr="00BD3A42">
        <w:rPr>
          <w:rFonts w:ascii="Times New Roman" w:eastAsiaTheme="minorHAnsi" w:hAnsi="Times New Roman" w:cs="Times New Roman"/>
          <w:sz w:val="24"/>
          <w:szCs w:val="24"/>
        </w:rPr>
        <w:t>, N.C. and S.K.Mandal, (1994).Effects of different nitrogenous fertilizers in the inorganic forms of phosphorus in soils. Journal of Indian Society of Soil science.32 (1): 165-177.</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Degeus, J.G., (1973). Fertilizer guide for the tropics and subtropics. 2nd ed. Centered </w:t>
      </w:r>
      <w:r w:rsidRPr="00641B47">
        <w:rPr>
          <w:rFonts w:ascii="Times New Roman" w:eastAsiaTheme="minorHAnsi" w:hAnsi="Times New Roman" w:cs="Times New Roman"/>
          <w:noProof/>
          <w:sz w:val="24"/>
          <w:szCs w:val="24"/>
        </w:rPr>
        <w:t>Etudede</w:t>
      </w:r>
      <w:r w:rsidRPr="00BD3A42">
        <w:rPr>
          <w:rFonts w:ascii="Times New Roman" w:eastAsiaTheme="minorHAnsi" w:hAnsi="Times New Roman" w:cs="Times New Roman"/>
          <w:sz w:val="24"/>
          <w:szCs w:val="24"/>
        </w:rPr>
        <w:t xml:space="preserve"> 1’ Azote.774.</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Doyle, A.D. </w:t>
      </w:r>
      <w:r w:rsidRPr="00641B47">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I.C.R., Holford, (1993). The uptake of nitrogen by wheat, its agronomic efficiency and their relationship to soil and fertilizer. Journal of Agricultural Research 44:1245-58</w:t>
      </w:r>
      <w:r>
        <w:rPr>
          <w:rFonts w:ascii="Times New Roman" w:eastAsiaTheme="minorHAnsi" w:hAnsi="Times New Roman" w:cs="Times New Roman"/>
          <w:sz w:val="24"/>
          <w:szCs w:val="24"/>
        </w:rPr>
        <w:t>.</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Evans, L.T., 1975). Crop </w:t>
      </w:r>
      <w:r w:rsidR="00641B47">
        <w:rPr>
          <w:rFonts w:ascii="Times New Roman" w:eastAsiaTheme="minorHAnsi" w:hAnsi="Times New Roman" w:cs="Times New Roman"/>
          <w:noProof/>
          <w:sz w:val="24"/>
          <w:szCs w:val="24"/>
        </w:rPr>
        <w:t>P</w:t>
      </w:r>
      <w:r w:rsidRPr="00641B47">
        <w:rPr>
          <w:rFonts w:ascii="Times New Roman" w:eastAsiaTheme="minorHAnsi" w:hAnsi="Times New Roman" w:cs="Times New Roman"/>
          <w:noProof/>
          <w:sz w:val="24"/>
          <w:szCs w:val="24"/>
        </w:rPr>
        <w:t>hysiology</w:t>
      </w:r>
      <w:r w:rsidRPr="00BD3A42">
        <w:rPr>
          <w:rFonts w:ascii="Times New Roman" w:eastAsiaTheme="minorHAnsi" w:hAnsi="Times New Roman" w:cs="Times New Roman"/>
          <w:sz w:val="24"/>
          <w:szCs w:val="24"/>
        </w:rPr>
        <w:t xml:space="preserve">, Cambridge University </w:t>
      </w:r>
      <w:r w:rsidR="00641B47">
        <w:rPr>
          <w:rFonts w:ascii="Times New Roman" w:eastAsiaTheme="minorHAnsi" w:hAnsi="Times New Roman" w:cs="Times New Roman"/>
          <w:noProof/>
          <w:sz w:val="24"/>
          <w:szCs w:val="24"/>
        </w:rPr>
        <w:t>P</w:t>
      </w:r>
      <w:r w:rsidRPr="00641B47">
        <w:rPr>
          <w:rFonts w:ascii="Times New Roman" w:eastAsiaTheme="minorHAnsi" w:hAnsi="Times New Roman" w:cs="Times New Roman"/>
          <w:noProof/>
          <w:sz w:val="24"/>
          <w:szCs w:val="24"/>
        </w:rPr>
        <w:t>ress</w:t>
      </w:r>
      <w:r w:rsidRPr="00BD3A42">
        <w:rPr>
          <w:rFonts w:ascii="Times New Roman" w:eastAsiaTheme="minorHAnsi" w:hAnsi="Times New Roman" w:cs="Times New Roman"/>
          <w:sz w:val="24"/>
          <w:szCs w:val="24"/>
        </w:rPr>
        <w:t xml:space="preserve">, London FAO, 1994. FAO </w:t>
      </w:r>
      <w:r w:rsidRPr="00664D52">
        <w:rPr>
          <w:rFonts w:ascii="Times New Roman" w:eastAsiaTheme="minorHAnsi" w:hAnsi="Times New Roman" w:cs="Times New Roman"/>
          <w:noProof/>
          <w:sz w:val="24"/>
          <w:szCs w:val="24"/>
        </w:rPr>
        <w:t>Year book</w:t>
      </w:r>
      <w:r w:rsidRPr="00BD3A42">
        <w:rPr>
          <w:rFonts w:ascii="Times New Roman" w:eastAsiaTheme="minorHAnsi" w:hAnsi="Times New Roman" w:cs="Times New Roman"/>
          <w:sz w:val="24"/>
          <w:szCs w:val="24"/>
        </w:rPr>
        <w:t>: production 1993.Vol.47. Rome, Italy.</w:t>
      </w:r>
    </w:p>
    <w:p w:rsidR="00060823" w:rsidRDefault="00060823" w:rsidP="00C674B1">
      <w:pPr>
        <w:spacing w:line="360" w:lineRule="auto"/>
        <w:ind w:left="540" w:hanging="540"/>
        <w:jc w:val="both"/>
        <w:rPr>
          <w:rFonts w:ascii="Times New Roman" w:eastAsiaTheme="minorHAnsi" w:hAnsi="Times New Roman" w:cs="Times New Roman"/>
          <w:sz w:val="24"/>
          <w:szCs w:val="24"/>
        </w:rPr>
      </w:pPr>
      <w:r w:rsidRPr="00060823">
        <w:rPr>
          <w:rFonts w:ascii="Times New Roman" w:eastAsiaTheme="minorHAnsi" w:hAnsi="Times New Roman" w:cs="Times New Roman"/>
          <w:sz w:val="24"/>
          <w:szCs w:val="24"/>
        </w:rPr>
        <w:t>Evans, L.T. 1998. Feeding the ten billions:  Plants and population growth.Cambridge University Press.</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FAO, (2000).Fertilizers and their use.4th.International Fertilizer Industry Association. Rome, Italy.</w:t>
      </w:r>
    </w:p>
    <w:p w:rsidR="007F0467" w:rsidRDefault="007F0467" w:rsidP="00C674B1">
      <w:pPr>
        <w:spacing w:line="360" w:lineRule="auto"/>
        <w:ind w:left="540" w:hanging="540"/>
        <w:jc w:val="both"/>
        <w:rPr>
          <w:rFonts w:ascii="Times New Roman" w:eastAsiaTheme="minorHAnsi" w:hAnsi="Times New Roman" w:cs="Times New Roman"/>
          <w:sz w:val="24"/>
          <w:szCs w:val="24"/>
        </w:rPr>
      </w:pPr>
      <w:r w:rsidRPr="007F0467">
        <w:rPr>
          <w:rFonts w:ascii="Times New Roman" w:eastAsiaTheme="minorHAnsi" w:hAnsi="Times New Roman" w:cs="Times New Roman"/>
          <w:sz w:val="24"/>
          <w:szCs w:val="24"/>
        </w:rPr>
        <w:lastRenderedPageBreak/>
        <w:t>FAO, Food and Agriculture Organization of the United Nations.2010. FAOSTAT– FAO Statistical Databases.http://faostat.fao.org. Accessed in 4 August, 2010.</w:t>
      </w:r>
    </w:p>
    <w:p w:rsidR="00C674B1" w:rsidRDefault="00C674B1" w:rsidP="00576A16">
      <w:pPr>
        <w:spacing w:line="360" w:lineRule="auto"/>
        <w:ind w:left="630" w:hanging="63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Fischer, R.A., (1989). Developments in wheat agronomy. In: E.G. Hyna, (ed.) Wheat and wheat improvement. Second edition.</w:t>
      </w:r>
      <w:r w:rsidR="00A83E5C">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American Society of Agronomy. Madison, Wisconsin, USA.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Fisseha Itanna, (1982). Uptake and response of </w:t>
      </w:r>
      <w:r w:rsidRPr="00664D52">
        <w:rPr>
          <w:rFonts w:ascii="Times New Roman" w:eastAsiaTheme="minorHAnsi" w:hAnsi="Times New Roman" w:cs="Times New Roman"/>
          <w:noProof/>
          <w:sz w:val="24"/>
          <w:szCs w:val="24"/>
        </w:rPr>
        <w:t>bead</w:t>
      </w:r>
      <w:r w:rsidRPr="00BD3A42">
        <w:rPr>
          <w:rFonts w:ascii="Times New Roman" w:eastAsiaTheme="minorHAnsi" w:hAnsi="Times New Roman" w:cs="Times New Roman"/>
          <w:sz w:val="24"/>
          <w:szCs w:val="24"/>
        </w:rPr>
        <w:t xml:space="preserve"> wheat, Triticum aestivum L., to nitrogen and phosphorus fertilization on Arsi-Negelle and Demberekella soils in the South Rift Valley. M.Sc. Thesis. Addis Ababa University,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Foth, D. </w:t>
      </w:r>
      <w:r w:rsidRPr="00664D52">
        <w:rPr>
          <w:rFonts w:ascii="Times New Roman" w:eastAsiaTheme="minorHAnsi" w:hAnsi="Times New Roman" w:cs="Times New Roman"/>
          <w:noProof/>
          <w:sz w:val="24"/>
          <w:szCs w:val="24"/>
        </w:rPr>
        <w:t>Hener</w:t>
      </w:r>
      <w:r w:rsidRPr="00BD3A42">
        <w:rPr>
          <w:rFonts w:ascii="Times New Roman" w:eastAsiaTheme="minorHAnsi" w:hAnsi="Times New Roman" w:cs="Times New Roman"/>
          <w:sz w:val="24"/>
          <w:szCs w:val="24"/>
        </w:rPr>
        <w:t>y, (1984). Fundamentals of soil science.7th edition, John Willey</w:t>
      </w:r>
      <w:r w:rsidR="00641B47">
        <w:rPr>
          <w:rFonts w:ascii="Times New Roman" w:eastAsiaTheme="minorHAnsi" w:hAnsi="Times New Roman" w:cs="Times New Roman"/>
          <w:sz w:val="24"/>
          <w:szCs w:val="24"/>
        </w:rPr>
        <w:t>,</w:t>
      </w:r>
      <w:r w:rsidR="0084721C">
        <w:rPr>
          <w:rFonts w:ascii="Times New Roman" w:eastAsiaTheme="minorHAnsi" w:hAnsi="Times New Roman" w:cs="Times New Roman"/>
          <w:sz w:val="24"/>
          <w:szCs w:val="24"/>
        </w:rPr>
        <w:t xml:space="preserve"> </w:t>
      </w:r>
      <w:r w:rsidRPr="00641B47">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Sons, New York.</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Fowler, D., B.J. Brydon</w:t>
      </w:r>
      <w:r w:rsidR="00641B47">
        <w:rPr>
          <w:rFonts w:ascii="Times New Roman" w:eastAsiaTheme="minorHAnsi" w:hAnsi="Times New Roman" w:cs="Times New Roman"/>
          <w:sz w:val="24"/>
          <w:szCs w:val="24"/>
        </w:rPr>
        <w:t>,</w:t>
      </w:r>
      <w:r w:rsidR="001C1D41">
        <w:rPr>
          <w:rFonts w:ascii="Times New Roman" w:eastAsiaTheme="minorHAnsi" w:hAnsi="Times New Roman" w:cs="Times New Roman"/>
          <w:sz w:val="24"/>
          <w:szCs w:val="24"/>
        </w:rPr>
        <w:t xml:space="preserve"> </w:t>
      </w:r>
      <w:r w:rsidRPr="00641B47">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R.J.Beker, (1990).Nitrogen fertilization in no-till winter wheat and rye. Influence on grain yield protein. Agronomy Journal 81.72-77.</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Gasser, J.K.</w:t>
      </w:r>
      <w:r w:rsidR="00664D52">
        <w:rPr>
          <w:rFonts w:ascii="Times New Roman" w:eastAsiaTheme="minorHAnsi" w:hAnsi="Times New Roman" w:cs="Times New Roman"/>
          <w:sz w:val="24"/>
          <w:szCs w:val="24"/>
        </w:rPr>
        <w:t>,</w:t>
      </w:r>
      <w:r w:rsidR="0084721C">
        <w:rPr>
          <w:rFonts w:ascii="Times New Roman" w:eastAsiaTheme="minorHAnsi" w:hAnsi="Times New Roman" w:cs="Times New Roman"/>
          <w:sz w:val="24"/>
          <w:szCs w:val="24"/>
        </w:rPr>
        <w:t xml:space="preserve"> </w:t>
      </w:r>
      <w:r w:rsidRPr="00664D52">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I.G. Iordanou, (1967).Effects of ammonium </w:t>
      </w:r>
      <w:r w:rsidRPr="00664D52">
        <w:rPr>
          <w:rFonts w:ascii="Times New Roman" w:eastAsiaTheme="minorHAnsi" w:hAnsi="Times New Roman" w:cs="Times New Roman"/>
          <w:noProof/>
          <w:sz w:val="24"/>
          <w:szCs w:val="24"/>
        </w:rPr>
        <w:t>sul</w:t>
      </w:r>
      <w:r w:rsidR="00664D52">
        <w:rPr>
          <w:rFonts w:ascii="Times New Roman" w:eastAsiaTheme="minorHAnsi" w:hAnsi="Times New Roman" w:cs="Times New Roman"/>
          <w:noProof/>
          <w:sz w:val="24"/>
          <w:szCs w:val="24"/>
        </w:rPr>
        <w:t>f</w:t>
      </w:r>
      <w:r w:rsidRPr="00664D52">
        <w:rPr>
          <w:rFonts w:ascii="Times New Roman" w:eastAsiaTheme="minorHAnsi" w:hAnsi="Times New Roman" w:cs="Times New Roman"/>
          <w:noProof/>
          <w:sz w:val="24"/>
          <w:szCs w:val="24"/>
        </w:rPr>
        <w:t>ate</w:t>
      </w:r>
      <w:r w:rsidRPr="00BD3A42">
        <w:rPr>
          <w:rFonts w:ascii="Times New Roman" w:eastAsiaTheme="minorHAnsi" w:hAnsi="Times New Roman" w:cs="Times New Roman"/>
          <w:sz w:val="24"/>
          <w:szCs w:val="24"/>
        </w:rPr>
        <w:t xml:space="preserve"> and calcium nitrate on the growth, yield and N uptake of barley, wheat</w:t>
      </w:r>
      <w:r w:rsidR="00664D52">
        <w:rPr>
          <w:rFonts w:ascii="Times New Roman" w:eastAsiaTheme="minorHAnsi" w:hAnsi="Times New Roman" w:cs="Times New Roman"/>
          <w:sz w:val="24"/>
          <w:szCs w:val="24"/>
        </w:rPr>
        <w:t>,</w:t>
      </w:r>
      <w:r w:rsidR="006C1B59">
        <w:rPr>
          <w:rFonts w:ascii="Times New Roman" w:eastAsiaTheme="minorHAnsi" w:hAnsi="Times New Roman" w:cs="Times New Roman"/>
          <w:sz w:val="24"/>
          <w:szCs w:val="24"/>
        </w:rPr>
        <w:t xml:space="preserve"> </w:t>
      </w:r>
      <w:r w:rsidRPr="00664D52">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oats. Journal of Agricultural Sciences 68:307-316.</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Gerba Leta, Getachew Belay</w:t>
      </w:r>
      <w:r w:rsidR="00664D52">
        <w:rPr>
          <w:rFonts w:ascii="Times New Roman" w:hAnsi="Times New Roman" w:cs="Times New Roman"/>
          <w:sz w:val="24"/>
          <w:szCs w:val="24"/>
        </w:rPr>
        <w:t>,</w:t>
      </w:r>
      <w:r w:rsidR="006C1B59">
        <w:rPr>
          <w:rFonts w:ascii="Times New Roman" w:hAnsi="Times New Roman" w:cs="Times New Roman"/>
          <w:sz w:val="24"/>
          <w:szCs w:val="24"/>
        </w:rPr>
        <w:t xml:space="preserve"> </w:t>
      </w:r>
      <w:r w:rsidRPr="00664D52">
        <w:rPr>
          <w:rFonts w:ascii="Times New Roman" w:hAnsi="Times New Roman" w:cs="Times New Roman"/>
          <w:noProof/>
          <w:sz w:val="24"/>
          <w:szCs w:val="24"/>
        </w:rPr>
        <w:t>and</w:t>
      </w:r>
      <w:r w:rsidRPr="00BD3A42">
        <w:rPr>
          <w:rFonts w:ascii="Times New Roman" w:hAnsi="Times New Roman" w:cs="Times New Roman"/>
          <w:sz w:val="24"/>
          <w:szCs w:val="24"/>
        </w:rPr>
        <w:t xml:space="preserve"> Walelign Worku, (2013). Nitrogen </w:t>
      </w:r>
      <w:r w:rsidR="00664D52">
        <w:rPr>
          <w:rFonts w:ascii="Times New Roman" w:hAnsi="Times New Roman" w:cs="Times New Roman"/>
          <w:noProof/>
          <w:sz w:val="24"/>
          <w:szCs w:val="24"/>
        </w:rPr>
        <w:t>F</w:t>
      </w:r>
      <w:r w:rsidRPr="00664D52">
        <w:rPr>
          <w:rFonts w:ascii="Times New Roman" w:hAnsi="Times New Roman" w:cs="Times New Roman"/>
          <w:noProof/>
          <w:sz w:val="24"/>
          <w:szCs w:val="24"/>
        </w:rPr>
        <w:t>ertilization</w:t>
      </w:r>
      <w:r w:rsidRPr="00BD3A42">
        <w:rPr>
          <w:rFonts w:ascii="Times New Roman" w:hAnsi="Times New Roman" w:cs="Times New Roman"/>
          <w:sz w:val="24"/>
          <w:szCs w:val="24"/>
        </w:rPr>
        <w:t>Effects on grain quality of durum wheat (Triticum turgidum L.var.durum) varieties In central Ethiopian Agricultural Sciences. Agricultural Sciences. 4(3): 123-130.</w:t>
      </w:r>
    </w:p>
    <w:p w:rsidR="0095158D"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Genene Gezu, (2003). Yield and quality response of bread wheat varieties to rate and time of nitrogen fertilizer application in Kulumsa, Southeastern Ethiopia.An M.Sc. Thesis Presented to the School of Graduate Studies</w:t>
      </w:r>
      <w:r>
        <w:rPr>
          <w:rFonts w:ascii="Times New Roman" w:eastAsiaTheme="minorHAnsi" w:hAnsi="Times New Roman" w:cs="Times New Roman"/>
          <w:sz w:val="24"/>
          <w:szCs w:val="24"/>
        </w:rPr>
        <w:t xml:space="preserve"> of Alemaya University, Alemaya</w:t>
      </w:r>
    </w:p>
    <w:p w:rsidR="00C674B1" w:rsidRDefault="0095158D" w:rsidP="00C674B1">
      <w:pPr>
        <w:spacing w:line="360" w:lineRule="auto"/>
        <w:ind w:left="540" w:hanging="540"/>
        <w:jc w:val="both"/>
        <w:rPr>
          <w:rFonts w:ascii="Times New Roman" w:eastAsiaTheme="minorHAnsi" w:hAnsi="Times New Roman" w:cs="Times New Roman"/>
          <w:sz w:val="24"/>
          <w:szCs w:val="24"/>
        </w:rPr>
      </w:pPr>
      <w:r w:rsidRPr="0095158D">
        <w:rPr>
          <w:rFonts w:ascii="Times New Roman" w:eastAsiaTheme="minorHAnsi" w:hAnsi="Times New Roman" w:cs="Times New Roman"/>
          <w:sz w:val="24"/>
          <w:szCs w:val="24"/>
        </w:rPr>
        <w:t>Getachew Asamenew, Hailu Beyene, WorknehNigatu and GezahegnAyele. 1993. A survey of the farming system of Vertisol areas of the Ethiopian highla</w:t>
      </w:r>
      <w:r>
        <w:rPr>
          <w:rFonts w:ascii="Times New Roman" w:eastAsiaTheme="minorHAnsi" w:hAnsi="Times New Roman" w:cs="Times New Roman"/>
          <w:sz w:val="24"/>
          <w:szCs w:val="24"/>
        </w:rPr>
        <w:t>nds. pp.29-49.</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Girma Fana, (2012). Grain Hardness, Hectoliter Weight, Nitrogen and Phosphorus</w:t>
      </w:r>
      <w:r w:rsidR="004A561B">
        <w:rPr>
          <w:rFonts w:ascii="Times New Roman" w:hAnsi="Times New Roman" w:cs="Times New Roman"/>
          <w:sz w:val="24"/>
          <w:szCs w:val="24"/>
        </w:rPr>
        <w:t xml:space="preserve"> </w:t>
      </w:r>
      <w:r w:rsidRPr="00BD3A42">
        <w:rPr>
          <w:rFonts w:ascii="Times New Roman" w:hAnsi="Times New Roman" w:cs="Times New Roman"/>
          <w:sz w:val="24"/>
          <w:szCs w:val="24"/>
        </w:rPr>
        <w:t>Concentrations of Durum Wheat (Triticum turgidum L.var. Durum) as Influenced</w:t>
      </w:r>
      <w:r w:rsidR="004A561B">
        <w:rPr>
          <w:rFonts w:ascii="Times New Roman" w:hAnsi="Times New Roman" w:cs="Times New Roman"/>
          <w:sz w:val="24"/>
          <w:szCs w:val="24"/>
        </w:rPr>
        <w:t xml:space="preserve"> </w:t>
      </w:r>
      <w:r w:rsidRPr="00BD3A42">
        <w:rPr>
          <w:rFonts w:ascii="Times New Roman" w:hAnsi="Times New Roman" w:cs="Times New Roman"/>
          <w:sz w:val="24"/>
          <w:szCs w:val="24"/>
        </w:rPr>
        <w:t>by Nitrogen and Phosphorus Fertilization World Applied Sciences Journal, 20(10):1322-1327.</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Gomez, and H., Gomez, (1984). Statistical analysis for agricultural </w:t>
      </w:r>
      <w:r w:rsidRPr="00810E0C">
        <w:rPr>
          <w:rFonts w:ascii="Times New Roman" w:eastAsiaTheme="minorHAnsi" w:hAnsi="Times New Roman" w:cs="Times New Roman"/>
          <w:noProof/>
          <w:sz w:val="24"/>
          <w:szCs w:val="24"/>
        </w:rPr>
        <w:t>research.</w:t>
      </w:r>
      <w:r w:rsidRPr="00BD3A42">
        <w:rPr>
          <w:rFonts w:ascii="Times New Roman" w:eastAsiaTheme="minorHAnsi" w:hAnsi="Times New Roman" w:cs="Times New Roman"/>
          <w:sz w:val="24"/>
          <w:szCs w:val="24"/>
        </w:rPr>
        <w:t>John Willy and Sons Inc. pp.120-155.</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lastRenderedPageBreak/>
        <w:t xml:space="preserve">Gooding, M.J., and Davies, W.P., (1997). Wheat production and utilization, systems quality and the environment, CAB </w:t>
      </w:r>
      <w:r w:rsidR="00810E0C">
        <w:rPr>
          <w:rFonts w:ascii="Times New Roman" w:eastAsiaTheme="minorHAnsi" w:hAnsi="Times New Roman" w:cs="Times New Roman"/>
          <w:noProof/>
          <w:sz w:val="24"/>
          <w:szCs w:val="24"/>
        </w:rPr>
        <w:t>I</w:t>
      </w:r>
      <w:r w:rsidRPr="00810E0C">
        <w:rPr>
          <w:rFonts w:ascii="Times New Roman" w:eastAsiaTheme="minorHAnsi" w:hAnsi="Times New Roman" w:cs="Times New Roman"/>
          <w:noProof/>
          <w:sz w:val="24"/>
          <w:szCs w:val="24"/>
        </w:rPr>
        <w:t>nternational</w:t>
      </w:r>
      <w:r w:rsidRPr="00BD3A42">
        <w:rPr>
          <w:rFonts w:ascii="Times New Roman" w:eastAsiaTheme="minorHAnsi" w:hAnsi="Times New Roman" w:cs="Times New Roman"/>
          <w:sz w:val="24"/>
          <w:szCs w:val="24"/>
        </w:rPr>
        <w:t>, UK.</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Greenwood, D.J., (1981). Fertilizer use and food production: World scene. Fertilizer Research2: 33-51.</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Gurmessa Lelissa, (2002). </w:t>
      </w:r>
      <w:r w:rsidR="00810E0C">
        <w:rPr>
          <w:rFonts w:ascii="Times New Roman" w:eastAsiaTheme="minorHAnsi" w:hAnsi="Times New Roman" w:cs="Times New Roman"/>
          <w:noProof/>
          <w:sz w:val="24"/>
          <w:szCs w:val="24"/>
        </w:rPr>
        <w:t>The r</w:t>
      </w:r>
      <w:r w:rsidRPr="00810E0C">
        <w:rPr>
          <w:rFonts w:ascii="Times New Roman" w:eastAsiaTheme="minorHAnsi" w:hAnsi="Times New Roman" w:cs="Times New Roman"/>
          <w:noProof/>
          <w:sz w:val="24"/>
          <w:szCs w:val="24"/>
        </w:rPr>
        <w:t>esponse</w:t>
      </w:r>
      <w:r w:rsidRPr="00BD3A42">
        <w:rPr>
          <w:rFonts w:ascii="Times New Roman" w:eastAsiaTheme="minorHAnsi" w:hAnsi="Times New Roman" w:cs="Times New Roman"/>
          <w:sz w:val="24"/>
          <w:szCs w:val="24"/>
        </w:rPr>
        <w:t xml:space="preserve"> of wheat (Triticum aestivum) to fertilizer N and P in Borona Zone, Ethiopia. An MSc Thesis Presented to the School of Graduate Studies of Alemaya University</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Hailu Gebre-Mariam,(1991). Wheat production and research in Ethiopia.pp.1-15.</w:t>
      </w:r>
      <w:r w:rsidRPr="00810E0C">
        <w:rPr>
          <w:rFonts w:ascii="Times New Roman" w:eastAsiaTheme="minorHAnsi" w:hAnsi="Times New Roman" w:cs="Times New Roman"/>
          <w:noProof/>
          <w:sz w:val="24"/>
          <w:szCs w:val="24"/>
        </w:rPr>
        <w:t>In:</w:t>
      </w:r>
      <w:r w:rsidRPr="00BD3A42">
        <w:rPr>
          <w:rFonts w:ascii="Times New Roman" w:eastAsiaTheme="minorHAnsi" w:hAnsi="Times New Roman" w:cs="Times New Roman"/>
          <w:sz w:val="24"/>
          <w:szCs w:val="24"/>
        </w:rPr>
        <w:t xml:space="preserve"> Hailu Gebre-Mariam, Tanner, D.G., and Mengistu Hulluka (eds.) Wheat Research in Ethiopia: A Historical perspective, IAR/ CIMMYT, Addis Ababa,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 xml:space="preserve">Haile Deressa, Nigusse </w:t>
      </w:r>
      <w:r w:rsidR="00C82AF5" w:rsidRPr="00BD3A42">
        <w:rPr>
          <w:rFonts w:ascii="Times New Roman" w:hAnsi="Times New Roman" w:cs="Times New Roman"/>
          <w:sz w:val="24"/>
          <w:szCs w:val="24"/>
        </w:rPr>
        <w:t>Dechassa</w:t>
      </w:r>
      <w:r w:rsidR="00C82AF5">
        <w:rPr>
          <w:rFonts w:ascii="Times New Roman" w:hAnsi="Times New Roman" w:cs="Times New Roman"/>
          <w:sz w:val="24"/>
          <w:szCs w:val="24"/>
        </w:rPr>
        <w:t>,</w:t>
      </w:r>
      <w:r w:rsidR="00C82AF5" w:rsidRPr="00810E0C">
        <w:rPr>
          <w:rFonts w:ascii="Times New Roman" w:hAnsi="Times New Roman" w:cs="Times New Roman"/>
          <w:noProof/>
          <w:sz w:val="24"/>
          <w:szCs w:val="24"/>
        </w:rPr>
        <w:t xml:space="preserve"> and</w:t>
      </w:r>
      <w:r w:rsidRPr="00BD3A42">
        <w:rPr>
          <w:rFonts w:ascii="Times New Roman" w:hAnsi="Times New Roman" w:cs="Times New Roman"/>
          <w:sz w:val="24"/>
          <w:szCs w:val="24"/>
        </w:rPr>
        <w:t xml:space="preserve"> Amsalu Ayana, (2012). Nitrogen use </w:t>
      </w:r>
      <w:r w:rsidR="00C82AF5" w:rsidRPr="00BD3A42">
        <w:rPr>
          <w:rFonts w:ascii="Times New Roman" w:hAnsi="Times New Roman" w:cs="Times New Roman"/>
          <w:sz w:val="24"/>
          <w:szCs w:val="24"/>
        </w:rPr>
        <w:t>efficiency Of</w:t>
      </w:r>
      <w:r w:rsidRPr="00BD3A42">
        <w:rPr>
          <w:rFonts w:ascii="Times New Roman" w:hAnsi="Times New Roman" w:cs="Times New Roman"/>
          <w:sz w:val="24"/>
          <w:szCs w:val="24"/>
        </w:rPr>
        <w:t xml:space="preserve"> bread wheat: Effects of nitrogen rate and time of application. Journal of Soil Science and Plant Nutrition.</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noProof/>
          <w:sz w:val="24"/>
          <w:szCs w:val="24"/>
        </w:rPr>
        <w:t xml:space="preserve">Haileselassie, B., Habte, D., Haileselassie, M., &amp;Gebremeskel, G.(2014). Effects of mineral nitrogen and phosphorus fertilizers on yield and nutrient utilization of bread wheat ( </w:t>
      </w:r>
      <w:r w:rsidRPr="00810E0C">
        <w:rPr>
          <w:rFonts w:ascii="Times New Roman" w:eastAsiaTheme="minorHAnsi" w:hAnsi="Times New Roman" w:cs="Times New Roman"/>
          <w:noProof/>
          <w:sz w:val="24"/>
          <w:szCs w:val="24"/>
        </w:rPr>
        <w:t>Trit</w:t>
      </w:r>
      <w:r w:rsidR="00810E0C">
        <w:rPr>
          <w:rFonts w:ascii="Times New Roman" w:eastAsiaTheme="minorHAnsi" w:hAnsi="Times New Roman" w:cs="Times New Roman"/>
          <w:noProof/>
          <w:sz w:val="24"/>
          <w:szCs w:val="24"/>
        </w:rPr>
        <w:t>i</w:t>
      </w:r>
      <w:r w:rsidRPr="00810E0C">
        <w:rPr>
          <w:rFonts w:ascii="Times New Roman" w:eastAsiaTheme="minorHAnsi" w:hAnsi="Times New Roman" w:cs="Times New Roman"/>
          <w:noProof/>
          <w:sz w:val="24"/>
          <w:szCs w:val="24"/>
        </w:rPr>
        <w:t>cum</w:t>
      </w:r>
      <w:r w:rsidRPr="00E9079F">
        <w:rPr>
          <w:rFonts w:ascii="Times New Roman" w:eastAsiaTheme="minorHAnsi" w:hAnsi="Times New Roman" w:cs="Times New Roman"/>
          <w:noProof/>
          <w:sz w:val="24"/>
          <w:szCs w:val="24"/>
        </w:rPr>
        <w:t>aestivum</w:t>
      </w:r>
      <w:r w:rsidRPr="00BD3A42">
        <w:rPr>
          <w:rFonts w:ascii="Times New Roman" w:eastAsiaTheme="minorHAnsi" w:hAnsi="Times New Roman" w:cs="Times New Roman"/>
          <w:noProof/>
          <w:sz w:val="24"/>
          <w:szCs w:val="24"/>
        </w:rPr>
        <w:t xml:space="preserve"> ) on the sandy soils of Hawzen </w:t>
      </w:r>
      <w:r w:rsidRPr="00810E0C">
        <w:rPr>
          <w:rFonts w:ascii="Times New Roman" w:eastAsiaTheme="minorHAnsi" w:hAnsi="Times New Roman" w:cs="Times New Roman"/>
          <w:noProof/>
          <w:sz w:val="24"/>
          <w:szCs w:val="24"/>
        </w:rPr>
        <w:t>District,</w:t>
      </w:r>
      <w:r w:rsidRPr="00BD3A42">
        <w:rPr>
          <w:rFonts w:ascii="Times New Roman" w:eastAsiaTheme="minorHAnsi" w:hAnsi="Times New Roman" w:cs="Times New Roman"/>
          <w:noProof/>
          <w:sz w:val="24"/>
          <w:szCs w:val="24"/>
        </w:rPr>
        <w:t xml:space="preserve"> Northern Ethiopia, </w:t>
      </w:r>
      <w:r w:rsidRPr="00BD3A42">
        <w:rPr>
          <w:rFonts w:ascii="Times New Roman" w:eastAsiaTheme="minorHAnsi" w:hAnsi="Times New Roman" w:cs="Times New Roman"/>
          <w:i/>
          <w:iCs/>
          <w:noProof/>
          <w:sz w:val="24"/>
          <w:szCs w:val="24"/>
        </w:rPr>
        <w:t>3</w:t>
      </w:r>
      <w:r w:rsidRPr="00BD3A42">
        <w:rPr>
          <w:rFonts w:ascii="Times New Roman" w:eastAsiaTheme="minorHAnsi" w:hAnsi="Times New Roman" w:cs="Times New Roman"/>
          <w:noProof/>
          <w:sz w:val="24"/>
          <w:szCs w:val="24"/>
        </w:rPr>
        <w:t xml:space="preserve">(3), 189–198. </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Hamid, A</w:t>
      </w:r>
      <w:r w:rsidR="00810E0C">
        <w:rPr>
          <w:rFonts w:ascii="Times New Roman" w:eastAsiaTheme="minorHAnsi" w:hAnsi="Times New Roman" w:cs="Times New Roman"/>
          <w:sz w:val="24"/>
          <w:szCs w:val="24"/>
        </w:rPr>
        <w:t>,</w:t>
      </w:r>
      <w:r w:rsidR="00533783">
        <w:rPr>
          <w:rFonts w:ascii="Times New Roman" w:eastAsiaTheme="minorHAnsi" w:hAnsi="Times New Roman" w:cs="Times New Roman"/>
          <w:sz w:val="24"/>
          <w:szCs w:val="24"/>
        </w:rPr>
        <w:t xml:space="preserve"> </w:t>
      </w:r>
      <w:r w:rsidRPr="00810E0C">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G. </w:t>
      </w:r>
      <w:r w:rsidRPr="00E9079F">
        <w:rPr>
          <w:rFonts w:ascii="Times New Roman" w:eastAsiaTheme="minorHAnsi" w:hAnsi="Times New Roman" w:cs="Times New Roman"/>
          <w:noProof/>
          <w:sz w:val="24"/>
          <w:szCs w:val="24"/>
        </w:rPr>
        <w:t>Sarwar ,</w:t>
      </w:r>
      <w:r w:rsidRPr="00BD3A42">
        <w:rPr>
          <w:rFonts w:ascii="Times New Roman" w:eastAsiaTheme="minorHAnsi" w:hAnsi="Times New Roman" w:cs="Times New Roman"/>
          <w:sz w:val="24"/>
          <w:szCs w:val="24"/>
        </w:rPr>
        <w:t xml:space="preserve"> (1977).Effect of method and time of application on phosphorus uptake by wheat.</w:t>
      </w:r>
      <w:r w:rsidR="00533783">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 xml:space="preserve">Rhodes Agricultural </w:t>
      </w:r>
      <w:r>
        <w:rPr>
          <w:rFonts w:ascii="Times New Roman" w:eastAsiaTheme="minorHAnsi" w:hAnsi="Times New Roman" w:cs="Times New Roman"/>
          <w:sz w:val="24"/>
          <w:szCs w:val="24"/>
        </w:rPr>
        <w:t>Research. 15(2): 339.</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Hari, D.M., S.K. Katyal and S.P., Ohiman, (1997). Effect of nitrogen and seed rate in </w:t>
      </w:r>
      <w:r w:rsidR="00E9079F">
        <w:rPr>
          <w:rFonts w:ascii="Times New Roman" w:eastAsiaTheme="minorHAnsi" w:hAnsi="Times New Roman" w:cs="Times New Roman"/>
          <w:sz w:val="24"/>
          <w:szCs w:val="24"/>
        </w:rPr>
        <w:t xml:space="preserve">the </w:t>
      </w:r>
      <w:r w:rsidRPr="00E9079F">
        <w:rPr>
          <w:rFonts w:ascii="Times New Roman" w:eastAsiaTheme="minorHAnsi" w:hAnsi="Times New Roman" w:cs="Times New Roman"/>
          <w:noProof/>
          <w:sz w:val="24"/>
          <w:szCs w:val="24"/>
        </w:rPr>
        <w:t>nursery</w:t>
      </w:r>
      <w:r w:rsidRPr="00BD3A42">
        <w:rPr>
          <w:rFonts w:ascii="Times New Roman" w:eastAsiaTheme="minorHAnsi" w:hAnsi="Times New Roman" w:cs="Times New Roman"/>
          <w:sz w:val="24"/>
          <w:szCs w:val="24"/>
        </w:rPr>
        <w:t xml:space="preserve"> on growth and yield of hybrid rice (Oryza sativa).Indian Journal of Agronomy. 42 (2): 275-277.</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 xml:space="preserve">Hasegawa, T.Y. (1994). </w:t>
      </w:r>
      <w:r w:rsidR="00E9079F">
        <w:rPr>
          <w:rFonts w:ascii="Times New Roman" w:hAnsi="Times New Roman" w:cs="Times New Roman"/>
          <w:noProof/>
          <w:sz w:val="24"/>
          <w:szCs w:val="24"/>
        </w:rPr>
        <w:t>The r</w:t>
      </w:r>
      <w:r w:rsidRPr="00E9079F">
        <w:rPr>
          <w:rFonts w:ascii="Times New Roman" w:hAnsi="Times New Roman" w:cs="Times New Roman"/>
          <w:noProof/>
          <w:sz w:val="24"/>
          <w:szCs w:val="24"/>
        </w:rPr>
        <w:t>esponse</w:t>
      </w:r>
      <w:r w:rsidRPr="00BD3A42">
        <w:rPr>
          <w:rFonts w:ascii="Times New Roman" w:hAnsi="Times New Roman" w:cs="Times New Roman"/>
          <w:sz w:val="24"/>
          <w:szCs w:val="24"/>
        </w:rPr>
        <w:t xml:space="preserve"> of </w:t>
      </w:r>
      <w:r w:rsidRPr="00E9079F">
        <w:rPr>
          <w:rFonts w:ascii="Times New Roman" w:hAnsi="Times New Roman" w:cs="Times New Roman"/>
          <w:noProof/>
          <w:sz w:val="24"/>
          <w:szCs w:val="24"/>
        </w:rPr>
        <w:t>spikelet</w:t>
      </w:r>
      <w:r w:rsidRPr="00BD3A42">
        <w:rPr>
          <w:rFonts w:ascii="Times New Roman" w:hAnsi="Times New Roman" w:cs="Times New Roman"/>
          <w:sz w:val="24"/>
          <w:szCs w:val="24"/>
        </w:rPr>
        <w:t xml:space="preserve"> number to plant Nitrogen Concentration and dry weight in crops.</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Hynes, R.J., (1986). Physiological ecology.</w:t>
      </w:r>
      <w:r w:rsidR="00533783">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Academic Press. Inc., New York.</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Jackson, M.L., (1967). Soil chemical analysis. Practice Hall of India. New Delhi.</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Johnson, V.A., Briggle, L.W., Axtel, J.D., Bauman, L.F., Leng, E.R. &amp; Johnston, T.H. (1978).Grain crops. In: M. Milner, N.S. Scrimshaw and D.I.C. Wang (eds.). Protein resources and technology, p. 239-255. , AVI Publishing, Westport, CT, USA.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lastRenderedPageBreak/>
        <w:t>Johnston, A.M., and D.B. Fowler, (1991). No-till winter wheat production in response to spring Applied nitrogen fertilizer and placement. Agronomy Journal. 83: 722-728.</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Kanugo and Rout. (1994). Responses of transplanted summer rice genotypes to varying level of fertility and plant density. Indian J. Agronomy39 (2): 216 - 219.</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Khan M. A., I. Hussain and M. S. Baloch, (2000). Wheat yield potential current status</w:t>
      </w:r>
      <w:r w:rsidR="00F601A8">
        <w:rPr>
          <w:rFonts w:ascii="Times New Roman" w:hAnsi="Times New Roman" w:cs="Times New Roman"/>
          <w:sz w:val="24"/>
          <w:szCs w:val="24"/>
        </w:rPr>
        <w:t xml:space="preserve"> </w:t>
      </w:r>
      <w:r w:rsidRPr="00BD3A42">
        <w:rPr>
          <w:rFonts w:ascii="Times New Roman" w:hAnsi="Times New Roman" w:cs="Times New Roman"/>
          <w:sz w:val="24"/>
          <w:szCs w:val="24"/>
        </w:rPr>
        <w:t>and future strategies. Pakistan Journal of Biological Science, 3: 82-86.</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Landon, J.R., (1984). Booker tropical soil manual.  Longman, New York, USA.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Legesse Admassu, (2004). </w:t>
      </w:r>
      <w:r w:rsidR="00886B51">
        <w:rPr>
          <w:rFonts w:ascii="Times New Roman" w:eastAsiaTheme="minorHAnsi" w:hAnsi="Times New Roman" w:cs="Times New Roman"/>
          <w:noProof/>
          <w:sz w:val="24"/>
          <w:szCs w:val="24"/>
        </w:rPr>
        <w:t>The r</w:t>
      </w:r>
      <w:r w:rsidRPr="00886B51">
        <w:rPr>
          <w:rFonts w:ascii="Times New Roman" w:eastAsiaTheme="minorHAnsi" w:hAnsi="Times New Roman" w:cs="Times New Roman"/>
          <w:noProof/>
          <w:sz w:val="24"/>
          <w:szCs w:val="24"/>
        </w:rPr>
        <w:t>esponse</w:t>
      </w:r>
      <w:r w:rsidRPr="00BD3A42">
        <w:rPr>
          <w:rFonts w:ascii="Times New Roman" w:eastAsiaTheme="minorHAnsi" w:hAnsi="Times New Roman" w:cs="Times New Roman"/>
          <w:sz w:val="24"/>
          <w:szCs w:val="24"/>
        </w:rPr>
        <w:t xml:space="preserve"> of Tef {(Eragrostis tef (Zucc.)Trotter} to P and</w:t>
      </w:r>
      <w:r w:rsidR="00F601A8">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Application in North Eastern Ethiopia.</w:t>
      </w:r>
      <w:r w:rsidR="00F601A8">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M.Sc.</w:t>
      </w:r>
      <w:r w:rsidR="00F601A8">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Thesis, Alemaya University.</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 xml:space="preserve">Lemma ZY, Tanner DG, Eyasu E (1992).The effects of nitrogen fertilizer rates and application timing on bread wheat in Bale Region of Ethiopia. In: D.G. Tanner and W. Mwangi (eds.) Seventh Regional Wheat </w:t>
      </w:r>
      <w:r w:rsidR="004023F4">
        <w:rPr>
          <w:rFonts w:ascii="Times New Roman" w:hAnsi="Times New Roman" w:cs="Times New Roman"/>
          <w:noProof/>
          <w:sz w:val="24"/>
          <w:szCs w:val="24"/>
        </w:rPr>
        <w:t>W</w:t>
      </w:r>
      <w:r w:rsidRPr="004023F4">
        <w:rPr>
          <w:rFonts w:ascii="Times New Roman" w:hAnsi="Times New Roman" w:cs="Times New Roman"/>
          <w:noProof/>
          <w:sz w:val="24"/>
          <w:szCs w:val="24"/>
        </w:rPr>
        <w:t>orkshop</w:t>
      </w:r>
      <w:r w:rsidRPr="00BD3A42">
        <w:rPr>
          <w:rFonts w:ascii="Times New Roman" w:hAnsi="Times New Roman" w:cs="Times New Roman"/>
          <w:sz w:val="24"/>
          <w:szCs w:val="24"/>
        </w:rPr>
        <w:t xml:space="preserve"> for Eastern, Central, and Southern Africa. Addis Ababa, Ethiopia</w:t>
      </w:r>
      <w:r>
        <w:rPr>
          <w:rFonts w:ascii="Times New Roman" w:hAnsi="Times New Roman" w:cs="Times New Roman"/>
          <w:sz w:val="24"/>
          <w:szCs w:val="24"/>
        </w:rPr>
        <w:t>.</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Lemma Zewdie Yilma, D.G. Tanner</w:t>
      </w:r>
      <w:r w:rsidR="004023F4">
        <w:rPr>
          <w:rFonts w:ascii="Times New Roman" w:eastAsiaTheme="minorHAnsi" w:hAnsi="Times New Roman" w:cs="Times New Roman"/>
          <w:sz w:val="24"/>
          <w:szCs w:val="24"/>
        </w:rPr>
        <w:t>,</w:t>
      </w:r>
      <w:r w:rsidR="0022265E">
        <w:rPr>
          <w:rFonts w:ascii="Times New Roman" w:eastAsiaTheme="minorHAnsi" w:hAnsi="Times New Roman" w:cs="Times New Roman"/>
          <w:sz w:val="24"/>
          <w:szCs w:val="24"/>
        </w:rPr>
        <w:t xml:space="preserve"> </w:t>
      </w:r>
      <w:r w:rsidRPr="004023F4">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Eyasu Elias, (1992).The effects of nitrogen fertilizer Rates and application timing on bread wheat in Bale Region of </w:t>
      </w:r>
      <w:r w:rsidRPr="004023F4">
        <w:rPr>
          <w:rFonts w:ascii="Times New Roman" w:eastAsiaTheme="minorHAnsi" w:hAnsi="Times New Roman" w:cs="Times New Roman"/>
          <w:noProof/>
          <w:sz w:val="24"/>
          <w:szCs w:val="24"/>
        </w:rPr>
        <w:t>Ethiopia.</w:t>
      </w:r>
      <w:r w:rsidRPr="00BD3A42">
        <w:rPr>
          <w:rFonts w:ascii="Times New Roman" w:eastAsiaTheme="minorHAnsi" w:hAnsi="Times New Roman" w:cs="Times New Roman"/>
          <w:sz w:val="24"/>
          <w:szCs w:val="24"/>
        </w:rPr>
        <w:t xml:space="preserve"> In: D.G. Tanner and W. Mwangi (eds.) Seventh Regional Wheat </w:t>
      </w:r>
      <w:r w:rsidR="004023F4">
        <w:rPr>
          <w:rFonts w:ascii="Times New Roman" w:eastAsiaTheme="minorHAnsi" w:hAnsi="Times New Roman" w:cs="Times New Roman"/>
          <w:noProof/>
          <w:sz w:val="24"/>
          <w:szCs w:val="24"/>
        </w:rPr>
        <w:t>W</w:t>
      </w:r>
      <w:r w:rsidRPr="004023F4">
        <w:rPr>
          <w:rFonts w:ascii="Times New Roman" w:eastAsiaTheme="minorHAnsi" w:hAnsi="Times New Roman" w:cs="Times New Roman"/>
          <w:noProof/>
          <w:sz w:val="24"/>
          <w:szCs w:val="24"/>
        </w:rPr>
        <w:t>orkshop</w:t>
      </w:r>
      <w:r w:rsidRPr="00BD3A42">
        <w:rPr>
          <w:rFonts w:ascii="Times New Roman" w:eastAsiaTheme="minorHAnsi" w:hAnsi="Times New Roman" w:cs="Times New Roman"/>
          <w:sz w:val="24"/>
          <w:szCs w:val="24"/>
        </w:rPr>
        <w:t xml:space="preserve"> for Eastern, Central, and Southern  Africa. Addis Ababa,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color w:val="000000" w:themeColor="text1"/>
          <w:sz w:val="24"/>
          <w:szCs w:val="24"/>
        </w:rPr>
        <w:t>Lidgate, H.J., (1984). Nitrogen uptake of winter wheat pp.177-182. In: The nitrogen requirement of cereals. MOA, Fisheries and Food, Reference book 385, London.</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Maqsood M, M Akbar, N Yousaf, MT Mahmoud, S Ahmad (1999). Effect of different rates of N, P and K combinations on Yield and components of Yield of wheat. International Journal of Agriculture and Biology 1 (4): 359-361</w:t>
      </w:r>
    </w:p>
    <w:p w:rsidR="00C674B1" w:rsidRDefault="00C674B1" w:rsidP="00C674B1">
      <w:pPr>
        <w:spacing w:line="360" w:lineRule="auto"/>
        <w:ind w:left="540" w:hanging="540"/>
        <w:jc w:val="both"/>
        <w:rPr>
          <w:rFonts w:ascii="Times New Roman" w:eastAsiaTheme="minorHAnsi" w:hAnsi="Times New Roman" w:cs="Times New Roman"/>
          <w:color w:val="000000" w:themeColor="text1"/>
          <w:sz w:val="24"/>
          <w:szCs w:val="24"/>
        </w:rPr>
      </w:pPr>
      <w:r w:rsidRPr="00BD3A42">
        <w:rPr>
          <w:rFonts w:ascii="Times New Roman" w:eastAsiaTheme="minorHAnsi" w:hAnsi="Times New Roman" w:cs="Times New Roman"/>
          <w:color w:val="000000" w:themeColor="text1"/>
          <w:sz w:val="24"/>
          <w:szCs w:val="24"/>
        </w:rPr>
        <w:t>Marschner, H., (1995). Mineral nutrition of higher plants .2nd edition. Academic Press, London. New York.</w:t>
      </w:r>
    </w:p>
    <w:p w:rsidR="00C1247C" w:rsidRDefault="00C1247C" w:rsidP="00C674B1">
      <w:pPr>
        <w:spacing w:line="360" w:lineRule="auto"/>
        <w:ind w:left="540" w:hanging="540"/>
        <w:jc w:val="both"/>
        <w:rPr>
          <w:rFonts w:ascii="Times New Roman" w:eastAsiaTheme="minorHAnsi" w:hAnsi="Times New Roman" w:cs="Times New Roman"/>
          <w:color w:val="000000" w:themeColor="text1"/>
          <w:sz w:val="24"/>
          <w:szCs w:val="24"/>
        </w:rPr>
      </w:pPr>
      <w:r w:rsidRPr="00C1247C">
        <w:rPr>
          <w:rFonts w:ascii="Times New Roman" w:eastAsiaTheme="minorHAnsi" w:hAnsi="Times New Roman" w:cs="Times New Roman"/>
          <w:color w:val="000000" w:themeColor="text1"/>
          <w:sz w:val="24"/>
          <w:szCs w:val="24"/>
        </w:rPr>
        <w:t>Martin, J.H., R.P. Waldren and D.L. Stamp. 2006. Principles of field crop production (4thedn.). Pearson Prentice Hall. New Jersey, USA. 3-954 Pp.</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A.P., (1993).Tropical soils and fertilizer use.</w:t>
      </w:r>
      <w:r w:rsidR="002527E0">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Intermediate tropical agriculture series. University of Nairobi, Kenya.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lastRenderedPageBreak/>
        <w:t>Mathew, B.W., J.P. Tritschler and S.C. Miyasaka, (1998).Phosphorus management and sustainability. Crop Science 39: 395-399.</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Mekonen Asrat, (2005). Response and uptake of barley (Hordeum irregular L.) to different rates of Orga- P and nitrogen fertilizers on Nitisols of Gozamin district, Ethiopia, M.Sc. Thesis, Alemaya University.</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Mengel, K. and Kirkby, E.A., (1987). Principles of Plant </w:t>
      </w:r>
      <w:r w:rsidR="00D06A33" w:rsidRPr="00BD3A42">
        <w:rPr>
          <w:rFonts w:ascii="Times New Roman" w:eastAsiaTheme="minorHAnsi" w:hAnsi="Times New Roman" w:cs="Times New Roman"/>
          <w:sz w:val="24"/>
          <w:szCs w:val="24"/>
        </w:rPr>
        <w:t>nutrition. International</w:t>
      </w:r>
      <w:r w:rsidRPr="00BD3A42">
        <w:rPr>
          <w:rFonts w:ascii="Times New Roman" w:eastAsiaTheme="minorHAnsi" w:hAnsi="Times New Roman" w:cs="Times New Roman"/>
          <w:sz w:val="24"/>
          <w:szCs w:val="24"/>
        </w:rPr>
        <w:t xml:space="preserve"> Potash Institute, Bern, Switzerland.</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Mengel, K. and E.A. Kirkby, (1996).</w:t>
      </w:r>
      <w:r w:rsidRPr="004023F4">
        <w:rPr>
          <w:rFonts w:ascii="Times New Roman" w:eastAsiaTheme="minorHAnsi" w:hAnsi="Times New Roman" w:cs="Times New Roman"/>
          <w:noProof/>
          <w:sz w:val="24"/>
          <w:szCs w:val="24"/>
        </w:rPr>
        <w:t>Principlesof</w:t>
      </w:r>
      <w:r w:rsidRPr="00BD3A42">
        <w:rPr>
          <w:rFonts w:ascii="Times New Roman" w:eastAsiaTheme="minorHAnsi" w:hAnsi="Times New Roman" w:cs="Times New Roman"/>
          <w:sz w:val="24"/>
          <w:szCs w:val="24"/>
        </w:rPr>
        <w:t xml:space="preserve"> Plant Nutrition, Panimo Publishing</w:t>
      </w:r>
      <w:r w:rsidR="00D06A33">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Corporation, New Delhi, India.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Melesse Harfe.(2007). Response of bread wheat (Triticum aestivum L.) varieties to N and P fertilizer rates. M.Sc. Thesis, Haramaya University, Haramaya,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Miller, W. Raymond, Donahue, R. Luther, and J.U. Miller, (1995).Soils in our environment.7</w:t>
      </w:r>
      <w:r w:rsidRPr="00BD3A42">
        <w:rPr>
          <w:rFonts w:ascii="Times New Roman" w:eastAsiaTheme="minorHAnsi" w:hAnsi="Times New Roman" w:cs="Times New Roman"/>
          <w:sz w:val="24"/>
          <w:szCs w:val="24"/>
          <w:vertAlign w:val="superscript"/>
        </w:rPr>
        <w:t>th</w:t>
      </w:r>
      <w:r w:rsidRPr="00BD3A42">
        <w:rPr>
          <w:rFonts w:ascii="Times New Roman" w:eastAsiaTheme="minorHAnsi" w:hAnsi="Times New Roman" w:cs="Times New Roman"/>
          <w:sz w:val="24"/>
          <w:szCs w:val="24"/>
        </w:rPr>
        <w:t xml:space="preserve"> edition, Englewood Cliff, NJ 07632, USA.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Miller, M.H., (1974). Effects of nitrogen on phosphorus absorption by plants</w:t>
      </w:r>
      <w:r w:rsidRPr="004701DE">
        <w:rPr>
          <w:rFonts w:ascii="Times New Roman" w:eastAsiaTheme="minorHAnsi" w:hAnsi="Times New Roman" w:cs="Times New Roman"/>
          <w:noProof/>
          <w:sz w:val="24"/>
          <w:szCs w:val="24"/>
        </w:rPr>
        <w:t>.pp:</w:t>
      </w:r>
      <w:r w:rsidRPr="00BD3A42">
        <w:rPr>
          <w:rFonts w:ascii="Times New Roman" w:eastAsiaTheme="minorHAnsi" w:hAnsi="Times New Roman" w:cs="Times New Roman"/>
          <w:sz w:val="24"/>
          <w:szCs w:val="24"/>
        </w:rPr>
        <w:t>643-683. In</w:t>
      </w:r>
      <w:r w:rsidR="001B272E" w:rsidRPr="00BD3A42">
        <w:rPr>
          <w:rFonts w:ascii="Times New Roman" w:eastAsiaTheme="minorHAnsi" w:hAnsi="Times New Roman" w:cs="Times New Roman"/>
          <w:sz w:val="24"/>
          <w:szCs w:val="24"/>
        </w:rPr>
        <w:t>: E.W.E</w:t>
      </w:r>
      <w:r w:rsidRPr="00BD3A42">
        <w:rPr>
          <w:rFonts w:ascii="Times New Roman" w:eastAsiaTheme="minorHAnsi" w:hAnsi="Times New Roman" w:cs="Times New Roman"/>
          <w:sz w:val="24"/>
          <w:szCs w:val="24"/>
        </w:rPr>
        <w:t xml:space="preserve">. (ed.). The plant root development. Proc Institute Southern Regional, </w:t>
      </w:r>
      <w:r w:rsidRPr="003739DC">
        <w:rPr>
          <w:rFonts w:ascii="Times New Roman" w:eastAsiaTheme="minorHAnsi" w:hAnsi="Times New Roman" w:cs="Times New Roman"/>
          <w:noProof/>
          <w:sz w:val="24"/>
          <w:szCs w:val="24"/>
        </w:rPr>
        <w:t>Educat</w:t>
      </w:r>
      <w:r w:rsidR="003739DC">
        <w:rPr>
          <w:rFonts w:ascii="Times New Roman" w:eastAsiaTheme="minorHAnsi" w:hAnsi="Times New Roman" w:cs="Times New Roman"/>
          <w:noProof/>
          <w:sz w:val="24"/>
          <w:szCs w:val="24"/>
        </w:rPr>
        <w:t>i</w:t>
      </w:r>
      <w:r w:rsidRPr="003739DC">
        <w:rPr>
          <w:rFonts w:ascii="Times New Roman" w:eastAsiaTheme="minorHAnsi" w:hAnsi="Times New Roman" w:cs="Times New Roman"/>
          <w:noProof/>
          <w:sz w:val="24"/>
          <w:szCs w:val="24"/>
        </w:rPr>
        <w:t>onal</w:t>
      </w:r>
      <w:r w:rsidRPr="00BD3A42">
        <w:rPr>
          <w:rFonts w:ascii="Times New Roman" w:eastAsiaTheme="minorHAnsi" w:hAnsi="Times New Roman" w:cs="Times New Roman"/>
          <w:sz w:val="24"/>
          <w:szCs w:val="24"/>
        </w:rPr>
        <w:t xml:space="preserve"> Board. </w:t>
      </w:r>
      <w:r w:rsidRPr="003739DC">
        <w:rPr>
          <w:rFonts w:ascii="Times New Roman" w:eastAsiaTheme="minorHAnsi" w:hAnsi="Times New Roman" w:cs="Times New Roman"/>
          <w:noProof/>
          <w:sz w:val="24"/>
          <w:szCs w:val="24"/>
        </w:rPr>
        <w:t>V</w:t>
      </w:r>
      <w:r w:rsidR="003739DC">
        <w:rPr>
          <w:rFonts w:ascii="Times New Roman" w:eastAsiaTheme="minorHAnsi" w:hAnsi="Times New Roman" w:cs="Times New Roman"/>
          <w:noProof/>
          <w:sz w:val="24"/>
          <w:szCs w:val="24"/>
        </w:rPr>
        <w:t>i</w:t>
      </w:r>
      <w:r w:rsidRPr="003739DC">
        <w:rPr>
          <w:rFonts w:ascii="Times New Roman" w:eastAsiaTheme="minorHAnsi" w:hAnsi="Times New Roman" w:cs="Times New Roman"/>
          <w:noProof/>
          <w:sz w:val="24"/>
          <w:szCs w:val="24"/>
        </w:rPr>
        <w:t>rginia</w:t>
      </w:r>
      <w:r w:rsidRPr="00BD3A42">
        <w:rPr>
          <w:rFonts w:ascii="Times New Roman" w:eastAsiaTheme="minorHAnsi" w:hAnsi="Times New Roman" w:cs="Times New Roman"/>
          <w:sz w:val="24"/>
          <w:szCs w:val="24"/>
        </w:rPr>
        <w:t xml:space="preserve"> Poly Institute and State University.5-16 </w:t>
      </w:r>
      <w:r w:rsidRPr="003739DC">
        <w:rPr>
          <w:rFonts w:ascii="Times New Roman" w:eastAsiaTheme="minorHAnsi" w:hAnsi="Times New Roman" w:cs="Times New Roman"/>
          <w:noProof/>
          <w:sz w:val="24"/>
          <w:szCs w:val="24"/>
        </w:rPr>
        <w:t>July1971</w:t>
      </w:r>
      <w:r w:rsidRPr="00BD3A42">
        <w:rPr>
          <w:rFonts w:ascii="Times New Roman" w:eastAsiaTheme="minorHAnsi" w:hAnsi="Times New Roman" w:cs="Times New Roman"/>
          <w:sz w:val="24"/>
          <w:szCs w:val="24"/>
        </w:rPr>
        <w:t xml:space="preserve">. University Press of  </w:t>
      </w:r>
      <w:r w:rsidRPr="003739DC">
        <w:rPr>
          <w:rFonts w:ascii="Times New Roman" w:eastAsiaTheme="minorHAnsi" w:hAnsi="Times New Roman" w:cs="Times New Roman"/>
          <w:noProof/>
          <w:sz w:val="24"/>
          <w:szCs w:val="24"/>
        </w:rPr>
        <w:t>V</w:t>
      </w:r>
      <w:r w:rsidR="003739DC">
        <w:rPr>
          <w:rFonts w:ascii="Times New Roman" w:eastAsiaTheme="minorHAnsi" w:hAnsi="Times New Roman" w:cs="Times New Roman"/>
          <w:noProof/>
          <w:sz w:val="24"/>
          <w:szCs w:val="24"/>
        </w:rPr>
        <w:t>i</w:t>
      </w:r>
      <w:r w:rsidRPr="003739DC">
        <w:rPr>
          <w:rFonts w:ascii="Times New Roman" w:eastAsiaTheme="minorHAnsi" w:hAnsi="Times New Roman" w:cs="Times New Roman"/>
          <w:noProof/>
          <w:sz w:val="24"/>
          <w:szCs w:val="24"/>
        </w:rPr>
        <w:t>rginia</w:t>
      </w:r>
      <w:r w:rsidRPr="00BD3A42">
        <w:rPr>
          <w:rFonts w:ascii="Times New Roman" w:eastAsiaTheme="minorHAnsi" w:hAnsi="Times New Roman" w:cs="Times New Roman"/>
          <w:sz w:val="24"/>
          <w:szCs w:val="24"/>
        </w:rPr>
        <w:t>, Charlottes Ville, V.A.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 xml:space="preserve">Minale Liben, Alemayehu Assefa, D.G. Tanner and Tilahun Tadesse.(1999).The response of bread wheat to nitrogen and phosphorous application under improved drainage on </w:t>
      </w:r>
      <w:r w:rsidRPr="004701DE">
        <w:rPr>
          <w:rFonts w:ascii="Times New Roman" w:hAnsi="Times New Roman" w:cs="Times New Roman"/>
          <w:noProof/>
          <w:sz w:val="24"/>
          <w:szCs w:val="24"/>
        </w:rPr>
        <w:t>Bechena</w:t>
      </w:r>
      <w:r w:rsidRPr="00BD3A42">
        <w:rPr>
          <w:rFonts w:ascii="Times New Roman" w:hAnsi="Times New Roman" w:cs="Times New Roman"/>
          <w:sz w:val="24"/>
          <w:szCs w:val="24"/>
        </w:rPr>
        <w:t xml:space="preserve"> Vertisol in North Western Ethiopia. PP 298-303. In: The tenth Regional </w:t>
      </w:r>
      <w:r w:rsidR="003739DC">
        <w:rPr>
          <w:rFonts w:ascii="Times New Roman" w:hAnsi="Times New Roman" w:cs="Times New Roman"/>
          <w:noProof/>
          <w:sz w:val="24"/>
          <w:szCs w:val="24"/>
        </w:rPr>
        <w:t>W</w:t>
      </w:r>
      <w:r w:rsidRPr="003739DC">
        <w:rPr>
          <w:rFonts w:ascii="Times New Roman" w:hAnsi="Times New Roman" w:cs="Times New Roman"/>
          <w:noProof/>
          <w:sz w:val="24"/>
          <w:szCs w:val="24"/>
        </w:rPr>
        <w:t>heat</w:t>
      </w:r>
      <w:r w:rsidRPr="00BD3A42">
        <w:rPr>
          <w:rFonts w:ascii="Times New Roman" w:hAnsi="Times New Roman" w:cs="Times New Roman"/>
          <w:sz w:val="24"/>
          <w:szCs w:val="24"/>
        </w:rPr>
        <w:t xml:space="preserve"> Workshop for Eastern, Central</w:t>
      </w:r>
      <w:r w:rsidR="003739DC">
        <w:rPr>
          <w:rFonts w:ascii="Times New Roman" w:hAnsi="Times New Roman" w:cs="Times New Roman"/>
          <w:sz w:val="24"/>
          <w:szCs w:val="24"/>
        </w:rPr>
        <w:t>,</w:t>
      </w:r>
      <w:r w:rsidR="00D06A33">
        <w:rPr>
          <w:rFonts w:ascii="Times New Roman" w:hAnsi="Times New Roman" w:cs="Times New Roman"/>
          <w:sz w:val="24"/>
          <w:szCs w:val="24"/>
        </w:rPr>
        <w:t xml:space="preserve"> </w:t>
      </w:r>
      <w:r w:rsidRPr="003739DC">
        <w:rPr>
          <w:rFonts w:ascii="Times New Roman" w:hAnsi="Times New Roman" w:cs="Times New Roman"/>
          <w:noProof/>
          <w:sz w:val="24"/>
          <w:szCs w:val="24"/>
        </w:rPr>
        <w:t>and</w:t>
      </w:r>
      <w:r w:rsidRPr="00BD3A42">
        <w:rPr>
          <w:rFonts w:ascii="Times New Roman" w:hAnsi="Times New Roman" w:cs="Times New Roman"/>
          <w:sz w:val="24"/>
          <w:szCs w:val="24"/>
        </w:rPr>
        <w:t xml:space="preserve"> Southern Africa. Addis Ababa, Ethiopia: CIMMYT.</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Moll,  R.  H., E.J. Kamprath, and W.A.Jackson, (1982).Analysis of </w:t>
      </w:r>
      <w:r w:rsidR="00AC03B3" w:rsidRPr="00BD3A42">
        <w:rPr>
          <w:rFonts w:ascii="Times New Roman" w:eastAsiaTheme="minorHAnsi" w:hAnsi="Times New Roman" w:cs="Times New Roman"/>
          <w:sz w:val="24"/>
          <w:szCs w:val="24"/>
        </w:rPr>
        <w:t>nitrogen utilization</w:t>
      </w:r>
      <w:r w:rsidRPr="00BD3A42">
        <w:rPr>
          <w:rFonts w:ascii="Times New Roman" w:eastAsiaTheme="minorHAnsi" w:hAnsi="Times New Roman" w:cs="Times New Roman"/>
          <w:sz w:val="24"/>
          <w:szCs w:val="24"/>
        </w:rPr>
        <w:t>.</w:t>
      </w:r>
      <w:r w:rsidR="00A462E0">
        <w:rPr>
          <w:rFonts w:ascii="Times New Roman" w:eastAsiaTheme="minorHAnsi" w:hAnsi="Times New Roman" w:cs="Times New Roman"/>
          <w:sz w:val="24"/>
          <w:szCs w:val="24"/>
        </w:rPr>
        <w:t xml:space="preserve"> </w:t>
      </w:r>
      <w:r w:rsidR="00AC03B3" w:rsidRPr="00BD3A42">
        <w:rPr>
          <w:rFonts w:ascii="Times New Roman" w:eastAsiaTheme="minorHAnsi" w:hAnsi="Times New Roman" w:cs="Times New Roman"/>
          <w:sz w:val="24"/>
          <w:szCs w:val="24"/>
        </w:rPr>
        <w:t>Agronomy</w:t>
      </w:r>
      <w:r w:rsidR="00A462E0">
        <w:rPr>
          <w:rFonts w:ascii="Times New Roman" w:eastAsiaTheme="minorHAnsi" w:hAnsi="Times New Roman" w:cs="Times New Roman"/>
          <w:sz w:val="24"/>
          <w:szCs w:val="24"/>
        </w:rPr>
        <w:t xml:space="preserve"> </w:t>
      </w:r>
      <w:r w:rsidR="00AC03B3" w:rsidRPr="00BD3A42">
        <w:rPr>
          <w:rFonts w:ascii="Times New Roman" w:eastAsiaTheme="minorHAnsi" w:hAnsi="Times New Roman" w:cs="Times New Roman"/>
          <w:sz w:val="24"/>
          <w:szCs w:val="24"/>
        </w:rPr>
        <w:t xml:space="preserve">Journal </w:t>
      </w:r>
      <w:r w:rsidR="00AC03B3" w:rsidRPr="003739DC">
        <w:rPr>
          <w:rFonts w:ascii="Times New Roman" w:eastAsiaTheme="minorHAnsi" w:hAnsi="Times New Roman" w:cs="Times New Roman"/>
          <w:noProof/>
          <w:sz w:val="24"/>
          <w:szCs w:val="24"/>
        </w:rPr>
        <w:t>74</w:t>
      </w:r>
      <w:r w:rsidRPr="003739DC">
        <w:rPr>
          <w:rFonts w:ascii="Times New Roman" w:eastAsiaTheme="minorHAnsi" w:hAnsi="Times New Roman" w:cs="Times New Roman"/>
          <w:noProof/>
          <w:sz w:val="24"/>
          <w:szCs w:val="24"/>
        </w:rPr>
        <w:t>:</w:t>
      </w:r>
      <w:r w:rsidRPr="00BD3A42">
        <w:rPr>
          <w:rFonts w:ascii="Times New Roman" w:eastAsiaTheme="minorHAnsi" w:hAnsi="Times New Roman" w:cs="Times New Roman"/>
          <w:sz w:val="24"/>
          <w:szCs w:val="24"/>
        </w:rPr>
        <w:t xml:space="preserve"> 562-564.</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Mooleki, S.P. and R.K. Foster,( 1993). Effects of N and P rates and proportional timing of N application on </w:t>
      </w:r>
      <w:r w:rsidRPr="004701DE">
        <w:rPr>
          <w:rFonts w:ascii="Times New Roman" w:eastAsiaTheme="minorHAnsi" w:hAnsi="Times New Roman" w:cs="Times New Roman"/>
          <w:noProof/>
          <w:sz w:val="24"/>
          <w:szCs w:val="24"/>
        </w:rPr>
        <w:t>rain fed</w:t>
      </w:r>
      <w:r w:rsidRPr="00BD3A42">
        <w:rPr>
          <w:rFonts w:ascii="Times New Roman" w:eastAsiaTheme="minorHAnsi" w:hAnsi="Times New Roman" w:cs="Times New Roman"/>
          <w:sz w:val="24"/>
          <w:szCs w:val="24"/>
        </w:rPr>
        <w:t xml:space="preserve"> wheat in Zambia. Plant and Soil 149: 73-86.</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Mossedaq, F., and D.H., Smith, (1984).Time of nitrogen fertilizer application to enhance spring wheat yields in the Mediterranean climate.</w:t>
      </w:r>
      <w:r w:rsidR="00AC03B3" w:rsidRPr="00BD3A42">
        <w:rPr>
          <w:rFonts w:ascii="Times New Roman" w:eastAsiaTheme="minorHAnsi" w:hAnsi="Times New Roman" w:cs="Times New Roman"/>
          <w:sz w:val="24"/>
          <w:szCs w:val="24"/>
        </w:rPr>
        <w:t>AgronomyJournal</w:t>
      </w:r>
      <w:r w:rsidRPr="00BD3A42">
        <w:rPr>
          <w:rFonts w:ascii="Times New Roman" w:eastAsiaTheme="minorHAnsi" w:hAnsi="Times New Roman" w:cs="Times New Roman"/>
          <w:sz w:val="24"/>
          <w:szCs w:val="24"/>
        </w:rPr>
        <w:t>.86(2): 221-226.</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lastRenderedPageBreak/>
        <w:t>Mulatu Kassaye, (2005).Effect of integrated plant nutrient management on the productivity of Bread wheat landraces and assessment of factors affecting wheat genetic diversity in Enebse Sar Midir in Amhara Region. M.Sc. Thesis, Alemaya University.</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Nuttonson, M.Y., (1955). Wheat-climatic relationships and the use of phenology in ascertaining the thermal and photo-thermal requirements of wheat.</w:t>
      </w:r>
      <w:r w:rsidR="00A47383">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American Institute of Crop Ecology.Washington, DC.</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Olsen, S.R., C.V., Cole, F.S., Watanabe and L.A., Dean, (1954).Estimation of </w:t>
      </w:r>
      <w:r w:rsidR="00AC03B3" w:rsidRPr="00BD3A42">
        <w:rPr>
          <w:rFonts w:ascii="Times New Roman" w:eastAsiaTheme="minorHAnsi" w:hAnsi="Times New Roman" w:cs="Times New Roman"/>
          <w:sz w:val="24"/>
          <w:szCs w:val="24"/>
        </w:rPr>
        <w:t>available Phosphorus</w:t>
      </w:r>
      <w:r w:rsidRPr="00BD3A42">
        <w:rPr>
          <w:rFonts w:ascii="Times New Roman" w:eastAsiaTheme="minorHAnsi" w:hAnsi="Times New Roman" w:cs="Times New Roman"/>
          <w:sz w:val="24"/>
          <w:szCs w:val="24"/>
        </w:rPr>
        <w:t xml:space="preserve"> in soils by extraction with sodium bicarbonate. USA Circular 939:1-19.</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Olsen, S.R.</w:t>
      </w:r>
      <w:r w:rsidR="004701DE">
        <w:rPr>
          <w:rFonts w:ascii="Times New Roman" w:eastAsiaTheme="minorHAnsi" w:hAnsi="Times New Roman" w:cs="Times New Roman"/>
          <w:sz w:val="24"/>
          <w:szCs w:val="24"/>
        </w:rPr>
        <w:t>,</w:t>
      </w:r>
      <w:r w:rsidRPr="004701DE">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F.E. Khasawneh, (1980).Use and limitation of physical-chemical criteria for assessing the status of phosphorus in soils. In: Khasawneh (ed.). The Role of phosphorus in </w:t>
      </w:r>
      <w:r w:rsidRPr="004701DE">
        <w:rPr>
          <w:rFonts w:ascii="Times New Roman" w:eastAsiaTheme="minorHAnsi" w:hAnsi="Times New Roman" w:cs="Times New Roman"/>
          <w:noProof/>
          <w:sz w:val="24"/>
          <w:szCs w:val="24"/>
        </w:rPr>
        <w:t>agriculture.</w:t>
      </w:r>
      <w:r w:rsidR="00743D62">
        <w:rPr>
          <w:rFonts w:ascii="Times New Roman" w:eastAsiaTheme="minorHAnsi" w:hAnsi="Times New Roman" w:cs="Times New Roman"/>
          <w:noProof/>
          <w:sz w:val="24"/>
          <w:szCs w:val="24"/>
        </w:rPr>
        <w:t xml:space="preserve"> </w:t>
      </w:r>
      <w:r w:rsidRPr="00BD3A42">
        <w:rPr>
          <w:rFonts w:ascii="Times New Roman" w:eastAsiaTheme="minorHAnsi" w:hAnsi="Times New Roman" w:cs="Times New Roman"/>
          <w:sz w:val="24"/>
          <w:szCs w:val="24"/>
        </w:rPr>
        <w:t>Madison, Wisconsin, American Society of Agronomy.</w:t>
      </w:r>
    </w:p>
    <w:p w:rsidR="00C674B1" w:rsidRDefault="00C674B1" w:rsidP="00C674B1">
      <w:pPr>
        <w:spacing w:line="360" w:lineRule="auto"/>
        <w:ind w:left="540" w:hanging="540"/>
        <w:jc w:val="both"/>
        <w:rPr>
          <w:rFonts w:ascii="Times New Roman" w:hAnsi="Times New Roman" w:cs="Times New Roman"/>
          <w:sz w:val="24"/>
          <w:szCs w:val="24"/>
        </w:rPr>
      </w:pPr>
      <w:r w:rsidRPr="00BD3A42">
        <w:rPr>
          <w:rFonts w:ascii="Times New Roman" w:hAnsi="Times New Roman" w:cs="Times New Roman"/>
          <w:sz w:val="24"/>
          <w:szCs w:val="24"/>
        </w:rPr>
        <w:t>Osman, A.M. and Z.M. Mohamed. (1981). Yield and yield component of wheat and Their</w:t>
      </w:r>
      <w:r w:rsidR="007074CB">
        <w:rPr>
          <w:rFonts w:ascii="Times New Roman" w:hAnsi="Times New Roman" w:cs="Times New Roman"/>
          <w:sz w:val="24"/>
          <w:szCs w:val="24"/>
        </w:rPr>
        <w:t xml:space="preserve"> </w:t>
      </w:r>
      <w:r w:rsidRPr="00AB7F5A">
        <w:rPr>
          <w:rFonts w:ascii="Times New Roman" w:hAnsi="Times New Roman" w:cs="Times New Roman"/>
          <w:noProof/>
          <w:sz w:val="24"/>
          <w:szCs w:val="24"/>
        </w:rPr>
        <w:t>interrelationships</w:t>
      </w:r>
      <w:r w:rsidRPr="00BD3A42">
        <w:rPr>
          <w:rFonts w:ascii="Times New Roman" w:hAnsi="Times New Roman" w:cs="Times New Roman"/>
          <w:sz w:val="24"/>
          <w:szCs w:val="24"/>
        </w:rPr>
        <w:t xml:space="preserve"> as influenced by N and seed rate in Sudan. J. Agri. Sci. Camb. 97: 611-618.</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Orth, R.A. and Shellenberger, J.A. (1988).Origin, production, and </w:t>
      </w:r>
      <w:r w:rsidRPr="00AB7F5A">
        <w:rPr>
          <w:rFonts w:ascii="Times New Roman" w:eastAsiaTheme="minorHAnsi" w:hAnsi="Times New Roman" w:cs="Times New Roman"/>
          <w:noProof/>
          <w:sz w:val="24"/>
          <w:szCs w:val="24"/>
        </w:rPr>
        <w:t>utili</w:t>
      </w:r>
      <w:r w:rsidR="00AB7F5A">
        <w:rPr>
          <w:rFonts w:ascii="Times New Roman" w:eastAsiaTheme="minorHAnsi" w:hAnsi="Times New Roman" w:cs="Times New Roman"/>
          <w:noProof/>
          <w:sz w:val="24"/>
          <w:szCs w:val="24"/>
        </w:rPr>
        <w:t>z</w:t>
      </w:r>
      <w:r w:rsidRPr="00AB7F5A">
        <w:rPr>
          <w:rFonts w:ascii="Times New Roman" w:eastAsiaTheme="minorHAnsi" w:hAnsi="Times New Roman" w:cs="Times New Roman"/>
          <w:noProof/>
          <w:sz w:val="24"/>
          <w:szCs w:val="24"/>
        </w:rPr>
        <w:t>ation</w:t>
      </w:r>
      <w:r w:rsidRPr="00BD3A42">
        <w:rPr>
          <w:rFonts w:ascii="Times New Roman" w:eastAsiaTheme="minorHAnsi" w:hAnsi="Times New Roman" w:cs="Times New Roman"/>
          <w:sz w:val="24"/>
          <w:szCs w:val="24"/>
        </w:rPr>
        <w:t xml:space="preserve"> of wheat. In Y. Pomeranz, (ed.). Wheat chemistry and technology, vol. 3.St Paul, MN, USA, American Association of Cereal Chemists.</w:t>
      </w:r>
    </w:p>
    <w:p w:rsidR="002550FF" w:rsidRDefault="002550FF" w:rsidP="00C674B1">
      <w:pPr>
        <w:spacing w:line="360" w:lineRule="auto"/>
        <w:ind w:left="540" w:hanging="540"/>
        <w:jc w:val="both"/>
        <w:rPr>
          <w:rFonts w:ascii="Times New Roman" w:eastAsiaTheme="minorHAnsi" w:hAnsi="Times New Roman" w:cs="Times New Roman"/>
          <w:sz w:val="24"/>
          <w:szCs w:val="24"/>
        </w:rPr>
      </w:pPr>
      <w:r w:rsidRPr="002550FF">
        <w:rPr>
          <w:rFonts w:ascii="Times New Roman" w:eastAsiaTheme="minorHAnsi" w:hAnsi="Times New Roman" w:cs="Times New Roman"/>
          <w:sz w:val="24"/>
          <w:szCs w:val="24"/>
        </w:rPr>
        <w:t>Olsen, S.R. and F.E. Khasawneh. 1980. Use and limitation of Physical and chemical criteria for assessing the status of phosphorus in soils, In: Khasawnech (eds.). The Role of Phosphorus in Agriculture.</w:t>
      </w:r>
      <w:r w:rsidR="00A733F3">
        <w:rPr>
          <w:rFonts w:ascii="Times New Roman" w:eastAsiaTheme="minorHAnsi" w:hAnsi="Times New Roman" w:cs="Times New Roman"/>
          <w:sz w:val="24"/>
          <w:szCs w:val="24"/>
        </w:rPr>
        <w:t xml:space="preserve"> </w:t>
      </w:r>
      <w:r w:rsidRPr="002550FF">
        <w:rPr>
          <w:rFonts w:ascii="Times New Roman" w:eastAsiaTheme="minorHAnsi" w:hAnsi="Times New Roman" w:cs="Times New Roman"/>
          <w:sz w:val="24"/>
          <w:szCs w:val="24"/>
        </w:rPr>
        <w:t>American Society of Agronomy. Madison Wisc</w:t>
      </w:r>
    </w:p>
    <w:p w:rsidR="00C674B1" w:rsidRDefault="00C674B1" w:rsidP="002550FF">
      <w:pPr>
        <w:spacing w:line="360" w:lineRule="auto"/>
        <w:ind w:left="630" w:hanging="63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Ortiz-Monasterio, J. I., K.D. Sayre, S. Rajaram and M. McMahon, (1997). Genetic progress in wheat and nitrogen use efficiency under four rates. </w:t>
      </w:r>
      <w:r w:rsidR="00CE0B14" w:rsidRPr="00BD3A42">
        <w:rPr>
          <w:rFonts w:ascii="Times New Roman" w:eastAsiaTheme="minorHAnsi" w:hAnsi="Times New Roman" w:cs="Times New Roman"/>
          <w:sz w:val="24"/>
          <w:szCs w:val="24"/>
        </w:rPr>
        <w:t xml:space="preserve">Crop </w:t>
      </w:r>
      <w:r w:rsidR="00CE0B14">
        <w:rPr>
          <w:rFonts w:ascii="Times New Roman" w:eastAsiaTheme="minorHAnsi" w:hAnsi="Times New Roman" w:cs="Times New Roman"/>
          <w:sz w:val="24"/>
          <w:szCs w:val="24"/>
        </w:rPr>
        <w:t>Science</w:t>
      </w:r>
      <w:r w:rsidRPr="00BD3A42">
        <w:rPr>
          <w:rFonts w:ascii="Times New Roman" w:eastAsiaTheme="minorHAnsi" w:hAnsi="Times New Roman" w:cs="Times New Roman"/>
          <w:sz w:val="24"/>
          <w:szCs w:val="24"/>
        </w:rPr>
        <w:t>. 37 (3): 898-904.</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Pal, U.R., (1991).Effects of source and rate of nitrogen and phosphorus on yield and nutrient Uptake and apparent fertilizer recovery by maize in the Southern Guinea Savana.</w:t>
      </w:r>
      <w:r w:rsidR="00E24471">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Journal of Agricultural Science Technology. 1:21-24.</w:t>
      </w:r>
    </w:p>
    <w:p w:rsidR="00CF261D" w:rsidRDefault="00CF261D" w:rsidP="00CF261D">
      <w:pPr>
        <w:spacing w:line="360" w:lineRule="auto"/>
        <w:ind w:left="540" w:hanging="540"/>
        <w:jc w:val="both"/>
        <w:rPr>
          <w:rFonts w:ascii="Times New Roman" w:eastAsiaTheme="minorHAnsi" w:hAnsi="Times New Roman" w:cs="Times New Roman"/>
          <w:sz w:val="24"/>
          <w:szCs w:val="24"/>
        </w:rPr>
      </w:pPr>
      <w:r w:rsidRPr="00CF261D">
        <w:rPr>
          <w:rFonts w:ascii="Times New Roman" w:eastAsiaTheme="minorHAnsi" w:hAnsi="Times New Roman" w:cs="Times New Roman"/>
          <w:sz w:val="24"/>
          <w:szCs w:val="24"/>
        </w:rPr>
        <w:t xml:space="preserve">Parnes, R. </w:t>
      </w:r>
      <w:r>
        <w:rPr>
          <w:rFonts w:ascii="Times New Roman" w:eastAsiaTheme="minorHAnsi" w:hAnsi="Times New Roman" w:cs="Times New Roman"/>
          <w:sz w:val="24"/>
          <w:szCs w:val="24"/>
        </w:rPr>
        <w:t>(</w:t>
      </w:r>
      <w:r w:rsidRPr="00CF261D">
        <w:rPr>
          <w:rFonts w:ascii="Times New Roman" w:eastAsiaTheme="minorHAnsi" w:hAnsi="Times New Roman" w:cs="Times New Roman"/>
          <w:sz w:val="24"/>
          <w:szCs w:val="24"/>
        </w:rPr>
        <w:t>1990</w:t>
      </w:r>
      <w:r>
        <w:rPr>
          <w:rFonts w:ascii="Times New Roman" w:eastAsiaTheme="minorHAnsi" w:hAnsi="Times New Roman" w:cs="Times New Roman"/>
          <w:sz w:val="24"/>
          <w:szCs w:val="24"/>
        </w:rPr>
        <w:t>)</w:t>
      </w:r>
      <w:r w:rsidRPr="00CF261D">
        <w:rPr>
          <w:rFonts w:ascii="Times New Roman" w:eastAsiaTheme="minorHAnsi" w:hAnsi="Times New Roman" w:cs="Times New Roman"/>
          <w:sz w:val="24"/>
          <w:szCs w:val="24"/>
        </w:rPr>
        <w:t>. Fertile Soil: A Grower Guide to Organic and Inorganic Fertilizer</w:t>
      </w:r>
      <w:r>
        <w:rPr>
          <w:rFonts w:ascii="Times New Roman" w:eastAsiaTheme="minorHAnsi" w:hAnsi="Times New Roman" w:cs="Times New Roman"/>
          <w:sz w:val="24"/>
          <w:szCs w:val="24"/>
        </w:rPr>
        <w:t>s, Agaccess, California, 190pp.</w:t>
      </w:r>
      <w:r w:rsidRPr="00CF261D">
        <w:rPr>
          <w:rFonts w:ascii="Times New Roman" w:eastAsiaTheme="minorHAnsi" w:hAnsi="Times New Roman" w:cs="Times New Roman"/>
          <w:sz w:val="24"/>
          <w:szCs w:val="24"/>
        </w:rPr>
        <w:t>Pieri,</w:t>
      </w:r>
    </w:p>
    <w:p w:rsidR="00C674B1" w:rsidRDefault="00C674B1" w:rsidP="00295D89">
      <w:pPr>
        <w:spacing w:line="360" w:lineRule="auto"/>
        <w:ind w:left="630" w:hanging="63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Payne</w:t>
      </w:r>
      <w:r w:rsidRPr="002E7649">
        <w:rPr>
          <w:rFonts w:ascii="Times New Roman" w:eastAsiaTheme="minorHAnsi" w:hAnsi="Times New Roman" w:cs="Times New Roman"/>
          <w:noProof/>
          <w:sz w:val="24"/>
          <w:szCs w:val="24"/>
        </w:rPr>
        <w:t>,T.S.</w:t>
      </w:r>
      <w:r w:rsidRPr="00BD3A42">
        <w:rPr>
          <w:rFonts w:ascii="Times New Roman" w:eastAsiaTheme="minorHAnsi" w:hAnsi="Times New Roman" w:cs="Times New Roman"/>
          <w:sz w:val="24"/>
          <w:szCs w:val="24"/>
        </w:rPr>
        <w:t xml:space="preserve">, (2002). Harvest and storage management of wheat. In: FAO,(2002). Bread </w:t>
      </w:r>
      <w:r w:rsidR="002E7649">
        <w:rPr>
          <w:rFonts w:ascii="Times New Roman" w:eastAsiaTheme="minorHAnsi" w:hAnsi="Times New Roman" w:cs="Times New Roman"/>
          <w:noProof/>
          <w:sz w:val="24"/>
          <w:szCs w:val="24"/>
        </w:rPr>
        <w:t>W</w:t>
      </w:r>
      <w:r w:rsidRPr="002E7649">
        <w:rPr>
          <w:rFonts w:ascii="Times New Roman" w:eastAsiaTheme="minorHAnsi" w:hAnsi="Times New Roman" w:cs="Times New Roman"/>
          <w:noProof/>
          <w:sz w:val="24"/>
          <w:szCs w:val="24"/>
        </w:rPr>
        <w:t>heat</w:t>
      </w:r>
      <w:r w:rsidRPr="00BD3A42">
        <w:rPr>
          <w:rFonts w:ascii="Times New Roman" w:eastAsiaTheme="minorHAnsi" w:hAnsi="Times New Roman" w:cs="Times New Roman"/>
          <w:sz w:val="24"/>
          <w:szCs w:val="24"/>
        </w:rPr>
        <w:t xml:space="preserve"> Improvement and production pp.453-460. FAO, Rome.</w:t>
      </w:r>
    </w:p>
    <w:p w:rsidR="00E249BA" w:rsidRDefault="00E249BA" w:rsidP="00C674B1">
      <w:pPr>
        <w:spacing w:line="360" w:lineRule="auto"/>
        <w:ind w:left="540" w:hanging="540"/>
        <w:jc w:val="both"/>
        <w:rPr>
          <w:rFonts w:ascii="Times New Roman" w:eastAsiaTheme="minorHAnsi" w:hAnsi="Times New Roman" w:cs="Times New Roman"/>
          <w:sz w:val="24"/>
          <w:szCs w:val="24"/>
        </w:rPr>
      </w:pPr>
    </w:p>
    <w:p w:rsidR="00E249BA" w:rsidRDefault="00E249BA" w:rsidP="00C674B1">
      <w:pPr>
        <w:spacing w:line="360" w:lineRule="auto"/>
        <w:ind w:left="540" w:hanging="540"/>
        <w:jc w:val="both"/>
        <w:rPr>
          <w:rFonts w:ascii="Times New Roman" w:eastAsiaTheme="minorHAnsi" w:hAnsi="Times New Roman" w:cs="Times New Roman"/>
          <w:sz w:val="24"/>
          <w:szCs w:val="24"/>
        </w:rPr>
      </w:pP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Payne</w:t>
      </w:r>
      <w:r w:rsidRPr="002E7649">
        <w:rPr>
          <w:rFonts w:ascii="Times New Roman" w:eastAsiaTheme="minorHAnsi" w:hAnsi="Times New Roman" w:cs="Times New Roman"/>
          <w:noProof/>
          <w:sz w:val="24"/>
          <w:szCs w:val="24"/>
        </w:rPr>
        <w:t>,T.S.</w:t>
      </w:r>
      <w:r w:rsidRPr="00BD3A42">
        <w:rPr>
          <w:rFonts w:ascii="Times New Roman" w:eastAsiaTheme="minorHAnsi" w:hAnsi="Times New Roman" w:cs="Times New Roman"/>
          <w:sz w:val="24"/>
          <w:szCs w:val="24"/>
        </w:rPr>
        <w:t>, Tanner, D.G. and O.S. Abdalla, (1996). Current issues in wheat research and Production in Eastern, Central</w:t>
      </w:r>
      <w:r w:rsidR="002E7649">
        <w:rPr>
          <w:rFonts w:ascii="Times New Roman" w:eastAsiaTheme="minorHAnsi" w:hAnsi="Times New Roman" w:cs="Times New Roman"/>
          <w:sz w:val="24"/>
          <w:szCs w:val="24"/>
        </w:rPr>
        <w:t>,</w:t>
      </w:r>
      <w:r w:rsidRPr="002E7649">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Southern Africa: Changes and challenges pp.1-27. In: Tanner</w:t>
      </w:r>
      <w:r w:rsidRPr="002E7649">
        <w:rPr>
          <w:rFonts w:ascii="Times New Roman" w:eastAsiaTheme="minorHAnsi" w:hAnsi="Times New Roman" w:cs="Times New Roman"/>
          <w:noProof/>
          <w:sz w:val="24"/>
          <w:szCs w:val="24"/>
        </w:rPr>
        <w:t>,D.G.</w:t>
      </w:r>
      <w:r w:rsidRPr="00BD3A42">
        <w:rPr>
          <w:rFonts w:ascii="Times New Roman" w:eastAsiaTheme="minorHAnsi" w:hAnsi="Times New Roman" w:cs="Times New Roman"/>
          <w:sz w:val="24"/>
          <w:szCs w:val="24"/>
        </w:rPr>
        <w:t>, Payne, T.S., and O.S., Abdalla (eds.). The 9th Regional Wheat Workshop for Eastern, Central</w:t>
      </w:r>
      <w:r w:rsidR="002E7649">
        <w:rPr>
          <w:rFonts w:ascii="Times New Roman" w:eastAsiaTheme="minorHAnsi" w:hAnsi="Times New Roman" w:cs="Times New Roman"/>
          <w:sz w:val="24"/>
          <w:szCs w:val="24"/>
        </w:rPr>
        <w:t>,</w:t>
      </w:r>
      <w:r w:rsidRPr="002E7649">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Southern Africa. CYMMYT, Addis Ababa,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Poehlman, J. Milton </w:t>
      </w:r>
      <w:r w:rsidRPr="002E7649">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Sleper, A.David, (1995). Breeding field crops.4th edition</w:t>
      </w:r>
      <w:r w:rsidR="003865B3" w:rsidRPr="00BD3A42">
        <w:rPr>
          <w:rFonts w:ascii="Times New Roman" w:eastAsiaTheme="minorHAnsi" w:hAnsi="Times New Roman" w:cs="Times New Roman"/>
          <w:sz w:val="24"/>
          <w:szCs w:val="24"/>
        </w:rPr>
        <w:t>, Lowe</w:t>
      </w:r>
      <w:r w:rsidRPr="00BD3A42">
        <w:rPr>
          <w:rFonts w:ascii="Times New Roman" w:eastAsiaTheme="minorHAnsi" w:hAnsi="Times New Roman" w:cs="Times New Roman"/>
          <w:sz w:val="24"/>
          <w:szCs w:val="24"/>
        </w:rPr>
        <w:t xml:space="preserve"> State University Press Corporation, USA.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Price C.A., (1970). Molecular approaches to plant physiology. McGraw-Hill Book Co., New York.</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 xml:space="preserve">Prystupa P, G Slafer, A Savin (2004). Leaf </w:t>
      </w:r>
      <w:r w:rsidR="00497E33" w:rsidRPr="00BD3A42">
        <w:rPr>
          <w:rFonts w:ascii="Times New Roman" w:hAnsi="Times New Roman" w:cs="Times New Roman"/>
          <w:sz w:val="24"/>
          <w:szCs w:val="24"/>
        </w:rPr>
        <w:t>appearance, tillering</w:t>
      </w:r>
      <w:r w:rsidRPr="00BD3A42">
        <w:rPr>
          <w:rFonts w:ascii="Times New Roman" w:hAnsi="Times New Roman" w:cs="Times New Roman"/>
          <w:sz w:val="24"/>
          <w:szCs w:val="24"/>
        </w:rPr>
        <w:t xml:space="preserve"> and their Coordination in response to NxP fertilization in barley. Springer, Netherlands Read, D.W.L. </w:t>
      </w:r>
      <w:r w:rsidRPr="003F1E7B">
        <w:rPr>
          <w:rFonts w:ascii="Times New Roman" w:hAnsi="Times New Roman" w:cs="Times New Roman"/>
          <w:noProof/>
          <w:sz w:val="24"/>
          <w:szCs w:val="24"/>
        </w:rPr>
        <w:t>and</w:t>
      </w:r>
      <w:r w:rsidRPr="00BD3A42">
        <w:rPr>
          <w:rFonts w:ascii="Times New Roman" w:hAnsi="Times New Roman" w:cs="Times New Roman"/>
          <w:sz w:val="24"/>
          <w:szCs w:val="24"/>
        </w:rPr>
        <w:t>F.G</w:t>
      </w:r>
      <w:r w:rsidRPr="003F1E7B">
        <w:rPr>
          <w:rFonts w:ascii="Times New Roman" w:hAnsi="Times New Roman" w:cs="Times New Roman"/>
          <w:noProof/>
          <w:sz w:val="24"/>
          <w:szCs w:val="24"/>
        </w:rPr>
        <w:t>..</w:t>
      </w:r>
    </w:p>
    <w:p w:rsidR="003B786E" w:rsidRDefault="003B786E" w:rsidP="00C674B1">
      <w:pPr>
        <w:spacing w:line="360" w:lineRule="auto"/>
        <w:ind w:left="540" w:hanging="540"/>
        <w:jc w:val="both"/>
        <w:rPr>
          <w:rFonts w:ascii="Times New Roman" w:eastAsiaTheme="minorHAnsi" w:hAnsi="Times New Roman" w:cs="Times New Roman"/>
          <w:sz w:val="24"/>
          <w:szCs w:val="24"/>
        </w:rPr>
      </w:pPr>
      <w:r w:rsidRPr="003B786E">
        <w:rPr>
          <w:rFonts w:ascii="Times New Roman" w:eastAsiaTheme="minorHAnsi" w:hAnsi="Times New Roman" w:cs="Times New Roman"/>
          <w:sz w:val="24"/>
          <w:szCs w:val="24"/>
        </w:rPr>
        <w:t>Quisenberry, K. S., 1967. Wheat and Wheat Improvement.American Society of Agronomy, Inc. USA.</w:t>
      </w:r>
    </w:p>
    <w:p w:rsidR="003B786E" w:rsidRDefault="003B786E" w:rsidP="00C674B1">
      <w:pPr>
        <w:spacing w:line="360" w:lineRule="auto"/>
        <w:ind w:left="540" w:hanging="540"/>
        <w:jc w:val="both"/>
        <w:rPr>
          <w:rFonts w:ascii="Times New Roman" w:eastAsiaTheme="minorHAnsi" w:hAnsi="Times New Roman" w:cs="Times New Roman"/>
          <w:sz w:val="24"/>
          <w:szCs w:val="24"/>
        </w:rPr>
      </w:pP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Rao, C. S. </w:t>
      </w:r>
      <w:r w:rsidRPr="003F1E7B">
        <w:rPr>
          <w:rFonts w:ascii="Times New Roman" w:eastAsiaTheme="minorHAnsi" w:hAnsi="Times New Roman" w:cs="Times New Roman"/>
          <w:noProof/>
          <w:sz w:val="24"/>
          <w:szCs w:val="24"/>
        </w:rPr>
        <w:t>and</w:t>
      </w:r>
      <w:r w:rsidRPr="00BD3A42">
        <w:rPr>
          <w:rFonts w:ascii="Times New Roman" w:eastAsiaTheme="minorHAnsi" w:hAnsi="Times New Roman" w:cs="Times New Roman"/>
          <w:sz w:val="24"/>
          <w:szCs w:val="24"/>
        </w:rPr>
        <w:t xml:space="preserve"> T.H.D.,( 1996). Nitrogen placement and tillage effects on dry matter and nitrogen accumulation and redistribution in winter wheat.</w:t>
      </w:r>
      <w:r w:rsidR="0054749B">
        <w:rPr>
          <w:rFonts w:ascii="Times New Roman" w:eastAsiaTheme="minorHAnsi" w:hAnsi="Times New Roman" w:cs="Times New Roman"/>
          <w:sz w:val="24"/>
          <w:szCs w:val="24"/>
        </w:rPr>
        <w:t xml:space="preserve"> </w:t>
      </w:r>
      <w:r w:rsidRPr="00BD3A42">
        <w:rPr>
          <w:rFonts w:ascii="Times New Roman" w:eastAsiaTheme="minorHAnsi" w:hAnsi="Times New Roman" w:cs="Times New Roman"/>
          <w:sz w:val="24"/>
          <w:szCs w:val="24"/>
        </w:rPr>
        <w:t>Agronomy Journal. 88(3): 365-371.</w:t>
      </w:r>
    </w:p>
    <w:p w:rsidR="00C674B1" w:rsidRDefault="00A450F5" w:rsidP="00C674B1">
      <w:pPr>
        <w:spacing w:line="360" w:lineRule="auto"/>
        <w:ind w:left="540" w:hanging="5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Raun, </w:t>
      </w:r>
      <w:r w:rsidR="00C674B1" w:rsidRPr="00BD3A42">
        <w:rPr>
          <w:rFonts w:ascii="Times New Roman" w:eastAsiaTheme="minorHAnsi" w:hAnsi="Times New Roman" w:cs="Times New Roman"/>
          <w:sz w:val="24"/>
          <w:szCs w:val="24"/>
        </w:rPr>
        <w:t xml:space="preserve">W.R.  </w:t>
      </w:r>
      <w:r w:rsidR="00C674B1" w:rsidRPr="003F1E7B">
        <w:rPr>
          <w:rFonts w:ascii="Times New Roman" w:eastAsiaTheme="minorHAnsi" w:hAnsi="Times New Roman" w:cs="Times New Roman"/>
          <w:noProof/>
          <w:sz w:val="24"/>
          <w:szCs w:val="24"/>
        </w:rPr>
        <w:t>and</w:t>
      </w:r>
      <w:r w:rsidR="00C674B1" w:rsidRPr="00BD3A42">
        <w:rPr>
          <w:rFonts w:ascii="Times New Roman" w:eastAsiaTheme="minorHAnsi" w:hAnsi="Times New Roman" w:cs="Times New Roman"/>
          <w:sz w:val="24"/>
          <w:szCs w:val="24"/>
        </w:rPr>
        <w:t xml:space="preserve">  G.V.  J., </w:t>
      </w:r>
      <w:r w:rsidR="0087641B" w:rsidRPr="00BD3A42">
        <w:rPr>
          <w:rFonts w:ascii="Times New Roman" w:eastAsiaTheme="minorHAnsi" w:hAnsi="Times New Roman" w:cs="Times New Roman"/>
          <w:sz w:val="24"/>
          <w:szCs w:val="24"/>
        </w:rPr>
        <w:t>(1999</w:t>
      </w:r>
      <w:r w:rsidR="00C674B1" w:rsidRPr="00BD3A42">
        <w:rPr>
          <w:rFonts w:ascii="Times New Roman" w:eastAsiaTheme="minorHAnsi" w:hAnsi="Times New Roman" w:cs="Times New Roman"/>
          <w:sz w:val="24"/>
          <w:szCs w:val="24"/>
        </w:rPr>
        <w:t xml:space="preserve">).Improving nitrogen use efficiency </w:t>
      </w:r>
      <w:r w:rsidR="00C674B1" w:rsidRPr="002E7649">
        <w:rPr>
          <w:rFonts w:ascii="Times New Roman" w:eastAsiaTheme="minorHAnsi" w:hAnsi="Times New Roman" w:cs="Times New Roman"/>
          <w:noProof/>
          <w:sz w:val="24"/>
          <w:szCs w:val="24"/>
        </w:rPr>
        <w:t>for cereal</w:t>
      </w:r>
      <w:r w:rsidR="00C674B1" w:rsidRPr="00BD3A42">
        <w:rPr>
          <w:rFonts w:ascii="Times New Roman" w:eastAsiaTheme="minorHAnsi" w:hAnsi="Times New Roman" w:cs="Times New Roman"/>
          <w:sz w:val="24"/>
          <w:szCs w:val="24"/>
        </w:rPr>
        <w:t xml:space="preserve"> production</w:t>
      </w:r>
      <w:r w:rsidR="00C674B1" w:rsidRPr="002E7649">
        <w:rPr>
          <w:rFonts w:ascii="Times New Roman" w:eastAsiaTheme="minorHAnsi" w:hAnsi="Times New Roman" w:cs="Times New Roman"/>
          <w:noProof/>
          <w:sz w:val="24"/>
          <w:szCs w:val="24"/>
        </w:rPr>
        <w:t>.Journal</w:t>
      </w:r>
      <w:r w:rsidR="00C674B1" w:rsidRPr="00BD3A42">
        <w:rPr>
          <w:rFonts w:ascii="Times New Roman" w:eastAsiaTheme="minorHAnsi" w:hAnsi="Times New Roman" w:cs="Times New Roman"/>
          <w:sz w:val="24"/>
          <w:szCs w:val="24"/>
        </w:rPr>
        <w:t xml:space="preserve"> of Agronomy .357-363.</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 xml:space="preserve">Robson, A.D. and M.G. Pitman .(1983). </w:t>
      </w:r>
      <w:r w:rsidR="002E7649">
        <w:rPr>
          <w:rFonts w:ascii="Times New Roman" w:eastAsiaTheme="minorHAnsi" w:hAnsi="Times New Roman" w:cs="Times New Roman"/>
          <w:noProof/>
          <w:sz w:val="24"/>
          <w:szCs w:val="24"/>
        </w:rPr>
        <w:t>The i</w:t>
      </w:r>
      <w:r w:rsidRPr="002E7649">
        <w:rPr>
          <w:rFonts w:ascii="Times New Roman" w:eastAsiaTheme="minorHAnsi" w:hAnsi="Times New Roman" w:cs="Times New Roman"/>
          <w:noProof/>
          <w:sz w:val="24"/>
          <w:szCs w:val="24"/>
        </w:rPr>
        <w:t>nteraction</w:t>
      </w:r>
      <w:r w:rsidRPr="00BD3A42">
        <w:rPr>
          <w:rFonts w:ascii="Times New Roman" w:eastAsiaTheme="minorHAnsi" w:hAnsi="Times New Roman" w:cs="Times New Roman"/>
          <w:sz w:val="24"/>
          <w:szCs w:val="24"/>
        </w:rPr>
        <w:t xml:space="preserve"> between nutrients in higher plants. A. Lauchli and R.L. Bielski (ed.). In: Encyclopedia of plant physiology. Pp: 147-180, Springer-Verlag, Berlin, Germany.</w:t>
      </w:r>
    </w:p>
    <w:p w:rsidR="00C674B1" w:rsidRDefault="001840B0" w:rsidP="00C674B1">
      <w:pPr>
        <w:spacing w:line="360" w:lineRule="auto"/>
        <w:ind w:left="540" w:hanging="5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Russel, E.W., (2014</w:t>
      </w:r>
      <w:r w:rsidR="00C674B1" w:rsidRPr="00BD3A42">
        <w:rPr>
          <w:rFonts w:ascii="Times New Roman" w:eastAsiaTheme="minorHAnsi" w:hAnsi="Times New Roman" w:cs="Times New Roman"/>
          <w:sz w:val="24"/>
          <w:szCs w:val="24"/>
        </w:rPr>
        <w:t>). Soil cond</w:t>
      </w:r>
      <w:r w:rsidR="00A450F5">
        <w:rPr>
          <w:rFonts w:ascii="Times New Roman" w:eastAsiaTheme="minorHAnsi" w:hAnsi="Times New Roman" w:cs="Times New Roman"/>
          <w:sz w:val="24"/>
          <w:szCs w:val="24"/>
        </w:rPr>
        <w:t>ition and plant growth.</w:t>
      </w:r>
      <w:r w:rsidR="00CF6A39">
        <w:rPr>
          <w:rFonts w:ascii="Times New Roman" w:eastAsiaTheme="minorHAnsi" w:hAnsi="Times New Roman" w:cs="Times New Roman"/>
          <w:sz w:val="24"/>
          <w:szCs w:val="24"/>
        </w:rPr>
        <w:t xml:space="preserve"> </w:t>
      </w:r>
      <w:r w:rsidR="00A450F5" w:rsidRPr="003F1E7B">
        <w:rPr>
          <w:rFonts w:ascii="Times New Roman" w:eastAsiaTheme="minorHAnsi" w:hAnsi="Times New Roman" w:cs="Times New Roman"/>
          <w:noProof/>
          <w:sz w:val="24"/>
          <w:szCs w:val="24"/>
        </w:rPr>
        <w:t>Elevent</w:t>
      </w:r>
      <w:r w:rsidR="003F1E7B">
        <w:rPr>
          <w:rFonts w:ascii="Times New Roman" w:eastAsiaTheme="minorHAnsi" w:hAnsi="Times New Roman" w:cs="Times New Roman"/>
          <w:noProof/>
          <w:sz w:val="24"/>
          <w:szCs w:val="24"/>
        </w:rPr>
        <w:t>h</w:t>
      </w:r>
      <w:r w:rsidR="00C674B1" w:rsidRPr="00BD3A42">
        <w:rPr>
          <w:rFonts w:ascii="Times New Roman" w:eastAsiaTheme="minorHAnsi" w:hAnsi="Times New Roman" w:cs="Times New Roman"/>
          <w:sz w:val="24"/>
          <w:szCs w:val="24"/>
        </w:rPr>
        <w:t xml:space="preserve"> edition. Bath Press, Great Britain. </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t>Sahlemedhin Sertsu, (1999). Draft guideline for regional soil testing laboratories. NFIA, Addis Abeba, Ethiopia.</w:t>
      </w:r>
    </w:p>
    <w:p w:rsidR="00C674B1" w:rsidRDefault="00C674B1" w:rsidP="00AD0C7E">
      <w:pPr>
        <w:spacing w:line="360" w:lineRule="auto"/>
        <w:ind w:left="540" w:hanging="540"/>
        <w:jc w:val="both"/>
        <w:rPr>
          <w:rFonts w:ascii="Times New Roman" w:eastAsiaTheme="minorHAnsi" w:hAnsi="Times New Roman" w:cs="Times New Roman"/>
          <w:sz w:val="24"/>
          <w:szCs w:val="24"/>
        </w:rPr>
      </w:pPr>
      <w:r w:rsidRPr="00BD3A42">
        <w:rPr>
          <w:rFonts w:ascii="Times New Roman" w:eastAsiaTheme="minorHAnsi" w:hAnsi="Times New Roman" w:cs="Times New Roman"/>
          <w:sz w:val="24"/>
          <w:szCs w:val="24"/>
        </w:rPr>
        <w:lastRenderedPageBreak/>
        <w:t xml:space="preserve">Samuel Geleta, (1981). Uptake and response of Durum wheat (Triticum durum L.) to nitrogen and phosphorus fertilization on </w:t>
      </w:r>
      <w:r w:rsidRPr="003F1E7B">
        <w:rPr>
          <w:rFonts w:ascii="Times New Roman" w:eastAsiaTheme="minorHAnsi" w:hAnsi="Times New Roman" w:cs="Times New Roman"/>
          <w:noProof/>
          <w:sz w:val="24"/>
          <w:szCs w:val="24"/>
        </w:rPr>
        <w:t>Koticha</w:t>
      </w:r>
      <w:r w:rsidRPr="00BD3A42">
        <w:rPr>
          <w:rFonts w:ascii="Times New Roman" w:eastAsiaTheme="minorHAnsi" w:hAnsi="Times New Roman" w:cs="Times New Roman"/>
          <w:sz w:val="24"/>
          <w:szCs w:val="24"/>
        </w:rPr>
        <w:t xml:space="preserve"> and Gombore Soils of Ada plains, M.Sc. Thesis, Addis Ababa University, Ethiopia.</w:t>
      </w:r>
    </w:p>
    <w:p w:rsidR="00C674B1"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Selamyihun Kidanu, Tanner, D.G. and Tekaleng Mamo, (1999). Effect Of nitrogen Fertilizer applied to tef on the yield and N response of succeeding tef and durum Wheat on A Highland Vertisol. African Crop Science Journal, 7(1): 35-46. ISSN: 1021-9730 EISSN: 2072-6589.</w:t>
      </w:r>
    </w:p>
    <w:p w:rsidR="00C674B1" w:rsidRDefault="00280C8F" w:rsidP="00C674B1">
      <w:pPr>
        <w:spacing w:line="360" w:lineRule="auto"/>
        <w:ind w:left="540" w:hanging="5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Schulthess, U. B. </w:t>
      </w:r>
      <w:r w:rsidRPr="003F1E7B">
        <w:rPr>
          <w:rFonts w:ascii="Times New Roman" w:eastAsiaTheme="minorHAnsi" w:hAnsi="Times New Roman" w:cs="Times New Roman"/>
          <w:noProof/>
          <w:sz w:val="24"/>
          <w:szCs w:val="24"/>
        </w:rPr>
        <w:t>and</w:t>
      </w:r>
      <w:r>
        <w:rPr>
          <w:rFonts w:ascii="Times New Roman" w:eastAsiaTheme="minorHAnsi" w:hAnsi="Times New Roman" w:cs="Times New Roman"/>
          <w:sz w:val="24"/>
          <w:szCs w:val="24"/>
        </w:rPr>
        <w:t xml:space="preserve"> F. J.,</w:t>
      </w:r>
      <w:r w:rsidR="00C674B1" w:rsidRPr="00BD3A42">
        <w:rPr>
          <w:rFonts w:ascii="Times New Roman" w:eastAsiaTheme="minorHAnsi" w:hAnsi="Times New Roman" w:cs="Times New Roman"/>
          <w:sz w:val="24"/>
          <w:szCs w:val="24"/>
        </w:rPr>
        <w:t>(1997). Yield independent variation in grain nitrogen and phosphorus concentration among Ethiopian wheat. Agronomy   Journal. 89 (3):497-506.</w:t>
      </w:r>
    </w:p>
    <w:p w:rsidR="00D10D86" w:rsidRDefault="00D10D86" w:rsidP="00C674B1">
      <w:pPr>
        <w:spacing w:line="360" w:lineRule="auto"/>
        <w:ind w:left="540" w:hanging="5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D10D86">
        <w:rPr>
          <w:rFonts w:ascii="Times New Roman" w:eastAsiaTheme="minorHAnsi" w:hAnsi="Times New Roman" w:cs="Times New Roman"/>
          <w:sz w:val="24"/>
          <w:szCs w:val="24"/>
        </w:rPr>
        <w:t>Sekota District Agricultural and Rural Development Office, 2009)</w:t>
      </w:r>
    </w:p>
    <w:p w:rsidR="007170BC" w:rsidRDefault="007170BC" w:rsidP="00D10D86">
      <w:pPr>
        <w:spacing w:line="360" w:lineRule="auto"/>
        <w:jc w:val="both"/>
        <w:rPr>
          <w:rFonts w:ascii="Times New Roman" w:eastAsiaTheme="minorHAnsi" w:hAnsi="Times New Roman" w:cs="Times New Roman"/>
          <w:sz w:val="24"/>
          <w:szCs w:val="24"/>
        </w:rPr>
      </w:pPr>
      <w:r w:rsidRPr="007170BC">
        <w:rPr>
          <w:rFonts w:ascii="Times New Roman" w:eastAsiaTheme="minorHAnsi" w:hAnsi="Times New Roman" w:cs="Times New Roman"/>
          <w:sz w:val="24"/>
          <w:szCs w:val="24"/>
        </w:rPr>
        <w:t xml:space="preserve">Strongh, W.M. and R.J.Soper.1974. </w:t>
      </w:r>
      <w:r w:rsidR="00BB3C90" w:rsidRPr="007170BC">
        <w:rPr>
          <w:rFonts w:ascii="Times New Roman" w:eastAsiaTheme="minorHAnsi" w:hAnsi="Times New Roman" w:cs="Times New Roman"/>
          <w:sz w:val="24"/>
          <w:szCs w:val="24"/>
        </w:rPr>
        <w:t>Phosphorus</w:t>
      </w:r>
      <w:r w:rsidRPr="007170BC">
        <w:rPr>
          <w:rFonts w:ascii="Times New Roman" w:eastAsiaTheme="minorHAnsi" w:hAnsi="Times New Roman" w:cs="Times New Roman"/>
          <w:sz w:val="24"/>
          <w:szCs w:val="24"/>
        </w:rPr>
        <w:t xml:space="preserve"> Utilization by flax, wheat, rape, and buckwheat from a band or pellet like </w:t>
      </w:r>
      <w:r w:rsidR="00BB3C90" w:rsidRPr="007170BC">
        <w:rPr>
          <w:rFonts w:ascii="Times New Roman" w:eastAsiaTheme="minorHAnsi" w:hAnsi="Times New Roman" w:cs="Times New Roman"/>
          <w:sz w:val="24"/>
          <w:szCs w:val="24"/>
        </w:rPr>
        <w:t>application</w:t>
      </w:r>
      <w:r w:rsidRPr="007170BC">
        <w:rPr>
          <w:rFonts w:ascii="Times New Roman" w:eastAsiaTheme="minorHAnsi" w:hAnsi="Times New Roman" w:cs="Times New Roman"/>
          <w:sz w:val="24"/>
          <w:szCs w:val="24"/>
        </w:rPr>
        <w:t>. Reactions zone root proliferation. Agron. J. 66:597-601</w:t>
      </w:r>
    </w:p>
    <w:p w:rsidR="0059036B" w:rsidRDefault="0059036B" w:rsidP="007170BC">
      <w:pPr>
        <w:spacing w:line="360" w:lineRule="auto"/>
        <w:ind w:left="630" w:hanging="630"/>
        <w:jc w:val="both"/>
        <w:rPr>
          <w:rFonts w:ascii="Times New Roman" w:eastAsiaTheme="minorHAnsi" w:hAnsi="Times New Roman" w:cs="Times New Roman"/>
          <w:sz w:val="24"/>
          <w:szCs w:val="24"/>
        </w:rPr>
      </w:pPr>
      <w:r w:rsidRPr="0059036B">
        <w:rPr>
          <w:rFonts w:ascii="Times New Roman" w:eastAsiaTheme="minorHAnsi" w:hAnsi="Times New Roman" w:cs="Times New Roman"/>
          <w:sz w:val="24"/>
          <w:szCs w:val="24"/>
        </w:rPr>
        <w:t>Tanner, D.G., van rdnkel, and H. '1990.Sixth Regional Wheat ~</w:t>
      </w:r>
      <w:r w:rsidR="00BB3C90" w:rsidRPr="0059036B">
        <w:rPr>
          <w:rFonts w:ascii="Times New Roman" w:eastAsiaTheme="minorHAnsi" w:hAnsi="Times New Roman" w:cs="Times New Roman"/>
          <w:sz w:val="24"/>
          <w:szCs w:val="24"/>
        </w:rPr>
        <w:t>Workshop</w:t>
      </w:r>
      <w:r w:rsidRPr="0059036B">
        <w:rPr>
          <w:rFonts w:ascii="Times New Roman" w:eastAsiaTheme="minorHAnsi" w:hAnsi="Times New Roman" w:cs="Times New Roman"/>
          <w:sz w:val="24"/>
          <w:szCs w:val="24"/>
        </w:rPr>
        <w:t xml:space="preserve"> for Eastern, Centr"ll, nnd ~outhern Africa. r1exico, D.F.: CH1MYT.1990.</w:t>
      </w:r>
    </w:p>
    <w:p w:rsidR="00102A09" w:rsidRDefault="00102A09" w:rsidP="00C674B1">
      <w:pPr>
        <w:spacing w:line="360" w:lineRule="auto"/>
        <w:ind w:left="540" w:hanging="540"/>
        <w:jc w:val="both"/>
        <w:rPr>
          <w:rFonts w:ascii="Times New Roman" w:eastAsiaTheme="minorHAnsi" w:hAnsi="Times New Roman" w:cs="Times New Roman"/>
          <w:sz w:val="24"/>
          <w:szCs w:val="24"/>
        </w:rPr>
      </w:pPr>
      <w:r w:rsidRPr="00102A09">
        <w:rPr>
          <w:rFonts w:ascii="Times New Roman" w:eastAsiaTheme="minorHAnsi" w:hAnsi="Times New Roman" w:cs="Times New Roman"/>
          <w:sz w:val="24"/>
          <w:szCs w:val="24"/>
        </w:rPr>
        <w:t>Tanner, D.G., ZewduYilma, Lemma Zewdie and Girmay</w:t>
      </w:r>
      <w:r w:rsidR="009275D7">
        <w:rPr>
          <w:rFonts w:ascii="Times New Roman" w:eastAsiaTheme="minorHAnsi" w:hAnsi="Times New Roman" w:cs="Times New Roman"/>
          <w:sz w:val="24"/>
          <w:szCs w:val="24"/>
        </w:rPr>
        <w:t xml:space="preserve"> </w:t>
      </w:r>
      <w:r w:rsidRPr="00102A09">
        <w:rPr>
          <w:rFonts w:ascii="Times New Roman" w:eastAsiaTheme="minorHAnsi" w:hAnsi="Times New Roman" w:cs="Times New Roman"/>
          <w:sz w:val="24"/>
          <w:szCs w:val="24"/>
        </w:rPr>
        <w:t>Gebru. 1994. Potential for cereal-based double cropping in Bale region of southeastern Ethiopia. African   Crop Sci.  J. 2(2): 135-143.</w:t>
      </w:r>
    </w:p>
    <w:p w:rsidR="00C674B1" w:rsidRDefault="00C674B1" w:rsidP="0059036B">
      <w:pPr>
        <w:spacing w:line="360" w:lineRule="auto"/>
        <w:ind w:left="630" w:hanging="630"/>
        <w:jc w:val="both"/>
        <w:rPr>
          <w:rFonts w:ascii="Times New Roman" w:hAnsi="Times New Roman" w:cs="Times New Roman"/>
          <w:sz w:val="24"/>
          <w:szCs w:val="24"/>
        </w:rPr>
      </w:pPr>
      <w:r w:rsidRPr="00BD3A42">
        <w:rPr>
          <w:rFonts w:ascii="Times New Roman" w:hAnsi="Times New Roman" w:cs="Times New Roman"/>
          <w:sz w:val="24"/>
          <w:szCs w:val="24"/>
        </w:rPr>
        <w:t>Teklu Erkossa and Teklewold Hailemariam, (2009).</w:t>
      </w:r>
      <w:r>
        <w:rPr>
          <w:rFonts w:ascii="Times New Roman" w:hAnsi="Times New Roman" w:cs="Times New Roman"/>
          <w:sz w:val="24"/>
          <w:szCs w:val="24"/>
        </w:rPr>
        <w:t>Agronomic and economic</w:t>
      </w:r>
      <w:r w:rsidRPr="00BD3A42">
        <w:rPr>
          <w:rFonts w:ascii="Times New Roman" w:hAnsi="Times New Roman" w:cs="Times New Roman"/>
          <w:sz w:val="24"/>
          <w:szCs w:val="24"/>
        </w:rPr>
        <w:t xml:space="preserve"> Efficiency of manure and urea fertilizers use on vertisol in Ethiopian Highlands. Agricultural Sciences in China, 8(3):352-360.</w:t>
      </w:r>
    </w:p>
    <w:p w:rsidR="00B474A9" w:rsidRDefault="00B474A9" w:rsidP="0059036B">
      <w:pPr>
        <w:spacing w:line="360" w:lineRule="auto"/>
        <w:ind w:left="630" w:hanging="630"/>
        <w:jc w:val="both"/>
        <w:rPr>
          <w:rFonts w:ascii="Times New Roman" w:hAnsi="Times New Roman" w:cs="Times New Roman"/>
          <w:sz w:val="24"/>
          <w:szCs w:val="24"/>
        </w:rPr>
      </w:pPr>
      <w:r w:rsidRPr="00B474A9">
        <w:rPr>
          <w:rFonts w:ascii="Times New Roman" w:hAnsi="Times New Roman" w:cs="Times New Roman"/>
          <w:sz w:val="24"/>
          <w:szCs w:val="24"/>
        </w:rPr>
        <w:t>Tesfaye</w:t>
      </w:r>
      <w:r w:rsidR="002B7703">
        <w:rPr>
          <w:rFonts w:ascii="Times New Roman" w:hAnsi="Times New Roman" w:cs="Times New Roman"/>
          <w:sz w:val="24"/>
          <w:szCs w:val="24"/>
        </w:rPr>
        <w:t xml:space="preserve"> </w:t>
      </w:r>
      <w:r w:rsidRPr="00B474A9">
        <w:rPr>
          <w:rFonts w:ascii="Times New Roman" w:hAnsi="Times New Roman" w:cs="Times New Roman"/>
          <w:sz w:val="24"/>
          <w:szCs w:val="24"/>
        </w:rPr>
        <w:t>Tesemma and Jammal Mohammed, 1982.A Review of wheat breeding in Ethiopia.</w:t>
      </w:r>
    </w:p>
    <w:p w:rsidR="00CA47A4" w:rsidRDefault="00CA47A4" w:rsidP="0059036B">
      <w:pPr>
        <w:spacing w:line="360" w:lineRule="auto"/>
        <w:ind w:left="630" w:hanging="630"/>
        <w:jc w:val="both"/>
        <w:rPr>
          <w:rFonts w:ascii="Times New Roman" w:eastAsiaTheme="minorHAnsi" w:hAnsi="Times New Roman" w:cs="Times New Roman"/>
          <w:sz w:val="24"/>
          <w:szCs w:val="24"/>
        </w:rPr>
      </w:pPr>
      <w:r w:rsidRPr="00CA47A4">
        <w:rPr>
          <w:rFonts w:ascii="Times New Roman" w:eastAsiaTheme="minorHAnsi" w:hAnsi="Times New Roman" w:cs="Times New Roman"/>
          <w:sz w:val="24"/>
          <w:szCs w:val="24"/>
        </w:rPr>
        <w:t>Tesfaye</w:t>
      </w:r>
      <w:r w:rsidR="002B7703">
        <w:rPr>
          <w:rFonts w:ascii="Times New Roman" w:eastAsiaTheme="minorHAnsi" w:hAnsi="Times New Roman" w:cs="Times New Roman"/>
          <w:sz w:val="24"/>
          <w:szCs w:val="24"/>
        </w:rPr>
        <w:t xml:space="preserve"> </w:t>
      </w:r>
      <w:r w:rsidRPr="00CA47A4">
        <w:rPr>
          <w:rFonts w:ascii="Times New Roman" w:eastAsiaTheme="minorHAnsi" w:hAnsi="Times New Roman" w:cs="Times New Roman"/>
          <w:sz w:val="24"/>
          <w:szCs w:val="24"/>
        </w:rPr>
        <w:t>Tessema, 1986. Improvement of indigenous durum wheat land races in  Ethiopia. In: Engels JMP (Eds.). pp. 232-238. Conservation and Utilization of Ethiopian germplasm.</w:t>
      </w:r>
      <w:r w:rsidR="00EF23D2">
        <w:rPr>
          <w:rFonts w:ascii="Times New Roman" w:eastAsiaTheme="minorHAnsi" w:hAnsi="Times New Roman" w:cs="Times New Roman"/>
          <w:sz w:val="24"/>
          <w:szCs w:val="24"/>
        </w:rPr>
        <w:t xml:space="preserve"> </w:t>
      </w:r>
      <w:r w:rsidRPr="00CA47A4">
        <w:rPr>
          <w:rFonts w:ascii="Times New Roman" w:eastAsiaTheme="minorHAnsi" w:hAnsi="Times New Roman" w:cs="Times New Roman"/>
          <w:sz w:val="24"/>
          <w:szCs w:val="24"/>
        </w:rPr>
        <w:t>Proceeding of the International Symposium. Addis Ababa, Ethiopia.</w:t>
      </w:r>
    </w:p>
    <w:p w:rsidR="00C674B1" w:rsidRDefault="00C674B1" w:rsidP="00C674B1">
      <w:pPr>
        <w:spacing w:line="360" w:lineRule="auto"/>
        <w:ind w:left="540" w:hanging="540"/>
        <w:jc w:val="both"/>
        <w:rPr>
          <w:rFonts w:ascii="Times New Roman" w:hAnsi="Times New Roman" w:cs="Times New Roman"/>
          <w:sz w:val="24"/>
          <w:szCs w:val="24"/>
        </w:rPr>
      </w:pPr>
      <w:r w:rsidRPr="00BD3A42">
        <w:rPr>
          <w:rFonts w:ascii="Times New Roman" w:hAnsi="Times New Roman" w:cs="Times New Roman"/>
          <w:sz w:val="24"/>
          <w:szCs w:val="24"/>
        </w:rPr>
        <w:t xml:space="preserve">Thakur, R. B. (1993). Performance of summer rice (Oryza sativa) to varying levels of </w:t>
      </w:r>
      <w:r w:rsidR="00120D63" w:rsidRPr="00BD3A42">
        <w:rPr>
          <w:rFonts w:ascii="Times New Roman" w:hAnsi="Times New Roman" w:cs="Times New Roman"/>
          <w:sz w:val="24"/>
          <w:szCs w:val="24"/>
        </w:rPr>
        <w:t>nitrogen</w:t>
      </w:r>
      <w:r w:rsidR="00EF23D2">
        <w:rPr>
          <w:rFonts w:ascii="Times New Roman" w:hAnsi="Times New Roman" w:cs="Times New Roman"/>
          <w:sz w:val="24"/>
          <w:szCs w:val="24"/>
        </w:rPr>
        <w:t xml:space="preserve">  </w:t>
      </w:r>
      <w:r w:rsidR="00120D63" w:rsidRPr="00BD3A42">
        <w:rPr>
          <w:rFonts w:ascii="Times New Roman" w:hAnsi="Times New Roman" w:cs="Times New Roman"/>
          <w:sz w:val="24"/>
          <w:szCs w:val="24"/>
        </w:rPr>
        <w:t>.</w:t>
      </w:r>
      <w:r w:rsidR="00760C34" w:rsidRPr="00BD3A42">
        <w:rPr>
          <w:rFonts w:ascii="Times New Roman" w:hAnsi="Times New Roman" w:cs="Times New Roman"/>
          <w:sz w:val="24"/>
          <w:szCs w:val="24"/>
        </w:rPr>
        <w:t>Indian</w:t>
      </w:r>
      <w:r w:rsidR="00120D63" w:rsidRPr="00BD3A42">
        <w:rPr>
          <w:rFonts w:ascii="Times New Roman" w:hAnsi="Times New Roman" w:cs="Times New Roman"/>
          <w:sz w:val="24"/>
          <w:szCs w:val="24"/>
        </w:rPr>
        <w:t>.</w:t>
      </w:r>
      <w:r w:rsidR="00EF23D2">
        <w:rPr>
          <w:rFonts w:ascii="Times New Roman" w:hAnsi="Times New Roman" w:cs="Times New Roman"/>
          <w:sz w:val="24"/>
          <w:szCs w:val="24"/>
        </w:rPr>
        <w:t xml:space="preserve"> </w:t>
      </w:r>
      <w:r w:rsidR="00120D63" w:rsidRPr="00BD3A42">
        <w:rPr>
          <w:rFonts w:ascii="Times New Roman" w:hAnsi="Times New Roman" w:cs="Times New Roman"/>
          <w:sz w:val="24"/>
          <w:szCs w:val="24"/>
        </w:rPr>
        <w:t>Agron</w:t>
      </w:r>
      <w:r w:rsidRPr="00BD3A42">
        <w:rPr>
          <w:rFonts w:ascii="Times New Roman" w:hAnsi="Times New Roman" w:cs="Times New Roman"/>
          <w:sz w:val="24"/>
          <w:szCs w:val="24"/>
        </w:rPr>
        <w:t>. 38 (2): 187 - 190.</w:t>
      </w:r>
    </w:p>
    <w:p w:rsidR="00E94A2F" w:rsidRPr="00E94A2F" w:rsidRDefault="00E94A2F" w:rsidP="00E94A2F">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lastRenderedPageBreak/>
        <w:t>Tsi</w:t>
      </w:r>
      <w:r w:rsidRPr="00E94A2F">
        <w:rPr>
          <w:rFonts w:ascii="Times New Roman" w:hAnsi="Times New Roman" w:cs="Times New Roman"/>
          <w:sz w:val="24"/>
          <w:szCs w:val="24"/>
        </w:rPr>
        <w:t xml:space="preserve">dale, S.L., W.L.Nelson, J.D. Beaton and J. L.Havlin. 1993. </w:t>
      </w:r>
      <w:r>
        <w:rPr>
          <w:rFonts w:ascii="Times New Roman" w:hAnsi="Times New Roman" w:cs="Times New Roman"/>
          <w:sz w:val="24"/>
          <w:szCs w:val="24"/>
        </w:rPr>
        <w:t>Soil Fertility and Fertilizers.</w:t>
      </w:r>
      <w:r w:rsidRPr="00E94A2F">
        <w:rPr>
          <w:rFonts w:ascii="Times New Roman" w:hAnsi="Times New Roman" w:cs="Times New Roman"/>
          <w:sz w:val="24"/>
          <w:szCs w:val="24"/>
        </w:rPr>
        <w:t>5th edn. MacMilln Company, New York. pp. 634.</w:t>
      </w:r>
    </w:p>
    <w:p w:rsidR="00BC70AA" w:rsidRDefault="00BC70AA" w:rsidP="00E94A2F">
      <w:pPr>
        <w:spacing w:line="360" w:lineRule="auto"/>
        <w:ind w:left="630" w:hanging="630"/>
        <w:jc w:val="both"/>
        <w:rPr>
          <w:rFonts w:ascii="Times New Roman" w:eastAsiaTheme="minorHAnsi" w:hAnsi="Times New Roman" w:cs="Times New Roman"/>
          <w:sz w:val="24"/>
          <w:szCs w:val="24"/>
        </w:rPr>
      </w:pPr>
      <w:r w:rsidRPr="00BC70AA">
        <w:rPr>
          <w:rFonts w:ascii="Times New Roman" w:eastAsiaTheme="minorHAnsi" w:hAnsi="Times New Roman" w:cs="Times New Roman"/>
          <w:sz w:val="24"/>
          <w:szCs w:val="24"/>
        </w:rPr>
        <w:t>Vasil, I. K. and V. Vasil, 1997. Transgenic Cereals: Triticum</w:t>
      </w:r>
      <w:r w:rsidR="00EF23D2">
        <w:rPr>
          <w:rFonts w:ascii="Times New Roman" w:eastAsiaTheme="minorHAnsi" w:hAnsi="Times New Roman" w:cs="Times New Roman"/>
          <w:sz w:val="24"/>
          <w:szCs w:val="24"/>
        </w:rPr>
        <w:t xml:space="preserve"> </w:t>
      </w:r>
      <w:r w:rsidRPr="00BC70AA">
        <w:rPr>
          <w:rFonts w:ascii="Times New Roman" w:eastAsiaTheme="minorHAnsi" w:hAnsi="Times New Roman" w:cs="Times New Roman"/>
          <w:sz w:val="24"/>
          <w:szCs w:val="24"/>
        </w:rPr>
        <w:t>aestivum(wheat). pp 133-147. In: I. K. Vasil (ed.), Molecular Improvement of Cereal Crops. Kluwer Academic Publishers, The   Netherlands</w:t>
      </w:r>
    </w:p>
    <w:p w:rsidR="00C674B1" w:rsidRPr="00655CFD" w:rsidRDefault="00C674B1" w:rsidP="00C674B1">
      <w:pPr>
        <w:spacing w:line="360" w:lineRule="auto"/>
        <w:ind w:left="540" w:hanging="540"/>
        <w:jc w:val="both"/>
        <w:rPr>
          <w:rFonts w:ascii="Times New Roman" w:eastAsiaTheme="minorHAnsi" w:hAnsi="Times New Roman" w:cs="Times New Roman"/>
          <w:sz w:val="24"/>
          <w:szCs w:val="24"/>
        </w:rPr>
      </w:pPr>
      <w:r w:rsidRPr="00BD3A42">
        <w:rPr>
          <w:rFonts w:ascii="Times New Roman" w:hAnsi="Times New Roman" w:cs="Times New Roman"/>
          <w:sz w:val="24"/>
          <w:szCs w:val="24"/>
        </w:rPr>
        <w:t>Woinshet Tariku (2007). Effect of nitrogen fertilizer levels on grain yield and malt</w:t>
      </w:r>
      <w:r w:rsidR="00BE0C62">
        <w:rPr>
          <w:rFonts w:ascii="Times New Roman" w:hAnsi="Times New Roman" w:cs="Times New Roman"/>
          <w:sz w:val="24"/>
          <w:szCs w:val="24"/>
        </w:rPr>
        <w:t xml:space="preserve"> </w:t>
      </w:r>
      <w:r w:rsidRPr="00BD3A42">
        <w:rPr>
          <w:rFonts w:ascii="Times New Roman" w:hAnsi="Times New Roman" w:cs="Times New Roman"/>
          <w:sz w:val="24"/>
          <w:szCs w:val="24"/>
        </w:rPr>
        <w:t>quality of different malt barley (Hordeum vulgare L.) varieties in Shashemane.</w:t>
      </w:r>
    </w:p>
    <w:p w:rsidR="00C674B1" w:rsidRPr="00BD3A42" w:rsidRDefault="00C674B1" w:rsidP="00C674B1">
      <w:pPr>
        <w:spacing w:line="360" w:lineRule="auto"/>
        <w:jc w:val="both"/>
        <w:rPr>
          <w:rFonts w:ascii="Times New Roman" w:hAnsi="Times New Roman" w:cs="Times New Roman"/>
          <w:sz w:val="24"/>
          <w:szCs w:val="24"/>
        </w:rPr>
      </w:pPr>
    </w:p>
    <w:p w:rsidR="00FF5B8F" w:rsidRDefault="00FF5B8F"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FF5B8F" w:rsidRDefault="00FF5B8F"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FF5B8F" w:rsidRDefault="00FF5B8F"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C674B1" w:rsidRDefault="00C674B1" w:rsidP="00FF5B8F">
      <w:pPr>
        <w:widowControl w:val="0"/>
        <w:overflowPunct w:val="0"/>
        <w:autoSpaceDE w:val="0"/>
        <w:autoSpaceDN w:val="0"/>
        <w:adjustRightInd w:val="0"/>
        <w:spacing w:line="360" w:lineRule="auto"/>
        <w:jc w:val="both"/>
        <w:rPr>
          <w:rFonts w:ascii="Times New Roman" w:hAnsi="Times New Roman" w:cs="Times New Roman"/>
          <w:sz w:val="24"/>
          <w:szCs w:val="24"/>
        </w:rPr>
      </w:pPr>
    </w:p>
    <w:p w:rsidR="00626E37" w:rsidRDefault="00626E37">
      <w:pPr>
        <w:rPr>
          <w:rFonts w:ascii="Times New Roman" w:hAnsi="Times New Roman" w:cs="Times New Roman"/>
          <w:sz w:val="24"/>
          <w:szCs w:val="24"/>
        </w:rPr>
      </w:pPr>
    </w:p>
    <w:p w:rsidR="00FF5B8F" w:rsidRPr="00FF5B8F" w:rsidRDefault="00FF5B8F" w:rsidP="00FF5B8F">
      <w:pPr>
        <w:widowControl w:val="0"/>
        <w:overflowPunct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8"/>
          <w:szCs w:val="24"/>
        </w:rPr>
        <w:t xml:space="preserve"> Appendix table</w:t>
      </w:r>
      <w:r w:rsidR="0045472C">
        <w:rPr>
          <w:rFonts w:ascii="Times New Roman" w:hAnsi="Times New Roman" w:cs="Times New Roman"/>
          <w:b/>
          <w:sz w:val="28"/>
          <w:szCs w:val="24"/>
        </w:rPr>
        <w:t>s</w:t>
      </w:r>
    </w:p>
    <w:tbl>
      <w:tblPr>
        <w:tblStyle w:val="TableGrid17"/>
        <w:tblpPr w:leftFromText="180" w:rightFromText="180" w:vertAnchor="page" w:horzAnchor="margin" w:tblpXSpec="center" w:tblpY="3402"/>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540"/>
        <w:gridCol w:w="1890"/>
        <w:gridCol w:w="1800"/>
        <w:gridCol w:w="1890"/>
        <w:gridCol w:w="2070"/>
      </w:tblGrid>
      <w:tr w:rsidR="00D318AD" w:rsidRPr="00D318AD" w:rsidTr="00D318AD">
        <w:trPr>
          <w:trHeight w:val="169"/>
        </w:trPr>
        <w:tc>
          <w:tcPr>
            <w:tcW w:w="2178" w:type="dxa"/>
            <w:tcBorders>
              <w:top w:val="single" w:sz="4" w:space="0" w:color="auto"/>
              <w:left w:val="nil"/>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Source of variation</w:t>
            </w:r>
          </w:p>
        </w:tc>
        <w:tc>
          <w:tcPr>
            <w:tcW w:w="540" w:type="dxa"/>
            <w:tcBorders>
              <w:top w:val="single" w:sz="4" w:space="0" w:color="auto"/>
              <w:left w:val="single" w:sz="4" w:space="0" w:color="auto"/>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df</w:t>
            </w:r>
          </w:p>
        </w:tc>
        <w:tc>
          <w:tcPr>
            <w:tcW w:w="3690" w:type="dxa"/>
            <w:gridSpan w:val="2"/>
            <w:tcBorders>
              <w:top w:val="single" w:sz="4" w:space="0" w:color="auto"/>
              <w:left w:val="single" w:sz="4" w:space="0" w:color="auto"/>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 xml:space="preserve">              Weleh</w:t>
            </w:r>
          </w:p>
        </w:tc>
        <w:tc>
          <w:tcPr>
            <w:tcW w:w="3960" w:type="dxa"/>
            <w:gridSpan w:val="2"/>
            <w:tcBorders>
              <w:top w:val="single" w:sz="4" w:space="0" w:color="auto"/>
              <w:left w:val="single" w:sz="4" w:space="0" w:color="auto"/>
              <w:bottom w:val="single" w:sz="4" w:space="0" w:color="auto"/>
              <w:right w:val="nil"/>
            </w:tcBorders>
            <w:hideMark/>
          </w:tcPr>
          <w:p w:rsidR="00D318AD" w:rsidRPr="00D318AD" w:rsidRDefault="00D318AD" w:rsidP="00D318AD">
            <w:pPr>
              <w:rPr>
                <w:rFonts w:ascii="Times New Roman" w:hAnsi="Times New Roman"/>
                <w:sz w:val="24"/>
                <w:szCs w:val="24"/>
              </w:rPr>
            </w:pPr>
            <w:r>
              <w:rPr>
                <w:rFonts w:ascii="Times New Roman" w:hAnsi="Times New Roman"/>
                <w:sz w:val="24"/>
                <w:szCs w:val="24"/>
              </w:rPr>
              <w:t xml:space="preserve">          </w:t>
            </w:r>
            <w:r w:rsidRPr="00D318AD">
              <w:rPr>
                <w:rFonts w:ascii="Times New Roman" w:hAnsi="Times New Roman"/>
                <w:sz w:val="24"/>
                <w:szCs w:val="24"/>
              </w:rPr>
              <w:t>Sayda</w:t>
            </w:r>
          </w:p>
        </w:tc>
      </w:tr>
      <w:tr w:rsidR="00D318AD" w:rsidRPr="00D318AD" w:rsidTr="00D318AD">
        <w:trPr>
          <w:trHeight w:val="107"/>
        </w:trPr>
        <w:tc>
          <w:tcPr>
            <w:tcW w:w="2178" w:type="dxa"/>
            <w:tcBorders>
              <w:top w:val="single" w:sz="4" w:space="0" w:color="auto"/>
              <w:left w:val="nil"/>
              <w:bottom w:val="single" w:sz="4" w:space="0" w:color="auto"/>
              <w:right w:val="single" w:sz="4" w:space="0" w:color="auto"/>
            </w:tcBorders>
          </w:tcPr>
          <w:p w:rsidR="00D318AD" w:rsidRPr="00D318AD" w:rsidRDefault="00D318AD" w:rsidP="00D318AD">
            <w:pPr>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D318AD" w:rsidRPr="00D318AD" w:rsidRDefault="00D318AD" w:rsidP="00D318AD">
            <w:pPr>
              <w:rPr>
                <w:rFonts w:ascii="Times New Roman" w:hAnsi="Times New Roman"/>
                <w:sz w:val="24"/>
                <w:szCs w:val="24"/>
              </w:rPr>
            </w:pPr>
          </w:p>
        </w:tc>
        <w:tc>
          <w:tcPr>
            <w:tcW w:w="1890" w:type="dxa"/>
            <w:tcBorders>
              <w:top w:val="single" w:sz="4" w:space="0" w:color="auto"/>
              <w:left w:val="single" w:sz="4" w:space="0" w:color="auto"/>
              <w:bottom w:val="single" w:sz="4" w:space="0" w:color="auto"/>
              <w:right w:val="nil"/>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 xml:space="preserve">days to heading </w:t>
            </w:r>
          </w:p>
        </w:tc>
        <w:tc>
          <w:tcPr>
            <w:tcW w:w="1800" w:type="dxa"/>
            <w:tcBorders>
              <w:top w:val="single" w:sz="4" w:space="0" w:color="auto"/>
              <w:left w:val="nil"/>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days to maturity</w:t>
            </w:r>
          </w:p>
        </w:tc>
        <w:tc>
          <w:tcPr>
            <w:tcW w:w="1890" w:type="dxa"/>
            <w:tcBorders>
              <w:top w:val="single" w:sz="4" w:space="0" w:color="auto"/>
              <w:left w:val="single" w:sz="4" w:space="0" w:color="auto"/>
              <w:bottom w:val="single" w:sz="4" w:space="0" w:color="auto"/>
              <w:right w:val="nil"/>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days to heading</w:t>
            </w:r>
          </w:p>
        </w:tc>
        <w:tc>
          <w:tcPr>
            <w:tcW w:w="2070" w:type="dxa"/>
            <w:tcBorders>
              <w:top w:val="single" w:sz="4" w:space="0" w:color="auto"/>
              <w:left w:val="nil"/>
              <w:bottom w:val="single" w:sz="4" w:space="0" w:color="auto"/>
              <w:right w:val="nil"/>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days to maturity</w:t>
            </w:r>
          </w:p>
        </w:tc>
      </w:tr>
      <w:tr w:rsidR="00D318AD" w:rsidRPr="00D318AD" w:rsidTr="00D318AD">
        <w:tc>
          <w:tcPr>
            <w:tcW w:w="2178" w:type="dxa"/>
            <w:tcBorders>
              <w:top w:val="single" w:sz="4" w:space="0" w:color="auto"/>
              <w:left w:val="nil"/>
              <w:bottom w:val="nil"/>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Block</w:t>
            </w:r>
          </w:p>
        </w:tc>
        <w:tc>
          <w:tcPr>
            <w:tcW w:w="540" w:type="dxa"/>
            <w:tcBorders>
              <w:top w:val="single" w:sz="4" w:space="0" w:color="auto"/>
              <w:left w:val="single" w:sz="4" w:space="0" w:color="auto"/>
              <w:bottom w:val="nil"/>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2</w:t>
            </w:r>
          </w:p>
        </w:tc>
        <w:tc>
          <w:tcPr>
            <w:tcW w:w="1890" w:type="dxa"/>
            <w:tcBorders>
              <w:top w:val="single" w:sz="4" w:space="0" w:color="auto"/>
              <w:left w:val="single" w:sz="4" w:space="0" w:color="auto"/>
              <w:bottom w:val="nil"/>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0.25</w:t>
            </w:r>
            <w:r w:rsidRPr="00D318AD">
              <w:rPr>
                <w:rFonts w:ascii="Times New Roman" w:hAnsi="Times New Roman"/>
                <w:sz w:val="24"/>
                <w:szCs w:val="24"/>
                <w:vertAlign w:val="superscript"/>
              </w:rPr>
              <w:t>ns</w:t>
            </w:r>
          </w:p>
        </w:tc>
        <w:tc>
          <w:tcPr>
            <w:tcW w:w="1800" w:type="dxa"/>
            <w:tcBorders>
              <w:top w:val="single" w:sz="4" w:space="0" w:color="auto"/>
              <w:left w:val="nil"/>
              <w:bottom w:val="nil"/>
              <w:right w:val="single" w:sz="4" w:space="0" w:color="auto"/>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3.93</w:t>
            </w:r>
            <w:r w:rsidRPr="00D318AD">
              <w:rPr>
                <w:rFonts w:ascii="Times New Roman" w:hAnsi="Times New Roman"/>
                <w:sz w:val="24"/>
                <w:szCs w:val="24"/>
                <w:vertAlign w:val="superscript"/>
              </w:rPr>
              <w:t>ns</w:t>
            </w:r>
          </w:p>
        </w:tc>
        <w:tc>
          <w:tcPr>
            <w:tcW w:w="1890" w:type="dxa"/>
            <w:tcBorders>
              <w:top w:val="single" w:sz="4" w:space="0" w:color="auto"/>
              <w:left w:val="single" w:sz="4" w:space="0" w:color="auto"/>
              <w:bottom w:val="nil"/>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3.37</w:t>
            </w:r>
            <w:r w:rsidRPr="00D318AD">
              <w:rPr>
                <w:rFonts w:ascii="Times New Roman" w:hAnsi="Times New Roman"/>
                <w:sz w:val="24"/>
                <w:szCs w:val="24"/>
                <w:vertAlign w:val="superscript"/>
              </w:rPr>
              <w:t>ns</w:t>
            </w:r>
          </w:p>
        </w:tc>
        <w:tc>
          <w:tcPr>
            <w:tcW w:w="2070" w:type="dxa"/>
            <w:tcBorders>
              <w:top w:val="single" w:sz="4" w:space="0" w:color="auto"/>
              <w:left w:val="nil"/>
              <w:bottom w:val="nil"/>
              <w:right w:val="nil"/>
            </w:tcBorders>
            <w:hideMark/>
          </w:tcPr>
          <w:p w:rsidR="00D318AD" w:rsidRPr="00D318AD" w:rsidRDefault="00D318AD" w:rsidP="00D318AD">
            <w:pPr>
              <w:spacing w:line="360" w:lineRule="auto"/>
              <w:rPr>
                <w:rFonts w:ascii="Times New Roman" w:hAnsi="Times New Roman"/>
                <w:sz w:val="24"/>
                <w:szCs w:val="24"/>
              </w:rPr>
            </w:pPr>
            <w:r w:rsidRPr="00D318AD">
              <w:rPr>
                <w:rFonts w:ascii="Times New Roman" w:hAnsi="Times New Roman"/>
                <w:sz w:val="24"/>
                <w:szCs w:val="24"/>
              </w:rPr>
              <w:t>23.62</w:t>
            </w:r>
            <w:r w:rsidRPr="00D318AD">
              <w:rPr>
                <w:rFonts w:ascii="Times New Roman" w:hAnsi="Times New Roman"/>
                <w:sz w:val="24"/>
                <w:szCs w:val="24"/>
                <w:vertAlign w:val="superscript"/>
              </w:rPr>
              <w:t>ns</w:t>
            </w:r>
          </w:p>
        </w:tc>
      </w:tr>
      <w:tr w:rsidR="00D318AD" w:rsidRPr="00D318AD" w:rsidTr="00D318AD">
        <w:tc>
          <w:tcPr>
            <w:tcW w:w="2178" w:type="dxa"/>
            <w:tcBorders>
              <w:top w:val="nil"/>
              <w:left w:val="nil"/>
              <w:bottom w:val="nil"/>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Nitrogen rate(N)</w:t>
            </w:r>
          </w:p>
        </w:tc>
        <w:tc>
          <w:tcPr>
            <w:tcW w:w="540" w:type="dxa"/>
            <w:tcBorders>
              <w:top w:val="nil"/>
              <w:left w:val="single" w:sz="4" w:space="0" w:color="auto"/>
              <w:bottom w:val="nil"/>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3</w:t>
            </w:r>
          </w:p>
        </w:tc>
        <w:tc>
          <w:tcPr>
            <w:tcW w:w="1890" w:type="dxa"/>
            <w:tcBorders>
              <w:top w:val="nil"/>
              <w:left w:val="single" w:sz="4" w:space="0" w:color="auto"/>
              <w:bottom w:val="nil"/>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0.07</w:t>
            </w:r>
            <w:r w:rsidRPr="00D318AD">
              <w:rPr>
                <w:rFonts w:ascii="Times New Roman" w:hAnsi="Times New Roman"/>
                <w:sz w:val="24"/>
                <w:szCs w:val="24"/>
                <w:vertAlign w:val="superscript"/>
              </w:rPr>
              <w:t>ns</w:t>
            </w:r>
          </w:p>
        </w:tc>
        <w:tc>
          <w:tcPr>
            <w:tcW w:w="1800" w:type="dxa"/>
            <w:tcBorders>
              <w:top w:val="nil"/>
              <w:left w:val="nil"/>
              <w:bottom w:val="nil"/>
              <w:right w:val="single" w:sz="4" w:space="0" w:color="auto"/>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5.72</w:t>
            </w:r>
            <w:r w:rsidRPr="00D318AD">
              <w:rPr>
                <w:rFonts w:ascii="Times New Roman" w:hAnsi="Times New Roman"/>
                <w:sz w:val="24"/>
                <w:szCs w:val="24"/>
                <w:vertAlign w:val="superscript"/>
              </w:rPr>
              <w:t>ns</w:t>
            </w:r>
          </w:p>
        </w:tc>
        <w:tc>
          <w:tcPr>
            <w:tcW w:w="1890" w:type="dxa"/>
            <w:tcBorders>
              <w:top w:val="nil"/>
              <w:left w:val="single" w:sz="4" w:space="0" w:color="auto"/>
              <w:bottom w:val="nil"/>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38.48</w:t>
            </w:r>
            <w:r w:rsidRPr="00D318AD">
              <w:rPr>
                <w:rFonts w:ascii="Times New Roman" w:hAnsi="Times New Roman"/>
                <w:sz w:val="24"/>
                <w:szCs w:val="24"/>
                <w:vertAlign w:val="superscript"/>
              </w:rPr>
              <w:t>ns</w:t>
            </w:r>
          </w:p>
        </w:tc>
        <w:tc>
          <w:tcPr>
            <w:tcW w:w="2070" w:type="dxa"/>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19.36</w:t>
            </w:r>
            <w:r w:rsidRPr="00D318AD">
              <w:rPr>
                <w:rFonts w:ascii="Times New Roman" w:hAnsi="Times New Roman"/>
                <w:sz w:val="24"/>
                <w:szCs w:val="24"/>
                <w:vertAlign w:val="superscript"/>
              </w:rPr>
              <w:t>ns</w:t>
            </w:r>
          </w:p>
        </w:tc>
      </w:tr>
      <w:tr w:rsidR="00D318AD" w:rsidRPr="00D318AD" w:rsidTr="00D318AD">
        <w:tc>
          <w:tcPr>
            <w:tcW w:w="2178" w:type="dxa"/>
            <w:tcBorders>
              <w:top w:val="nil"/>
              <w:left w:val="nil"/>
              <w:bottom w:val="nil"/>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Phosphorous rate(P)</w:t>
            </w:r>
          </w:p>
        </w:tc>
        <w:tc>
          <w:tcPr>
            <w:tcW w:w="540" w:type="dxa"/>
            <w:tcBorders>
              <w:top w:val="nil"/>
              <w:left w:val="single" w:sz="4" w:space="0" w:color="auto"/>
              <w:bottom w:val="nil"/>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3</w:t>
            </w:r>
          </w:p>
        </w:tc>
        <w:tc>
          <w:tcPr>
            <w:tcW w:w="1890" w:type="dxa"/>
            <w:tcBorders>
              <w:top w:val="nil"/>
              <w:left w:val="single" w:sz="4" w:space="0" w:color="auto"/>
              <w:bottom w:val="nil"/>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0.29</w:t>
            </w:r>
            <w:r w:rsidRPr="00D318AD">
              <w:rPr>
                <w:rFonts w:ascii="Times New Roman" w:hAnsi="Times New Roman"/>
                <w:sz w:val="24"/>
                <w:szCs w:val="24"/>
                <w:vertAlign w:val="superscript"/>
              </w:rPr>
              <w:t>ns</w:t>
            </w:r>
          </w:p>
        </w:tc>
        <w:tc>
          <w:tcPr>
            <w:tcW w:w="1800" w:type="dxa"/>
            <w:tcBorders>
              <w:top w:val="nil"/>
              <w:left w:val="nil"/>
              <w:bottom w:val="nil"/>
              <w:right w:val="single" w:sz="4" w:space="0" w:color="auto"/>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0.38</w:t>
            </w:r>
            <w:r w:rsidRPr="00D318AD">
              <w:rPr>
                <w:rFonts w:ascii="Times New Roman" w:hAnsi="Times New Roman"/>
                <w:sz w:val="24"/>
                <w:szCs w:val="24"/>
                <w:vertAlign w:val="superscript"/>
              </w:rPr>
              <w:t>ns</w:t>
            </w:r>
          </w:p>
        </w:tc>
        <w:tc>
          <w:tcPr>
            <w:tcW w:w="1890" w:type="dxa"/>
            <w:tcBorders>
              <w:top w:val="nil"/>
              <w:left w:val="single" w:sz="4" w:space="0" w:color="auto"/>
              <w:bottom w:val="nil"/>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2.40</w:t>
            </w:r>
            <w:r w:rsidRPr="00D318AD">
              <w:rPr>
                <w:rFonts w:ascii="Times New Roman" w:hAnsi="Times New Roman"/>
                <w:sz w:val="24"/>
                <w:szCs w:val="24"/>
                <w:vertAlign w:val="superscript"/>
              </w:rPr>
              <w:t>ns</w:t>
            </w:r>
          </w:p>
        </w:tc>
        <w:tc>
          <w:tcPr>
            <w:tcW w:w="2070" w:type="dxa"/>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14.58</w:t>
            </w:r>
            <w:r w:rsidRPr="00D318AD">
              <w:rPr>
                <w:rFonts w:ascii="Times New Roman" w:hAnsi="Times New Roman"/>
                <w:sz w:val="24"/>
                <w:szCs w:val="24"/>
                <w:vertAlign w:val="superscript"/>
              </w:rPr>
              <w:t>ns</w:t>
            </w:r>
          </w:p>
        </w:tc>
      </w:tr>
      <w:tr w:rsidR="00D318AD" w:rsidRPr="00D318AD" w:rsidTr="00D318AD">
        <w:tc>
          <w:tcPr>
            <w:tcW w:w="2178" w:type="dxa"/>
            <w:tcBorders>
              <w:top w:val="nil"/>
              <w:left w:val="nil"/>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Intraction(NXP)</w:t>
            </w:r>
          </w:p>
        </w:tc>
        <w:tc>
          <w:tcPr>
            <w:tcW w:w="540" w:type="dxa"/>
            <w:tcBorders>
              <w:top w:val="nil"/>
              <w:left w:val="single" w:sz="4" w:space="0" w:color="auto"/>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9</w:t>
            </w:r>
          </w:p>
        </w:tc>
        <w:tc>
          <w:tcPr>
            <w:tcW w:w="1890" w:type="dxa"/>
            <w:tcBorders>
              <w:top w:val="nil"/>
              <w:left w:val="single" w:sz="4" w:space="0" w:color="auto"/>
              <w:bottom w:val="single" w:sz="4" w:space="0" w:color="auto"/>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0.83</w:t>
            </w:r>
            <w:r w:rsidRPr="00D318AD">
              <w:rPr>
                <w:rFonts w:ascii="Times New Roman" w:hAnsi="Times New Roman"/>
                <w:sz w:val="24"/>
                <w:szCs w:val="24"/>
                <w:vertAlign w:val="superscript"/>
              </w:rPr>
              <w:t>ns</w:t>
            </w:r>
          </w:p>
        </w:tc>
        <w:tc>
          <w:tcPr>
            <w:tcW w:w="1800" w:type="dxa"/>
            <w:tcBorders>
              <w:top w:val="nil"/>
              <w:left w:val="nil"/>
              <w:bottom w:val="single" w:sz="4" w:space="0" w:color="auto"/>
              <w:right w:val="single" w:sz="4" w:space="0" w:color="auto"/>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4.33</w:t>
            </w:r>
            <w:r w:rsidRPr="00D318AD">
              <w:rPr>
                <w:rFonts w:ascii="Times New Roman" w:hAnsi="Times New Roman"/>
                <w:sz w:val="24"/>
                <w:szCs w:val="24"/>
                <w:vertAlign w:val="superscript"/>
              </w:rPr>
              <w:t>ns</w:t>
            </w:r>
          </w:p>
        </w:tc>
        <w:tc>
          <w:tcPr>
            <w:tcW w:w="1890" w:type="dxa"/>
            <w:tcBorders>
              <w:top w:val="nil"/>
              <w:left w:val="single" w:sz="4" w:space="0" w:color="auto"/>
              <w:bottom w:val="single" w:sz="4" w:space="0" w:color="auto"/>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21.23</w:t>
            </w:r>
            <w:r w:rsidRPr="00D318AD">
              <w:rPr>
                <w:rFonts w:ascii="Times New Roman" w:hAnsi="Times New Roman"/>
                <w:sz w:val="24"/>
                <w:szCs w:val="24"/>
                <w:vertAlign w:val="superscript"/>
              </w:rPr>
              <w:t>ns</w:t>
            </w:r>
          </w:p>
        </w:tc>
        <w:tc>
          <w:tcPr>
            <w:tcW w:w="2070" w:type="dxa"/>
            <w:tcBorders>
              <w:top w:val="nil"/>
              <w:left w:val="nil"/>
              <w:bottom w:val="single" w:sz="4" w:space="0" w:color="auto"/>
              <w:right w:val="nil"/>
            </w:tcBorders>
            <w:hideMark/>
          </w:tcPr>
          <w:p w:rsidR="00D318AD" w:rsidRPr="00D318AD" w:rsidRDefault="00D318AD" w:rsidP="00D318AD">
            <w:pPr>
              <w:spacing w:line="360" w:lineRule="auto"/>
              <w:rPr>
                <w:rFonts w:ascii="Times New Roman" w:hAnsi="Times New Roman"/>
                <w:sz w:val="24"/>
                <w:szCs w:val="24"/>
                <w:vertAlign w:val="superscript"/>
              </w:rPr>
            </w:pPr>
            <w:r w:rsidRPr="00D318AD">
              <w:rPr>
                <w:rFonts w:ascii="Times New Roman" w:hAnsi="Times New Roman"/>
                <w:sz w:val="24"/>
                <w:szCs w:val="24"/>
              </w:rPr>
              <w:t>6.26</w:t>
            </w:r>
            <w:r w:rsidRPr="00D318AD">
              <w:rPr>
                <w:rFonts w:ascii="Times New Roman" w:hAnsi="Times New Roman"/>
                <w:sz w:val="24"/>
                <w:szCs w:val="24"/>
                <w:vertAlign w:val="superscript"/>
              </w:rPr>
              <w:t>ns</w:t>
            </w:r>
          </w:p>
        </w:tc>
      </w:tr>
      <w:tr w:rsidR="00D318AD" w:rsidRPr="00D318AD" w:rsidTr="00D318AD">
        <w:tc>
          <w:tcPr>
            <w:tcW w:w="2178" w:type="dxa"/>
            <w:tcBorders>
              <w:top w:val="single" w:sz="4" w:space="0" w:color="auto"/>
              <w:left w:val="nil"/>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Error</w:t>
            </w:r>
          </w:p>
        </w:tc>
        <w:tc>
          <w:tcPr>
            <w:tcW w:w="540" w:type="dxa"/>
            <w:tcBorders>
              <w:top w:val="single" w:sz="4" w:space="0" w:color="auto"/>
              <w:left w:val="single" w:sz="4" w:space="0" w:color="auto"/>
              <w:bottom w:val="single" w:sz="4" w:space="0" w:color="auto"/>
              <w:right w:val="single" w:sz="4" w:space="0" w:color="auto"/>
            </w:tcBorders>
            <w:hideMark/>
          </w:tcPr>
          <w:p w:rsidR="00D318AD" w:rsidRPr="00D318AD" w:rsidRDefault="00D318AD" w:rsidP="00D318AD">
            <w:pPr>
              <w:rPr>
                <w:rFonts w:ascii="Times New Roman" w:hAnsi="Times New Roman"/>
                <w:sz w:val="24"/>
                <w:szCs w:val="24"/>
              </w:rPr>
            </w:pPr>
            <w:r w:rsidRPr="00D318AD">
              <w:rPr>
                <w:rFonts w:ascii="Times New Roman" w:hAnsi="Times New Roman"/>
                <w:sz w:val="24"/>
                <w:szCs w:val="24"/>
              </w:rPr>
              <w:t>30</w:t>
            </w:r>
          </w:p>
        </w:tc>
        <w:tc>
          <w:tcPr>
            <w:tcW w:w="1890" w:type="dxa"/>
            <w:tcBorders>
              <w:top w:val="single" w:sz="4" w:space="0" w:color="auto"/>
              <w:left w:val="single" w:sz="4" w:space="0" w:color="auto"/>
              <w:bottom w:val="single" w:sz="4" w:space="0" w:color="auto"/>
              <w:right w:val="nil"/>
            </w:tcBorders>
            <w:hideMark/>
          </w:tcPr>
          <w:p w:rsidR="00D318AD" w:rsidRPr="00D318AD" w:rsidRDefault="00D318AD" w:rsidP="00D318AD">
            <w:pPr>
              <w:spacing w:line="360" w:lineRule="auto"/>
              <w:rPr>
                <w:rFonts w:ascii="Times New Roman" w:hAnsi="Times New Roman"/>
                <w:sz w:val="24"/>
                <w:szCs w:val="24"/>
              </w:rPr>
            </w:pPr>
            <w:r w:rsidRPr="00D318AD">
              <w:rPr>
                <w:rFonts w:ascii="Times New Roman" w:hAnsi="Times New Roman"/>
                <w:sz w:val="24"/>
                <w:szCs w:val="24"/>
              </w:rPr>
              <w:t>4.82</w:t>
            </w:r>
          </w:p>
        </w:tc>
        <w:tc>
          <w:tcPr>
            <w:tcW w:w="1800" w:type="dxa"/>
            <w:tcBorders>
              <w:top w:val="single" w:sz="4" w:space="0" w:color="auto"/>
              <w:left w:val="nil"/>
              <w:bottom w:val="single" w:sz="4" w:space="0" w:color="auto"/>
              <w:right w:val="single" w:sz="4" w:space="0" w:color="auto"/>
            </w:tcBorders>
            <w:hideMark/>
          </w:tcPr>
          <w:p w:rsidR="00D318AD" w:rsidRPr="00D318AD" w:rsidRDefault="00D318AD" w:rsidP="00D318AD">
            <w:pPr>
              <w:spacing w:line="360" w:lineRule="auto"/>
              <w:rPr>
                <w:rFonts w:ascii="Times New Roman" w:hAnsi="Times New Roman"/>
                <w:sz w:val="24"/>
                <w:szCs w:val="24"/>
              </w:rPr>
            </w:pPr>
            <w:r w:rsidRPr="00D318AD">
              <w:rPr>
                <w:rFonts w:ascii="Times New Roman" w:hAnsi="Times New Roman"/>
                <w:sz w:val="24"/>
                <w:szCs w:val="24"/>
              </w:rPr>
              <w:t>3.82</w:t>
            </w:r>
          </w:p>
        </w:tc>
        <w:tc>
          <w:tcPr>
            <w:tcW w:w="1890" w:type="dxa"/>
            <w:tcBorders>
              <w:top w:val="single" w:sz="4" w:space="0" w:color="auto"/>
              <w:left w:val="single" w:sz="4" w:space="0" w:color="auto"/>
              <w:bottom w:val="single" w:sz="4" w:space="0" w:color="auto"/>
              <w:right w:val="nil"/>
            </w:tcBorders>
            <w:hideMark/>
          </w:tcPr>
          <w:p w:rsidR="00D318AD" w:rsidRPr="00D318AD" w:rsidRDefault="00D318AD" w:rsidP="00D318AD">
            <w:pPr>
              <w:spacing w:line="360" w:lineRule="auto"/>
              <w:rPr>
                <w:rFonts w:ascii="Times New Roman" w:hAnsi="Times New Roman"/>
                <w:sz w:val="24"/>
                <w:szCs w:val="24"/>
              </w:rPr>
            </w:pPr>
            <w:r w:rsidRPr="00D318AD">
              <w:rPr>
                <w:rFonts w:ascii="Times New Roman" w:hAnsi="Times New Roman"/>
                <w:sz w:val="24"/>
                <w:szCs w:val="24"/>
              </w:rPr>
              <w:t>19.91</w:t>
            </w:r>
          </w:p>
        </w:tc>
        <w:tc>
          <w:tcPr>
            <w:tcW w:w="2070" w:type="dxa"/>
            <w:tcBorders>
              <w:top w:val="single" w:sz="4" w:space="0" w:color="auto"/>
              <w:left w:val="nil"/>
              <w:bottom w:val="single" w:sz="4" w:space="0" w:color="auto"/>
              <w:right w:val="nil"/>
            </w:tcBorders>
            <w:hideMark/>
          </w:tcPr>
          <w:p w:rsidR="00D318AD" w:rsidRPr="00D318AD" w:rsidRDefault="00D318AD" w:rsidP="00D318AD">
            <w:pPr>
              <w:spacing w:line="360" w:lineRule="auto"/>
              <w:rPr>
                <w:rFonts w:ascii="Times New Roman" w:hAnsi="Times New Roman"/>
                <w:sz w:val="24"/>
                <w:szCs w:val="24"/>
              </w:rPr>
            </w:pPr>
            <w:r w:rsidRPr="00D318AD">
              <w:rPr>
                <w:rFonts w:ascii="Times New Roman" w:hAnsi="Times New Roman"/>
                <w:sz w:val="24"/>
                <w:szCs w:val="24"/>
              </w:rPr>
              <w:t>7.46</w:t>
            </w:r>
          </w:p>
        </w:tc>
      </w:tr>
    </w:tbl>
    <w:p w:rsidR="00D318AD" w:rsidRPr="004B56AB" w:rsidRDefault="004B56AB" w:rsidP="004B56AB">
      <w:pPr>
        <w:pStyle w:val="Caption"/>
        <w:rPr>
          <w:rFonts w:ascii="Times New Roman" w:hAnsi="Times New Roman" w:cs="Times New Roman"/>
          <w:color w:val="auto"/>
          <w:sz w:val="20"/>
          <w:szCs w:val="24"/>
        </w:rPr>
      </w:pPr>
      <w:bookmarkStart w:id="151" w:name="_Toc521650090"/>
      <w:bookmarkStart w:id="152" w:name="_Toc522132518"/>
      <w:r w:rsidRPr="004B56AB">
        <w:rPr>
          <w:rFonts w:ascii="Times New Roman" w:hAnsi="Times New Roman" w:cs="Times New Roman"/>
          <w:color w:val="auto"/>
          <w:sz w:val="20"/>
          <w:szCs w:val="24"/>
        </w:rPr>
        <w:t xml:space="preserve">Appendix Table </w:t>
      </w:r>
      <w:r w:rsidRPr="004B56AB">
        <w:rPr>
          <w:rFonts w:ascii="Times New Roman" w:hAnsi="Times New Roman" w:cs="Times New Roman"/>
          <w:color w:val="auto"/>
          <w:sz w:val="20"/>
          <w:szCs w:val="24"/>
        </w:rPr>
        <w:fldChar w:fldCharType="begin"/>
      </w:r>
      <w:r w:rsidRPr="004B56AB">
        <w:rPr>
          <w:rFonts w:ascii="Times New Roman" w:hAnsi="Times New Roman" w:cs="Times New Roman"/>
          <w:color w:val="auto"/>
          <w:sz w:val="20"/>
          <w:szCs w:val="24"/>
        </w:rPr>
        <w:instrText xml:space="preserve"> SEQ Appendix_Table \* ARABIC </w:instrText>
      </w:r>
      <w:r w:rsidRPr="004B56AB">
        <w:rPr>
          <w:rFonts w:ascii="Times New Roman" w:hAnsi="Times New Roman" w:cs="Times New Roman"/>
          <w:color w:val="auto"/>
          <w:sz w:val="20"/>
          <w:szCs w:val="24"/>
        </w:rPr>
        <w:fldChar w:fldCharType="separate"/>
      </w:r>
      <w:r w:rsidR="0009087F">
        <w:rPr>
          <w:rFonts w:ascii="Times New Roman" w:hAnsi="Times New Roman" w:cs="Times New Roman"/>
          <w:noProof/>
          <w:color w:val="auto"/>
          <w:sz w:val="20"/>
          <w:szCs w:val="24"/>
        </w:rPr>
        <w:t>1</w:t>
      </w:r>
      <w:r w:rsidRPr="004B56AB">
        <w:rPr>
          <w:rFonts w:ascii="Times New Roman" w:hAnsi="Times New Roman" w:cs="Times New Roman"/>
          <w:color w:val="auto"/>
          <w:sz w:val="20"/>
          <w:szCs w:val="24"/>
        </w:rPr>
        <w:fldChar w:fldCharType="end"/>
      </w:r>
      <w:r w:rsidR="00D318AD" w:rsidRPr="004B56AB">
        <w:rPr>
          <w:rFonts w:ascii="Times New Roman" w:eastAsia="Calibri" w:hAnsi="Times New Roman" w:cs="Times New Roman"/>
          <w:color w:val="auto"/>
          <w:sz w:val="20"/>
          <w:szCs w:val="24"/>
        </w:rPr>
        <w:t>: ANOVA mean squares of phenological parameters of bread wheat as influenced by different rates of NP at Woleh and Sayda sites</w:t>
      </w:r>
      <w:bookmarkEnd w:id="151"/>
      <w:bookmarkEnd w:id="152"/>
      <w:r w:rsidR="00A47029" w:rsidRPr="004B56AB">
        <w:rPr>
          <w:rFonts w:ascii="Times New Roman" w:eastAsia="Calibri" w:hAnsi="Times New Roman" w:cs="Times New Roman"/>
          <w:color w:val="auto"/>
          <w:sz w:val="20"/>
          <w:szCs w:val="24"/>
        </w:rPr>
        <w:t xml:space="preserve"> </w:t>
      </w:r>
    </w:p>
    <w:p w:rsidR="00EE7339" w:rsidRPr="00EE7339" w:rsidRDefault="00EE7339" w:rsidP="00DD6C17">
      <w:pPr>
        <w:rPr>
          <w:rFonts w:eastAsiaTheme="minorHAnsi"/>
          <w:noProof/>
          <w:sz w:val="24"/>
          <w:szCs w:val="24"/>
        </w:rPr>
      </w:pPr>
    </w:p>
    <w:p w:rsidR="00EE7339" w:rsidRPr="00EE7339" w:rsidRDefault="00EE7339" w:rsidP="00DD6C17">
      <w:pPr>
        <w:spacing w:line="360" w:lineRule="auto"/>
        <w:rPr>
          <w:rFonts w:ascii="Times New Roman" w:eastAsiaTheme="minorHAnsi" w:hAnsi="Times New Roman" w:cs="Times New Roman"/>
          <w:b/>
          <w:noProof/>
          <w:sz w:val="24"/>
        </w:rPr>
      </w:pPr>
    </w:p>
    <w:p w:rsidR="00D318AD" w:rsidRDefault="00D318AD" w:rsidP="00DD6C17">
      <w:pPr>
        <w:rPr>
          <w:rFonts w:ascii="Times New Roman" w:eastAsiaTheme="minorHAnsi" w:hAnsi="Times New Roman" w:cs="Times New Roman"/>
          <w:b/>
          <w:noProof/>
          <w:sz w:val="24"/>
        </w:rPr>
      </w:pPr>
    </w:p>
    <w:p w:rsidR="00D318AD" w:rsidRDefault="00D318AD" w:rsidP="00DD6C17">
      <w:pPr>
        <w:rPr>
          <w:rFonts w:ascii="Times New Roman" w:eastAsiaTheme="minorHAnsi" w:hAnsi="Times New Roman" w:cs="Times New Roman"/>
          <w:b/>
          <w:noProof/>
          <w:sz w:val="24"/>
        </w:rPr>
      </w:pPr>
    </w:p>
    <w:p w:rsidR="00D318AD" w:rsidRDefault="00D318AD" w:rsidP="00DD6C17">
      <w:pPr>
        <w:rPr>
          <w:rFonts w:ascii="Times New Roman" w:eastAsiaTheme="minorHAnsi" w:hAnsi="Times New Roman" w:cs="Times New Roman"/>
          <w:b/>
          <w:noProof/>
          <w:sz w:val="24"/>
        </w:rPr>
      </w:pPr>
    </w:p>
    <w:p w:rsidR="00D318AD" w:rsidRDefault="00D318AD" w:rsidP="00DD6C17">
      <w:pPr>
        <w:rPr>
          <w:rFonts w:ascii="Times New Roman" w:eastAsiaTheme="minorHAnsi" w:hAnsi="Times New Roman" w:cs="Times New Roman"/>
          <w:b/>
          <w:noProof/>
          <w:sz w:val="24"/>
        </w:rPr>
        <w:sectPr w:rsidR="00D318AD">
          <w:pgSz w:w="11900" w:h="16840"/>
          <w:pgMar w:top="1440" w:right="1360" w:bottom="1139" w:left="1660" w:header="720" w:footer="720" w:gutter="0"/>
          <w:cols w:space="720" w:equalWidth="0">
            <w:col w:w="8880"/>
          </w:cols>
          <w:noEndnote/>
        </w:sectPr>
      </w:pPr>
    </w:p>
    <w:p w:rsidR="00D318AD" w:rsidRPr="00272D5F" w:rsidRDefault="00272D5F" w:rsidP="004B56AB">
      <w:pPr>
        <w:pStyle w:val="Caption"/>
        <w:ind w:left="2070" w:hanging="2070"/>
      </w:pPr>
      <w:bookmarkStart w:id="153" w:name="_Toc521650091"/>
      <w:r>
        <w:rPr>
          <w:rFonts w:ascii="Times New Roman" w:eastAsiaTheme="minorHAnsi" w:hAnsi="Times New Roman" w:cs="Times New Roman"/>
          <w:noProof/>
          <w:color w:val="auto"/>
          <w:sz w:val="20"/>
          <w:szCs w:val="20"/>
        </w:rPr>
        <w:lastRenderedPageBreak/>
        <w:t xml:space="preserve">        </w:t>
      </w:r>
      <w:bookmarkStart w:id="154" w:name="_Toc522132519"/>
      <w:r w:rsidR="004B56AB" w:rsidRPr="004B56AB">
        <w:rPr>
          <w:rFonts w:ascii="Times New Roman" w:eastAsia="Calibri" w:hAnsi="Times New Roman" w:cs="Times New Roman"/>
          <w:color w:val="auto"/>
          <w:sz w:val="20"/>
          <w:szCs w:val="20"/>
        </w:rPr>
        <w:t xml:space="preserve">Appendix Table </w:t>
      </w:r>
      <w:r w:rsidR="004B56AB" w:rsidRPr="004B56AB">
        <w:rPr>
          <w:rFonts w:ascii="Times New Roman" w:eastAsia="Calibri" w:hAnsi="Times New Roman" w:cs="Times New Roman"/>
          <w:color w:val="auto"/>
          <w:sz w:val="20"/>
          <w:szCs w:val="20"/>
        </w:rPr>
        <w:fldChar w:fldCharType="begin"/>
      </w:r>
      <w:r w:rsidR="004B56AB" w:rsidRPr="004B56AB">
        <w:rPr>
          <w:rFonts w:ascii="Times New Roman" w:eastAsia="Calibri" w:hAnsi="Times New Roman" w:cs="Times New Roman"/>
          <w:color w:val="auto"/>
          <w:sz w:val="20"/>
          <w:szCs w:val="20"/>
        </w:rPr>
        <w:instrText xml:space="preserve"> SEQ Appendix_Table \* ARABIC </w:instrText>
      </w:r>
      <w:r w:rsidR="004B56AB" w:rsidRPr="004B56AB">
        <w:rPr>
          <w:rFonts w:ascii="Times New Roman" w:eastAsia="Calibri" w:hAnsi="Times New Roman" w:cs="Times New Roman"/>
          <w:color w:val="auto"/>
          <w:sz w:val="20"/>
          <w:szCs w:val="20"/>
        </w:rPr>
        <w:fldChar w:fldCharType="separate"/>
      </w:r>
      <w:r w:rsidR="0009087F">
        <w:rPr>
          <w:rFonts w:ascii="Times New Roman" w:eastAsia="Calibri" w:hAnsi="Times New Roman" w:cs="Times New Roman"/>
          <w:noProof/>
          <w:color w:val="auto"/>
          <w:sz w:val="20"/>
          <w:szCs w:val="20"/>
        </w:rPr>
        <w:t>2</w:t>
      </w:r>
      <w:r w:rsidR="004B56AB" w:rsidRPr="004B56AB">
        <w:rPr>
          <w:rFonts w:ascii="Times New Roman" w:eastAsia="Calibri" w:hAnsi="Times New Roman" w:cs="Times New Roman"/>
          <w:color w:val="auto"/>
          <w:sz w:val="20"/>
          <w:szCs w:val="20"/>
        </w:rPr>
        <w:fldChar w:fldCharType="end"/>
      </w:r>
      <w:r w:rsidR="004B56AB" w:rsidRPr="004B56AB">
        <w:rPr>
          <w:rFonts w:ascii="Times New Roman" w:eastAsia="Calibri" w:hAnsi="Times New Roman" w:cs="Times New Roman"/>
          <w:color w:val="auto"/>
          <w:sz w:val="20"/>
          <w:szCs w:val="20"/>
        </w:rPr>
        <w:t xml:space="preserve">: </w:t>
      </w:r>
      <w:r w:rsidR="005A44DD" w:rsidRPr="004B47B0">
        <w:rPr>
          <w:rFonts w:ascii="Times New Roman" w:eastAsia="Calibri" w:hAnsi="Times New Roman" w:cs="Times New Roman"/>
          <w:color w:val="auto"/>
          <w:sz w:val="20"/>
          <w:szCs w:val="20"/>
        </w:rPr>
        <w:t>ANOVA me</w:t>
      </w:r>
      <w:r w:rsidR="005C7A73">
        <w:rPr>
          <w:rFonts w:ascii="Times New Roman" w:eastAsia="Calibri" w:hAnsi="Times New Roman" w:cs="Times New Roman"/>
          <w:color w:val="auto"/>
          <w:sz w:val="20"/>
          <w:szCs w:val="20"/>
        </w:rPr>
        <w:t xml:space="preserve">an squares of vegetative growth </w:t>
      </w:r>
      <w:r w:rsidR="005A44DD" w:rsidRPr="004B47B0">
        <w:rPr>
          <w:rFonts w:ascii="Times New Roman" w:eastAsia="Calibri" w:hAnsi="Times New Roman" w:cs="Times New Roman"/>
          <w:color w:val="auto"/>
          <w:sz w:val="20"/>
          <w:szCs w:val="20"/>
        </w:rPr>
        <w:t>parameters of bread wheat as influenced by different rates of NP at   Weleh and Sayda sites</w:t>
      </w:r>
      <w:bookmarkEnd w:id="153"/>
      <w:bookmarkEnd w:id="154"/>
    </w:p>
    <w:tbl>
      <w:tblPr>
        <w:tblStyle w:val="TableGrid18"/>
        <w:tblpPr w:leftFromText="180" w:rightFromText="180" w:vertAnchor="text" w:horzAnchor="margin" w:tblpXSpec="right" w:tblpY="129"/>
        <w:tblW w:w="13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236"/>
        <w:gridCol w:w="735"/>
        <w:gridCol w:w="236"/>
        <w:gridCol w:w="990"/>
        <w:gridCol w:w="1440"/>
        <w:gridCol w:w="1260"/>
        <w:gridCol w:w="1114"/>
        <w:gridCol w:w="236"/>
        <w:gridCol w:w="10"/>
        <w:gridCol w:w="1260"/>
        <w:gridCol w:w="1260"/>
        <w:gridCol w:w="1350"/>
        <w:gridCol w:w="998"/>
        <w:gridCol w:w="10"/>
      </w:tblGrid>
      <w:tr w:rsidR="005A44DD" w:rsidRPr="00D318AD" w:rsidTr="005A44DD">
        <w:trPr>
          <w:gridAfter w:val="1"/>
          <w:wAfter w:w="10" w:type="dxa"/>
          <w:trHeight w:val="199"/>
        </w:trPr>
        <w:tc>
          <w:tcPr>
            <w:tcW w:w="2145" w:type="dxa"/>
            <w:tcBorders>
              <w:top w:val="single" w:sz="4" w:space="0" w:color="auto"/>
              <w:left w:val="nil"/>
              <w:bottom w:val="single" w:sz="4" w:space="0" w:color="auto"/>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Source of  variation</w:t>
            </w:r>
          </w:p>
        </w:tc>
        <w:tc>
          <w:tcPr>
            <w:tcW w:w="236" w:type="dxa"/>
            <w:tcBorders>
              <w:top w:val="single" w:sz="4" w:space="0" w:color="auto"/>
              <w:left w:val="single" w:sz="4" w:space="0" w:color="auto"/>
              <w:bottom w:val="single" w:sz="4" w:space="0" w:color="auto"/>
              <w:right w:val="nil"/>
            </w:tcBorders>
          </w:tcPr>
          <w:p w:rsidR="005A44DD" w:rsidRPr="00D318AD" w:rsidRDefault="005A44DD" w:rsidP="005A44DD">
            <w:pPr>
              <w:tabs>
                <w:tab w:val="left" w:pos="2528"/>
              </w:tabs>
              <w:rPr>
                <w:rFonts w:ascii="Times New Roman" w:hAnsi="Times New Roman"/>
                <w:sz w:val="24"/>
                <w:szCs w:val="24"/>
              </w:rPr>
            </w:pPr>
          </w:p>
        </w:tc>
        <w:tc>
          <w:tcPr>
            <w:tcW w:w="735" w:type="dxa"/>
            <w:tcBorders>
              <w:top w:val="single" w:sz="4" w:space="0" w:color="auto"/>
              <w:left w:val="nil"/>
              <w:bottom w:val="single" w:sz="4" w:space="0" w:color="auto"/>
              <w:right w:val="single" w:sz="4" w:space="0" w:color="auto"/>
            </w:tcBorders>
          </w:tcPr>
          <w:p w:rsidR="005A44DD" w:rsidRPr="00D318AD" w:rsidRDefault="005A44DD" w:rsidP="005A44DD">
            <w:pPr>
              <w:tabs>
                <w:tab w:val="left" w:pos="2528"/>
              </w:tabs>
              <w:rPr>
                <w:rFonts w:ascii="Times New Roman" w:hAnsi="Times New Roman"/>
                <w:sz w:val="24"/>
                <w:szCs w:val="24"/>
              </w:rPr>
            </w:pPr>
          </w:p>
        </w:tc>
        <w:tc>
          <w:tcPr>
            <w:tcW w:w="5040" w:type="dxa"/>
            <w:gridSpan w:val="5"/>
            <w:tcBorders>
              <w:top w:val="single" w:sz="4" w:space="0" w:color="auto"/>
              <w:left w:val="nil"/>
              <w:bottom w:val="single" w:sz="4" w:space="0" w:color="auto"/>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 xml:space="preserve">                               Weleh</w:t>
            </w:r>
          </w:p>
        </w:tc>
        <w:tc>
          <w:tcPr>
            <w:tcW w:w="236" w:type="dxa"/>
            <w:tcBorders>
              <w:top w:val="single" w:sz="4" w:space="0" w:color="auto"/>
              <w:left w:val="single" w:sz="4" w:space="0" w:color="auto"/>
              <w:bottom w:val="single" w:sz="4" w:space="0" w:color="auto"/>
              <w:right w:val="nil"/>
            </w:tcBorders>
          </w:tcPr>
          <w:p w:rsidR="005A44DD" w:rsidRPr="00D318AD" w:rsidRDefault="005A44DD" w:rsidP="005A44DD">
            <w:pPr>
              <w:tabs>
                <w:tab w:val="left" w:pos="2528"/>
              </w:tabs>
              <w:rPr>
                <w:rFonts w:ascii="Times New Roman" w:hAnsi="Times New Roman"/>
                <w:sz w:val="24"/>
                <w:szCs w:val="24"/>
              </w:rPr>
            </w:pPr>
          </w:p>
        </w:tc>
        <w:tc>
          <w:tcPr>
            <w:tcW w:w="4878" w:type="dxa"/>
            <w:gridSpan w:val="5"/>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 xml:space="preserve">                              Sayda</w:t>
            </w:r>
          </w:p>
        </w:tc>
      </w:tr>
      <w:tr w:rsidR="005A44DD" w:rsidRPr="00D318AD" w:rsidTr="005A44DD">
        <w:trPr>
          <w:trHeight w:val="337"/>
        </w:trPr>
        <w:tc>
          <w:tcPr>
            <w:tcW w:w="2145" w:type="dxa"/>
            <w:tcBorders>
              <w:top w:val="single" w:sz="4" w:space="0" w:color="auto"/>
              <w:left w:val="nil"/>
              <w:bottom w:val="single" w:sz="4" w:space="0" w:color="auto"/>
              <w:right w:val="single" w:sz="4" w:space="0" w:color="auto"/>
            </w:tcBorders>
          </w:tcPr>
          <w:p w:rsidR="005A44DD" w:rsidRPr="00D318AD" w:rsidRDefault="005A44DD" w:rsidP="005A44DD">
            <w:pPr>
              <w:tabs>
                <w:tab w:val="left" w:pos="2528"/>
              </w:tabs>
              <w:rPr>
                <w:rFonts w:ascii="Times New Roman" w:hAnsi="Times New Roman"/>
                <w:sz w:val="24"/>
                <w:szCs w:val="24"/>
              </w:rPr>
            </w:pPr>
          </w:p>
        </w:tc>
        <w:tc>
          <w:tcPr>
            <w:tcW w:w="236" w:type="dxa"/>
            <w:tcBorders>
              <w:top w:val="single" w:sz="4" w:space="0" w:color="auto"/>
              <w:left w:val="single" w:sz="4" w:space="0" w:color="auto"/>
              <w:bottom w:val="single" w:sz="4" w:space="0" w:color="auto"/>
              <w:right w:val="nil"/>
            </w:tcBorders>
          </w:tcPr>
          <w:p w:rsidR="005A44DD" w:rsidRPr="00D318AD" w:rsidRDefault="005A44DD" w:rsidP="005A44DD">
            <w:pPr>
              <w:tabs>
                <w:tab w:val="left" w:pos="2528"/>
              </w:tabs>
              <w:rPr>
                <w:rFonts w:ascii="Times New Roman" w:hAnsi="Times New Roman"/>
                <w:sz w:val="24"/>
                <w:szCs w:val="24"/>
              </w:rPr>
            </w:pPr>
          </w:p>
        </w:tc>
        <w:tc>
          <w:tcPr>
            <w:tcW w:w="735" w:type="dxa"/>
            <w:tcBorders>
              <w:top w:val="single" w:sz="4" w:space="0" w:color="auto"/>
              <w:left w:val="nil"/>
              <w:bottom w:val="single" w:sz="4" w:space="0" w:color="auto"/>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df</w:t>
            </w:r>
          </w:p>
        </w:tc>
        <w:tc>
          <w:tcPr>
            <w:tcW w:w="236" w:type="dxa"/>
            <w:tcBorders>
              <w:top w:val="single" w:sz="4" w:space="0" w:color="auto"/>
              <w:left w:val="single" w:sz="4" w:space="0" w:color="auto"/>
              <w:bottom w:val="single" w:sz="4" w:space="0" w:color="auto"/>
              <w:right w:val="nil"/>
            </w:tcBorders>
          </w:tcPr>
          <w:p w:rsidR="005A44DD" w:rsidRPr="00D318AD" w:rsidRDefault="005A44DD" w:rsidP="005A44DD">
            <w:pPr>
              <w:tabs>
                <w:tab w:val="left" w:pos="2528"/>
              </w:tabs>
              <w:rPr>
                <w:rFonts w:ascii="Times New Roman" w:hAnsi="Times New Roman"/>
                <w:sz w:val="24"/>
                <w:szCs w:val="24"/>
              </w:rPr>
            </w:pPr>
          </w:p>
        </w:tc>
        <w:tc>
          <w:tcPr>
            <w:tcW w:w="990" w:type="dxa"/>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PH</w:t>
            </w:r>
          </w:p>
        </w:tc>
        <w:tc>
          <w:tcPr>
            <w:tcW w:w="1440" w:type="dxa"/>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NTT</w:t>
            </w:r>
          </w:p>
        </w:tc>
        <w:tc>
          <w:tcPr>
            <w:tcW w:w="1260" w:type="dxa"/>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NET</w:t>
            </w:r>
          </w:p>
        </w:tc>
        <w:tc>
          <w:tcPr>
            <w:tcW w:w="1114" w:type="dxa"/>
            <w:tcBorders>
              <w:top w:val="single" w:sz="4" w:space="0" w:color="auto"/>
              <w:left w:val="nil"/>
              <w:bottom w:val="single" w:sz="4" w:space="0" w:color="auto"/>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SL</w:t>
            </w:r>
          </w:p>
        </w:tc>
        <w:tc>
          <w:tcPr>
            <w:tcW w:w="246" w:type="dxa"/>
            <w:gridSpan w:val="2"/>
            <w:tcBorders>
              <w:top w:val="single" w:sz="4" w:space="0" w:color="auto"/>
              <w:left w:val="single" w:sz="4" w:space="0" w:color="auto"/>
              <w:bottom w:val="single" w:sz="4" w:space="0" w:color="auto"/>
              <w:right w:val="nil"/>
            </w:tcBorders>
          </w:tcPr>
          <w:p w:rsidR="005A44DD" w:rsidRPr="00D318AD" w:rsidRDefault="005A44DD" w:rsidP="005A44DD">
            <w:pPr>
              <w:tabs>
                <w:tab w:val="left" w:pos="2528"/>
              </w:tabs>
              <w:rPr>
                <w:rFonts w:ascii="Times New Roman" w:hAnsi="Times New Roman"/>
                <w:sz w:val="24"/>
                <w:szCs w:val="24"/>
              </w:rPr>
            </w:pPr>
          </w:p>
        </w:tc>
        <w:tc>
          <w:tcPr>
            <w:tcW w:w="1260" w:type="dxa"/>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PH</w:t>
            </w:r>
          </w:p>
        </w:tc>
        <w:tc>
          <w:tcPr>
            <w:tcW w:w="1260" w:type="dxa"/>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NTT</w:t>
            </w:r>
          </w:p>
        </w:tc>
        <w:tc>
          <w:tcPr>
            <w:tcW w:w="1350" w:type="dxa"/>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NET</w:t>
            </w:r>
          </w:p>
        </w:tc>
        <w:tc>
          <w:tcPr>
            <w:tcW w:w="1008" w:type="dxa"/>
            <w:gridSpan w:val="2"/>
            <w:tcBorders>
              <w:top w:val="single" w:sz="4" w:space="0" w:color="auto"/>
              <w:left w:val="nil"/>
              <w:bottom w:val="single" w:sz="4" w:space="0" w:color="auto"/>
              <w:right w:val="nil"/>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SL</w:t>
            </w:r>
          </w:p>
        </w:tc>
      </w:tr>
      <w:tr w:rsidR="005A44DD" w:rsidRPr="00D318AD" w:rsidTr="005A44DD">
        <w:tc>
          <w:tcPr>
            <w:tcW w:w="2145" w:type="dxa"/>
            <w:tcBorders>
              <w:top w:val="single" w:sz="4" w:space="0" w:color="auto"/>
              <w:left w:val="nil"/>
              <w:bottom w:val="nil"/>
              <w:right w:val="single" w:sz="4" w:space="0" w:color="auto"/>
            </w:tcBorders>
            <w:hideMark/>
          </w:tcPr>
          <w:p w:rsidR="005A44DD" w:rsidRPr="00D318AD" w:rsidRDefault="005A44DD" w:rsidP="005A44DD">
            <w:pPr>
              <w:rPr>
                <w:rFonts w:ascii="Times New Roman" w:hAnsi="Times New Roman"/>
                <w:sz w:val="24"/>
                <w:szCs w:val="24"/>
              </w:rPr>
            </w:pPr>
            <w:r w:rsidRPr="00D318AD">
              <w:rPr>
                <w:rFonts w:ascii="Times New Roman" w:hAnsi="Times New Roman"/>
                <w:sz w:val="24"/>
                <w:szCs w:val="24"/>
              </w:rPr>
              <w:t>Block</w:t>
            </w:r>
          </w:p>
        </w:tc>
        <w:tc>
          <w:tcPr>
            <w:tcW w:w="236" w:type="dxa"/>
            <w:tcBorders>
              <w:top w:val="single" w:sz="4" w:space="0" w:color="auto"/>
              <w:left w:val="single" w:sz="4" w:space="0" w:color="auto"/>
              <w:bottom w:val="nil"/>
              <w:right w:val="nil"/>
            </w:tcBorders>
          </w:tcPr>
          <w:p w:rsidR="005A44DD" w:rsidRPr="00D318AD" w:rsidRDefault="005A44DD" w:rsidP="005A44DD">
            <w:pPr>
              <w:rPr>
                <w:rFonts w:ascii="Times New Roman" w:hAnsi="Times New Roman"/>
                <w:sz w:val="24"/>
                <w:szCs w:val="24"/>
              </w:rPr>
            </w:pPr>
          </w:p>
        </w:tc>
        <w:tc>
          <w:tcPr>
            <w:tcW w:w="735" w:type="dxa"/>
            <w:tcBorders>
              <w:top w:val="single" w:sz="4" w:space="0" w:color="auto"/>
              <w:left w:val="nil"/>
              <w:bottom w:val="nil"/>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2</w:t>
            </w:r>
          </w:p>
        </w:tc>
        <w:tc>
          <w:tcPr>
            <w:tcW w:w="236" w:type="dxa"/>
            <w:tcBorders>
              <w:top w:val="single" w:sz="4" w:space="0" w:color="auto"/>
              <w:left w:val="single" w:sz="4" w:space="0" w:color="auto"/>
              <w:bottom w:val="nil"/>
              <w:right w:val="nil"/>
            </w:tcBorders>
          </w:tcPr>
          <w:p w:rsidR="005A44DD" w:rsidRPr="00D318AD" w:rsidRDefault="005A44DD" w:rsidP="005A44DD">
            <w:pPr>
              <w:tabs>
                <w:tab w:val="left" w:pos="2528"/>
              </w:tabs>
              <w:rPr>
                <w:rFonts w:ascii="Times New Roman" w:hAnsi="Times New Roman"/>
                <w:sz w:val="24"/>
                <w:szCs w:val="24"/>
              </w:rPr>
            </w:pPr>
          </w:p>
        </w:tc>
        <w:tc>
          <w:tcPr>
            <w:tcW w:w="990" w:type="dxa"/>
            <w:tcBorders>
              <w:top w:val="single" w:sz="4" w:space="0" w:color="auto"/>
              <w:left w:val="nil"/>
              <w:bottom w:val="nil"/>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6.82</w:t>
            </w:r>
            <w:r w:rsidRPr="00D318AD">
              <w:rPr>
                <w:rFonts w:ascii="Times New Roman" w:hAnsi="Times New Roman"/>
                <w:sz w:val="24"/>
                <w:szCs w:val="24"/>
                <w:vertAlign w:val="superscript"/>
              </w:rPr>
              <w:t>ns</w:t>
            </w:r>
          </w:p>
        </w:tc>
        <w:tc>
          <w:tcPr>
            <w:tcW w:w="1440" w:type="dxa"/>
            <w:tcBorders>
              <w:top w:val="single" w:sz="4" w:space="0" w:color="auto"/>
              <w:left w:val="nil"/>
              <w:bottom w:val="nil"/>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190.58</w:t>
            </w:r>
            <w:r w:rsidRPr="00D318AD">
              <w:rPr>
                <w:rFonts w:ascii="Times New Roman" w:hAnsi="Times New Roman"/>
                <w:sz w:val="24"/>
                <w:szCs w:val="24"/>
                <w:vertAlign w:val="superscript"/>
              </w:rPr>
              <w:t>ns</w:t>
            </w:r>
          </w:p>
        </w:tc>
        <w:tc>
          <w:tcPr>
            <w:tcW w:w="1260" w:type="dxa"/>
            <w:tcBorders>
              <w:top w:val="single" w:sz="4" w:space="0" w:color="auto"/>
              <w:left w:val="nil"/>
              <w:bottom w:val="nil"/>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190.58</w:t>
            </w:r>
            <w:r w:rsidRPr="00D318AD">
              <w:rPr>
                <w:rFonts w:ascii="Times New Roman" w:hAnsi="Times New Roman"/>
                <w:sz w:val="24"/>
                <w:szCs w:val="24"/>
                <w:vertAlign w:val="superscript"/>
              </w:rPr>
              <w:t>ns</w:t>
            </w:r>
          </w:p>
        </w:tc>
        <w:tc>
          <w:tcPr>
            <w:tcW w:w="1114" w:type="dxa"/>
            <w:tcBorders>
              <w:top w:val="single" w:sz="4" w:space="0" w:color="auto"/>
              <w:left w:val="nil"/>
              <w:bottom w:val="nil"/>
              <w:right w:val="single" w:sz="4" w:space="0" w:color="auto"/>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38.77</w:t>
            </w:r>
            <w:r w:rsidRPr="00D318AD">
              <w:rPr>
                <w:rFonts w:ascii="Times New Roman" w:hAnsi="Times New Roman"/>
                <w:sz w:val="24"/>
                <w:szCs w:val="24"/>
                <w:vertAlign w:val="superscript"/>
              </w:rPr>
              <w:t>ns</w:t>
            </w:r>
          </w:p>
        </w:tc>
        <w:tc>
          <w:tcPr>
            <w:tcW w:w="246" w:type="dxa"/>
            <w:gridSpan w:val="2"/>
            <w:tcBorders>
              <w:top w:val="single" w:sz="4" w:space="0" w:color="auto"/>
              <w:left w:val="single" w:sz="4" w:space="0" w:color="auto"/>
              <w:bottom w:val="nil"/>
              <w:right w:val="nil"/>
            </w:tcBorders>
          </w:tcPr>
          <w:p w:rsidR="005A44DD" w:rsidRPr="00D318AD" w:rsidRDefault="005A44DD" w:rsidP="005A44DD">
            <w:pPr>
              <w:spacing w:line="360" w:lineRule="auto"/>
              <w:rPr>
                <w:rFonts w:ascii="Times New Roman" w:hAnsi="Times New Roman"/>
                <w:sz w:val="24"/>
                <w:szCs w:val="24"/>
                <w:vertAlign w:val="superscript"/>
              </w:rPr>
            </w:pPr>
          </w:p>
        </w:tc>
        <w:tc>
          <w:tcPr>
            <w:tcW w:w="1260" w:type="dxa"/>
            <w:tcBorders>
              <w:top w:val="single" w:sz="4" w:space="0" w:color="auto"/>
              <w:left w:val="nil"/>
              <w:bottom w:val="nil"/>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71.93</w:t>
            </w:r>
            <w:r w:rsidRPr="00D318AD">
              <w:rPr>
                <w:rFonts w:ascii="Times New Roman" w:hAnsi="Times New Roman"/>
                <w:sz w:val="24"/>
                <w:szCs w:val="24"/>
                <w:vertAlign w:val="superscript"/>
              </w:rPr>
              <w:t>ns</w:t>
            </w:r>
          </w:p>
        </w:tc>
        <w:tc>
          <w:tcPr>
            <w:tcW w:w="1260" w:type="dxa"/>
            <w:tcBorders>
              <w:top w:val="single" w:sz="4" w:space="0" w:color="auto"/>
              <w:left w:val="nil"/>
              <w:bottom w:val="nil"/>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3177.52</w:t>
            </w:r>
            <w:r w:rsidRPr="00D318AD">
              <w:rPr>
                <w:rFonts w:ascii="Times New Roman" w:hAnsi="Times New Roman"/>
                <w:sz w:val="24"/>
                <w:szCs w:val="24"/>
                <w:vertAlign w:val="superscript"/>
              </w:rPr>
              <w:t>ns</w:t>
            </w:r>
          </w:p>
        </w:tc>
        <w:tc>
          <w:tcPr>
            <w:tcW w:w="1350" w:type="dxa"/>
            <w:tcBorders>
              <w:top w:val="single" w:sz="4" w:space="0" w:color="auto"/>
              <w:left w:val="nil"/>
              <w:bottom w:val="nil"/>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3177.52</w:t>
            </w:r>
            <w:r w:rsidRPr="00D318AD">
              <w:rPr>
                <w:rFonts w:ascii="Times New Roman" w:hAnsi="Times New Roman"/>
                <w:sz w:val="24"/>
                <w:szCs w:val="24"/>
                <w:vertAlign w:val="superscript"/>
              </w:rPr>
              <w:t>ns</w:t>
            </w:r>
          </w:p>
        </w:tc>
        <w:tc>
          <w:tcPr>
            <w:tcW w:w="1008" w:type="dxa"/>
            <w:gridSpan w:val="2"/>
            <w:tcBorders>
              <w:top w:val="single" w:sz="4" w:space="0" w:color="auto"/>
              <w:left w:val="nil"/>
              <w:bottom w:val="nil"/>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0.05</w:t>
            </w:r>
            <w:r w:rsidRPr="00D318AD">
              <w:rPr>
                <w:rFonts w:ascii="Times New Roman" w:hAnsi="Times New Roman"/>
                <w:sz w:val="24"/>
                <w:szCs w:val="24"/>
                <w:vertAlign w:val="superscript"/>
              </w:rPr>
              <w:t>ns</w:t>
            </w:r>
          </w:p>
        </w:tc>
      </w:tr>
      <w:tr w:rsidR="005A44DD" w:rsidRPr="00D318AD" w:rsidTr="005A44DD">
        <w:tc>
          <w:tcPr>
            <w:tcW w:w="2145" w:type="dxa"/>
            <w:tcBorders>
              <w:top w:val="nil"/>
              <w:left w:val="nil"/>
              <w:bottom w:val="nil"/>
              <w:right w:val="single" w:sz="4" w:space="0" w:color="auto"/>
            </w:tcBorders>
            <w:hideMark/>
          </w:tcPr>
          <w:p w:rsidR="005A44DD" w:rsidRPr="00D318AD" w:rsidRDefault="005A44DD" w:rsidP="005A44DD">
            <w:pPr>
              <w:rPr>
                <w:rFonts w:ascii="Times New Roman" w:hAnsi="Times New Roman"/>
                <w:sz w:val="24"/>
                <w:szCs w:val="24"/>
              </w:rPr>
            </w:pPr>
            <w:r w:rsidRPr="00D318AD">
              <w:rPr>
                <w:rFonts w:ascii="Times New Roman" w:hAnsi="Times New Roman"/>
                <w:sz w:val="24"/>
                <w:szCs w:val="24"/>
              </w:rPr>
              <w:t>Nitrogen rate(N)</w:t>
            </w:r>
          </w:p>
        </w:tc>
        <w:tc>
          <w:tcPr>
            <w:tcW w:w="236" w:type="dxa"/>
            <w:tcBorders>
              <w:top w:val="nil"/>
              <w:left w:val="single" w:sz="4" w:space="0" w:color="auto"/>
              <w:bottom w:val="nil"/>
              <w:right w:val="nil"/>
            </w:tcBorders>
          </w:tcPr>
          <w:p w:rsidR="005A44DD" w:rsidRPr="00D318AD" w:rsidRDefault="005A44DD" w:rsidP="005A44DD">
            <w:pPr>
              <w:rPr>
                <w:rFonts w:ascii="Times New Roman" w:hAnsi="Times New Roman"/>
                <w:sz w:val="24"/>
                <w:szCs w:val="24"/>
              </w:rPr>
            </w:pPr>
          </w:p>
        </w:tc>
        <w:tc>
          <w:tcPr>
            <w:tcW w:w="735" w:type="dxa"/>
            <w:tcBorders>
              <w:top w:val="nil"/>
              <w:left w:val="nil"/>
              <w:bottom w:val="nil"/>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3</w:t>
            </w:r>
          </w:p>
        </w:tc>
        <w:tc>
          <w:tcPr>
            <w:tcW w:w="236" w:type="dxa"/>
            <w:tcBorders>
              <w:top w:val="nil"/>
              <w:left w:val="single" w:sz="4" w:space="0" w:color="auto"/>
              <w:bottom w:val="nil"/>
              <w:right w:val="nil"/>
            </w:tcBorders>
          </w:tcPr>
          <w:p w:rsidR="005A44DD" w:rsidRPr="00D318AD" w:rsidRDefault="005A44DD" w:rsidP="005A44DD">
            <w:pPr>
              <w:tabs>
                <w:tab w:val="left" w:pos="2528"/>
              </w:tabs>
              <w:rPr>
                <w:rFonts w:ascii="Times New Roman" w:hAnsi="Times New Roman"/>
                <w:sz w:val="24"/>
                <w:szCs w:val="24"/>
              </w:rPr>
            </w:pPr>
          </w:p>
        </w:tc>
        <w:tc>
          <w:tcPr>
            <w:tcW w:w="99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41.87</w:t>
            </w:r>
            <w:r w:rsidRPr="00D318AD">
              <w:rPr>
                <w:rFonts w:ascii="Times New Roman" w:hAnsi="Times New Roman"/>
                <w:sz w:val="24"/>
                <w:szCs w:val="24"/>
                <w:vertAlign w:val="superscript"/>
              </w:rPr>
              <w:t>ns</w:t>
            </w:r>
          </w:p>
        </w:tc>
        <w:tc>
          <w:tcPr>
            <w:tcW w:w="144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636.63</w:t>
            </w:r>
            <w:r w:rsidRPr="00D318AD">
              <w:rPr>
                <w:rFonts w:ascii="Times New Roman" w:hAnsi="Times New Roman"/>
                <w:sz w:val="24"/>
                <w:szCs w:val="24"/>
                <w:vertAlign w:val="superscript"/>
              </w:rPr>
              <w:t>ns</w:t>
            </w:r>
          </w:p>
        </w:tc>
        <w:tc>
          <w:tcPr>
            <w:tcW w:w="126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636.63</w:t>
            </w:r>
            <w:r w:rsidRPr="00D318AD">
              <w:rPr>
                <w:rFonts w:ascii="Times New Roman" w:hAnsi="Times New Roman"/>
                <w:sz w:val="24"/>
                <w:szCs w:val="24"/>
                <w:vertAlign w:val="superscript"/>
              </w:rPr>
              <w:t>ns</w:t>
            </w:r>
          </w:p>
        </w:tc>
        <w:tc>
          <w:tcPr>
            <w:tcW w:w="1114" w:type="dxa"/>
            <w:tcBorders>
              <w:top w:val="nil"/>
              <w:left w:val="nil"/>
              <w:bottom w:val="nil"/>
              <w:right w:val="single" w:sz="4" w:space="0" w:color="auto"/>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48.84</w:t>
            </w:r>
            <w:r w:rsidRPr="00D318AD">
              <w:rPr>
                <w:rFonts w:ascii="Times New Roman" w:hAnsi="Times New Roman"/>
                <w:sz w:val="24"/>
                <w:szCs w:val="24"/>
                <w:vertAlign w:val="superscript"/>
              </w:rPr>
              <w:t>ns</w:t>
            </w:r>
          </w:p>
        </w:tc>
        <w:tc>
          <w:tcPr>
            <w:tcW w:w="246" w:type="dxa"/>
            <w:gridSpan w:val="2"/>
            <w:tcBorders>
              <w:top w:val="nil"/>
              <w:left w:val="single" w:sz="4" w:space="0" w:color="auto"/>
              <w:bottom w:val="nil"/>
              <w:right w:val="nil"/>
            </w:tcBorders>
          </w:tcPr>
          <w:p w:rsidR="005A44DD" w:rsidRPr="00D318AD" w:rsidRDefault="005A44DD" w:rsidP="005A44DD">
            <w:pPr>
              <w:spacing w:line="360" w:lineRule="auto"/>
              <w:rPr>
                <w:rFonts w:ascii="Times New Roman" w:hAnsi="Times New Roman"/>
                <w:sz w:val="24"/>
                <w:szCs w:val="24"/>
                <w:vertAlign w:val="superscript"/>
              </w:rPr>
            </w:pPr>
          </w:p>
        </w:tc>
        <w:tc>
          <w:tcPr>
            <w:tcW w:w="126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47.86</w:t>
            </w:r>
            <w:r w:rsidRPr="00D318AD">
              <w:rPr>
                <w:rFonts w:ascii="Times New Roman" w:hAnsi="Times New Roman"/>
                <w:sz w:val="24"/>
                <w:szCs w:val="24"/>
                <w:vertAlign w:val="superscript"/>
              </w:rPr>
              <w:t>**</w:t>
            </w:r>
          </w:p>
        </w:tc>
        <w:tc>
          <w:tcPr>
            <w:tcW w:w="126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437.80</w:t>
            </w:r>
            <w:r w:rsidRPr="00D318AD">
              <w:rPr>
                <w:rFonts w:ascii="Times New Roman" w:hAnsi="Times New Roman"/>
                <w:sz w:val="24"/>
                <w:szCs w:val="24"/>
                <w:vertAlign w:val="superscript"/>
              </w:rPr>
              <w:t>ns</w:t>
            </w:r>
          </w:p>
        </w:tc>
        <w:tc>
          <w:tcPr>
            <w:tcW w:w="135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437.80</w:t>
            </w:r>
            <w:r w:rsidRPr="00D318AD">
              <w:rPr>
                <w:rFonts w:ascii="Times New Roman" w:hAnsi="Times New Roman"/>
                <w:sz w:val="24"/>
                <w:szCs w:val="24"/>
                <w:vertAlign w:val="superscript"/>
              </w:rPr>
              <w:t>ns</w:t>
            </w:r>
          </w:p>
        </w:tc>
        <w:tc>
          <w:tcPr>
            <w:tcW w:w="1008" w:type="dxa"/>
            <w:gridSpan w:val="2"/>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0.42</w:t>
            </w:r>
            <w:r w:rsidRPr="00D318AD">
              <w:rPr>
                <w:rFonts w:ascii="Times New Roman" w:hAnsi="Times New Roman"/>
                <w:sz w:val="24"/>
                <w:szCs w:val="24"/>
                <w:vertAlign w:val="superscript"/>
              </w:rPr>
              <w:t>ns</w:t>
            </w:r>
          </w:p>
        </w:tc>
      </w:tr>
      <w:tr w:rsidR="005A44DD" w:rsidRPr="00D318AD" w:rsidTr="005A44DD">
        <w:trPr>
          <w:trHeight w:val="342"/>
        </w:trPr>
        <w:tc>
          <w:tcPr>
            <w:tcW w:w="2145" w:type="dxa"/>
            <w:tcBorders>
              <w:top w:val="nil"/>
              <w:left w:val="nil"/>
              <w:bottom w:val="nil"/>
              <w:right w:val="single" w:sz="4" w:space="0" w:color="auto"/>
            </w:tcBorders>
            <w:hideMark/>
          </w:tcPr>
          <w:p w:rsidR="005A44DD" w:rsidRPr="00D318AD" w:rsidRDefault="005A44DD" w:rsidP="005A44DD">
            <w:pPr>
              <w:rPr>
                <w:rFonts w:ascii="Times New Roman" w:hAnsi="Times New Roman"/>
                <w:sz w:val="24"/>
                <w:szCs w:val="24"/>
              </w:rPr>
            </w:pPr>
            <w:r w:rsidRPr="00D318AD">
              <w:rPr>
                <w:rFonts w:ascii="Times New Roman" w:hAnsi="Times New Roman"/>
                <w:sz w:val="24"/>
                <w:szCs w:val="24"/>
              </w:rPr>
              <w:t>Phosphorous rate(P)</w:t>
            </w:r>
          </w:p>
        </w:tc>
        <w:tc>
          <w:tcPr>
            <w:tcW w:w="236" w:type="dxa"/>
            <w:tcBorders>
              <w:top w:val="nil"/>
              <w:left w:val="single" w:sz="4" w:space="0" w:color="auto"/>
              <w:bottom w:val="nil"/>
              <w:right w:val="nil"/>
            </w:tcBorders>
          </w:tcPr>
          <w:p w:rsidR="005A44DD" w:rsidRPr="00D318AD" w:rsidRDefault="005A44DD" w:rsidP="005A44DD">
            <w:pPr>
              <w:rPr>
                <w:rFonts w:ascii="Times New Roman" w:hAnsi="Times New Roman"/>
                <w:sz w:val="24"/>
                <w:szCs w:val="24"/>
              </w:rPr>
            </w:pPr>
          </w:p>
        </w:tc>
        <w:tc>
          <w:tcPr>
            <w:tcW w:w="735" w:type="dxa"/>
            <w:tcBorders>
              <w:top w:val="nil"/>
              <w:left w:val="nil"/>
              <w:bottom w:val="nil"/>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3</w:t>
            </w:r>
          </w:p>
        </w:tc>
        <w:tc>
          <w:tcPr>
            <w:tcW w:w="236" w:type="dxa"/>
            <w:tcBorders>
              <w:top w:val="nil"/>
              <w:left w:val="single" w:sz="4" w:space="0" w:color="auto"/>
              <w:bottom w:val="nil"/>
              <w:right w:val="nil"/>
            </w:tcBorders>
          </w:tcPr>
          <w:p w:rsidR="005A44DD" w:rsidRPr="00D318AD" w:rsidRDefault="005A44DD" w:rsidP="005A44DD">
            <w:pPr>
              <w:tabs>
                <w:tab w:val="left" w:pos="2528"/>
              </w:tabs>
              <w:rPr>
                <w:rFonts w:ascii="Times New Roman" w:hAnsi="Times New Roman"/>
                <w:sz w:val="24"/>
                <w:szCs w:val="24"/>
              </w:rPr>
            </w:pPr>
          </w:p>
        </w:tc>
        <w:tc>
          <w:tcPr>
            <w:tcW w:w="99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28.50</w:t>
            </w:r>
            <w:r w:rsidRPr="00D318AD">
              <w:rPr>
                <w:rFonts w:ascii="Times New Roman" w:hAnsi="Times New Roman"/>
                <w:sz w:val="24"/>
                <w:szCs w:val="24"/>
                <w:vertAlign w:val="superscript"/>
              </w:rPr>
              <w:t>ns</w:t>
            </w:r>
          </w:p>
        </w:tc>
        <w:tc>
          <w:tcPr>
            <w:tcW w:w="144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57.29</w:t>
            </w:r>
            <w:r w:rsidRPr="00D318AD">
              <w:rPr>
                <w:rFonts w:ascii="Times New Roman" w:hAnsi="Times New Roman"/>
                <w:sz w:val="24"/>
                <w:szCs w:val="24"/>
                <w:vertAlign w:val="superscript"/>
              </w:rPr>
              <w:t>ns</w:t>
            </w:r>
          </w:p>
        </w:tc>
        <w:tc>
          <w:tcPr>
            <w:tcW w:w="126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57.29</w:t>
            </w:r>
            <w:r w:rsidRPr="00D318AD">
              <w:rPr>
                <w:rFonts w:ascii="Times New Roman" w:hAnsi="Times New Roman"/>
                <w:sz w:val="24"/>
                <w:szCs w:val="24"/>
                <w:vertAlign w:val="superscript"/>
              </w:rPr>
              <w:t>ns</w:t>
            </w:r>
          </w:p>
        </w:tc>
        <w:tc>
          <w:tcPr>
            <w:tcW w:w="1114" w:type="dxa"/>
            <w:tcBorders>
              <w:top w:val="nil"/>
              <w:left w:val="nil"/>
              <w:bottom w:val="nil"/>
              <w:right w:val="single" w:sz="4" w:space="0" w:color="auto"/>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72.65</w:t>
            </w:r>
            <w:r w:rsidRPr="00D318AD">
              <w:rPr>
                <w:rFonts w:ascii="Times New Roman" w:hAnsi="Times New Roman"/>
                <w:sz w:val="24"/>
                <w:szCs w:val="24"/>
                <w:vertAlign w:val="superscript"/>
              </w:rPr>
              <w:t>ns</w:t>
            </w:r>
          </w:p>
        </w:tc>
        <w:tc>
          <w:tcPr>
            <w:tcW w:w="246" w:type="dxa"/>
            <w:gridSpan w:val="2"/>
            <w:tcBorders>
              <w:top w:val="nil"/>
              <w:left w:val="single" w:sz="4" w:space="0" w:color="auto"/>
              <w:bottom w:val="nil"/>
              <w:right w:val="nil"/>
            </w:tcBorders>
          </w:tcPr>
          <w:p w:rsidR="005A44DD" w:rsidRPr="00D318AD" w:rsidRDefault="005A44DD" w:rsidP="005A44DD">
            <w:pPr>
              <w:spacing w:line="360" w:lineRule="auto"/>
              <w:rPr>
                <w:rFonts w:ascii="Times New Roman" w:hAnsi="Times New Roman"/>
                <w:sz w:val="24"/>
                <w:szCs w:val="24"/>
                <w:vertAlign w:val="superscript"/>
              </w:rPr>
            </w:pPr>
          </w:p>
        </w:tc>
        <w:tc>
          <w:tcPr>
            <w:tcW w:w="126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15.48</w:t>
            </w:r>
            <w:r w:rsidRPr="00D318AD">
              <w:rPr>
                <w:rFonts w:ascii="Times New Roman" w:hAnsi="Times New Roman"/>
                <w:sz w:val="24"/>
                <w:szCs w:val="24"/>
                <w:vertAlign w:val="superscript"/>
              </w:rPr>
              <w:t>*</w:t>
            </w:r>
          </w:p>
        </w:tc>
        <w:tc>
          <w:tcPr>
            <w:tcW w:w="126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616.25</w:t>
            </w:r>
            <w:r w:rsidRPr="00D318AD">
              <w:rPr>
                <w:rFonts w:ascii="Times New Roman" w:hAnsi="Times New Roman"/>
                <w:sz w:val="24"/>
                <w:szCs w:val="24"/>
                <w:vertAlign w:val="superscript"/>
              </w:rPr>
              <w:t>ns</w:t>
            </w:r>
          </w:p>
        </w:tc>
        <w:tc>
          <w:tcPr>
            <w:tcW w:w="1350" w:type="dxa"/>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616.25</w:t>
            </w:r>
            <w:r w:rsidRPr="00D318AD">
              <w:rPr>
                <w:rFonts w:ascii="Times New Roman" w:hAnsi="Times New Roman"/>
                <w:sz w:val="24"/>
                <w:szCs w:val="24"/>
                <w:vertAlign w:val="superscript"/>
              </w:rPr>
              <w:t>NS</w:t>
            </w:r>
          </w:p>
        </w:tc>
        <w:tc>
          <w:tcPr>
            <w:tcW w:w="1008" w:type="dxa"/>
            <w:gridSpan w:val="2"/>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0.80</w:t>
            </w:r>
            <w:r w:rsidRPr="00D318AD">
              <w:rPr>
                <w:rFonts w:ascii="Times New Roman" w:hAnsi="Times New Roman"/>
                <w:sz w:val="24"/>
                <w:szCs w:val="24"/>
                <w:vertAlign w:val="superscript"/>
              </w:rPr>
              <w:t>ns</w:t>
            </w:r>
          </w:p>
        </w:tc>
      </w:tr>
      <w:tr w:rsidR="005A44DD" w:rsidRPr="00D318AD" w:rsidTr="005A44DD">
        <w:tc>
          <w:tcPr>
            <w:tcW w:w="2145" w:type="dxa"/>
            <w:tcBorders>
              <w:top w:val="nil"/>
              <w:left w:val="nil"/>
              <w:bottom w:val="single" w:sz="4" w:space="0" w:color="auto"/>
              <w:right w:val="single" w:sz="4" w:space="0" w:color="auto"/>
            </w:tcBorders>
            <w:hideMark/>
          </w:tcPr>
          <w:p w:rsidR="005A44DD" w:rsidRPr="00D318AD" w:rsidRDefault="005A44DD" w:rsidP="005A44DD">
            <w:pPr>
              <w:rPr>
                <w:rFonts w:ascii="Times New Roman" w:hAnsi="Times New Roman"/>
                <w:sz w:val="24"/>
                <w:szCs w:val="24"/>
              </w:rPr>
            </w:pPr>
            <w:r w:rsidRPr="00D318AD">
              <w:rPr>
                <w:rFonts w:ascii="Times New Roman" w:hAnsi="Times New Roman"/>
                <w:sz w:val="24"/>
                <w:szCs w:val="24"/>
              </w:rPr>
              <w:t>Intraction(NXP)</w:t>
            </w:r>
          </w:p>
        </w:tc>
        <w:tc>
          <w:tcPr>
            <w:tcW w:w="236" w:type="dxa"/>
            <w:tcBorders>
              <w:top w:val="nil"/>
              <w:left w:val="single" w:sz="4" w:space="0" w:color="auto"/>
              <w:bottom w:val="single" w:sz="4" w:space="0" w:color="auto"/>
              <w:right w:val="nil"/>
            </w:tcBorders>
          </w:tcPr>
          <w:p w:rsidR="005A44DD" w:rsidRPr="00D318AD" w:rsidRDefault="005A44DD" w:rsidP="005A44DD">
            <w:pPr>
              <w:rPr>
                <w:rFonts w:ascii="Times New Roman" w:hAnsi="Times New Roman"/>
                <w:sz w:val="24"/>
                <w:szCs w:val="24"/>
              </w:rPr>
            </w:pPr>
          </w:p>
        </w:tc>
        <w:tc>
          <w:tcPr>
            <w:tcW w:w="735" w:type="dxa"/>
            <w:tcBorders>
              <w:top w:val="nil"/>
              <w:left w:val="nil"/>
              <w:bottom w:val="single" w:sz="4" w:space="0" w:color="auto"/>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9</w:t>
            </w:r>
          </w:p>
        </w:tc>
        <w:tc>
          <w:tcPr>
            <w:tcW w:w="236" w:type="dxa"/>
            <w:tcBorders>
              <w:top w:val="nil"/>
              <w:left w:val="single" w:sz="4" w:space="0" w:color="auto"/>
              <w:bottom w:val="single" w:sz="4" w:space="0" w:color="auto"/>
              <w:right w:val="nil"/>
            </w:tcBorders>
          </w:tcPr>
          <w:p w:rsidR="005A44DD" w:rsidRPr="00D318AD" w:rsidRDefault="005A44DD" w:rsidP="005A44DD">
            <w:pPr>
              <w:tabs>
                <w:tab w:val="left" w:pos="2528"/>
              </w:tabs>
              <w:rPr>
                <w:rFonts w:ascii="Times New Roman" w:hAnsi="Times New Roman"/>
                <w:sz w:val="24"/>
                <w:szCs w:val="24"/>
              </w:rPr>
            </w:pPr>
          </w:p>
        </w:tc>
        <w:tc>
          <w:tcPr>
            <w:tcW w:w="990" w:type="dxa"/>
            <w:tcBorders>
              <w:top w:val="nil"/>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9.93</w:t>
            </w:r>
            <w:r w:rsidRPr="00D318AD">
              <w:rPr>
                <w:rFonts w:ascii="Times New Roman" w:hAnsi="Times New Roman"/>
                <w:sz w:val="24"/>
                <w:szCs w:val="24"/>
                <w:vertAlign w:val="superscript"/>
              </w:rPr>
              <w:t>ns</w:t>
            </w:r>
          </w:p>
        </w:tc>
        <w:tc>
          <w:tcPr>
            <w:tcW w:w="1440" w:type="dxa"/>
            <w:tcBorders>
              <w:top w:val="nil"/>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469.18</w:t>
            </w:r>
            <w:r w:rsidRPr="00D318AD">
              <w:rPr>
                <w:rFonts w:ascii="Times New Roman" w:hAnsi="Times New Roman"/>
                <w:sz w:val="24"/>
                <w:szCs w:val="24"/>
                <w:vertAlign w:val="superscript"/>
              </w:rPr>
              <w:t>ns</w:t>
            </w:r>
          </w:p>
        </w:tc>
        <w:tc>
          <w:tcPr>
            <w:tcW w:w="1260" w:type="dxa"/>
            <w:tcBorders>
              <w:top w:val="nil"/>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469.18</w:t>
            </w:r>
            <w:r w:rsidRPr="00D318AD">
              <w:rPr>
                <w:rFonts w:ascii="Times New Roman" w:hAnsi="Times New Roman"/>
                <w:sz w:val="24"/>
                <w:szCs w:val="24"/>
                <w:vertAlign w:val="superscript"/>
              </w:rPr>
              <w:t>ns</w:t>
            </w:r>
          </w:p>
        </w:tc>
        <w:tc>
          <w:tcPr>
            <w:tcW w:w="1114" w:type="dxa"/>
            <w:tcBorders>
              <w:top w:val="nil"/>
              <w:left w:val="nil"/>
              <w:bottom w:val="single" w:sz="4" w:space="0" w:color="auto"/>
              <w:right w:val="single" w:sz="4" w:space="0" w:color="auto"/>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25.83</w:t>
            </w:r>
            <w:r w:rsidRPr="00D318AD">
              <w:rPr>
                <w:rFonts w:ascii="Times New Roman" w:hAnsi="Times New Roman"/>
                <w:sz w:val="24"/>
                <w:szCs w:val="24"/>
                <w:vertAlign w:val="superscript"/>
              </w:rPr>
              <w:t>ns</w:t>
            </w:r>
          </w:p>
        </w:tc>
        <w:tc>
          <w:tcPr>
            <w:tcW w:w="246" w:type="dxa"/>
            <w:gridSpan w:val="2"/>
            <w:tcBorders>
              <w:top w:val="nil"/>
              <w:left w:val="single" w:sz="4" w:space="0" w:color="auto"/>
              <w:bottom w:val="single" w:sz="4" w:space="0" w:color="auto"/>
              <w:right w:val="nil"/>
            </w:tcBorders>
          </w:tcPr>
          <w:p w:rsidR="005A44DD" w:rsidRPr="00D318AD" w:rsidRDefault="005A44DD" w:rsidP="005A44DD">
            <w:pPr>
              <w:spacing w:line="360" w:lineRule="auto"/>
              <w:rPr>
                <w:rFonts w:ascii="Times New Roman" w:hAnsi="Times New Roman"/>
                <w:sz w:val="24"/>
                <w:szCs w:val="24"/>
                <w:vertAlign w:val="superscript"/>
              </w:rPr>
            </w:pPr>
          </w:p>
        </w:tc>
        <w:tc>
          <w:tcPr>
            <w:tcW w:w="1260" w:type="dxa"/>
            <w:tcBorders>
              <w:top w:val="nil"/>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28.17</w:t>
            </w:r>
            <w:r w:rsidRPr="00D318AD">
              <w:rPr>
                <w:rFonts w:ascii="Times New Roman" w:hAnsi="Times New Roman"/>
                <w:sz w:val="24"/>
                <w:szCs w:val="24"/>
                <w:vertAlign w:val="superscript"/>
              </w:rPr>
              <w:t>*</w:t>
            </w:r>
          </w:p>
        </w:tc>
        <w:tc>
          <w:tcPr>
            <w:tcW w:w="1260" w:type="dxa"/>
            <w:tcBorders>
              <w:top w:val="nil"/>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938.49</w:t>
            </w:r>
            <w:r w:rsidRPr="00D318AD">
              <w:rPr>
                <w:rFonts w:ascii="Times New Roman" w:hAnsi="Times New Roman"/>
                <w:sz w:val="24"/>
                <w:szCs w:val="24"/>
                <w:vertAlign w:val="superscript"/>
              </w:rPr>
              <w:t>ns</w:t>
            </w:r>
          </w:p>
        </w:tc>
        <w:tc>
          <w:tcPr>
            <w:tcW w:w="1350" w:type="dxa"/>
            <w:tcBorders>
              <w:top w:val="nil"/>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938.49</w:t>
            </w:r>
            <w:r w:rsidRPr="00D318AD">
              <w:rPr>
                <w:rFonts w:ascii="Times New Roman" w:hAnsi="Times New Roman"/>
                <w:sz w:val="24"/>
                <w:szCs w:val="24"/>
                <w:vertAlign w:val="superscript"/>
              </w:rPr>
              <w:t>ns</w:t>
            </w:r>
          </w:p>
        </w:tc>
        <w:tc>
          <w:tcPr>
            <w:tcW w:w="1008" w:type="dxa"/>
            <w:gridSpan w:val="2"/>
            <w:tcBorders>
              <w:top w:val="nil"/>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vertAlign w:val="superscript"/>
              </w:rPr>
            </w:pPr>
            <w:r w:rsidRPr="00D318AD">
              <w:rPr>
                <w:rFonts w:ascii="Times New Roman" w:hAnsi="Times New Roman"/>
                <w:sz w:val="24"/>
                <w:szCs w:val="24"/>
              </w:rPr>
              <w:t>0.14</w:t>
            </w:r>
            <w:r w:rsidRPr="00D318AD">
              <w:rPr>
                <w:rFonts w:ascii="Times New Roman" w:hAnsi="Times New Roman"/>
                <w:sz w:val="24"/>
                <w:szCs w:val="24"/>
                <w:vertAlign w:val="superscript"/>
              </w:rPr>
              <w:t>ns</w:t>
            </w:r>
          </w:p>
        </w:tc>
      </w:tr>
      <w:tr w:rsidR="005A44DD" w:rsidRPr="00D318AD" w:rsidTr="005A44DD">
        <w:tc>
          <w:tcPr>
            <w:tcW w:w="2145" w:type="dxa"/>
            <w:tcBorders>
              <w:top w:val="single" w:sz="4" w:space="0" w:color="auto"/>
              <w:left w:val="nil"/>
              <w:bottom w:val="single" w:sz="4" w:space="0" w:color="auto"/>
              <w:right w:val="single" w:sz="4" w:space="0" w:color="auto"/>
            </w:tcBorders>
            <w:hideMark/>
          </w:tcPr>
          <w:p w:rsidR="005A44DD" w:rsidRPr="00D318AD" w:rsidRDefault="005A44DD" w:rsidP="005A44DD">
            <w:pPr>
              <w:rPr>
                <w:rFonts w:ascii="Times New Roman" w:hAnsi="Times New Roman"/>
                <w:sz w:val="24"/>
                <w:szCs w:val="24"/>
              </w:rPr>
            </w:pPr>
            <w:r w:rsidRPr="00D318AD">
              <w:rPr>
                <w:rFonts w:ascii="Times New Roman" w:hAnsi="Times New Roman"/>
                <w:sz w:val="24"/>
                <w:szCs w:val="24"/>
              </w:rPr>
              <w:t>Error</w:t>
            </w:r>
          </w:p>
        </w:tc>
        <w:tc>
          <w:tcPr>
            <w:tcW w:w="236" w:type="dxa"/>
            <w:tcBorders>
              <w:top w:val="single" w:sz="4" w:space="0" w:color="auto"/>
              <w:left w:val="single" w:sz="4" w:space="0" w:color="auto"/>
              <w:bottom w:val="single" w:sz="4" w:space="0" w:color="auto"/>
              <w:right w:val="nil"/>
            </w:tcBorders>
          </w:tcPr>
          <w:p w:rsidR="005A44DD" w:rsidRPr="00D318AD" w:rsidRDefault="005A44DD" w:rsidP="005A44DD">
            <w:pPr>
              <w:rPr>
                <w:rFonts w:ascii="Times New Roman" w:hAnsi="Times New Roman"/>
                <w:sz w:val="24"/>
                <w:szCs w:val="24"/>
              </w:rPr>
            </w:pPr>
          </w:p>
        </w:tc>
        <w:tc>
          <w:tcPr>
            <w:tcW w:w="735" w:type="dxa"/>
            <w:tcBorders>
              <w:top w:val="single" w:sz="4" w:space="0" w:color="auto"/>
              <w:left w:val="nil"/>
              <w:bottom w:val="single" w:sz="4" w:space="0" w:color="auto"/>
              <w:right w:val="single" w:sz="4" w:space="0" w:color="auto"/>
            </w:tcBorders>
            <w:hideMark/>
          </w:tcPr>
          <w:p w:rsidR="005A44DD" w:rsidRPr="00D318AD" w:rsidRDefault="005A44DD" w:rsidP="005A44DD">
            <w:pPr>
              <w:tabs>
                <w:tab w:val="left" w:pos="2528"/>
              </w:tabs>
              <w:rPr>
                <w:rFonts w:ascii="Times New Roman" w:hAnsi="Times New Roman"/>
                <w:sz w:val="24"/>
                <w:szCs w:val="24"/>
              </w:rPr>
            </w:pPr>
            <w:r w:rsidRPr="00D318AD">
              <w:rPr>
                <w:rFonts w:ascii="Times New Roman" w:hAnsi="Times New Roman"/>
                <w:sz w:val="24"/>
                <w:szCs w:val="24"/>
              </w:rPr>
              <w:t>30</w:t>
            </w:r>
          </w:p>
        </w:tc>
        <w:tc>
          <w:tcPr>
            <w:tcW w:w="236" w:type="dxa"/>
            <w:tcBorders>
              <w:top w:val="single" w:sz="4" w:space="0" w:color="auto"/>
              <w:left w:val="single" w:sz="4" w:space="0" w:color="auto"/>
              <w:bottom w:val="single" w:sz="4" w:space="0" w:color="auto"/>
              <w:right w:val="nil"/>
            </w:tcBorders>
          </w:tcPr>
          <w:p w:rsidR="005A44DD" w:rsidRPr="00D318AD" w:rsidRDefault="005A44DD" w:rsidP="005A44DD">
            <w:pPr>
              <w:tabs>
                <w:tab w:val="left" w:pos="2528"/>
              </w:tabs>
              <w:rPr>
                <w:rFonts w:ascii="Times New Roman" w:hAnsi="Times New Roman"/>
                <w:sz w:val="24"/>
                <w:szCs w:val="24"/>
              </w:rPr>
            </w:pPr>
          </w:p>
        </w:tc>
        <w:tc>
          <w:tcPr>
            <w:tcW w:w="990" w:type="dxa"/>
            <w:tcBorders>
              <w:top w:val="single" w:sz="4" w:space="0" w:color="auto"/>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20.84</w:t>
            </w:r>
          </w:p>
        </w:tc>
        <w:tc>
          <w:tcPr>
            <w:tcW w:w="1440" w:type="dxa"/>
            <w:tcBorders>
              <w:top w:val="single" w:sz="4" w:space="0" w:color="auto"/>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376.25</w:t>
            </w:r>
          </w:p>
        </w:tc>
        <w:tc>
          <w:tcPr>
            <w:tcW w:w="1260" w:type="dxa"/>
            <w:tcBorders>
              <w:top w:val="single" w:sz="4" w:space="0" w:color="auto"/>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376.25</w:t>
            </w:r>
          </w:p>
        </w:tc>
        <w:tc>
          <w:tcPr>
            <w:tcW w:w="1114" w:type="dxa"/>
            <w:tcBorders>
              <w:top w:val="single" w:sz="4" w:space="0" w:color="auto"/>
              <w:left w:val="nil"/>
              <w:bottom w:val="single" w:sz="4" w:space="0" w:color="auto"/>
              <w:right w:val="single" w:sz="4" w:space="0" w:color="auto"/>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0.22</w:t>
            </w:r>
          </w:p>
        </w:tc>
        <w:tc>
          <w:tcPr>
            <w:tcW w:w="246" w:type="dxa"/>
            <w:gridSpan w:val="2"/>
            <w:tcBorders>
              <w:top w:val="single" w:sz="4" w:space="0" w:color="auto"/>
              <w:left w:val="single" w:sz="4" w:space="0" w:color="auto"/>
              <w:bottom w:val="single" w:sz="4" w:space="0" w:color="auto"/>
              <w:right w:val="nil"/>
            </w:tcBorders>
          </w:tcPr>
          <w:p w:rsidR="005A44DD" w:rsidRPr="00D318AD" w:rsidRDefault="005A44DD" w:rsidP="005A44DD">
            <w:pPr>
              <w:spacing w:line="360" w:lineRule="auto"/>
              <w:rPr>
                <w:rFonts w:ascii="Times New Roman" w:hAnsi="Times New Roman"/>
                <w:sz w:val="24"/>
                <w:szCs w:val="24"/>
              </w:rPr>
            </w:pPr>
          </w:p>
        </w:tc>
        <w:tc>
          <w:tcPr>
            <w:tcW w:w="1260" w:type="dxa"/>
            <w:tcBorders>
              <w:top w:val="single" w:sz="4" w:space="0" w:color="auto"/>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9.28</w:t>
            </w:r>
          </w:p>
        </w:tc>
        <w:tc>
          <w:tcPr>
            <w:tcW w:w="1260" w:type="dxa"/>
            <w:tcBorders>
              <w:top w:val="single" w:sz="4" w:space="0" w:color="auto"/>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686.87</w:t>
            </w:r>
          </w:p>
        </w:tc>
        <w:tc>
          <w:tcPr>
            <w:tcW w:w="1350" w:type="dxa"/>
            <w:tcBorders>
              <w:top w:val="single" w:sz="4" w:space="0" w:color="auto"/>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686.87</w:t>
            </w:r>
          </w:p>
        </w:tc>
        <w:tc>
          <w:tcPr>
            <w:tcW w:w="1008" w:type="dxa"/>
            <w:gridSpan w:val="2"/>
            <w:tcBorders>
              <w:top w:val="single" w:sz="4" w:space="0" w:color="auto"/>
              <w:left w:val="nil"/>
              <w:bottom w:val="single" w:sz="4" w:space="0" w:color="auto"/>
              <w:right w:val="nil"/>
            </w:tcBorders>
            <w:hideMark/>
          </w:tcPr>
          <w:p w:rsidR="005A44DD" w:rsidRPr="00D318AD" w:rsidRDefault="005A44DD" w:rsidP="005A44DD">
            <w:pPr>
              <w:spacing w:line="360" w:lineRule="auto"/>
              <w:rPr>
                <w:rFonts w:ascii="Times New Roman" w:hAnsi="Times New Roman"/>
                <w:sz w:val="24"/>
                <w:szCs w:val="24"/>
              </w:rPr>
            </w:pPr>
            <w:r w:rsidRPr="00D318AD">
              <w:rPr>
                <w:rFonts w:ascii="Times New Roman" w:hAnsi="Times New Roman"/>
                <w:sz w:val="24"/>
                <w:szCs w:val="24"/>
              </w:rPr>
              <w:t>0.38</w:t>
            </w:r>
          </w:p>
        </w:tc>
      </w:tr>
    </w:tbl>
    <w:p w:rsidR="00D318AD" w:rsidRPr="00D318AD" w:rsidRDefault="00D318AD" w:rsidP="00D318AD">
      <w:pPr>
        <w:tabs>
          <w:tab w:val="left" w:pos="2528"/>
        </w:tabs>
        <w:jc w:val="center"/>
        <w:rPr>
          <w:rFonts w:ascii="Calibri" w:eastAsia="Calibri" w:hAnsi="Calibri" w:cs="Times New Roman"/>
        </w:rPr>
      </w:pPr>
    </w:p>
    <w:p w:rsidR="00D318AD" w:rsidRPr="00D318AD" w:rsidRDefault="00D318AD" w:rsidP="00D318AD">
      <w:pPr>
        <w:tabs>
          <w:tab w:val="left" w:pos="2528"/>
        </w:tabs>
        <w:rPr>
          <w:rFonts w:ascii="Calibri" w:eastAsia="Calibri" w:hAnsi="Calibri" w:cs="Times New Roman"/>
        </w:rPr>
      </w:pPr>
    </w:p>
    <w:p w:rsidR="00EE7339" w:rsidRPr="00EE7339" w:rsidRDefault="00EE7339" w:rsidP="00DD6C17">
      <w:pPr>
        <w:rPr>
          <w:rFonts w:ascii="Times New Roman" w:eastAsiaTheme="minorHAnsi" w:hAnsi="Times New Roman" w:cs="Times New Roman"/>
          <w:b/>
          <w:noProof/>
          <w:sz w:val="24"/>
        </w:rPr>
      </w:pPr>
      <w:r w:rsidRPr="00EE7339">
        <w:rPr>
          <w:rFonts w:ascii="Times New Roman" w:eastAsiaTheme="minorHAnsi" w:hAnsi="Times New Roman" w:cs="Times New Roman"/>
          <w:b/>
          <w:noProof/>
          <w:sz w:val="24"/>
        </w:rPr>
        <w:br w:type="page"/>
      </w:r>
    </w:p>
    <w:p w:rsidR="00D318AD" w:rsidRPr="00785A66" w:rsidRDefault="00785A66" w:rsidP="0009087F">
      <w:pPr>
        <w:pStyle w:val="Caption"/>
      </w:pPr>
      <w:bookmarkStart w:id="155" w:name="_Toc513560552"/>
      <w:r>
        <w:lastRenderedPageBreak/>
        <w:t xml:space="preserve"> </w:t>
      </w:r>
      <w:bookmarkStart w:id="156" w:name="_Toc521650092"/>
      <w:bookmarkStart w:id="157" w:name="_Toc522132520"/>
      <w:r w:rsidR="0009087F" w:rsidRPr="0009087F">
        <w:rPr>
          <w:rFonts w:ascii="Times New Roman" w:eastAsia="Times New Roman" w:hAnsi="Times New Roman" w:cs="Times New Roman"/>
          <w:color w:val="auto"/>
          <w:sz w:val="20"/>
          <w:szCs w:val="20"/>
        </w:rPr>
        <w:t xml:space="preserve">Appendix Table </w:t>
      </w:r>
      <w:r w:rsidR="0009087F" w:rsidRPr="0009087F">
        <w:rPr>
          <w:rFonts w:ascii="Times New Roman" w:eastAsia="Times New Roman" w:hAnsi="Times New Roman" w:cs="Times New Roman"/>
          <w:color w:val="auto"/>
          <w:sz w:val="20"/>
          <w:szCs w:val="20"/>
        </w:rPr>
        <w:fldChar w:fldCharType="begin"/>
      </w:r>
      <w:r w:rsidR="0009087F" w:rsidRPr="0009087F">
        <w:rPr>
          <w:rFonts w:ascii="Times New Roman" w:eastAsia="Times New Roman" w:hAnsi="Times New Roman" w:cs="Times New Roman"/>
          <w:color w:val="auto"/>
          <w:sz w:val="20"/>
          <w:szCs w:val="20"/>
        </w:rPr>
        <w:instrText xml:space="preserve"> SEQ Appendix_Table \* ARABIC </w:instrText>
      </w:r>
      <w:r w:rsidR="0009087F" w:rsidRPr="0009087F">
        <w:rPr>
          <w:rFonts w:ascii="Times New Roman" w:eastAsia="Times New Roman" w:hAnsi="Times New Roman" w:cs="Times New Roman"/>
          <w:color w:val="auto"/>
          <w:sz w:val="20"/>
          <w:szCs w:val="20"/>
        </w:rPr>
        <w:fldChar w:fldCharType="separate"/>
      </w:r>
      <w:r w:rsidR="0009087F" w:rsidRPr="0009087F">
        <w:rPr>
          <w:rFonts w:ascii="Times New Roman" w:eastAsia="Times New Roman" w:hAnsi="Times New Roman" w:cs="Times New Roman"/>
          <w:color w:val="auto"/>
          <w:sz w:val="20"/>
          <w:szCs w:val="20"/>
        </w:rPr>
        <w:t>3</w:t>
      </w:r>
      <w:r w:rsidR="0009087F" w:rsidRPr="0009087F">
        <w:rPr>
          <w:rFonts w:ascii="Times New Roman" w:eastAsia="Times New Roman" w:hAnsi="Times New Roman" w:cs="Times New Roman"/>
          <w:color w:val="auto"/>
          <w:sz w:val="20"/>
          <w:szCs w:val="20"/>
        </w:rPr>
        <w:fldChar w:fldCharType="end"/>
      </w:r>
      <w:r w:rsidR="0009087F">
        <w:t xml:space="preserve">: </w:t>
      </w:r>
      <w:r w:rsidR="005A44DD" w:rsidRPr="004567AE">
        <w:rPr>
          <w:rFonts w:ascii="Times New Roman" w:eastAsia="Times New Roman" w:hAnsi="Times New Roman" w:cs="Times New Roman"/>
          <w:color w:val="auto"/>
          <w:sz w:val="20"/>
          <w:szCs w:val="20"/>
        </w:rPr>
        <w:t>ANOVA mean squares of yield related traits as influenced by different rates of nitrogen and phosphorous at Woleh and Sayd</w:t>
      </w:r>
      <w:bookmarkEnd w:id="156"/>
      <w:r w:rsidR="001C027B" w:rsidRPr="004567AE">
        <w:rPr>
          <w:rFonts w:ascii="Times New Roman" w:eastAsia="Times New Roman" w:hAnsi="Times New Roman" w:cs="Times New Roman"/>
          <w:color w:val="auto"/>
          <w:sz w:val="20"/>
          <w:szCs w:val="20"/>
        </w:rPr>
        <w:t>a</w:t>
      </w:r>
      <w:bookmarkEnd w:id="157"/>
    </w:p>
    <w:tbl>
      <w:tblPr>
        <w:tblStyle w:val="TableGrid19"/>
        <w:tblpPr w:leftFromText="180" w:rightFromText="180" w:vertAnchor="page" w:horzAnchor="margin" w:tblpY="2431"/>
        <w:tblW w:w="14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446"/>
        <w:gridCol w:w="10"/>
        <w:gridCol w:w="899"/>
        <w:gridCol w:w="803"/>
        <w:gridCol w:w="1139"/>
        <w:gridCol w:w="899"/>
        <w:gridCol w:w="899"/>
        <w:gridCol w:w="899"/>
        <w:gridCol w:w="226"/>
        <w:gridCol w:w="1019"/>
        <w:gridCol w:w="899"/>
        <w:gridCol w:w="1139"/>
        <w:gridCol w:w="899"/>
        <w:gridCol w:w="1156"/>
        <w:gridCol w:w="1019"/>
      </w:tblGrid>
      <w:tr w:rsidR="007246E0" w:rsidRPr="005A44DD" w:rsidTr="007246E0">
        <w:trPr>
          <w:trHeight w:val="521"/>
        </w:trPr>
        <w:tc>
          <w:tcPr>
            <w:tcW w:w="1836" w:type="dxa"/>
            <w:tcBorders>
              <w:top w:val="single" w:sz="4" w:space="0" w:color="auto"/>
              <w:left w:val="nil"/>
              <w:bottom w:val="nil"/>
              <w:right w:val="single" w:sz="4" w:space="0" w:color="auto"/>
            </w:tcBorders>
            <w:hideMark/>
          </w:tcPr>
          <w:p w:rsidR="007246E0" w:rsidRPr="005A44DD" w:rsidRDefault="007246E0" w:rsidP="007246E0">
            <w:pPr>
              <w:tabs>
                <w:tab w:val="left" w:pos="2528"/>
              </w:tabs>
              <w:rPr>
                <w:rFonts w:ascii="Times New Roman" w:hAnsi="Times New Roman"/>
                <w:b/>
                <w:sz w:val="24"/>
                <w:szCs w:val="24"/>
              </w:rPr>
            </w:pPr>
            <w:r w:rsidRPr="005A44DD">
              <w:rPr>
                <w:rFonts w:ascii="Times New Roman" w:hAnsi="Times New Roman"/>
                <w:b/>
                <w:sz w:val="24"/>
                <w:szCs w:val="24"/>
              </w:rPr>
              <w:t>Source of variation</w:t>
            </w:r>
          </w:p>
        </w:tc>
        <w:tc>
          <w:tcPr>
            <w:tcW w:w="446" w:type="dxa"/>
            <w:tcBorders>
              <w:top w:val="single" w:sz="4" w:space="0" w:color="auto"/>
              <w:left w:val="single" w:sz="4" w:space="0" w:color="auto"/>
              <w:bottom w:val="nil"/>
              <w:right w:val="single" w:sz="4" w:space="0" w:color="auto"/>
            </w:tcBorders>
          </w:tcPr>
          <w:p w:rsidR="007246E0" w:rsidRPr="005A44DD" w:rsidRDefault="007246E0" w:rsidP="007246E0">
            <w:pPr>
              <w:spacing w:line="360" w:lineRule="auto"/>
              <w:rPr>
                <w:rFonts w:ascii="Times New Roman" w:hAnsi="Times New Roman"/>
                <w:b/>
                <w:sz w:val="24"/>
                <w:szCs w:val="24"/>
              </w:rPr>
            </w:pPr>
          </w:p>
        </w:tc>
        <w:tc>
          <w:tcPr>
            <w:tcW w:w="5548" w:type="dxa"/>
            <w:gridSpan w:val="7"/>
            <w:tcBorders>
              <w:top w:val="single" w:sz="4" w:space="0" w:color="auto"/>
              <w:left w:val="single" w:sz="4" w:space="0" w:color="auto"/>
              <w:bottom w:val="single" w:sz="4" w:space="0" w:color="auto"/>
              <w:right w:val="single" w:sz="4" w:space="0" w:color="auto"/>
            </w:tcBorders>
            <w:hideMark/>
          </w:tcPr>
          <w:p w:rsidR="007246E0" w:rsidRPr="005A44DD" w:rsidRDefault="007246E0" w:rsidP="007246E0">
            <w:pPr>
              <w:spacing w:line="360" w:lineRule="auto"/>
              <w:ind w:left="2083"/>
              <w:rPr>
                <w:rFonts w:ascii="Times New Roman" w:hAnsi="Times New Roman"/>
                <w:b/>
                <w:sz w:val="24"/>
                <w:szCs w:val="24"/>
              </w:rPr>
            </w:pPr>
            <w:r w:rsidRPr="005A44DD">
              <w:rPr>
                <w:rFonts w:ascii="Times New Roman" w:hAnsi="Times New Roman"/>
                <w:b/>
                <w:sz w:val="24"/>
                <w:szCs w:val="24"/>
              </w:rPr>
              <w:t>Weleh</w:t>
            </w:r>
          </w:p>
        </w:tc>
        <w:tc>
          <w:tcPr>
            <w:tcW w:w="226" w:type="dxa"/>
            <w:tcBorders>
              <w:top w:val="single" w:sz="4" w:space="0" w:color="auto"/>
              <w:left w:val="single" w:sz="4" w:space="0" w:color="auto"/>
              <w:bottom w:val="single" w:sz="4" w:space="0" w:color="auto"/>
              <w:right w:val="nil"/>
            </w:tcBorders>
          </w:tcPr>
          <w:p w:rsidR="007246E0" w:rsidRPr="005A44DD" w:rsidRDefault="007246E0" w:rsidP="007246E0">
            <w:pPr>
              <w:rPr>
                <w:rFonts w:ascii="Times New Roman" w:hAnsi="Times New Roman"/>
                <w:b/>
                <w:sz w:val="24"/>
                <w:szCs w:val="24"/>
              </w:rPr>
            </w:pPr>
          </w:p>
          <w:p w:rsidR="007246E0" w:rsidRPr="005A44DD" w:rsidRDefault="007246E0" w:rsidP="007246E0">
            <w:pPr>
              <w:spacing w:line="360" w:lineRule="auto"/>
              <w:rPr>
                <w:rFonts w:ascii="Times New Roman" w:hAnsi="Times New Roman"/>
                <w:b/>
                <w:sz w:val="24"/>
                <w:szCs w:val="24"/>
              </w:rPr>
            </w:pPr>
          </w:p>
        </w:tc>
        <w:tc>
          <w:tcPr>
            <w:tcW w:w="6131" w:type="dxa"/>
            <w:gridSpan w:val="6"/>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 xml:space="preserve">                                      Sayda</w:t>
            </w:r>
          </w:p>
        </w:tc>
      </w:tr>
      <w:tr w:rsidR="007246E0" w:rsidRPr="005A44DD" w:rsidTr="007246E0">
        <w:trPr>
          <w:trHeight w:val="429"/>
        </w:trPr>
        <w:tc>
          <w:tcPr>
            <w:tcW w:w="1836" w:type="dxa"/>
            <w:tcBorders>
              <w:top w:val="single" w:sz="4" w:space="0" w:color="auto"/>
              <w:left w:val="nil"/>
              <w:bottom w:val="single" w:sz="4" w:space="0" w:color="auto"/>
              <w:right w:val="single" w:sz="4" w:space="0" w:color="auto"/>
            </w:tcBorders>
          </w:tcPr>
          <w:p w:rsidR="007246E0" w:rsidRPr="005A44DD" w:rsidRDefault="007246E0" w:rsidP="007246E0">
            <w:pPr>
              <w:tabs>
                <w:tab w:val="left" w:pos="2528"/>
              </w:tabs>
              <w:rPr>
                <w:rFonts w:ascii="Times New Roman" w:hAnsi="Times New Roman"/>
                <w:b/>
                <w:sz w:val="24"/>
                <w:szCs w:val="24"/>
              </w:rPr>
            </w:pPr>
          </w:p>
        </w:tc>
        <w:tc>
          <w:tcPr>
            <w:tcW w:w="456" w:type="dxa"/>
            <w:gridSpan w:val="2"/>
            <w:tcBorders>
              <w:top w:val="single" w:sz="4" w:space="0" w:color="auto"/>
              <w:left w:val="single" w:sz="4" w:space="0" w:color="auto"/>
              <w:bottom w:val="single" w:sz="4" w:space="0" w:color="auto"/>
              <w:right w:val="single" w:sz="4" w:space="0" w:color="auto"/>
            </w:tcBorders>
            <w:hideMark/>
          </w:tcPr>
          <w:p w:rsidR="007246E0" w:rsidRPr="005A44DD" w:rsidRDefault="007246E0" w:rsidP="007246E0">
            <w:pPr>
              <w:tabs>
                <w:tab w:val="left" w:pos="2528"/>
              </w:tabs>
              <w:rPr>
                <w:rFonts w:ascii="Times New Roman" w:hAnsi="Times New Roman"/>
                <w:b/>
                <w:sz w:val="24"/>
                <w:szCs w:val="24"/>
              </w:rPr>
            </w:pPr>
            <w:r w:rsidRPr="005A44DD">
              <w:rPr>
                <w:rFonts w:ascii="Times New Roman" w:hAnsi="Times New Roman"/>
                <w:b/>
                <w:sz w:val="24"/>
                <w:szCs w:val="24"/>
              </w:rPr>
              <w:t>df</w:t>
            </w:r>
          </w:p>
        </w:tc>
        <w:tc>
          <w:tcPr>
            <w:tcW w:w="899" w:type="dxa"/>
            <w:tcBorders>
              <w:top w:val="single" w:sz="4" w:space="0" w:color="auto"/>
              <w:left w:val="single" w:sz="4" w:space="0" w:color="auto"/>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NKPS</w:t>
            </w:r>
          </w:p>
        </w:tc>
        <w:tc>
          <w:tcPr>
            <w:tcW w:w="803"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TKW</w:t>
            </w:r>
          </w:p>
        </w:tc>
        <w:tc>
          <w:tcPr>
            <w:tcW w:w="113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BY</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GY</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SY</w:t>
            </w:r>
          </w:p>
        </w:tc>
        <w:tc>
          <w:tcPr>
            <w:tcW w:w="899" w:type="dxa"/>
            <w:tcBorders>
              <w:top w:val="single" w:sz="4" w:space="0" w:color="auto"/>
              <w:left w:val="nil"/>
              <w:bottom w:val="single" w:sz="4" w:space="0" w:color="auto"/>
              <w:right w:val="single" w:sz="4" w:space="0" w:color="auto"/>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HI</w:t>
            </w:r>
          </w:p>
        </w:tc>
        <w:tc>
          <w:tcPr>
            <w:tcW w:w="226" w:type="dxa"/>
            <w:tcBorders>
              <w:top w:val="single" w:sz="4" w:space="0" w:color="auto"/>
              <w:left w:val="single" w:sz="4" w:space="0" w:color="auto"/>
              <w:bottom w:val="single" w:sz="4" w:space="0" w:color="auto"/>
              <w:right w:val="nil"/>
            </w:tcBorders>
          </w:tcPr>
          <w:p w:rsidR="007246E0" w:rsidRPr="005A44DD" w:rsidRDefault="007246E0" w:rsidP="007246E0">
            <w:pPr>
              <w:spacing w:line="360" w:lineRule="auto"/>
              <w:rPr>
                <w:rFonts w:ascii="Times New Roman" w:hAnsi="Times New Roman"/>
                <w:b/>
                <w:sz w:val="24"/>
                <w:szCs w:val="24"/>
              </w:rPr>
            </w:pPr>
          </w:p>
        </w:tc>
        <w:tc>
          <w:tcPr>
            <w:tcW w:w="101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NKPS</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TKW</w:t>
            </w:r>
          </w:p>
        </w:tc>
        <w:tc>
          <w:tcPr>
            <w:tcW w:w="113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BY</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GY</w:t>
            </w:r>
          </w:p>
        </w:tc>
        <w:tc>
          <w:tcPr>
            <w:tcW w:w="1156"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szCs w:val="24"/>
              </w:rPr>
            </w:pPr>
            <w:r w:rsidRPr="005A44DD">
              <w:rPr>
                <w:rFonts w:ascii="Times New Roman" w:hAnsi="Times New Roman"/>
                <w:b/>
                <w:sz w:val="24"/>
                <w:szCs w:val="24"/>
              </w:rPr>
              <w:t>SY</w:t>
            </w:r>
          </w:p>
        </w:tc>
        <w:tc>
          <w:tcPr>
            <w:tcW w:w="101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b/>
                <w:sz w:val="24"/>
              </w:rPr>
            </w:pPr>
            <w:r w:rsidRPr="005A44DD">
              <w:rPr>
                <w:rFonts w:ascii="Times New Roman" w:hAnsi="Times New Roman"/>
                <w:b/>
                <w:sz w:val="24"/>
              </w:rPr>
              <w:t>HI</w:t>
            </w:r>
          </w:p>
        </w:tc>
      </w:tr>
      <w:tr w:rsidR="007246E0" w:rsidRPr="005A44DD" w:rsidTr="007246E0">
        <w:trPr>
          <w:trHeight w:val="184"/>
        </w:trPr>
        <w:tc>
          <w:tcPr>
            <w:tcW w:w="1836" w:type="dxa"/>
            <w:tcBorders>
              <w:top w:val="single" w:sz="4" w:space="0" w:color="auto"/>
              <w:left w:val="nil"/>
              <w:bottom w:val="nil"/>
              <w:right w:val="single" w:sz="4" w:space="0" w:color="auto"/>
            </w:tcBorders>
          </w:tcPr>
          <w:p w:rsidR="007246E0" w:rsidRPr="005A44DD" w:rsidRDefault="007246E0" w:rsidP="007246E0">
            <w:pPr>
              <w:tabs>
                <w:tab w:val="left" w:pos="2528"/>
              </w:tabs>
              <w:rPr>
                <w:rFonts w:ascii="Times New Roman" w:hAnsi="Times New Roman"/>
                <w:b/>
                <w:sz w:val="24"/>
                <w:szCs w:val="24"/>
              </w:rPr>
            </w:pPr>
          </w:p>
        </w:tc>
        <w:tc>
          <w:tcPr>
            <w:tcW w:w="456" w:type="dxa"/>
            <w:gridSpan w:val="2"/>
            <w:tcBorders>
              <w:top w:val="single" w:sz="4" w:space="0" w:color="auto"/>
              <w:left w:val="single" w:sz="4" w:space="0" w:color="auto"/>
              <w:bottom w:val="nil"/>
              <w:right w:val="single" w:sz="4" w:space="0" w:color="auto"/>
            </w:tcBorders>
          </w:tcPr>
          <w:p w:rsidR="007246E0" w:rsidRPr="005A44DD" w:rsidRDefault="007246E0" w:rsidP="007246E0">
            <w:pPr>
              <w:tabs>
                <w:tab w:val="left" w:pos="2528"/>
              </w:tabs>
              <w:rPr>
                <w:rFonts w:ascii="Times New Roman" w:hAnsi="Times New Roman"/>
                <w:b/>
                <w:sz w:val="24"/>
                <w:szCs w:val="24"/>
              </w:rPr>
            </w:pPr>
          </w:p>
        </w:tc>
        <w:tc>
          <w:tcPr>
            <w:tcW w:w="899" w:type="dxa"/>
            <w:tcBorders>
              <w:top w:val="single" w:sz="4" w:space="0" w:color="auto"/>
              <w:left w:val="single" w:sz="4" w:space="0" w:color="auto"/>
              <w:bottom w:val="nil"/>
              <w:right w:val="nil"/>
            </w:tcBorders>
          </w:tcPr>
          <w:p w:rsidR="007246E0" w:rsidRPr="005A44DD" w:rsidRDefault="007246E0" w:rsidP="007246E0">
            <w:pPr>
              <w:spacing w:line="360" w:lineRule="auto"/>
              <w:rPr>
                <w:rFonts w:ascii="Times New Roman" w:hAnsi="Times New Roman"/>
                <w:b/>
                <w:sz w:val="24"/>
                <w:szCs w:val="24"/>
              </w:rPr>
            </w:pPr>
          </w:p>
        </w:tc>
        <w:tc>
          <w:tcPr>
            <w:tcW w:w="803"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113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89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89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899" w:type="dxa"/>
            <w:tcBorders>
              <w:top w:val="single" w:sz="4" w:space="0" w:color="auto"/>
              <w:left w:val="nil"/>
              <w:bottom w:val="nil"/>
              <w:right w:val="single" w:sz="4" w:space="0" w:color="auto"/>
            </w:tcBorders>
          </w:tcPr>
          <w:p w:rsidR="007246E0" w:rsidRPr="005A44DD" w:rsidRDefault="007246E0" w:rsidP="007246E0">
            <w:pPr>
              <w:spacing w:line="360" w:lineRule="auto"/>
              <w:rPr>
                <w:rFonts w:ascii="Times New Roman" w:hAnsi="Times New Roman"/>
                <w:b/>
                <w:sz w:val="24"/>
                <w:szCs w:val="24"/>
              </w:rPr>
            </w:pPr>
          </w:p>
        </w:tc>
        <w:tc>
          <w:tcPr>
            <w:tcW w:w="226" w:type="dxa"/>
            <w:tcBorders>
              <w:top w:val="single" w:sz="4" w:space="0" w:color="auto"/>
              <w:left w:val="single" w:sz="4" w:space="0" w:color="auto"/>
              <w:bottom w:val="nil"/>
              <w:right w:val="nil"/>
            </w:tcBorders>
          </w:tcPr>
          <w:p w:rsidR="007246E0" w:rsidRPr="005A44DD" w:rsidRDefault="007246E0" w:rsidP="007246E0">
            <w:pPr>
              <w:spacing w:line="360" w:lineRule="auto"/>
              <w:rPr>
                <w:rFonts w:ascii="Times New Roman" w:hAnsi="Times New Roman"/>
                <w:b/>
                <w:sz w:val="24"/>
                <w:szCs w:val="24"/>
              </w:rPr>
            </w:pPr>
          </w:p>
        </w:tc>
        <w:tc>
          <w:tcPr>
            <w:tcW w:w="101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89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113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89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1156"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szCs w:val="24"/>
              </w:rPr>
            </w:pPr>
          </w:p>
        </w:tc>
        <w:tc>
          <w:tcPr>
            <w:tcW w:w="1019" w:type="dxa"/>
            <w:tcBorders>
              <w:top w:val="single" w:sz="4" w:space="0" w:color="auto"/>
              <w:left w:val="nil"/>
              <w:bottom w:val="nil"/>
              <w:right w:val="nil"/>
            </w:tcBorders>
          </w:tcPr>
          <w:p w:rsidR="007246E0" w:rsidRPr="005A44DD" w:rsidRDefault="007246E0" w:rsidP="007246E0">
            <w:pPr>
              <w:spacing w:line="360" w:lineRule="auto"/>
              <w:rPr>
                <w:rFonts w:ascii="Times New Roman" w:hAnsi="Times New Roman"/>
                <w:b/>
                <w:sz w:val="24"/>
              </w:rPr>
            </w:pPr>
          </w:p>
        </w:tc>
      </w:tr>
      <w:tr w:rsidR="007246E0" w:rsidRPr="005A44DD" w:rsidTr="007246E0">
        <w:tc>
          <w:tcPr>
            <w:tcW w:w="1836" w:type="dxa"/>
            <w:tcBorders>
              <w:top w:val="nil"/>
              <w:left w:val="nil"/>
              <w:bottom w:val="nil"/>
              <w:right w:val="single" w:sz="4" w:space="0" w:color="auto"/>
            </w:tcBorders>
            <w:hideMark/>
          </w:tcPr>
          <w:p w:rsidR="007246E0" w:rsidRPr="005A44DD" w:rsidRDefault="007246E0" w:rsidP="007246E0">
            <w:pPr>
              <w:rPr>
                <w:rFonts w:ascii="Times New Roman" w:hAnsi="Times New Roman"/>
                <w:sz w:val="24"/>
                <w:szCs w:val="24"/>
              </w:rPr>
            </w:pPr>
            <w:r w:rsidRPr="005A44DD">
              <w:rPr>
                <w:rFonts w:ascii="Times New Roman" w:hAnsi="Times New Roman"/>
                <w:sz w:val="24"/>
                <w:szCs w:val="24"/>
              </w:rPr>
              <w:t>Block</w:t>
            </w:r>
          </w:p>
        </w:tc>
        <w:tc>
          <w:tcPr>
            <w:tcW w:w="456" w:type="dxa"/>
            <w:gridSpan w:val="2"/>
            <w:tcBorders>
              <w:top w:val="nil"/>
              <w:left w:val="single" w:sz="4" w:space="0" w:color="auto"/>
              <w:bottom w:val="nil"/>
              <w:right w:val="single" w:sz="4" w:space="0" w:color="auto"/>
            </w:tcBorders>
            <w:hideMark/>
          </w:tcPr>
          <w:p w:rsidR="007246E0" w:rsidRPr="005A44DD" w:rsidRDefault="007246E0" w:rsidP="007246E0">
            <w:pPr>
              <w:tabs>
                <w:tab w:val="left" w:pos="2528"/>
              </w:tabs>
              <w:rPr>
                <w:rFonts w:ascii="Times New Roman" w:hAnsi="Times New Roman"/>
                <w:sz w:val="24"/>
                <w:szCs w:val="24"/>
              </w:rPr>
            </w:pPr>
            <w:r w:rsidRPr="005A44DD">
              <w:rPr>
                <w:rFonts w:ascii="Times New Roman" w:hAnsi="Times New Roman"/>
                <w:sz w:val="24"/>
                <w:szCs w:val="24"/>
              </w:rPr>
              <w:t>2</w:t>
            </w:r>
          </w:p>
        </w:tc>
        <w:tc>
          <w:tcPr>
            <w:tcW w:w="899" w:type="dxa"/>
            <w:tcBorders>
              <w:top w:val="nil"/>
              <w:left w:val="single" w:sz="4" w:space="0" w:color="auto"/>
              <w:bottom w:val="nil"/>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38.77</w:t>
            </w:r>
            <w:r w:rsidRPr="005A44DD">
              <w:rPr>
                <w:rFonts w:ascii="Times New Roman" w:hAnsi="Times New Roman"/>
                <w:sz w:val="24"/>
                <w:szCs w:val="24"/>
                <w:vertAlign w:val="superscript"/>
              </w:rPr>
              <w:t>ns</w:t>
            </w:r>
          </w:p>
        </w:tc>
        <w:tc>
          <w:tcPr>
            <w:tcW w:w="803"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0.47</w:t>
            </w:r>
            <w:r w:rsidRPr="005A44DD">
              <w:rPr>
                <w:rFonts w:ascii="Times New Roman" w:hAnsi="Times New Roman"/>
                <w:sz w:val="24"/>
                <w:szCs w:val="24"/>
                <w:vertAlign w:val="superscript"/>
              </w:rPr>
              <w:t>ns</w:t>
            </w:r>
          </w:p>
        </w:tc>
        <w:tc>
          <w:tcPr>
            <w:tcW w:w="113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973.56</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38.77</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38.77</w:t>
            </w:r>
            <w:r w:rsidRPr="005A44DD">
              <w:rPr>
                <w:rFonts w:ascii="Times New Roman" w:hAnsi="Times New Roman"/>
                <w:sz w:val="24"/>
                <w:szCs w:val="24"/>
                <w:vertAlign w:val="superscript"/>
              </w:rPr>
              <w:t>ns</w:t>
            </w:r>
          </w:p>
        </w:tc>
        <w:tc>
          <w:tcPr>
            <w:tcW w:w="899" w:type="dxa"/>
            <w:tcBorders>
              <w:top w:val="nil"/>
              <w:left w:val="nil"/>
              <w:bottom w:val="nil"/>
              <w:right w:val="single" w:sz="4" w:space="0" w:color="auto"/>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38.77</w:t>
            </w:r>
            <w:r w:rsidRPr="005A44DD">
              <w:rPr>
                <w:rFonts w:ascii="Times New Roman" w:hAnsi="Times New Roman"/>
                <w:sz w:val="24"/>
                <w:szCs w:val="24"/>
                <w:vertAlign w:val="superscript"/>
              </w:rPr>
              <w:t>ns</w:t>
            </w:r>
          </w:p>
        </w:tc>
        <w:tc>
          <w:tcPr>
            <w:tcW w:w="226" w:type="dxa"/>
            <w:tcBorders>
              <w:top w:val="nil"/>
              <w:left w:val="single" w:sz="4" w:space="0" w:color="auto"/>
              <w:bottom w:val="nil"/>
              <w:right w:val="nil"/>
            </w:tcBorders>
          </w:tcPr>
          <w:p w:rsidR="007246E0" w:rsidRPr="005A44DD" w:rsidRDefault="007246E0" w:rsidP="007246E0">
            <w:pPr>
              <w:spacing w:line="360" w:lineRule="auto"/>
              <w:rPr>
                <w:rFonts w:ascii="Times New Roman" w:hAnsi="Times New Roman"/>
                <w:sz w:val="24"/>
                <w:szCs w:val="24"/>
                <w:vertAlign w:val="superscript"/>
              </w:rPr>
            </w:pPr>
          </w:p>
        </w:tc>
        <w:tc>
          <w:tcPr>
            <w:tcW w:w="101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34.92</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1.75</w:t>
            </w:r>
            <w:r w:rsidRPr="005A44DD">
              <w:rPr>
                <w:rFonts w:ascii="Times New Roman" w:hAnsi="Times New Roman"/>
                <w:sz w:val="24"/>
                <w:szCs w:val="24"/>
                <w:vertAlign w:val="superscript"/>
              </w:rPr>
              <w:t>ns</w:t>
            </w:r>
          </w:p>
        </w:tc>
        <w:tc>
          <w:tcPr>
            <w:tcW w:w="113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3020.25</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5.08</w:t>
            </w:r>
            <w:r w:rsidRPr="005A44DD">
              <w:rPr>
                <w:rFonts w:ascii="Times New Roman" w:hAnsi="Times New Roman"/>
                <w:sz w:val="24"/>
                <w:szCs w:val="24"/>
                <w:vertAlign w:val="superscript"/>
              </w:rPr>
              <w:t>ns</w:t>
            </w:r>
          </w:p>
        </w:tc>
        <w:tc>
          <w:tcPr>
            <w:tcW w:w="1156"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3207.63</w:t>
            </w:r>
            <w:r w:rsidRPr="005A44DD">
              <w:rPr>
                <w:rFonts w:ascii="Times New Roman" w:hAnsi="Times New Roman"/>
                <w:sz w:val="24"/>
                <w:szCs w:val="24"/>
                <w:vertAlign w:val="superscript"/>
              </w:rPr>
              <w:t>**</w:t>
            </w:r>
          </w:p>
        </w:tc>
        <w:tc>
          <w:tcPr>
            <w:tcW w:w="101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250.02</w:t>
            </w:r>
            <w:r w:rsidRPr="005A44DD">
              <w:rPr>
                <w:rFonts w:ascii="Times New Roman" w:hAnsi="Times New Roman"/>
                <w:sz w:val="24"/>
                <w:szCs w:val="24"/>
                <w:vertAlign w:val="superscript"/>
              </w:rPr>
              <w:t>ns</w:t>
            </w:r>
          </w:p>
        </w:tc>
      </w:tr>
      <w:tr w:rsidR="007246E0" w:rsidRPr="005A44DD" w:rsidTr="007246E0">
        <w:tc>
          <w:tcPr>
            <w:tcW w:w="1836" w:type="dxa"/>
            <w:tcBorders>
              <w:top w:val="nil"/>
              <w:left w:val="nil"/>
              <w:bottom w:val="nil"/>
              <w:right w:val="single" w:sz="4" w:space="0" w:color="auto"/>
            </w:tcBorders>
            <w:hideMark/>
          </w:tcPr>
          <w:p w:rsidR="007246E0" w:rsidRPr="005A44DD" w:rsidRDefault="007246E0" w:rsidP="007246E0">
            <w:pPr>
              <w:rPr>
                <w:rFonts w:ascii="Times New Roman" w:hAnsi="Times New Roman"/>
                <w:sz w:val="24"/>
                <w:szCs w:val="24"/>
              </w:rPr>
            </w:pPr>
            <w:r w:rsidRPr="005A44DD">
              <w:rPr>
                <w:rFonts w:ascii="Times New Roman" w:hAnsi="Times New Roman"/>
                <w:sz w:val="24"/>
                <w:szCs w:val="24"/>
              </w:rPr>
              <w:t>Nitrogen rate(N)</w:t>
            </w:r>
          </w:p>
        </w:tc>
        <w:tc>
          <w:tcPr>
            <w:tcW w:w="456" w:type="dxa"/>
            <w:gridSpan w:val="2"/>
            <w:tcBorders>
              <w:top w:val="nil"/>
              <w:left w:val="single" w:sz="4" w:space="0" w:color="auto"/>
              <w:bottom w:val="nil"/>
              <w:right w:val="single" w:sz="4" w:space="0" w:color="auto"/>
            </w:tcBorders>
            <w:hideMark/>
          </w:tcPr>
          <w:p w:rsidR="007246E0" w:rsidRPr="005A44DD" w:rsidRDefault="007246E0" w:rsidP="007246E0">
            <w:pPr>
              <w:tabs>
                <w:tab w:val="left" w:pos="2528"/>
              </w:tabs>
              <w:rPr>
                <w:rFonts w:ascii="Times New Roman" w:hAnsi="Times New Roman"/>
                <w:sz w:val="24"/>
                <w:szCs w:val="24"/>
              </w:rPr>
            </w:pPr>
            <w:r w:rsidRPr="005A44DD">
              <w:rPr>
                <w:rFonts w:ascii="Times New Roman" w:hAnsi="Times New Roman"/>
                <w:sz w:val="24"/>
                <w:szCs w:val="24"/>
              </w:rPr>
              <w:t>3</w:t>
            </w:r>
          </w:p>
        </w:tc>
        <w:tc>
          <w:tcPr>
            <w:tcW w:w="899" w:type="dxa"/>
            <w:tcBorders>
              <w:top w:val="nil"/>
              <w:left w:val="single" w:sz="4" w:space="0" w:color="auto"/>
              <w:bottom w:val="nil"/>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48.84</w:t>
            </w:r>
            <w:r w:rsidRPr="005A44DD">
              <w:rPr>
                <w:rFonts w:ascii="Times New Roman" w:hAnsi="Times New Roman"/>
                <w:sz w:val="24"/>
                <w:szCs w:val="24"/>
                <w:vertAlign w:val="superscript"/>
              </w:rPr>
              <w:t>ns</w:t>
            </w:r>
          </w:p>
        </w:tc>
        <w:tc>
          <w:tcPr>
            <w:tcW w:w="803"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4.34</w:t>
            </w:r>
            <w:r w:rsidRPr="005A44DD">
              <w:rPr>
                <w:rFonts w:ascii="Times New Roman" w:hAnsi="Times New Roman"/>
                <w:sz w:val="24"/>
                <w:szCs w:val="24"/>
                <w:vertAlign w:val="superscript"/>
              </w:rPr>
              <w:t>ns</w:t>
            </w:r>
          </w:p>
        </w:tc>
        <w:tc>
          <w:tcPr>
            <w:tcW w:w="113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1245.02</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48.84</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48.84</w:t>
            </w:r>
            <w:r w:rsidRPr="005A44DD">
              <w:rPr>
                <w:rFonts w:ascii="Times New Roman" w:hAnsi="Times New Roman"/>
                <w:sz w:val="24"/>
                <w:szCs w:val="24"/>
                <w:vertAlign w:val="superscript"/>
              </w:rPr>
              <w:t>ns</w:t>
            </w:r>
          </w:p>
        </w:tc>
        <w:tc>
          <w:tcPr>
            <w:tcW w:w="899" w:type="dxa"/>
            <w:tcBorders>
              <w:top w:val="nil"/>
              <w:left w:val="nil"/>
              <w:bottom w:val="nil"/>
              <w:right w:val="single" w:sz="4" w:space="0" w:color="auto"/>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48.84</w:t>
            </w:r>
            <w:r w:rsidRPr="005A44DD">
              <w:rPr>
                <w:rFonts w:ascii="Times New Roman" w:hAnsi="Times New Roman"/>
                <w:sz w:val="24"/>
                <w:szCs w:val="24"/>
                <w:vertAlign w:val="superscript"/>
              </w:rPr>
              <w:t>ns</w:t>
            </w:r>
          </w:p>
        </w:tc>
        <w:tc>
          <w:tcPr>
            <w:tcW w:w="226" w:type="dxa"/>
            <w:tcBorders>
              <w:top w:val="nil"/>
              <w:left w:val="single" w:sz="4" w:space="0" w:color="auto"/>
              <w:bottom w:val="nil"/>
              <w:right w:val="nil"/>
            </w:tcBorders>
          </w:tcPr>
          <w:p w:rsidR="007246E0" w:rsidRPr="005A44DD" w:rsidRDefault="007246E0" w:rsidP="007246E0">
            <w:pPr>
              <w:spacing w:line="360" w:lineRule="auto"/>
              <w:rPr>
                <w:rFonts w:ascii="Times New Roman" w:hAnsi="Times New Roman"/>
                <w:sz w:val="24"/>
                <w:szCs w:val="24"/>
                <w:vertAlign w:val="superscript"/>
              </w:rPr>
            </w:pPr>
          </w:p>
        </w:tc>
        <w:tc>
          <w:tcPr>
            <w:tcW w:w="101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160.25</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28.97</w:t>
            </w:r>
            <w:r w:rsidRPr="005A44DD">
              <w:rPr>
                <w:rFonts w:ascii="Times New Roman" w:hAnsi="Times New Roman"/>
                <w:sz w:val="24"/>
                <w:szCs w:val="24"/>
                <w:vertAlign w:val="superscript"/>
              </w:rPr>
              <w:t>ns</w:t>
            </w:r>
          </w:p>
        </w:tc>
        <w:tc>
          <w:tcPr>
            <w:tcW w:w="113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530.69</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13.64</w:t>
            </w:r>
            <w:r w:rsidRPr="005A44DD">
              <w:rPr>
                <w:rFonts w:ascii="Times New Roman" w:hAnsi="Times New Roman"/>
                <w:sz w:val="24"/>
                <w:szCs w:val="24"/>
                <w:vertAlign w:val="superscript"/>
              </w:rPr>
              <w:t>ns</w:t>
            </w:r>
          </w:p>
        </w:tc>
        <w:tc>
          <w:tcPr>
            <w:tcW w:w="1156"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508.39</w:t>
            </w:r>
            <w:r w:rsidRPr="005A44DD">
              <w:rPr>
                <w:rFonts w:ascii="Times New Roman" w:hAnsi="Times New Roman"/>
                <w:sz w:val="24"/>
                <w:szCs w:val="24"/>
                <w:vertAlign w:val="superscript"/>
              </w:rPr>
              <w:t>ns</w:t>
            </w:r>
          </w:p>
        </w:tc>
        <w:tc>
          <w:tcPr>
            <w:tcW w:w="101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20.85</w:t>
            </w:r>
            <w:r w:rsidRPr="005A44DD">
              <w:rPr>
                <w:rFonts w:ascii="Times New Roman" w:hAnsi="Times New Roman"/>
                <w:sz w:val="24"/>
                <w:szCs w:val="24"/>
                <w:vertAlign w:val="superscript"/>
              </w:rPr>
              <w:t>ns</w:t>
            </w:r>
          </w:p>
        </w:tc>
      </w:tr>
      <w:tr w:rsidR="007246E0" w:rsidRPr="005A44DD" w:rsidTr="007246E0">
        <w:tc>
          <w:tcPr>
            <w:tcW w:w="1836" w:type="dxa"/>
            <w:tcBorders>
              <w:top w:val="nil"/>
              <w:left w:val="nil"/>
              <w:bottom w:val="nil"/>
              <w:right w:val="single" w:sz="4" w:space="0" w:color="auto"/>
            </w:tcBorders>
            <w:hideMark/>
          </w:tcPr>
          <w:p w:rsidR="007246E0" w:rsidRPr="005A44DD" w:rsidRDefault="007246E0" w:rsidP="007246E0">
            <w:pPr>
              <w:rPr>
                <w:rFonts w:ascii="Times New Roman" w:hAnsi="Times New Roman"/>
                <w:sz w:val="24"/>
                <w:szCs w:val="24"/>
              </w:rPr>
            </w:pPr>
            <w:r w:rsidRPr="005A44DD">
              <w:rPr>
                <w:rFonts w:ascii="Times New Roman" w:hAnsi="Times New Roman"/>
                <w:sz w:val="24"/>
                <w:szCs w:val="24"/>
              </w:rPr>
              <w:t>Phosphorous rate(P)</w:t>
            </w:r>
          </w:p>
        </w:tc>
        <w:tc>
          <w:tcPr>
            <w:tcW w:w="456" w:type="dxa"/>
            <w:gridSpan w:val="2"/>
            <w:tcBorders>
              <w:top w:val="nil"/>
              <w:left w:val="single" w:sz="4" w:space="0" w:color="auto"/>
              <w:bottom w:val="nil"/>
              <w:right w:val="single" w:sz="4" w:space="0" w:color="auto"/>
            </w:tcBorders>
            <w:hideMark/>
          </w:tcPr>
          <w:p w:rsidR="007246E0" w:rsidRPr="005A44DD" w:rsidRDefault="007246E0" w:rsidP="007246E0">
            <w:pPr>
              <w:tabs>
                <w:tab w:val="left" w:pos="2528"/>
              </w:tabs>
              <w:rPr>
                <w:rFonts w:ascii="Times New Roman" w:hAnsi="Times New Roman"/>
                <w:sz w:val="24"/>
                <w:szCs w:val="24"/>
              </w:rPr>
            </w:pPr>
            <w:r w:rsidRPr="005A44DD">
              <w:rPr>
                <w:rFonts w:ascii="Times New Roman" w:hAnsi="Times New Roman"/>
                <w:sz w:val="24"/>
                <w:szCs w:val="24"/>
              </w:rPr>
              <w:t>3</w:t>
            </w:r>
          </w:p>
        </w:tc>
        <w:tc>
          <w:tcPr>
            <w:tcW w:w="899" w:type="dxa"/>
            <w:tcBorders>
              <w:top w:val="nil"/>
              <w:left w:val="single" w:sz="4" w:space="0" w:color="auto"/>
              <w:bottom w:val="nil"/>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72.65</w:t>
            </w:r>
            <w:r w:rsidRPr="005A44DD">
              <w:rPr>
                <w:rFonts w:ascii="Times New Roman" w:hAnsi="Times New Roman"/>
                <w:sz w:val="24"/>
                <w:szCs w:val="24"/>
                <w:vertAlign w:val="superscript"/>
              </w:rPr>
              <w:t>ns</w:t>
            </w:r>
          </w:p>
        </w:tc>
        <w:tc>
          <w:tcPr>
            <w:tcW w:w="803"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1.26</w:t>
            </w:r>
            <w:r w:rsidRPr="005A44DD">
              <w:rPr>
                <w:rFonts w:ascii="Times New Roman" w:hAnsi="Times New Roman"/>
                <w:sz w:val="24"/>
                <w:szCs w:val="24"/>
                <w:vertAlign w:val="superscript"/>
              </w:rPr>
              <w:t>ns</w:t>
            </w:r>
          </w:p>
        </w:tc>
        <w:tc>
          <w:tcPr>
            <w:tcW w:w="113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855.26</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72.65</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72.65</w:t>
            </w:r>
            <w:r w:rsidRPr="005A44DD">
              <w:rPr>
                <w:rFonts w:ascii="Times New Roman" w:hAnsi="Times New Roman"/>
                <w:sz w:val="24"/>
                <w:szCs w:val="24"/>
                <w:vertAlign w:val="superscript"/>
              </w:rPr>
              <w:t>ns</w:t>
            </w:r>
          </w:p>
        </w:tc>
        <w:tc>
          <w:tcPr>
            <w:tcW w:w="899" w:type="dxa"/>
            <w:tcBorders>
              <w:top w:val="nil"/>
              <w:left w:val="nil"/>
              <w:bottom w:val="nil"/>
              <w:right w:val="single" w:sz="4" w:space="0" w:color="auto"/>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72.65</w:t>
            </w:r>
            <w:r w:rsidRPr="005A44DD">
              <w:rPr>
                <w:rFonts w:ascii="Times New Roman" w:hAnsi="Times New Roman"/>
                <w:sz w:val="24"/>
                <w:szCs w:val="24"/>
                <w:vertAlign w:val="superscript"/>
              </w:rPr>
              <w:t>ns</w:t>
            </w:r>
          </w:p>
        </w:tc>
        <w:tc>
          <w:tcPr>
            <w:tcW w:w="226" w:type="dxa"/>
            <w:tcBorders>
              <w:top w:val="nil"/>
              <w:left w:val="single" w:sz="4" w:space="0" w:color="auto"/>
              <w:bottom w:val="nil"/>
              <w:right w:val="nil"/>
            </w:tcBorders>
          </w:tcPr>
          <w:p w:rsidR="007246E0" w:rsidRPr="005A44DD" w:rsidRDefault="007246E0" w:rsidP="007246E0">
            <w:pPr>
              <w:spacing w:line="360" w:lineRule="auto"/>
              <w:rPr>
                <w:rFonts w:ascii="Times New Roman" w:hAnsi="Times New Roman"/>
                <w:sz w:val="24"/>
                <w:szCs w:val="24"/>
                <w:vertAlign w:val="superscript"/>
              </w:rPr>
            </w:pPr>
          </w:p>
        </w:tc>
        <w:tc>
          <w:tcPr>
            <w:tcW w:w="101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38.83</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5.63</w:t>
            </w:r>
            <w:r w:rsidRPr="005A44DD">
              <w:rPr>
                <w:rFonts w:ascii="Times New Roman" w:hAnsi="Times New Roman"/>
                <w:sz w:val="24"/>
                <w:szCs w:val="24"/>
                <w:vertAlign w:val="superscript"/>
              </w:rPr>
              <w:t>ns</w:t>
            </w:r>
          </w:p>
        </w:tc>
        <w:tc>
          <w:tcPr>
            <w:tcW w:w="113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157.21</w:t>
            </w:r>
            <w:r w:rsidRPr="005A44DD">
              <w:rPr>
                <w:rFonts w:ascii="Times New Roman" w:hAnsi="Times New Roman"/>
                <w:sz w:val="24"/>
                <w:szCs w:val="24"/>
                <w:vertAlign w:val="superscript"/>
              </w:rPr>
              <w:t>ns</w:t>
            </w:r>
          </w:p>
        </w:tc>
        <w:tc>
          <w:tcPr>
            <w:tcW w:w="89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0.25</w:t>
            </w:r>
            <w:r w:rsidRPr="005A44DD">
              <w:rPr>
                <w:rFonts w:ascii="Times New Roman" w:hAnsi="Times New Roman"/>
                <w:sz w:val="24"/>
                <w:szCs w:val="24"/>
                <w:vertAlign w:val="superscript"/>
              </w:rPr>
              <w:t>ns</w:t>
            </w:r>
          </w:p>
        </w:tc>
        <w:tc>
          <w:tcPr>
            <w:tcW w:w="1156"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157.21</w:t>
            </w:r>
            <w:r w:rsidRPr="005A44DD">
              <w:rPr>
                <w:rFonts w:ascii="Times New Roman" w:hAnsi="Times New Roman"/>
                <w:sz w:val="24"/>
                <w:szCs w:val="24"/>
                <w:vertAlign w:val="superscript"/>
              </w:rPr>
              <w:t>ns</w:t>
            </w:r>
          </w:p>
        </w:tc>
        <w:tc>
          <w:tcPr>
            <w:tcW w:w="1019" w:type="dxa"/>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4.08</w:t>
            </w:r>
            <w:r w:rsidRPr="005A44DD">
              <w:rPr>
                <w:rFonts w:ascii="Times New Roman" w:hAnsi="Times New Roman"/>
                <w:sz w:val="24"/>
                <w:szCs w:val="24"/>
                <w:vertAlign w:val="superscript"/>
              </w:rPr>
              <w:t>ns</w:t>
            </w:r>
          </w:p>
        </w:tc>
      </w:tr>
      <w:tr w:rsidR="007246E0" w:rsidRPr="005A44DD" w:rsidTr="007246E0">
        <w:tc>
          <w:tcPr>
            <w:tcW w:w="1836" w:type="dxa"/>
            <w:tcBorders>
              <w:top w:val="nil"/>
              <w:left w:val="nil"/>
              <w:bottom w:val="single" w:sz="4" w:space="0" w:color="auto"/>
              <w:right w:val="single" w:sz="4" w:space="0" w:color="auto"/>
            </w:tcBorders>
            <w:hideMark/>
          </w:tcPr>
          <w:p w:rsidR="007246E0" w:rsidRPr="005A44DD" w:rsidRDefault="007246E0" w:rsidP="007246E0">
            <w:pPr>
              <w:rPr>
                <w:rFonts w:ascii="Times New Roman" w:hAnsi="Times New Roman"/>
                <w:sz w:val="24"/>
                <w:szCs w:val="24"/>
              </w:rPr>
            </w:pPr>
            <w:r w:rsidRPr="005A44DD">
              <w:rPr>
                <w:rFonts w:ascii="Times New Roman" w:hAnsi="Times New Roman"/>
                <w:sz w:val="24"/>
                <w:szCs w:val="24"/>
              </w:rPr>
              <w:t>Intraction(NXP)</w:t>
            </w:r>
          </w:p>
        </w:tc>
        <w:tc>
          <w:tcPr>
            <w:tcW w:w="456" w:type="dxa"/>
            <w:gridSpan w:val="2"/>
            <w:tcBorders>
              <w:top w:val="nil"/>
              <w:left w:val="single" w:sz="4" w:space="0" w:color="auto"/>
              <w:bottom w:val="single" w:sz="4" w:space="0" w:color="auto"/>
              <w:right w:val="single" w:sz="4" w:space="0" w:color="auto"/>
            </w:tcBorders>
            <w:hideMark/>
          </w:tcPr>
          <w:p w:rsidR="007246E0" w:rsidRPr="005A44DD" w:rsidRDefault="007246E0" w:rsidP="007246E0">
            <w:pPr>
              <w:tabs>
                <w:tab w:val="left" w:pos="2528"/>
              </w:tabs>
              <w:rPr>
                <w:rFonts w:ascii="Times New Roman" w:hAnsi="Times New Roman"/>
                <w:sz w:val="24"/>
                <w:szCs w:val="24"/>
              </w:rPr>
            </w:pPr>
            <w:r w:rsidRPr="005A44DD">
              <w:rPr>
                <w:rFonts w:ascii="Times New Roman" w:hAnsi="Times New Roman"/>
                <w:sz w:val="24"/>
                <w:szCs w:val="24"/>
              </w:rPr>
              <w:t>9</w:t>
            </w:r>
          </w:p>
        </w:tc>
        <w:tc>
          <w:tcPr>
            <w:tcW w:w="899" w:type="dxa"/>
            <w:tcBorders>
              <w:top w:val="nil"/>
              <w:left w:val="single" w:sz="4" w:space="0" w:color="auto"/>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25.83</w:t>
            </w:r>
            <w:r w:rsidRPr="005A44DD">
              <w:rPr>
                <w:rFonts w:ascii="Times New Roman" w:hAnsi="Times New Roman"/>
                <w:sz w:val="24"/>
                <w:szCs w:val="24"/>
                <w:vertAlign w:val="superscript"/>
              </w:rPr>
              <w:t>ns</w:t>
            </w:r>
          </w:p>
        </w:tc>
        <w:tc>
          <w:tcPr>
            <w:tcW w:w="803"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2.47</w:t>
            </w:r>
            <w:r w:rsidRPr="005A44DD">
              <w:rPr>
                <w:rFonts w:ascii="Times New Roman" w:hAnsi="Times New Roman"/>
                <w:sz w:val="24"/>
                <w:szCs w:val="24"/>
                <w:vertAlign w:val="superscript"/>
              </w:rPr>
              <w:t>ns</w:t>
            </w:r>
          </w:p>
        </w:tc>
        <w:tc>
          <w:tcPr>
            <w:tcW w:w="113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613.96</w:t>
            </w:r>
            <w:r w:rsidRPr="005A44DD">
              <w:rPr>
                <w:rFonts w:ascii="Times New Roman" w:hAnsi="Times New Roman"/>
                <w:sz w:val="24"/>
                <w:szCs w:val="24"/>
                <w:vertAlign w:val="superscript"/>
              </w:rPr>
              <w:t>ns</w:t>
            </w:r>
          </w:p>
        </w:tc>
        <w:tc>
          <w:tcPr>
            <w:tcW w:w="89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25.83</w:t>
            </w:r>
            <w:r w:rsidRPr="005A44DD">
              <w:rPr>
                <w:rFonts w:ascii="Times New Roman" w:hAnsi="Times New Roman"/>
                <w:sz w:val="24"/>
                <w:szCs w:val="24"/>
                <w:vertAlign w:val="superscript"/>
              </w:rPr>
              <w:t>ns</w:t>
            </w:r>
          </w:p>
        </w:tc>
        <w:tc>
          <w:tcPr>
            <w:tcW w:w="89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25.83</w:t>
            </w:r>
            <w:r w:rsidRPr="005A44DD">
              <w:rPr>
                <w:rFonts w:ascii="Times New Roman" w:hAnsi="Times New Roman"/>
                <w:sz w:val="24"/>
                <w:szCs w:val="24"/>
                <w:vertAlign w:val="superscript"/>
              </w:rPr>
              <w:t>ns</w:t>
            </w:r>
          </w:p>
        </w:tc>
        <w:tc>
          <w:tcPr>
            <w:tcW w:w="899" w:type="dxa"/>
            <w:tcBorders>
              <w:top w:val="nil"/>
              <w:left w:val="nil"/>
              <w:bottom w:val="single" w:sz="4" w:space="0" w:color="auto"/>
              <w:right w:val="single" w:sz="4" w:space="0" w:color="auto"/>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25.83</w:t>
            </w:r>
            <w:r w:rsidRPr="005A44DD">
              <w:rPr>
                <w:rFonts w:ascii="Times New Roman" w:hAnsi="Times New Roman"/>
                <w:sz w:val="24"/>
                <w:szCs w:val="24"/>
                <w:vertAlign w:val="superscript"/>
              </w:rPr>
              <w:t>ns</w:t>
            </w:r>
          </w:p>
        </w:tc>
        <w:tc>
          <w:tcPr>
            <w:tcW w:w="226" w:type="dxa"/>
            <w:tcBorders>
              <w:top w:val="nil"/>
              <w:left w:val="single" w:sz="4" w:space="0" w:color="auto"/>
              <w:bottom w:val="single" w:sz="4" w:space="0" w:color="auto"/>
              <w:right w:val="nil"/>
            </w:tcBorders>
          </w:tcPr>
          <w:p w:rsidR="007246E0" w:rsidRPr="005A44DD" w:rsidRDefault="007246E0" w:rsidP="007246E0">
            <w:pPr>
              <w:spacing w:line="360" w:lineRule="auto"/>
              <w:rPr>
                <w:rFonts w:ascii="Times New Roman" w:hAnsi="Times New Roman"/>
                <w:sz w:val="24"/>
                <w:szCs w:val="24"/>
                <w:vertAlign w:val="superscript"/>
              </w:rPr>
            </w:pPr>
          </w:p>
        </w:tc>
        <w:tc>
          <w:tcPr>
            <w:tcW w:w="101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40.28</w:t>
            </w:r>
            <w:r w:rsidRPr="005A44DD">
              <w:rPr>
                <w:rFonts w:ascii="Times New Roman" w:hAnsi="Times New Roman"/>
                <w:sz w:val="24"/>
                <w:szCs w:val="24"/>
                <w:vertAlign w:val="superscript"/>
              </w:rPr>
              <w:t>ns</w:t>
            </w:r>
          </w:p>
        </w:tc>
        <w:tc>
          <w:tcPr>
            <w:tcW w:w="89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10.08</w:t>
            </w:r>
            <w:r w:rsidRPr="005A44DD">
              <w:rPr>
                <w:rFonts w:ascii="Times New Roman" w:hAnsi="Times New Roman"/>
                <w:sz w:val="24"/>
                <w:szCs w:val="24"/>
                <w:vertAlign w:val="superscript"/>
              </w:rPr>
              <w:t>ns</w:t>
            </w:r>
          </w:p>
        </w:tc>
        <w:tc>
          <w:tcPr>
            <w:tcW w:w="113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602.16</w:t>
            </w:r>
            <w:r w:rsidRPr="005A44DD">
              <w:rPr>
                <w:rFonts w:ascii="Times New Roman" w:hAnsi="Times New Roman"/>
                <w:sz w:val="24"/>
                <w:szCs w:val="24"/>
                <w:vertAlign w:val="superscript"/>
              </w:rPr>
              <w:t>ns</w:t>
            </w:r>
          </w:p>
        </w:tc>
        <w:tc>
          <w:tcPr>
            <w:tcW w:w="89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4.39</w:t>
            </w:r>
            <w:r w:rsidRPr="005A44DD">
              <w:rPr>
                <w:rFonts w:ascii="Times New Roman" w:hAnsi="Times New Roman"/>
                <w:sz w:val="24"/>
                <w:szCs w:val="24"/>
                <w:vertAlign w:val="superscript"/>
              </w:rPr>
              <w:t>ns</w:t>
            </w:r>
          </w:p>
        </w:tc>
        <w:tc>
          <w:tcPr>
            <w:tcW w:w="1156"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621.27</w:t>
            </w:r>
            <w:r w:rsidRPr="005A44DD">
              <w:rPr>
                <w:rFonts w:ascii="Times New Roman" w:hAnsi="Times New Roman"/>
                <w:sz w:val="24"/>
                <w:szCs w:val="24"/>
                <w:vertAlign w:val="superscript"/>
              </w:rPr>
              <w:t>ns</w:t>
            </w:r>
          </w:p>
        </w:tc>
        <w:tc>
          <w:tcPr>
            <w:tcW w:w="1019" w:type="dxa"/>
            <w:tcBorders>
              <w:top w:val="nil"/>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vertAlign w:val="superscript"/>
              </w:rPr>
            </w:pPr>
            <w:r w:rsidRPr="005A44DD">
              <w:rPr>
                <w:rFonts w:ascii="Times New Roman" w:hAnsi="Times New Roman"/>
                <w:sz w:val="24"/>
                <w:szCs w:val="24"/>
              </w:rPr>
              <w:t>53.012</w:t>
            </w:r>
            <w:r w:rsidRPr="005A44DD">
              <w:rPr>
                <w:rFonts w:ascii="Times New Roman" w:hAnsi="Times New Roman"/>
                <w:sz w:val="24"/>
                <w:szCs w:val="24"/>
                <w:vertAlign w:val="superscript"/>
              </w:rPr>
              <w:t>ns</w:t>
            </w:r>
          </w:p>
        </w:tc>
      </w:tr>
      <w:tr w:rsidR="007246E0" w:rsidRPr="005A44DD" w:rsidTr="007246E0">
        <w:tc>
          <w:tcPr>
            <w:tcW w:w="1836" w:type="dxa"/>
            <w:tcBorders>
              <w:top w:val="single" w:sz="4" w:space="0" w:color="auto"/>
              <w:left w:val="nil"/>
              <w:bottom w:val="single" w:sz="4" w:space="0" w:color="auto"/>
              <w:right w:val="single" w:sz="4" w:space="0" w:color="auto"/>
            </w:tcBorders>
            <w:hideMark/>
          </w:tcPr>
          <w:p w:rsidR="007246E0" w:rsidRPr="005A44DD" w:rsidRDefault="007246E0" w:rsidP="007246E0">
            <w:pPr>
              <w:rPr>
                <w:rFonts w:ascii="Times New Roman" w:hAnsi="Times New Roman"/>
                <w:sz w:val="24"/>
                <w:szCs w:val="24"/>
              </w:rPr>
            </w:pPr>
            <w:r w:rsidRPr="005A44DD">
              <w:rPr>
                <w:rFonts w:ascii="Times New Roman" w:hAnsi="Times New Roman"/>
                <w:sz w:val="24"/>
                <w:szCs w:val="24"/>
              </w:rPr>
              <w:t>Error</w:t>
            </w:r>
          </w:p>
        </w:tc>
        <w:tc>
          <w:tcPr>
            <w:tcW w:w="456" w:type="dxa"/>
            <w:gridSpan w:val="2"/>
            <w:tcBorders>
              <w:top w:val="single" w:sz="4" w:space="0" w:color="auto"/>
              <w:left w:val="single" w:sz="4" w:space="0" w:color="auto"/>
              <w:bottom w:val="single" w:sz="4" w:space="0" w:color="auto"/>
              <w:right w:val="single" w:sz="4" w:space="0" w:color="auto"/>
            </w:tcBorders>
            <w:hideMark/>
          </w:tcPr>
          <w:p w:rsidR="007246E0" w:rsidRPr="005A44DD" w:rsidRDefault="007246E0" w:rsidP="007246E0">
            <w:pPr>
              <w:tabs>
                <w:tab w:val="left" w:pos="2528"/>
              </w:tabs>
              <w:rPr>
                <w:rFonts w:ascii="Times New Roman" w:hAnsi="Times New Roman"/>
                <w:sz w:val="24"/>
                <w:szCs w:val="24"/>
              </w:rPr>
            </w:pPr>
            <w:r w:rsidRPr="005A44DD">
              <w:rPr>
                <w:rFonts w:ascii="Times New Roman" w:hAnsi="Times New Roman"/>
                <w:sz w:val="24"/>
                <w:szCs w:val="24"/>
              </w:rPr>
              <w:t>30</w:t>
            </w:r>
          </w:p>
        </w:tc>
        <w:tc>
          <w:tcPr>
            <w:tcW w:w="899" w:type="dxa"/>
            <w:tcBorders>
              <w:top w:val="single" w:sz="4" w:space="0" w:color="auto"/>
              <w:left w:val="single" w:sz="4" w:space="0" w:color="auto"/>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0.22</w:t>
            </w:r>
          </w:p>
        </w:tc>
        <w:tc>
          <w:tcPr>
            <w:tcW w:w="803"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1.30</w:t>
            </w:r>
          </w:p>
        </w:tc>
        <w:tc>
          <w:tcPr>
            <w:tcW w:w="113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220.57</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0.22</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0.22</w:t>
            </w:r>
          </w:p>
        </w:tc>
        <w:tc>
          <w:tcPr>
            <w:tcW w:w="899" w:type="dxa"/>
            <w:tcBorders>
              <w:top w:val="single" w:sz="4" w:space="0" w:color="auto"/>
              <w:left w:val="nil"/>
              <w:bottom w:val="single" w:sz="4" w:space="0" w:color="auto"/>
              <w:right w:val="single" w:sz="4" w:space="0" w:color="auto"/>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13.2</w:t>
            </w:r>
          </w:p>
        </w:tc>
        <w:tc>
          <w:tcPr>
            <w:tcW w:w="226" w:type="dxa"/>
            <w:tcBorders>
              <w:top w:val="single" w:sz="4" w:space="0" w:color="auto"/>
              <w:left w:val="single" w:sz="4" w:space="0" w:color="auto"/>
              <w:bottom w:val="single" w:sz="4" w:space="0" w:color="auto"/>
              <w:right w:val="nil"/>
            </w:tcBorders>
          </w:tcPr>
          <w:p w:rsidR="007246E0" w:rsidRPr="005A44DD" w:rsidRDefault="007246E0" w:rsidP="007246E0">
            <w:pPr>
              <w:spacing w:line="360" w:lineRule="auto"/>
              <w:rPr>
                <w:rFonts w:ascii="Times New Roman" w:hAnsi="Times New Roman"/>
                <w:sz w:val="24"/>
                <w:szCs w:val="24"/>
              </w:rPr>
            </w:pPr>
          </w:p>
        </w:tc>
        <w:tc>
          <w:tcPr>
            <w:tcW w:w="101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48.91</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10.08</w:t>
            </w:r>
          </w:p>
        </w:tc>
        <w:tc>
          <w:tcPr>
            <w:tcW w:w="113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319.71</w:t>
            </w:r>
          </w:p>
        </w:tc>
        <w:tc>
          <w:tcPr>
            <w:tcW w:w="89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9.59</w:t>
            </w:r>
          </w:p>
        </w:tc>
        <w:tc>
          <w:tcPr>
            <w:tcW w:w="1156"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314.96</w:t>
            </w:r>
          </w:p>
        </w:tc>
        <w:tc>
          <w:tcPr>
            <w:tcW w:w="1019" w:type="dxa"/>
            <w:tcBorders>
              <w:top w:val="single" w:sz="4" w:space="0" w:color="auto"/>
              <w:left w:val="nil"/>
              <w:bottom w:val="single" w:sz="4" w:space="0" w:color="auto"/>
              <w:right w:val="nil"/>
            </w:tcBorders>
            <w:hideMark/>
          </w:tcPr>
          <w:p w:rsidR="007246E0" w:rsidRPr="005A44DD" w:rsidRDefault="007246E0" w:rsidP="007246E0">
            <w:pPr>
              <w:spacing w:line="360" w:lineRule="auto"/>
              <w:rPr>
                <w:rFonts w:ascii="Times New Roman" w:hAnsi="Times New Roman"/>
                <w:sz w:val="24"/>
                <w:szCs w:val="24"/>
              </w:rPr>
            </w:pPr>
            <w:r w:rsidRPr="005A44DD">
              <w:rPr>
                <w:rFonts w:ascii="Times New Roman" w:hAnsi="Times New Roman"/>
                <w:sz w:val="24"/>
                <w:szCs w:val="24"/>
              </w:rPr>
              <w:t>24.26</w:t>
            </w:r>
          </w:p>
        </w:tc>
      </w:tr>
    </w:tbl>
    <w:p w:rsidR="005A44DD" w:rsidRDefault="005A44DD" w:rsidP="001C027B">
      <w:pPr>
        <w:tabs>
          <w:tab w:val="left" w:pos="2528"/>
        </w:tabs>
        <w:spacing w:after="0"/>
        <w:rPr>
          <w:rFonts w:ascii="Calibri" w:eastAsia="Calibri" w:hAnsi="Calibri" w:cs="Times New Roman"/>
        </w:rPr>
        <w:sectPr w:rsidR="005A44DD" w:rsidSect="005C7A73">
          <w:pgSz w:w="16840" w:h="11900" w:orient="landscape"/>
          <w:pgMar w:top="1660" w:right="2080" w:bottom="1360" w:left="1139" w:header="720" w:footer="720" w:gutter="0"/>
          <w:cols w:space="720" w:equalWidth="0">
            <w:col w:w="13621"/>
          </w:cols>
          <w:noEndnote/>
          <w:docGrid w:linePitch="299"/>
        </w:sectPr>
      </w:pPr>
    </w:p>
    <w:p w:rsidR="00D318AD" w:rsidRDefault="00D318AD" w:rsidP="00066590">
      <w:pPr>
        <w:pStyle w:val="Heading1"/>
        <w:rPr>
          <w:rFonts w:ascii="Times New Roman" w:hAnsi="Times New Roman"/>
          <w:sz w:val="24"/>
        </w:rPr>
      </w:pPr>
    </w:p>
    <w:p w:rsidR="00D318AD" w:rsidRDefault="00D318AD" w:rsidP="00066590">
      <w:pPr>
        <w:pStyle w:val="Heading1"/>
        <w:rPr>
          <w:rFonts w:ascii="Times New Roman" w:hAnsi="Times New Roman"/>
          <w:sz w:val="24"/>
        </w:rPr>
      </w:pPr>
    </w:p>
    <w:p w:rsidR="00066590" w:rsidRPr="00FD72EC" w:rsidRDefault="005A44DD" w:rsidP="00066590">
      <w:pPr>
        <w:pStyle w:val="Heading1"/>
        <w:rPr>
          <w:rFonts w:ascii="Times New Roman" w:eastAsiaTheme="minorHAnsi" w:hAnsi="Times New Roman"/>
          <w:sz w:val="24"/>
        </w:rPr>
      </w:pPr>
      <w:r>
        <w:rPr>
          <w:rFonts w:ascii="Times New Roman" w:hAnsi="Times New Roman"/>
          <w:sz w:val="24"/>
        </w:rPr>
        <w:t xml:space="preserve">                                         </w:t>
      </w:r>
      <w:bookmarkStart w:id="158" w:name="_Toc525298146"/>
      <w:r w:rsidR="00066590" w:rsidRPr="00FD72EC">
        <w:rPr>
          <w:rFonts w:ascii="Times New Roman" w:hAnsi="Times New Roman"/>
          <w:sz w:val="24"/>
        </w:rPr>
        <w:t>Appendix figure</w:t>
      </w:r>
      <w:bookmarkEnd w:id="155"/>
      <w:bookmarkEnd w:id="158"/>
    </w:p>
    <w:p w:rsidR="00066590" w:rsidRPr="00FD72EC" w:rsidRDefault="00066590" w:rsidP="00066590">
      <w:pPr>
        <w:pStyle w:val="Caption"/>
        <w:rPr>
          <w:sz w:val="16"/>
        </w:rPr>
      </w:pPr>
    </w:p>
    <w:p w:rsidR="00EE7339" w:rsidRPr="00EE7339" w:rsidRDefault="00EE7339" w:rsidP="00DD6C17">
      <w:pPr>
        <w:spacing w:line="360" w:lineRule="auto"/>
        <w:rPr>
          <w:rFonts w:ascii="Times New Roman" w:eastAsiaTheme="minorHAnsi" w:hAnsi="Times New Roman" w:cs="Times New Roman"/>
          <w:b/>
          <w:noProof/>
          <w:sz w:val="24"/>
        </w:rPr>
      </w:pPr>
      <w:r w:rsidRPr="00EE7339">
        <w:rPr>
          <w:rFonts w:ascii="Times New Roman" w:hAnsi="Times New Roman" w:cs="Times New Roman"/>
          <w:noProof/>
          <w:sz w:val="24"/>
          <w:szCs w:val="24"/>
        </w:rPr>
        <w:drawing>
          <wp:inline distT="0" distB="0" distL="0" distR="0" wp14:anchorId="4A27E519" wp14:editId="778CD814">
            <wp:extent cx="5435027" cy="278429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027" cy="2784297"/>
                    </a:xfrm>
                    <a:prstGeom prst="rect">
                      <a:avLst/>
                    </a:prstGeom>
                    <a:noFill/>
                  </pic:spPr>
                </pic:pic>
              </a:graphicData>
            </a:graphic>
          </wp:inline>
        </w:drawing>
      </w:r>
    </w:p>
    <w:p w:rsidR="00C70CAF" w:rsidRPr="0071552B" w:rsidRDefault="0071552B" w:rsidP="00FD72EC">
      <w:pPr>
        <w:pStyle w:val="Caption"/>
        <w:ind w:firstLine="720"/>
        <w:rPr>
          <w:rFonts w:ascii="Times New Roman" w:hAnsi="Times New Roman" w:cs="Times New Roman"/>
          <w:color w:val="auto"/>
          <w:sz w:val="24"/>
        </w:rPr>
      </w:pPr>
      <w:bookmarkStart w:id="159" w:name="_Toc511453231"/>
      <w:bookmarkStart w:id="160" w:name="_Toc511453758"/>
      <w:bookmarkStart w:id="161" w:name="_Toc511454669"/>
      <w:bookmarkStart w:id="162" w:name="_Toc512096556"/>
      <w:bookmarkStart w:id="163" w:name="_Toc512328841"/>
      <w:bookmarkStart w:id="164" w:name="_Toc512329006"/>
      <w:r>
        <w:rPr>
          <w:color w:val="auto"/>
        </w:rPr>
        <w:t xml:space="preserve">                              </w:t>
      </w:r>
      <w:r w:rsidR="00066590" w:rsidRPr="0071552B">
        <w:rPr>
          <w:rFonts w:ascii="Times New Roman" w:hAnsi="Times New Roman" w:cs="Times New Roman"/>
          <w:color w:val="auto"/>
        </w:rPr>
        <w:t xml:space="preserve">Appendix </w:t>
      </w:r>
      <w:r w:rsidR="00C70CAF" w:rsidRPr="0071552B">
        <w:rPr>
          <w:rFonts w:ascii="Times New Roman" w:hAnsi="Times New Roman" w:cs="Times New Roman"/>
          <w:color w:val="auto"/>
          <w:sz w:val="20"/>
        </w:rPr>
        <w:t>Figure</w:t>
      </w:r>
      <w:r w:rsidR="005E7961" w:rsidRPr="0071552B">
        <w:rPr>
          <w:rFonts w:ascii="Times New Roman" w:hAnsi="Times New Roman" w:cs="Times New Roman"/>
          <w:color w:val="auto"/>
          <w:sz w:val="20"/>
        </w:rPr>
        <w:t xml:space="preserve"> 1 </w:t>
      </w:r>
      <w:r w:rsidR="00C70CAF" w:rsidRPr="0071552B">
        <w:rPr>
          <w:rFonts w:ascii="Times New Roman" w:eastAsiaTheme="minorHAnsi" w:hAnsi="Times New Roman" w:cs="Times New Roman"/>
          <w:noProof/>
          <w:color w:val="auto"/>
          <w:sz w:val="22"/>
        </w:rPr>
        <w:t>s</w:t>
      </w:r>
      <w:r w:rsidR="00C70CAF" w:rsidRPr="0071552B">
        <w:rPr>
          <w:rFonts w:ascii="Times New Roman" w:eastAsiaTheme="minorHAnsi" w:hAnsi="Times New Roman" w:cs="Times New Roman"/>
          <w:noProof/>
          <w:color w:val="auto"/>
          <w:sz w:val="20"/>
        </w:rPr>
        <w:t>owing at weleh</w:t>
      </w:r>
      <w:bookmarkEnd w:id="159"/>
      <w:bookmarkEnd w:id="160"/>
      <w:bookmarkEnd w:id="161"/>
      <w:bookmarkEnd w:id="162"/>
      <w:bookmarkEnd w:id="163"/>
      <w:bookmarkEnd w:id="164"/>
    </w:p>
    <w:p w:rsidR="00C70CAF" w:rsidRDefault="00C70CAF" w:rsidP="00DD6C17">
      <w:pPr>
        <w:pStyle w:val="Caption"/>
      </w:pPr>
    </w:p>
    <w:p w:rsidR="00C70CAF" w:rsidRPr="00D544AA" w:rsidRDefault="00C70CAF" w:rsidP="00DD6C17">
      <w:pPr>
        <w:pStyle w:val="Caption"/>
      </w:pPr>
    </w:p>
    <w:p w:rsidR="00C70CAF" w:rsidRPr="00D544AA" w:rsidRDefault="00C70CAF" w:rsidP="00DD6C17">
      <w:pPr>
        <w:pStyle w:val="Caption"/>
      </w:pPr>
    </w:p>
    <w:p w:rsidR="00EE7339" w:rsidRPr="00EE7339" w:rsidRDefault="00EE7339" w:rsidP="00DD6C17">
      <w:pPr>
        <w:spacing w:line="360" w:lineRule="auto"/>
        <w:rPr>
          <w:rFonts w:ascii="Times New Roman" w:eastAsiaTheme="minorHAnsi" w:hAnsi="Times New Roman" w:cs="Times New Roman"/>
          <w:b/>
          <w:noProof/>
          <w:sz w:val="24"/>
        </w:rPr>
      </w:pPr>
    </w:p>
    <w:p w:rsidR="00D544AA" w:rsidRDefault="00D544AA" w:rsidP="00DD6C17">
      <w:pPr>
        <w:keepNext/>
        <w:spacing w:line="360" w:lineRule="auto"/>
        <w:rPr>
          <w:rFonts w:ascii="Times New Roman" w:eastAsiaTheme="minorHAnsi" w:hAnsi="Times New Roman" w:cs="Times New Roman"/>
          <w:b/>
          <w:noProof/>
          <w:sz w:val="24"/>
        </w:rPr>
      </w:pPr>
    </w:p>
    <w:p w:rsidR="00EE7339" w:rsidRPr="00EE7339" w:rsidRDefault="00EE7339" w:rsidP="00DD6C17">
      <w:pPr>
        <w:pStyle w:val="Caption"/>
        <w:rPr>
          <w:rFonts w:ascii="Times New Roman" w:hAnsi="Times New Roman" w:cs="Times New Roman"/>
          <w:sz w:val="24"/>
          <w:szCs w:val="24"/>
        </w:rPr>
        <w:sectPr w:rsidR="00EE7339" w:rsidRPr="00EE7339" w:rsidSect="005A44DD">
          <w:pgSz w:w="11900" w:h="16840"/>
          <w:pgMar w:top="1139" w:right="1660" w:bottom="1440" w:left="1360" w:header="720" w:footer="720" w:gutter="0"/>
          <w:cols w:space="720" w:equalWidth="0">
            <w:col w:w="8579"/>
          </w:cols>
          <w:noEndnote/>
          <w:docGrid w:linePitch="299"/>
        </w:sectPr>
      </w:pPr>
    </w:p>
    <w:p w:rsidR="00EE7339" w:rsidRPr="00EE7339" w:rsidRDefault="00EE7339" w:rsidP="00DD6C17">
      <w:pPr>
        <w:widowControl w:val="0"/>
        <w:overflowPunct w:val="0"/>
        <w:autoSpaceDE w:val="0"/>
        <w:autoSpaceDN w:val="0"/>
        <w:adjustRightInd w:val="0"/>
        <w:spacing w:line="360" w:lineRule="auto"/>
        <w:jc w:val="both"/>
        <w:rPr>
          <w:rFonts w:ascii="Times New Roman" w:hAnsi="Times New Roman" w:cs="Times New Roman"/>
          <w:b/>
          <w:sz w:val="28"/>
          <w:szCs w:val="24"/>
        </w:rPr>
      </w:pPr>
      <w:bookmarkStart w:id="165" w:name="page32"/>
      <w:bookmarkEnd w:id="165"/>
      <w:r w:rsidRPr="00EE7339">
        <w:rPr>
          <w:rFonts w:ascii="Times New Roman" w:hAnsi="Times New Roman" w:cs="Times New Roman"/>
          <w:noProof/>
          <w:sz w:val="18"/>
        </w:rPr>
        <w:lastRenderedPageBreak/>
        <w:drawing>
          <wp:inline distT="0" distB="0" distL="0" distR="0" wp14:anchorId="4E171DE9" wp14:editId="67E355B9">
            <wp:extent cx="5443220" cy="2662191"/>
            <wp:effectExtent l="0" t="0" r="5080" b="5080"/>
            <wp:docPr id="15" name="Picture 15" descr="C:\Users\user\Desktop\photo\sayda\IMG_20170717_13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ayda\IMG_20170717_1324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3220" cy="2662191"/>
                    </a:xfrm>
                    <a:prstGeom prst="rect">
                      <a:avLst/>
                    </a:prstGeom>
                    <a:noFill/>
                    <a:ln>
                      <a:noFill/>
                    </a:ln>
                  </pic:spPr>
                </pic:pic>
              </a:graphicData>
            </a:graphic>
          </wp:inline>
        </w:drawing>
      </w:r>
    </w:p>
    <w:p w:rsidR="005A79CA" w:rsidRPr="00DB6445" w:rsidRDefault="00DB6445" w:rsidP="00066590">
      <w:pPr>
        <w:pStyle w:val="Caption"/>
        <w:rPr>
          <w:rFonts w:ascii="Times New Roman" w:hAnsi="Times New Roman" w:cs="Times New Roman"/>
          <w:color w:val="auto"/>
          <w:sz w:val="20"/>
        </w:rPr>
      </w:pPr>
      <w:bookmarkStart w:id="166" w:name="_Toc511453232"/>
      <w:bookmarkStart w:id="167" w:name="_Toc511453759"/>
      <w:bookmarkStart w:id="168" w:name="_Toc511454670"/>
      <w:bookmarkStart w:id="169" w:name="_Toc512096557"/>
      <w:bookmarkStart w:id="170" w:name="_Toc512328842"/>
      <w:bookmarkStart w:id="171" w:name="_Toc512329007"/>
      <w:r>
        <w:rPr>
          <w:color w:val="auto"/>
        </w:rPr>
        <w:t xml:space="preserve">                                               </w:t>
      </w:r>
      <w:r w:rsidR="00066590" w:rsidRPr="00DB6445">
        <w:rPr>
          <w:rFonts w:ascii="Times New Roman" w:hAnsi="Times New Roman" w:cs="Times New Roman"/>
          <w:color w:val="auto"/>
        </w:rPr>
        <w:t xml:space="preserve">Appendix </w:t>
      </w:r>
      <w:r w:rsidR="00163B8B" w:rsidRPr="00DB6445">
        <w:rPr>
          <w:rFonts w:ascii="Times New Roman" w:hAnsi="Times New Roman" w:cs="Times New Roman"/>
          <w:color w:val="auto"/>
        </w:rPr>
        <w:fldChar w:fldCharType="begin"/>
      </w:r>
      <w:r w:rsidR="004D13B3" w:rsidRPr="00DB6445">
        <w:rPr>
          <w:rFonts w:ascii="Times New Roman" w:hAnsi="Times New Roman" w:cs="Times New Roman"/>
          <w:color w:val="auto"/>
        </w:rPr>
        <w:instrText xml:space="preserve"> SEQ Appendix \* ARABIC </w:instrText>
      </w:r>
      <w:r w:rsidR="00163B8B" w:rsidRPr="00DB6445">
        <w:rPr>
          <w:rFonts w:ascii="Times New Roman" w:hAnsi="Times New Roman" w:cs="Times New Roman"/>
          <w:color w:val="auto"/>
        </w:rPr>
        <w:fldChar w:fldCharType="separate"/>
      </w:r>
      <w:r w:rsidR="00EB522A" w:rsidRPr="00DB6445">
        <w:rPr>
          <w:rFonts w:ascii="Times New Roman" w:hAnsi="Times New Roman" w:cs="Times New Roman"/>
          <w:noProof/>
          <w:color w:val="auto"/>
        </w:rPr>
        <w:t>2</w:t>
      </w:r>
      <w:r w:rsidR="00163B8B" w:rsidRPr="00DB6445">
        <w:rPr>
          <w:rFonts w:ascii="Times New Roman" w:hAnsi="Times New Roman" w:cs="Times New Roman"/>
          <w:noProof/>
          <w:color w:val="auto"/>
        </w:rPr>
        <w:fldChar w:fldCharType="end"/>
      </w:r>
      <w:r w:rsidR="005A79CA" w:rsidRPr="00DB6445">
        <w:rPr>
          <w:rFonts w:ascii="Times New Roman" w:hAnsi="Times New Roman" w:cs="Times New Roman"/>
          <w:color w:val="auto"/>
          <w:sz w:val="20"/>
        </w:rPr>
        <w:t xml:space="preserve">Figure </w:t>
      </w:r>
      <w:r w:rsidR="005A79CA" w:rsidRPr="00DB6445">
        <w:rPr>
          <w:rFonts w:ascii="Times New Roman" w:eastAsiaTheme="minorHAnsi" w:hAnsi="Times New Roman" w:cs="Times New Roman"/>
          <w:noProof/>
          <w:color w:val="auto"/>
          <w:sz w:val="20"/>
        </w:rPr>
        <w:t>Sowing at sayda</w:t>
      </w:r>
      <w:bookmarkEnd w:id="166"/>
      <w:bookmarkEnd w:id="167"/>
      <w:bookmarkEnd w:id="168"/>
      <w:bookmarkEnd w:id="169"/>
      <w:bookmarkEnd w:id="170"/>
      <w:bookmarkEnd w:id="171"/>
    </w:p>
    <w:p w:rsidR="00F667C8" w:rsidRPr="00DB6445" w:rsidRDefault="00F667C8" w:rsidP="00DD6C17">
      <w:pPr>
        <w:keepNext/>
        <w:spacing w:line="360" w:lineRule="auto"/>
        <w:rPr>
          <w:rFonts w:ascii="Times New Roman" w:hAnsi="Times New Roman" w:cs="Times New Roman"/>
          <w:sz w:val="18"/>
        </w:rPr>
      </w:pPr>
    </w:p>
    <w:p w:rsidR="005A79CA" w:rsidRPr="0009087F" w:rsidRDefault="005A79CA" w:rsidP="0009087F">
      <w:pPr>
        <w:pStyle w:val="Caption"/>
        <w:keepNext/>
        <w:rPr>
          <w:rFonts w:ascii="Times New Roman" w:hAnsi="Times New Roman" w:cs="Times New Roman"/>
          <w:sz w:val="24"/>
        </w:rPr>
      </w:pPr>
      <w:r w:rsidRPr="00EE7339">
        <w:rPr>
          <w:rFonts w:ascii="Times New Roman" w:hAnsi="Times New Roman" w:cs="Times New Roman"/>
          <w:noProof/>
        </w:rPr>
        <w:drawing>
          <wp:inline distT="0" distB="0" distL="0" distR="0" wp14:anchorId="168BA37B" wp14:editId="060B66E0">
            <wp:extent cx="5443220" cy="3061811"/>
            <wp:effectExtent l="0" t="0" r="5080" b="5715"/>
            <wp:docPr id="21" name="Picture 21" descr="C:\Users\user\AppData\Local\Microsoft\Windows\Temporary Internet Files\Content.Word\IMG_20170815_10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20170815_1017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3220" cy="3061811"/>
                    </a:xfrm>
                    <a:prstGeom prst="rect">
                      <a:avLst/>
                    </a:prstGeom>
                    <a:noFill/>
                    <a:ln>
                      <a:noFill/>
                    </a:ln>
                  </pic:spPr>
                </pic:pic>
              </a:graphicData>
            </a:graphic>
          </wp:inline>
        </w:drawing>
      </w:r>
    </w:p>
    <w:p w:rsidR="005A79CA" w:rsidRPr="00DB6445" w:rsidRDefault="00DB6445" w:rsidP="00066590">
      <w:pPr>
        <w:pStyle w:val="Caption"/>
        <w:rPr>
          <w:rFonts w:ascii="Times New Roman" w:hAnsi="Times New Roman" w:cs="Times New Roman"/>
          <w:color w:val="auto"/>
          <w:sz w:val="24"/>
        </w:rPr>
      </w:pPr>
      <w:bookmarkStart w:id="172" w:name="_Toc511453233"/>
      <w:bookmarkStart w:id="173" w:name="_Toc511453760"/>
      <w:bookmarkStart w:id="174" w:name="_Toc511454671"/>
      <w:bookmarkStart w:id="175" w:name="_Toc512096558"/>
      <w:bookmarkStart w:id="176" w:name="_Toc512328843"/>
      <w:bookmarkStart w:id="177" w:name="_Toc512329008"/>
      <w:r>
        <w:rPr>
          <w:rFonts w:ascii="Times New Roman" w:hAnsi="Times New Roman" w:cs="Times New Roman"/>
          <w:color w:val="auto"/>
        </w:rPr>
        <w:t xml:space="preserve">                               </w:t>
      </w:r>
      <w:r w:rsidR="00066590" w:rsidRPr="00DB6445">
        <w:rPr>
          <w:rFonts w:ascii="Times New Roman" w:hAnsi="Times New Roman" w:cs="Times New Roman"/>
          <w:color w:val="auto"/>
        </w:rPr>
        <w:t xml:space="preserve">Appendix </w:t>
      </w:r>
      <w:r w:rsidR="005A79CA" w:rsidRPr="00DB6445">
        <w:rPr>
          <w:rFonts w:ascii="Times New Roman" w:hAnsi="Times New Roman" w:cs="Times New Roman"/>
          <w:color w:val="auto"/>
          <w:sz w:val="20"/>
        </w:rPr>
        <w:t xml:space="preserve">Figure </w:t>
      </w:r>
      <w:r w:rsidR="008856AD" w:rsidRPr="00DB6445">
        <w:rPr>
          <w:rFonts w:ascii="Times New Roman" w:hAnsi="Times New Roman" w:cs="Times New Roman"/>
          <w:color w:val="auto"/>
          <w:sz w:val="20"/>
        </w:rPr>
        <w:t xml:space="preserve">3 </w:t>
      </w:r>
      <w:r w:rsidR="005A79CA" w:rsidRPr="00DB6445">
        <w:rPr>
          <w:rFonts w:ascii="Times New Roman" w:eastAsiaTheme="minorHAnsi" w:hAnsi="Times New Roman" w:cs="Times New Roman"/>
          <w:noProof/>
          <w:color w:val="auto"/>
          <w:sz w:val="20"/>
        </w:rPr>
        <w:t>weeding at weleh</w:t>
      </w:r>
      <w:bookmarkEnd w:id="172"/>
      <w:bookmarkEnd w:id="173"/>
      <w:bookmarkEnd w:id="174"/>
      <w:bookmarkEnd w:id="175"/>
      <w:bookmarkEnd w:id="176"/>
      <w:bookmarkEnd w:id="177"/>
    </w:p>
    <w:p w:rsidR="00EE7339" w:rsidRPr="00DB6445" w:rsidRDefault="00EE7339" w:rsidP="00DD6C17">
      <w:pPr>
        <w:pStyle w:val="Caption"/>
        <w:rPr>
          <w:rFonts w:ascii="Times New Roman" w:eastAsiaTheme="minorHAnsi" w:hAnsi="Times New Roman" w:cs="Times New Roman"/>
          <w:noProof/>
        </w:rPr>
      </w:pPr>
    </w:p>
    <w:p w:rsidR="00EE7339" w:rsidRPr="00EE7339" w:rsidRDefault="00EE7339" w:rsidP="00DD6C17">
      <w:pPr>
        <w:spacing w:line="360" w:lineRule="auto"/>
        <w:rPr>
          <w:rFonts w:ascii="Times New Roman" w:hAnsi="Times New Roman" w:cs="Times New Roman"/>
          <w:sz w:val="24"/>
          <w:szCs w:val="24"/>
        </w:rPr>
      </w:pPr>
    </w:p>
    <w:p w:rsidR="00EE7339" w:rsidRPr="00EE7339" w:rsidRDefault="00EE7339" w:rsidP="00DD6C17">
      <w:pPr>
        <w:spacing w:line="360" w:lineRule="auto"/>
        <w:rPr>
          <w:rFonts w:ascii="Times New Roman" w:hAnsi="Times New Roman" w:cs="Times New Roman"/>
          <w:sz w:val="24"/>
          <w:szCs w:val="24"/>
        </w:rPr>
      </w:pPr>
    </w:p>
    <w:p w:rsidR="00F667C8" w:rsidRDefault="00F667C8" w:rsidP="00DD6C17">
      <w:pPr>
        <w:spacing w:line="360" w:lineRule="auto"/>
        <w:rPr>
          <w:rFonts w:ascii="Times New Roman" w:eastAsiaTheme="minorHAnsi" w:hAnsi="Times New Roman" w:cs="Times New Roman"/>
          <w:noProof/>
          <w:sz w:val="24"/>
        </w:rPr>
      </w:pPr>
    </w:p>
    <w:p w:rsidR="00F667C8" w:rsidRPr="00F667C8" w:rsidRDefault="00F667C8" w:rsidP="00DD6C17">
      <w:pPr>
        <w:keepNext/>
        <w:spacing w:line="360" w:lineRule="auto"/>
        <w:rPr>
          <w:rFonts w:ascii="Times New Roman" w:hAnsi="Times New Roman" w:cs="Times New Roman"/>
          <w:sz w:val="24"/>
          <w:szCs w:val="24"/>
        </w:rPr>
      </w:pPr>
    </w:p>
    <w:p w:rsidR="00EE7339" w:rsidRPr="00F667C8" w:rsidRDefault="00EE7339" w:rsidP="00DD6C17">
      <w:pPr>
        <w:pStyle w:val="Caption"/>
        <w:rPr>
          <w:rFonts w:ascii="Times New Roman" w:hAnsi="Times New Roman" w:cs="Times New Roman"/>
          <w:sz w:val="24"/>
        </w:rPr>
      </w:pPr>
    </w:p>
    <w:p w:rsidR="00EE7339" w:rsidRPr="00EE7339" w:rsidRDefault="00EE7339" w:rsidP="00DD6C17">
      <w:pPr>
        <w:spacing w:line="360" w:lineRule="auto"/>
        <w:rPr>
          <w:rFonts w:ascii="Times New Roman" w:hAnsi="Times New Roman" w:cs="Times New Roman"/>
          <w:sz w:val="24"/>
          <w:szCs w:val="24"/>
        </w:rPr>
      </w:pPr>
    </w:p>
    <w:p w:rsidR="00EE7339" w:rsidRPr="00EE7339" w:rsidRDefault="00EE7339" w:rsidP="00DD6C17">
      <w:pPr>
        <w:spacing w:line="360" w:lineRule="auto"/>
        <w:rPr>
          <w:rFonts w:ascii="Times New Roman" w:hAnsi="Times New Roman" w:cs="Times New Roman"/>
          <w:sz w:val="24"/>
          <w:szCs w:val="24"/>
        </w:rPr>
      </w:pPr>
    </w:p>
    <w:p w:rsidR="00F1092F" w:rsidRPr="0009087F" w:rsidRDefault="00EE7339" w:rsidP="0009087F">
      <w:pPr>
        <w:spacing w:line="360" w:lineRule="auto"/>
        <w:rPr>
          <w:rFonts w:ascii="Times New Roman" w:hAnsi="Times New Roman" w:cs="Times New Roman"/>
          <w:sz w:val="24"/>
          <w:szCs w:val="24"/>
        </w:rPr>
      </w:pPr>
      <w:r w:rsidRPr="00EE7339">
        <w:rPr>
          <w:rFonts w:ascii="Times New Roman" w:hAnsi="Times New Roman" w:cs="Times New Roman"/>
          <w:noProof/>
          <w:sz w:val="18"/>
        </w:rPr>
        <w:drawing>
          <wp:inline distT="0" distB="0" distL="0" distR="0" wp14:anchorId="7E7653E5" wp14:editId="1C7D850F">
            <wp:extent cx="5443220" cy="3061811"/>
            <wp:effectExtent l="0" t="0" r="5080" b="5715"/>
            <wp:docPr id="22" name="Picture 22" descr="C:\Users\user\Desktop\photo\photo of weleh\IMG_20170815_10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photo of weleh\IMG_20170815_1016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3220" cy="3061811"/>
                    </a:xfrm>
                    <a:prstGeom prst="rect">
                      <a:avLst/>
                    </a:prstGeom>
                    <a:noFill/>
                    <a:ln>
                      <a:noFill/>
                    </a:ln>
                  </pic:spPr>
                </pic:pic>
              </a:graphicData>
            </a:graphic>
          </wp:inline>
        </w:drawing>
      </w:r>
    </w:p>
    <w:p w:rsidR="00F1092F" w:rsidRPr="00DB6445" w:rsidRDefault="00DB6445" w:rsidP="00066590">
      <w:pPr>
        <w:pStyle w:val="Caption"/>
        <w:rPr>
          <w:rFonts w:ascii="Times New Roman" w:hAnsi="Times New Roman" w:cs="Times New Roman"/>
          <w:sz w:val="24"/>
        </w:rPr>
      </w:pPr>
      <w:bookmarkStart w:id="178" w:name="_Toc511453234"/>
      <w:bookmarkStart w:id="179" w:name="_Toc511453761"/>
      <w:bookmarkStart w:id="180" w:name="_Toc511454672"/>
      <w:bookmarkStart w:id="181" w:name="_Toc512096559"/>
      <w:bookmarkStart w:id="182" w:name="_Toc512328844"/>
      <w:bookmarkStart w:id="183" w:name="_Toc512329009"/>
      <w:r w:rsidRPr="00DB6445">
        <w:rPr>
          <w:rFonts w:ascii="Times New Roman" w:hAnsi="Times New Roman" w:cs="Times New Roman"/>
          <w:color w:val="auto"/>
        </w:rPr>
        <w:t xml:space="preserve">                                                   </w:t>
      </w:r>
      <w:r w:rsidR="00066590" w:rsidRPr="00DB6445">
        <w:rPr>
          <w:rFonts w:ascii="Times New Roman" w:hAnsi="Times New Roman" w:cs="Times New Roman"/>
          <w:color w:val="auto"/>
        </w:rPr>
        <w:t xml:space="preserve">Appendix </w:t>
      </w:r>
      <w:r w:rsidR="00F1092F" w:rsidRPr="00DB6445">
        <w:rPr>
          <w:rFonts w:ascii="Times New Roman" w:hAnsi="Times New Roman" w:cs="Times New Roman"/>
          <w:color w:val="auto"/>
          <w:sz w:val="20"/>
        </w:rPr>
        <w:t xml:space="preserve">Figure </w:t>
      </w:r>
      <w:r w:rsidR="00713789" w:rsidRPr="00DB6445">
        <w:rPr>
          <w:rFonts w:ascii="Times New Roman" w:hAnsi="Times New Roman" w:cs="Times New Roman"/>
          <w:color w:val="auto"/>
          <w:sz w:val="20"/>
        </w:rPr>
        <w:t xml:space="preserve">4 </w:t>
      </w:r>
      <w:r w:rsidR="00F1092F" w:rsidRPr="00DB6445">
        <w:rPr>
          <w:rFonts w:ascii="Times New Roman" w:hAnsi="Times New Roman" w:cs="Times New Roman"/>
          <w:noProof/>
          <w:color w:val="auto"/>
          <w:sz w:val="20"/>
        </w:rPr>
        <w:t>weeding at sayda</w:t>
      </w:r>
      <w:bookmarkEnd w:id="178"/>
      <w:bookmarkEnd w:id="179"/>
      <w:bookmarkEnd w:id="180"/>
      <w:bookmarkEnd w:id="181"/>
      <w:bookmarkEnd w:id="182"/>
      <w:bookmarkEnd w:id="183"/>
    </w:p>
    <w:p w:rsidR="00F1092F" w:rsidRPr="00DB6445" w:rsidRDefault="00F1092F" w:rsidP="00DD6C17">
      <w:pPr>
        <w:tabs>
          <w:tab w:val="left" w:pos="1036"/>
        </w:tabs>
        <w:rPr>
          <w:rFonts w:ascii="Times New Roman" w:hAnsi="Times New Roman" w:cs="Times New Roman"/>
          <w:sz w:val="24"/>
          <w:szCs w:val="24"/>
        </w:rPr>
      </w:pPr>
    </w:p>
    <w:p w:rsidR="00F1092F" w:rsidRPr="00EE7339" w:rsidRDefault="00F1092F" w:rsidP="00DD6C17">
      <w:pPr>
        <w:rPr>
          <w:rFonts w:ascii="Times New Roman" w:hAnsi="Times New Roman" w:cs="Times New Roman"/>
          <w:sz w:val="24"/>
          <w:szCs w:val="24"/>
        </w:rPr>
      </w:pPr>
    </w:p>
    <w:p w:rsidR="00EE7339" w:rsidRPr="00EE7339" w:rsidRDefault="00EE7339" w:rsidP="00DD6C17">
      <w:pPr>
        <w:rPr>
          <w:rFonts w:ascii="Times New Roman" w:hAnsi="Times New Roman" w:cs="Times New Roman"/>
          <w:sz w:val="24"/>
          <w:szCs w:val="24"/>
        </w:rPr>
      </w:pPr>
    </w:p>
    <w:p w:rsidR="00766A68" w:rsidRDefault="00EE7339" w:rsidP="00DD6C17">
      <w:pPr>
        <w:keepNext/>
        <w:spacing w:line="360" w:lineRule="auto"/>
        <w:rPr>
          <w:rFonts w:ascii="Times New Roman" w:hAnsi="Times New Roman" w:cs="Times New Roman"/>
          <w:noProof/>
          <w:sz w:val="24"/>
        </w:rPr>
      </w:pPr>
      <w:r w:rsidRPr="00EE7339">
        <w:rPr>
          <w:rFonts w:ascii="Times New Roman" w:hAnsi="Times New Roman" w:cs="Times New Roman"/>
          <w:sz w:val="24"/>
          <w:szCs w:val="24"/>
        </w:rPr>
        <w:tab/>
      </w:r>
    </w:p>
    <w:p w:rsidR="00EE7339" w:rsidRPr="00EE7339" w:rsidRDefault="00EE7339" w:rsidP="00DD6C17">
      <w:pPr>
        <w:pStyle w:val="Caption"/>
        <w:rPr>
          <w:rFonts w:ascii="Times New Roman" w:hAnsi="Times New Roman" w:cs="Times New Roman"/>
          <w:sz w:val="24"/>
          <w:szCs w:val="24"/>
        </w:rPr>
      </w:pPr>
    </w:p>
    <w:p w:rsidR="00EE7339" w:rsidRDefault="00EE733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BF5368" w:rsidP="00BF5368">
      <w:pPr>
        <w:jc w:val="center"/>
        <w:rPr>
          <w:rFonts w:ascii="Times New Roman" w:hAnsi="Times New Roman" w:cs="Times New Roman"/>
          <w:sz w:val="24"/>
          <w:szCs w:val="24"/>
        </w:rPr>
      </w:pPr>
      <w:r w:rsidRPr="00EE7339">
        <w:rPr>
          <w:rFonts w:ascii="Times New Roman" w:hAnsi="Times New Roman" w:cs="Times New Roman"/>
          <w:noProof/>
        </w:rPr>
        <w:drawing>
          <wp:inline distT="0" distB="0" distL="0" distR="0" wp14:anchorId="16665683" wp14:editId="6F118CB2">
            <wp:extent cx="2457450" cy="2295525"/>
            <wp:effectExtent l="0" t="0" r="0" b="0"/>
            <wp:docPr id="3" name="Picture 3" descr="C:\Users\user\AppData\Local\Microsoft\Windows\Temporary Internet Files\Content.Word\IMG_20171017_14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0171017_1419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2204" cy="2299966"/>
                    </a:xfrm>
                    <a:prstGeom prst="rect">
                      <a:avLst/>
                    </a:prstGeom>
                    <a:noFill/>
                    <a:ln>
                      <a:noFill/>
                    </a:ln>
                  </pic:spPr>
                </pic:pic>
              </a:graphicData>
            </a:graphic>
          </wp:inline>
        </w:drawing>
      </w:r>
    </w:p>
    <w:p w:rsidR="00040A69" w:rsidRDefault="00040A69" w:rsidP="00DD6C17">
      <w:pPr>
        <w:rPr>
          <w:rFonts w:ascii="Times New Roman" w:hAnsi="Times New Roman" w:cs="Times New Roman"/>
          <w:sz w:val="24"/>
          <w:szCs w:val="24"/>
        </w:rPr>
      </w:pPr>
    </w:p>
    <w:p w:rsidR="00040A69" w:rsidRDefault="00BF5368" w:rsidP="00DD6C17">
      <w:pPr>
        <w:rPr>
          <w:rFonts w:ascii="Times New Roman" w:hAnsi="Times New Roman" w:cs="Times New Roman"/>
          <w:sz w:val="24"/>
          <w:szCs w:val="24"/>
        </w:rPr>
      </w:pPr>
      <w:r>
        <w:rPr>
          <w:rFonts w:ascii="Times New Roman" w:hAnsi="Times New Roman" w:cs="Times New Roman"/>
          <w:sz w:val="24"/>
          <w:szCs w:val="24"/>
        </w:rPr>
        <w:t xml:space="preserve">                          Appendix Figure 5 </w:t>
      </w:r>
      <w:r w:rsidRPr="00BF5368">
        <w:rPr>
          <w:rFonts w:ascii="Times New Roman" w:hAnsi="Times New Roman" w:cs="Times New Roman"/>
          <w:sz w:val="24"/>
          <w:szCs w:val="24"/>
        </w:rPr>
        <w:t xml:space="preserve"> plant height measurement  at sayda</w:t>
      </w: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r>
        <w:rPr>
          <w:rFonts w:ascii="Times New Roman" w:hAnsi="Times New Roman" w:cs="Times New Roman"/>
          <w:sz w:val="24"/>
          <w:szCs w:val="24"/>
        </w:rPr>
        <w:t>‘</w:t>
      </w: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E24385" w:rsidP="00DD6C1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4F6FD8" wp14:editId="75826996">
            <wp:extent cx="5608955" cy="3169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8955" cy="3169920"/>
                    </a:xfrm>
                    <a:prstGeom prst="rect">
                      <a:avLst/>
                    </a:prstGeom>
                    <a:noFill/>
                  </pic:spPr>
                </pic:pic>
              </a:graphicData>
            </a:graphic>
          </wp:inline>
        </w:drawing>
      </w:r>
    </w:p>
    <w:p w:rsidR="00040A69" w:rsidRDefault="00040A69" w:rsidP="00DD6C17">
      <w:pPr>
        <w:rPr>
          <w:rFonts w:ascii="Times New Roman" w:hAnsi="Times New Roman" w:cs="Times New Roman"/>
          <w:sz w:val="24"/>
          <w:szCs w:val="24"/>
        </w:rPr>
      </w:pPr>
    </w:p>
    <w:p w:rsidR="00AD7505" w:rsidRPr="009F26F3" w:rsidRDefault="00AD7505" w:rsidP="00AD7505">
      <w:pPr>
        <w:pStyle w:val="Caption"/>
        <w:rPr>
          <w:color w:val="auto"/>
          <w:sz w:val="27"/>
          <w:szCs w:val="27"/>
        </w:rPr>
      </w:pPr>
      <w:r>
        <w:rPr>
          <w:color w:val="auto"/>
        </w:rPr>
        <w:t xml:space="preserve">                                                            </w:t>
      </w:r>
      <w:bookmarkStart w:id="184" w:name="_Toc511453236"/>
      <w:bookmarkStart w:id="185" w:name="_Toc511453763"/>
      <w:bookmarkStart w:id="186" w:name="_Toc511454674"/>
      <w:bookmarkStart w:id="187" w:name="_Toc512096561"/>
      <w:r w:rsidRPr="009F26F3">
        <w:rPr>
          <w:color w:val="auto"/>
        </w:rPr>
        <w:t xml:space="preserve">Appendix </w:t>
      </w:r>
      <w:r w:rsidRPr="009F26F3">
        <w:rPr>
          <w:color w:val="auto"/>
          <w:sz w:val="20"/>
        </w:rPr>
        <w:t xml:space="preserve">Figure 6 </w:t>
      </w:r>
      <w:r w:rsidRPr="009F26F3">
        <w:rPr>
          <w:color w:val="auto"/>
          <w:sz w:val="20"/>
          <w:szCs w:val="27"/>
        </w:rPr>
        <w:t>Performance at weleh</w:t>
      </w:r>
      <w:bookmarkEnd w:id="184"/>
      <w:bookmarkEnd w:id="185"/>
      <w:bookmarkEnd w:id="186"/>
      <w:bookmarkEnd w:id="187"/>
    </w:p>
    <w:p w:rsidR="00AD7505" w:rsidRPr="009F26F3" w:rsidRDefault="00AD7505" w:rsidP="00AD7505">
      <w:pPr>
        <w:widowControl w:val="0"/>
        <w:autoSpaceDE w:val="0"/>
        <w:autoSpaceDN w:val="0"/>
        <w:adjustRightInd w:val="0"/>
        <w:spacing w:line="360" w:lineRule="auto"/>
        <w:rPr>
          <w:rFonts w:ascii="Times New Roman" w:hAnsi="Times New Roman" w:cs="Times New Roman"/>
          <w:b/>
          <w:bCs/>
          <w:sz w:val="27"/>
          <w:szCs w:val="27"/>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040A69" w:rsidRDefault="00040A69" w:rsidP="00DD6C17">
      <w:pPr>
        <w:rPr>
          <w:rFonts w:ascii="Times New Roman" w:hAnsi="Times New Roman" w:cs="Times New Roman"/>
          <w:sz w:val="24"/>
          <w:szCs w:val="24"/>
        </w:rPr>
      </w:pPr>
    </w:p>
    <w:p w:rsidR="00EE7339" w:rsidRPr="00EE7339" w:rsidRDefault="00EE7339" w:rsidP="00040A69">
      <w:pPr>
        <w:widowControl w:val="0"/>
        <w:autoSpaceDE w:val="0"/>
        <w:autoSpaceDN w:val="0"/>
        <w:adjustRightInd w:val="0"/>
        <w:spacing w:line="360" w:lineRule="auto"/>
        <w:rPr>
          <w:rFonts w:ascii="Times New Roman" w:hAnsi="Times New Roman" w:cs="Times New Roman"/>
          <w:b/>
          <w:bCs/>
          <w:sz w:val="27"/>
          <w:szCs w:val="27"/>
        </w:rPr>
      </w:pPr>
      <w:bookmarkStart w:id="188" w:name="page59"/>
      <w:bookmarkEnd w:id="188"/>
    </w:p>
    <w:p w:rsidR="004A5E76" w:rsidRPr="00E21537" w:rsidRDefault="008960F3" w:rsidP="001302FE">
      <w:pPr>
        <w:pStyle w:val="Caption"/>
        <w:ind w:firstLine="720"/>
        <w:rPr>
          <w:rFonts w:eastAsiaTheme="minorHAnsi"/>
          <w:noProof/>
          <w:color w:val="auto"/>
          <w:sz w:val="24"/>
        </w:rPr>
      </w:pPr>
      <w:bookmarkStart w:id="189" w:name="_Toc511453235"/>
      <w:bookmarkStart w:id="190" w:name="_Toc511453762"/>
      <w:bookmarkStart w:id="191" w:name="_Toc511454673"/>
      <w:bookmarkStart w:id="192" w:name="_Toc512096560"/>
      <w:bookmarkStart w:id="193" w:name="_Toc512328845"/>
      <w:bookmarkStart w:id="194" w:name="_Toc512329010"/>
      <w:r>
        <w:rPr>
          <w:color w:val="auto"/>
        </w:rPr>
        <w:t xml:space="preserve">                                        </w:t>
      </w:r>
      <w:bookmarkEnd w:id="189"/>
      <w:bookmarkEnd w:id="190"/>
      <w:bookmarkEnd w:id="191"/>
      <w:bookmarkEnd w:id="192"/>
      <w:bookmarkEnd w:id="193"/>
      <w:bookmarkEnd w:id="194"/>
    </w:p>
    <w:p w:rsidR="00EE7339" w:rsidRPr="00EE7339" w:rsidRDefault="00EE7339" w:rsidP="00DD6C17">
      <w:pPr>
        <w:widowControl w:val="0"/>
        <w:autoSpaceDE w:val="0"/>
        <w:autoSpaceDN w:val="0"/>
        <w:adjustRightInd w:val="0"/>
        <w:spacing w:line="360" w:lineRule="auto"/>
        <w:rPr>
          <w:rFonts w:ascii="Times New Roman" w:hAnsi="Times New Roman" w:cs="Times New Roman"/>
          <w:b/>
          <w:bCs/>
          <w:sz w:val="27"/>
          <w:szCs w:val="27"/>
        </w:rPr>
      </w:pPr>
    </w:p>
    <w:p w:rsidR="00EE7339" w:rsidRPr="00EE7339" w:rsidRDefault="00EE7339" w:rsidP="00DD6C17">
      <w:pPr>
        <w:widowControl w:val="0"/>
        <w:autoSpaceDE w:val="0"/>
        <w:autoSpaceDN w:val="0"/>
        <w:adjustRightInd w:val="0"/>
        <w:spacing w:line="360" w:lineRule="auto"/>
        <w:rPr>
          <w:rFonts w:ascii="Times New Roman" w:hAnsi="Times New Roman" w:cs="Times New Roman"/>
          <w:b/>
          <w:bCs/>
          <w:sz w:val="27"/>
          <w:szCs w:val="27"/>
        </w:rPr>
      </w:pPr>
    </w:p>
    <w:p w:rsidR="00EE7339" w:rsidRPr="00EE7339" w:rsidRDefault="00EE7339" w:rsidP="00DD6C17">
      <w:pPr>
        <w:widowControl w:val="0"/>
        <w:autoSpaceDE w:val="0"/>
        <w:autoSpaceDN w:val="0"/>
        <w:adjustRightInd w:val="0"/>
        <w:spacing w:line="360" w:lineRule="auto"/>
        <w:rPr>
          <w:rFonts w:ascii="Times New Roman" w:hAnsi="Times New Roman" w:cs="Times New Roman"/>
          <w:b/>
          <w:bCs/>
          <w:sz w:val="27"/>
          <w:szCs w:val="27"/>
        </w:rPr>
      </w:pPr>
    </w:p>
    <w:p w:rsidR="00EE7339" w:rsidRPr="00EE7339" w:rsidRDefault="00420CE8" w:rsidP="00420CE8">
      <w:pPr>
        <w:widowControl w:val="0"/>
        <w:autoSpaceDE w:val="0"/>
        <w:autoSpaceDN w:val="0"/>
        <w:adjustRightInd w:val="0"/>
        <w:spacing w:line="360" w:lineRule="auto"/>
        <w:jc w:val="center"/>
        <w:rPr>
          <w:rFonts w:ascii="Times New Roman" w:hAnsi="Times New Roman" w:cs="Times New Roman"/>
          <w:b/>
          <w:bCs/>
          <w:sz w:val="27"/>
          <w:szCs w:val="27"/>
        </w:rPr>
      </w:pPr>
      <w:r w:rsidRPr="00EE7339">
        <w:rPr>
          <w:rFonts w:ascii="Times New Roman" w:hAnsi="Times New Roman" w:cs="Times New Roman"/>
          <w:noProof/>
        </w:rPr>
        <w:lastRenderedPageBreak/>
        <w:drawing>
          <wp:inline distT="0" distB="0" distL="0" distR="0" wp14:anchorId="2719A192" wp14:editId="1D581E1B">
            <wp:extent cx="2124075" cy="3162300"/>
            <wp:effectExtent l="0" t="0" r="0" b="0"/>
            <wp:docPr id="31" name="Picture 31" descr="C:\Users\user\Desktop\photo\photo of weleh\IMG_20171126_12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photo of weleh\IMG_20171126_124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2962" cy="3160643"/>
                    </a:xfrm>
                    <a:prstGeom prst="rect">
                      <a:avLst/>
                    </a:prstGeom>
                    <a:noFill/>
                    <a:ln>
                      <a:noFill/>
                    </a:ln>
                  </pic:spPr>
                </pic:pic>
              </a:graphicData>
            </a:graphic>
          </wp:inline>
        </w:drawing>
      </w:r>
    </w:p>
    <w:p w:rsidR="000F464B" w:rsidRPr="000F464B" w:rsidRDefault="000F464B" w:rsidP="000F464B">
      <w:pPr>
        <w:pStyle w:val="Caption"/>
        <w:rPr>
          <w:rFonts w:ascii="Times New Roman" w:hAnsi="Times New Roman" w:cs="Times New Roman"/>
          <w:b w:val="0"/>
          <w:bCs w:val="0"/>
          <w:color w:val="auto"/>
          <w:sz w:val="27"/>
          <w:szCs w:val="27"/>
        </w:rPr>
      </w:pPr>
      <w:r w:rsidRPr="000F464B">
        <w:rPr>
          <w:rFonts w:ascii="Times New Roman" w:hAnsi="Times New Roman" w:cs="Times New Roman"/>
          <w:b w:val="0"/>
          <w:color w:val="auto"/>
        </w:rPr>
        <w:t xml:space="preserve">  Appendix Figure 7</w:t>
      </w:r>
      <w:r w:rsidRPr="000F464B">
        <w:rPr>
          <w:rFonts w:ascii="Times New Roman" w:hAnsi="Times New Roman" w:cs="Times New Roman"/>
          <w:color w:val="auto"/>
        </w:rPr>
        <w:t xml:space="preserve"> </w:t>
      </w:r>
      <w:r w:rsidRPr="000F464B">
        <w:rPr>
          <w:rStyle w:val="Heading2Char"/>
          <w:rFonts w:ascii="Times New Roman" w:hAnsi="Times New Roman" w:cs="Times New Roman"/>
          <w:color w:val="auto"/>
          <w:sz w:val="24"/>
        </w:rPr>
        <w:t>measurement of thousand seed weight by seed counter machine</w:t>
      </w:r>
    </w:p>
    <w:p w:rsidR="000F464B" w:rsidRPr="000F464B" w:rsidRDefault="000F464B" w:rsidP="000F464B">
      <w:pPr>
        <w:pStyle w:val="Heading1"/>
        <w:spacing w:line="360" w:lineRule="auto"/>
        <w:jc w:val="center"/>
        <w:rPr>
          <w:rFonts w:ascii="Times New Roman" w:hAnsi="Times New Roman"/>
          <w:noProof/>
          <w:sz w:val="28"/>
        </w:rPr>
      </w:pPr>
    </w:p>
    <w:p w:rsidR="00EE7339" w:rsidRPr="000F464B" w:rsidRDefault="00EE7339" w:rsidP="00DD6C17">
      <w:pPr>
        <w:widowControl w:val="0"/>
        <w:autoSpaceDE w:val="0"/>
        <w:autoSpaceDN w:val="0"/>
        <w:adjustRightInd w:val="0"/>
        <w:spacing w:line="360" w:lineRule="auto"/>
        <w:rPr>
          <w:rFonts w:ascii="Times New Roman" w:hAnsi="Times New Roman" w:cs="Times New Roman"/>
          <w:b/>
          <w:bCs/>
          <w:sz w:val="27"/>
          <w:szCs w:val="27"/>
        </w:rPr>
      </w:pPr>
    </w:p>
    <w:p w:rsidR="00EE7339" w:rsidRPr="000F464B" w:rsidRDefault="00EE7339" w:rsidP="00DD6C17">
      <w:pPr>
        <w:widowControl w:val="0"/>
        <w:autoSpaceDE w:val="0"/>
        <w:autoSpaceDN w:val="0"/>
        <w:adjustRightInd w:val="0"/>
        <w:spacing w:line="360" w:lineRule="auto"/>
        <w:rPr>
          <w:rFonts w:ascii="Times New Roman" w:hAnsi="Times New Roman" w:cs="Times New Roman"/>
          <w:b/>
          <w:bCs/>
          <w:sz w:val="27"/>
          <w:szCs w:val="27"/>
        </w:rPr>
      </w:pPr>
    </w:p>
    <w:p w:rsidR="00EE7339" w:rsidRPr="00EE7339" w:rsidRDefault="00EE7339" w:rsidP="00F70C1F">
      <w:pPr>
        <w:widowControl w:val="0"/>
        <w:autoSpaceDE w:val="0"/>
        <w:autoSpaceDN w:val="0"/>
        <w:adjustRightInd w:val="0"/>
        <w:spacing w:line="360" w:lineRule="auto"/>
        <w:jc w:val="center"/>
        <w:rPr>
          <w:rFonts w:ascii="Times New Roman" w:hAnsi="Times New Roman" w:cs="Times New Roman"/>
          <w:b/>
          <w:bCs/>
          <w:sz w:val="27"/>
          <w:szCs w:val="27"/>
        </w:rPr>
      </w:pPr>
    </w:p>
    <w:p w:rsidR="00B45C10" w:rsidRDefault="00B45C10" w:rsidP="00DD6C17">
      <w:pPr>
        <w:pStyle w:val="Caption"/>
        <w:keepNext/>
        <w:rPr>
          <w:rFonts w:ascii="Times New Roman" w:hAnsi="Times New Roman" w:cs="Times New Roman"/>
          <w:sz w:val="24"/>
        </w:rPr>
      </w:pPr>
    </w:p>
    <w:p w:rsidR="00277C7B" w:rsidRDefault="00F70C1F" w:rsidP="000F464B">
      <w:pPr>
        <w:pStyle w:val="Caption"/>
        <w:rPr>
          <w:rFonts w:ascii="Times New Roman" w:hAnsi="Times New Roman"/>
          <w:noProof/>
          <w:sz w:val="28"/>
        </w:rPr>
      </w:pPr>
      <w:bookmarkStart w:id="195" w:name="_Toc512328846"/>
      <w:bookmarkStart w:id="196" w:name="_Toc512329011"/>
      <w:bookmarkStart w:id="197" w:name="_Toc511453237"/>
      <w:bookmarkStart w:id="198" w:name="_Toc511453764"/>
      <w:bookmarkStart w:id="199" w:name="_Toc511454675"/>
      <w:bookmarkStart w:id="200" w:name="_Toc512096562"/>
      <w:r>
        <w:t xml:space="preserve">            </w:t>
      </w:r>
      <w:bookmarkStart w:id="201" w:name="_Toc512093811"/>
      <w:bookmarkStart w:id="202" w:name="_Toc483986915"/>
      <w:bookmarkEnd w:id="195"/>
      <w:bookmarkEnd w:id="196"/>
      <w:bookmarkEnd w:id="197"/>
      <w:bookmarkEnd w:id="198"/>
      <w:bookmarkEnd w:id="199"/>
      <w:bookmarkEnd w:id="200"/>
    </w:p>
    <w:p w:rsidR="00277C7B" w:rsidRDefault="00277C7B" w:rsidP="00277C7B">
      <w:pPr>
        <w:pStyle w:val="Heading1"/>
        <w:spacing w:line="360" w:lineRule="auto"/>
        <w:jc w:val="center"/>
        <w:rPr>
          <w:rFonts w:ascii="Times New Roman" w:hAnsi="Times New Roman"/>
          <w:noProof/>
          <w:sz w:val="28"/>
        </w:rPr>
      </w:pPr>
    </w:p>
    <w:p w:rsidR="00277C7B" w:rsidRDefault="00277C7B" w:rsidP="00277C7B">
      <w:pPr>
        <w:pStyle w:val="Heading1"/>
        <w:spacing w:line="360" w:lineRule="auto"/>
        <w:jc w:val="center"/>
        <w:rPr>
          <w:rFonts w:ascii="Times New Roman" w:hAnsi="Times New Roman"/>
          <w:noProof/>
          <w:sz w:val="28"/>
        </w:rPr>
      </w:pPr>
    </w:p>
    <w:p w:rsidR="00277C7B" w:rsidRDefault="00277C7B" w:rsidP="00277C7B">
      <w:pPr>
        <w:pStyle w:val="Heading1"/>
        <w:spacing w:line="360" w:lineRule="auto"/>
        <w:jc w:val="center"/>
        <w:rPr>
          <w:rFonts w:ascii="Times New Roman" w:hAnsi="Times New Roman"/>
          <w:noProof/>
          <w:sz w:val="28"/>
        </w:rPr>
      </w:pPr>
    </w:p>
    <w:p w:rsidR="00277C7B" w:rsidRDefault="00277C7B" w:rsidP="00277C7B">
      <w:pPr>
        <w:pStyle w:val="Heading1"/>
        <w:spacing w:line="360" w:lineRule="auto"/>
        <w:jc w:val="center"/>
        <w:rPr>
          <w:rFonts w:ascii="Times New Roman" w:hAnsi="Times New Roman"/>
          <w:noProof/>
          <w:sz w:val="28"/>
        </w:rPr>
      </w:pPr>
    </w:p>
    <w:p w:rsidR="00277C7B" w:rsidRDefault="00277C7B">
      <w:pPr>
        <w:rPr>
          <w:rFonts w:ascii="Times New Roman" w:eastAsia="Times New Roman" w:hAnsi="Times New Roman" w:cs="Times New Roman"/>
          <w:b/>
          <w:bCs/>
          <w:noProof/>
          <w:kern w:val="32"/>
          <w:sz w:val="28"/>
          <w:szCs w:val="32"/>
        </w:rPr>
      </w:pPr>
      <w:r>
        <w:rPr>
          <w:rFonts w:ascii="Times New Roman" w:hAnsi="Times New Roman"/>
          <w:noProof/>
          <w:sz w:val="28"/>
        </w:rPr>
        <w:br w:type="page"/>
      </w:r>
    </w:p>
    <w:p w:rsidR="00277C7B" w:rsidRPr="00EF6BE0" w:rsidRDefault="00277C7B" w:rsidP="00277C7B">
      <w:pPr>
        <w:pStyle w:val="Heading1"/>
        <w:spacing w:line="360" w:lineRule="auto"/>
        <w:jc w:val="center"/>
        <w:rPr>
          <w:rFonts w:ascii="Times New Roman" w:hAnsi="Times New Roman"/>
          <w:sz w:val="28"/>
        </w:rPr>
      </w:pPr>
      <w:bookmarkStart w:id="203" w:name="_Toc525298147"/>
      <w:r w:rsidRPr="007A62DF">
        <w:rPr>
          <w:rFonts w:ascii="Times New Roman" w:hAnsi="Times New Roman"/>
          <w:noProof/>
          <w:sz w:val="28"/>
        </w:rPr>
        <w:lastRenderedPageBreak/>
        <w:t>BI</w:t>
      </w:r>
      <w:r>
        <w:rPr>
          <w:rFonts w:ascii="Times New Roman" w:hAnsi="Times New Roman"/>
          <w:noProof/>
          <w:sz w:val="28"/>
        </w:rPr>
        <w:t>O</w:t>
      </w:r>
      <w:r w:rsidRPr="007A62DF">
        <w:rPr>
          <w:rFonts w:ascii="Times New Roman" w:hAnsi="Times New Roman"/>
          <w:noProof/>
          <w:sz w:val="28"/>
        </w:rPr>
        <w:t>GRAPHICAL</w:t>
      </w:r>
      <w:r w:rsidRPr="00EE7339">
        <w:rPr>
          <w:rFonts w:ascii="Times New Roman" w:hAnsi="Times New Roman"/>
          <w:sz w:val="28"/>
        </w:rPr>
        <w:t xml:space="preserve"> SKETCH</w:t>
      </w:r>
      <w:bookmarkEnd w:id="201"/>
      <w:bookmarkEnd w:id="203"/>
    </w:p>
    <w:p w:rsidR="00277C7B" w:rsidRPr="00FE1BDA" w:rsidRDefault="00277C7B" w:rsidP="00277C7B">
      <w:pPr>
        <w:autoSpaceDE w:val="0"/>
        <w:autoSpaceDN w:val="0"/>
        <w:adjustRightInd w:val="0"/>
        <w:spacing w:line="360" w:lineRule="auto"/>
        <w:jc w:val="both"/>
        <w:rPr>
          <w:rFonts w:ascii="Times New Roman" w:hAnsi="Times New Roman" w:cs="Times New Roman"/>
          <w:sz w:val="24"/>
          <w:szCs w:val="24"/>
        </w:rPr>
      </w:pPr>
      <w:r w:rsidRPr="00EE7339">
        <w:rPr>
          <w:rFonts w:ascii="Times New Roman" w:hAnsi="Times New Roman" w:cs="Times New Roman"/>
          <w:sz w:val="24"/>
          <w:szCs w:val="24"/>
        </w:rPr>
        <w:t xml:space="preserve">The author was born in 1981 in Sekota district of Wag </w:t>
      </w:r>
      <w:r w:rsidRPr="00580AB4">
        <w:rPr>
          <w:rFonts w:ascii="Times New Roman" w:hAnsi="Times New Roman" w:cs="Times New Roman"/>
          <w:noProof/>
          <w:sz w:val="24"/>
          <w:szCs w:val="24"/>
        </w:rPr>
        <w:t>himra</w:t>
      </w:r>
      <w:r w:rsidRPr="00EE7339">
        <w:rPr>
          <w:rFonts w:ascii="Times New Roman" w:hAnsi="Times New Roman" w:cs="Times New Roman"/>
          <w:sz w:val="24"/>
          <w:szCs w:val="24"/>
        </w:rPr>
        <w:t xml:space="preserve"> zone </w:t>
      </w:r>
      <w:r w:rsidRPr="00580AB4">
        <w:rPr>
          <w:rFonts w:ascii="Times New Roman" w:hAnsi="Times New Roman" w:cs="Times New Roman"/>
          <w:noProof/>
          <w:sz w:val="24"/>
          <w:szCs w:val="24"/>
        </w:rPr>
        <w:t>Amhara</w:t>
      </w:r>
      <w:r w:rsidRPr="00EE7339">
        <w:rPr>
          <w:rFonts w:ascii="Times New Roman" w:hAnsi="Times New Roman" w:cs="Times New Roman"/>
          <w:sz w:val="24"/>
          <w:szCs w:val="24"/>
        </w:rPr>
        <w:t xml:space="preserve"> Regional State of Ethiopia to his father Lakewu Mogese and his mother </w:t>
      </w:r>
      <w:r w:rsidRPr="00580AB4">
        <w:rPr>
          <w:rFonts w:ascii="Times New Roman" w:hAnsi="Times New Roman" w:cs="Times New Roman"/>
          <w:noProof/>
          <w:sz w:val="24"/>
          <w:szCs w:val="24"/>
        </w:rPr>
        <w:t>Weyzer</w:t>
      </w:r>
      <w:r w:rsidRPr="00EE7339">
        <w:rPr>
          <w:rFonts w:ascii="Times New Roman" w:hAnsi="Times New Roman" w:cs="Times New Roman"/>
          <w:sz w:val="24"/>
          <w:szCs w:val="24"/>
        </w:rPr>
        <w:t xml:space="preserve"> Lakewu. He attended primary and</w:t>
      </w:r>
      <w:r>
        <w:rPr>
          <w:rFonts w:ascii="Times New Roman" w:hAnsi="Times New Roman" w:cs="Times New Roman"/>
          <w:sz w:val="24"/>
          <w:szCs w:val="24"/>
        </w:rPr>
        <w:t xml:space="preserve"> junior secondary education at Sekota </w:t>
      </w:r>
      <w:r w:rsidRPr="00EE7339">
        <w:rPr>
          <w:rFonts w:ascii="Times New Roman" w:hAnsi="Times New Roman" w:cs="Times New Roman"/>
          <w:sz w:val="24"/>
          <w:szCs w:val="24"/>
        </w:rPr>
        <w:t xml:space="preserve">School from 1989-1992 E.C at Azba and 1993-1995 at Medhnealem Junior School. He completed secondary education at Sekota Wag </w:t>
      </w:r>
      <w:r w:rsidRPr="00580AB4">
        <w:rPr>
          <w:rFonts w:ascii="Times New Roman" w:hAnsi="Times New Roman" w:cs="Times New Roman"/>
          <w:noProof/>
          <w:sz w:val="24"/>
          <w:szCs w:val="24"/>
        </w:rPr>
        <w:t>seyum</w:t>
      </w:r>
      <w:r w:rsidRPr="00EE7339">
        <w:rPr>
          <w:rFonts w:ascii="Times New Roman" w:hAnsi="Times New Roman" w:cs="Times New Roman"/>
          <w:sz w:val="24"/>
          <w:szCs w:val="24"/>
        </w:rPr>
        <w:t xml:space="preserve"> Secondary School in 1999. He then join</w:t>
      </w:r>
      <w:r>
        <w:rPr>
          <w:rFonts w:ascii="Times New Roman" w:hAnsi="Times New Roman" w:cs="Times New Roman"/>
          <w:sz w:val="24"/>
          <w:szCs w:val="24"/>
        </w:rPr>
        <w:t xml:space="preserve">ed Wollo University in 2000E.C </w:t>
      </w:r>
      <w:r w:rsidRPr="00EE7339">
        <w:rPr>
          <w:rFonts w:ascii="Times New Roman" w:hAnsi="Times New Roman" w:cs="Times New Roman"/>
          <w:sz w:val="24"/>
          <w:szCs w:val="24"/>
        </w:rPr>
        <w:t>and graduated with the Degree in Plant science in 2002</w:t>
      </w:r>
      <w:r w:rsidRPr="00580AB4">
        <w:rPr>
          <w:rFonts w:ascii="Times New Roman" w:hAnsi="Times New Roman" w:cs="Times New Roman"/>
          <w:noProof/>
          <w:sz w:val="24"/>
          <w:szCs w:val="24"/>
        </w:rPr>
        <w:t>.After</w:t>
      </w:r>
      <w:r w:rsidRPr="00EE7339">
        <w:rPr>
          <w:rFonts w:ascii="Times New Roman" w:hAnsi="Times New Roman" w:cs="Times New Roman"/>
          <w:sz w:val="24"/>
          <w:szCs w:val="24"/>
        </w:rPr>
        <w:t xml:space="preserve"> graduation; he employed by the Ministry of Agriculture and assigned to work At Wag </w:t>
      </w:r>
      <w:r w:rsidRPr="00580AB4">
        <w:rPr>
          <w:rFonts w:ascii="Times New Roman" w:hAnsi="Times New Roman" w:cs="Times New Roman"/>
          <w:noProof/>
          <w:sz w:val="24"/>
          <w:szCs w:val="24"/>
        </w:rPr>
        <w:t>himra</w:t>
      </w:r>
      <w:r w:rsidRPr="00EE7339">
        <w:rPr>
          <w:rFonts w:ascii="Times New Roman" w:hAnsi="Times New Roman" w:cs="Times New Roman"/>
          <w:sz w:val="24"/>
          <w:szCs w:val="24"/>
        </w:rPr>
        <w:t xml:space="preserve"> Administrative Zone, Dehana wereda as Wereda Expert. He worked in that wereda for two years. After that, he joined Sekota dry land agriculture research center as </w:t>
      </w:r>
      <w:r w:rsidRPr="007A62DF">
        <w:rPr>
          <w:rFonts w:ascii="Times New Roman" w:hAnsi="Times New Roman" w:cs="Times New Roman"/>
          <w:noProof/>
          <w:sz w:val="24"/>
          <w:szCs w:val="24"/>
        </w:rPr>
        <w:t>a</w:t>
      </w:r>
      <w:r>
        <w:rPr>
          <w:rFonts w:ascii="Times New Roman" w:hAnsi="Times New Roman" w:cs="Times New Roman"/>
          <w:noProof/>
          <w:sz w:val="24"/>
          <w:szCs w:val="24"/>
        </w:rPr>
        <w:t>n</w:t>
      </w:r>
      <w:r w:rsidRPr="007A62DF">
        <w:rPr>
          <w:rFonts w:ascii="Times New Roman" w:hAnsi="Times New Roman" w:cs="Times New Roman"/>
          <w:noProof/>
          <w:sz w:val="24"/>
          <w:szCs w:val="24"/>
        </w:rPr>
        <w:t xml:space="preserve"> Assistant</w:t>
      </w:r>
      <w:r w:rsidRPr="00EE7339">
        <w:rPr>
          <w:rFonts w:ascii="Times New Roman" w:hAnsi="Times New Roman" w:cs="Times New Roman"/>
          <w:sz w:val="24"/>
          <w:szCs w:val="24"/>
        </w:rPr>
        <w:t xml:space="preserve"> researcher in agronomy in the Department of Crop Production and Protection</w:t>
      </w:r>
      <w:r w:rsidRPr="00580AB4">
        <w:rPr>
          <w:rFonts w:ascii="Times New Roman" w:hAnsi="Times New Roman" w:cs="Times New Roman"/>
          <w:noProof/>
          <w:sz w:val="24"/>
          <w:szCs w:val="24"/>
        </w:rPr>
        <w:t>,.</w:t>
      </w:r>
      <w:r w:rsidRPr="00EE7339">
        <w:rPr>
          <w:rFonts w:ascii="Times New Roman" w:hAnsi="Times New Roman" w:cs="Times New Roman"/>
          <w:sz w:val="24"/>
          <w:szCs w:val="24"/>
        </w:rPr>
        <w:t xml:space="preserve"> Now He joined the School of Graduate Studies of Bahir </w:t>
      </w:r>
      <w:r w:rsidRPr="00580AB4">
        <w:rPr>
          <w:rFonts w:ascii="Times New Roman" w:hAnsi="Times New Roman" w:cs="Times New Roman"/>
          <w:noProof/>
          <w:sz w:val="24"/>
          <w:szCs w:val="24"/>
        </w:rPr>
        <w:t>dar</w:t>
      </w:r>
      <w:r w:rsidRPr="00EE7339">
        <w:rPr>
          <w:rFonts w:ascii="Times New Roman" w:hAnsi="Times New Roman" w:cs="Times New Roman"/>
          <w:sz w:val="24"/>
          <w:szCs w:val="24"/>
        </w:rPr>
        <w:t xml:space="preserve"> University in 2016 to pursue a study leading to the Degree of Master of Science in Agronomy</w:t>
      </w:r>
      <w:r>
        <w:rPr>
          <w:rFonts w:ascii="Times New Roman" w:hAnsi="Times New Roman" w:cs="Times New Roman"/>
          <w:sz w:val="24"/>
          <w:szCs w:val="24"/>
        </w:rPr>
        <w:t>.</w:t>
      </w:r>
    </w:p>
    <w:p w:rsidR="0006314C" w:rsidRPr="002B0AFE" w:rsidRDefault="0006314C" w:rsidP="00DD6C17">
      <w:pPr>
        <w:keepNext/>
        <w:spacing w:line="360" w:lineRule="auto"/>
        <w:outlineLvl w:val="0"/>
        <w:rPr>
          <w:rFonts w:ascii="Times New Roman" w:eastAsia="Times New Roman" w:hAnsi="Times New Roman" w:cs="Times New Roman"/>
          <w:b/>
          <w:bCs/>
          <w:kern w:val="32"/>
          <w:sz w:val="28"/>
          <w:szCs w:val="32"/>
        </w:rPr>
      </w:pPr>
    </w:p>
    <w:p w:rsidR="00066590" w:rsidRPr="002B0AFE" w:rsidRDefault="00066590" w:rsidP="00DD6C17">
      <w:pPr>
        <w:keepNext/>
        <w:spacing w:line="360" w:lineRule="auto"/>
        <w:outlineLvl w:val="0"/>
        <w:rPr>
          <w:rFonts w:ascii="Times New Roman" w:eastAsia="Times New Roman" w:hAnsi="Times New Roman" w:cs="Times New Roman"/>
          <w:b/>
          <w:bCs/>
          <w:kern w:val="32"/>
          <w:sz w:val="28"/>
          <w:szCs w:val="32"/>
        </w:rPr>
      </w:pPr>
    </w:p>
    <w:p w:rsidR="00066590" w:rsidRPr="002B0AFE" w:rsidRDefault="00066590" w:rsidP="00DD6C17">
      <w:pPr>
        <w:keepNext/>
        <w:spacing w:line="360" w:lineRule="auto"/>
        <w:outlineLvl w:val="0"/>
        <w:rPr>
          <w:rFonts w:ascii="Times New Roman" w:eastAsia="Times New Roman" w:hAnsi="Times New Roman" w:cs="Times New Roman"/>
          <w:b/>
          <w:bCs/>
          <w:kern w:val="32"/>
          <w:sz w:val="28"/>
          <w:szCs w:val="32"/>
        </w:rPr>
      </w:pPr>
    </w:p>
    <w:p w:rsidR="00066590" w:rsidRDefault="00066590" w:rsidP="00DD6C17">
      <w:pPr>
        <w:keepNext/>
        <w:spacing w:line="360" w:lineRule="auto"/>
        <w:outlineLvl w:val="0"/>
        <w:rPr>
          <w:rFonts w:ascii="Times New Roman" w:eastAsia="Times New Roman" w:hAnsi="Times New Roman" w:cs="Times New Roman"/>
          <w:b/>
          <w:bCs/>
          <w:kern w:val="32"/>
          <w:sz w:val="28"/>
          <w:szCs w:val="32"/>
        </w:rPr>
      </w:pPr>
    </w:p>
    <w:p w:rsidR="00066590" w:rsidRDefault="00066590" w:rsidP="00DD6C17">
      <w:pPr>
        <w:keepNext/>
        <w:spacing w:line="360" w:lineRule="auto"/>
        <w:outlineLvl w:val="0"/>
        <w:rPr>
          <w:rFonts w:ascii="Times New Roman" w:eastAsia="Times New Roman" w:hAnsi="Times New Roman" w:cs="Times New Roman"/>
          <w:b/>
          <w:bCs/>
          <w:kern w:val="32"/>
          <w:sz w:val="28"/>
          <w:szCs w:val="32"/>
        </w:rPr>
      </w:pPr>
    </w:p>
    <w:p w:rsidR="00066590" w:rsidRDefault="00066590" w:rsidP="00DD6C17">
      <w:pPr>
        <w:keepNext/>
        <w:spacing w:line="360" w:lineRule="auto"/>
        <w:outlineLvl w:val="0"/>
        <w:rPr>
          <w:rFonts w:ascii="Times New Roman" w:eastAsia="Times New Roman" w:hAnsi="Times New Roman" w:cs="Times New Roman"/>
          <w:b/>
          <w:bCs/>
          <w:kern w:val="32"/>
          <w:sz w:val="28"/>
          <w:szCs w:val="32"/>
        </w:rPr>
      </w:pPr>
    </w:p>
    <w:p w:rsidR="00066590" w:rsidRDefault="00066590" w:rsidP="00DD6C17">
      <w:pPr>
        <w:keepNext/>
        <w:spacing w:line="360" w:lineRule="auto"/>
        <w:outlineLvl w:val="0"/>
        <w:rPr>
          <w:rFonts w:ascii="Times New Roman" w:eastAsia="Times New Roman" w:hAnsi="Times New Roman" w:cs="Times New Roman"/>
          <w:b/>
          <w:bCs/>
          <w:kern w:val="32"/>
          <w:sz w:val="28"/>
          <w:szCs w:val="32"/>
        </w:rPr>
      </w:pPr>
    </w:p>
    <w:p w:rsidR="00066590" w:rsidRDefault="00066590" w:rsidP="00DD6C17">
      <w:pPr>
        <w:keepNext/>
        <w:spacing w:line="360" w:lineRule="auto"/>
        <w:outlineLvl w:val="0"/>
        <w:rPr>
          <w:rFonts w:ascii="Times New Roman" w:eastAsia="Times New Roman" w:hAnsi="Times New Roman" w:cs="Times New Roman"/>
          <w:b/>
          <w:bCs/>
          <w:kern w:val="32"/>
          <w:sz w:val="28"/>
          <w:szCs w:val="32"/>
        </w:rPr>
      </w:pPr>
    </w:p>
    <w:p w:rsidR="00066590" w:rsidRDefault="00066590" w:rsidP="00DD6C17">
      <w:pPr>
        <w:keepNext/>
        <w:spacing w:line="360" w:lineRule="auto"/>
        <w:outlineLvl w:val="0"/>
        <w:rPr>
          <w:rFonts w:ascii="Times New Roman" w:eastAsia="Times New Roman" w:hAnsi="Times New Roman" w:cs="Times New Roman"/>
          <w:b/>
          <w:bCs/>
          <w:kern w:val="32"/>
          <w:sz w:val="28"/>
          <w:szCs w:val="32"/>
        </w:rPr>
      </w:pPr>
    </w:p>
    <w:bookmarkEnd w:id="202"/>
    <w:p w:rsidR="00714ABE" w:rsidRPr="005C0F00" w:rsidRDefault="00714ABE" w:rsidP="005C0F00">
      <w:pPr>
        <w:pStyle w:val="Heading1"/>
        <w:spacing w:line="360" w:lineRule="auto"/>
        <w:rPr>
          <w:rFonts w:ascii="Times New Roman" w:hAnsi="Times New Roman"/>
          <w:sz w:val="24"/>
          <w:szCs w:val="24"/>
        </w:rPr>
      </w:pPr>
    </w:p>
    <w:sectPr w:rsidR="00714ABE" w:rsidRPr="005C0F00" w:rsidSect="00605583">
      <w:pgSz w:w="11907" w:h="16839" w:code="9"/>
      <w:pgMar w:top="1440" w:right="1440"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FA0" w:rsidRDefault="007A6FA0" w:rsidP="0057739B">
      <w:pPr>
        <w:spacing w:after="0" w:line="240" w:lineRule="auto"/>
      </w:pPr>
      <w:r>
        <w:separator/>
      </w:r>
    </w:p>
  </w:endnote>
  <w:endnote w:type="continuationSeparator" w:id="0">
    <w:p w:rsidR="007A6FA0" w:rsidRDefault="007A6FA0" w:rsidP="00577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oudyOlSt BT">
    <w:altName w:val="Georg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4C" w:rsidRDefault="00890E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491"/>
      <w:docPartObj>
        <w:docPartGallery w:val="Page Numbers (Bottom of Page)"/>
        <w:docPartUnique/>
      </w:docPartObj>
    </w:sdtPr>
    <w:sdtContent>
      <w:p w:rsidR="00890E4C" w:rsidRDefault="00890E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90E4C" w:rsidRDefault="00890E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4C" w:rsidRDefault="00890E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201605"/>
      <w:docPartObj>
        <w:docPartGallery w:val="Page Numbers (Bottom of Page)"/>
        <w:docPartUnique/>
      </w:docPartObj>
    </w:sdtPr>
    <w:sdtContent>
      <w:p w:rsidR="00890E4C" w:rsidRDefault="00890E4C">
        <w:pPr>
          <w:pStyle w:val="Footer"/>
          <w:jc w:val="center"/>
        </w:pPr>
        <w:r>
          <w:fldChar w:fldCharType="begin"/>
        </w:r>
        <w:r>
          <w:instrText xml:space="preserve"> PAGE   \* MERGEFORMAT </w:instrText>
        </w:r>
        <w:r>
          <w:fldChar w:fldCharType="separate"/>
        </w:r>
        <w:r w:rsidR="00E25705">
          <w:rPr>
            <w:noProof/>
          </w:rPr>
          <w:t>VII</w:t>
        </w:r>
        <w:r>
          <w:rPr>
            <w:noProof/>
          </w:rPr>
          <w:fldChar w:fldCharType="end"/>
        </w:r>
      </w:p>
    </w:sdtContent>
  </w:sdt>
  <w:p w:rsidR="00890E4C" w:rsidRDefault="00890E4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552247"/>
      <w:docPartObj>
        <w:docPartGallery w:val="Page Numbers (Bottom of Page)"/>
        <w:docPartUnique/>
      </w:docPartObj>
    </w:sdtPr>
    <w:sdtEndPr>
      <w:rPr>
        <w:noProof/>
      </w:rPr>
    </w:sdtEndPr>
    <w:sdtContent>
      <w:p w:rsidR="00890E4C" w:rsidRDefault="00890E4C">
        <w:pPr>
          <w:pStyle w:val="Footer"/>
          <w:jc w:val="center"/>
        </w:pPr>
        <w:r>
          <w:fldChar w:fldCharType="begin"/>
        </w:r>
        <w:r>
          <w:instrText xml:space="preserve"> PAGE   \* MERGEFORMAT </w:instrText>
        </w:r>
        <w:r>
          <w:fldChar w:fldCharType="separate"/>
        </w:r>
        <w:r w:rsidR="00E25705">
          <w:rPr>
            <w:noProof/>
          </w:rPr>
          <w:t>1</w:t>
        </w:r>
        <w:r>
          <w:rPr>
            <w:noProof/>
          </w:rPr>
          <w:fldChar w:fldCharType="end"/>
        </w:r>
      </w:p>
    </w:sdtContent>
  </w:sdt>
  <w:p w:rsidR="00890E4C" w:rsidRDefault="00890E4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FA0" w:rsidRDefault="007A6FA0" w:rsidP="0057739B">
      <w:pPr>
        <w:spacing w:after="0" w:line="240" w:lineRule="auto"/>
      </w:pPr>
      <w:r>
        <w:separator/>
      </w:r>
    </w:p>
  </w:footnote>
  <w:footnote w:type="continuationSeparator" w:id="0">
    <w:p w:rsidR="007A6FA0" w:rsidRDefault="007A6FA0" w:rsidP="005773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4C" w:rsidRDefault="00890E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4C" w:rsidRDefault="00890E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4C" w:rsidRDefault="00890E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4C" w:rsidRDefault="00890E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256CE"/>
    <w:multiLevelType w:val="multilevel"/>
    <w:tmpl w:val="393E78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1080" w:hanging="720"/>
      </w:pPr>
      <w:rPr>
        <w:rFonts w:ascii="Times New Roman" w:hAnsi="Times New Roman" w:cs="Times New Roman" w:hint="default"/>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34E5A5C"/>
    <w:multiLevelType w:val="hybridMultilevel"/>
    <w:tmpl w:val="7C44A052"/>
    <w:lvl w:ilvl="0" w:tplc="CDDAE2AE">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6C41538"/>
    <w:multiLevelType w:val="hybridMultilevel"/>
    <w:tmpl w:val="E3D6039C"/>
    <w:lvl w:ilvl="0" w:tplc="CDDAE2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3F5FD7"/>
    <w:multiLevelType w:val="hybridMultilevel"/>
    <w:tmpl w:val="2CC2549E"/>
    <w:lvl w:ilvl="0" w:tplc="CDDAE2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4B7202"/>
    <w:multiLevelType w:val="hybridMultilevel"/>
    <w:tmpl w:val="D832A614"/>
    <w:lvl w:ilvl="0" w:tplc="85127E5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1A3A7D"/>
    <w:multiLevelType w:val="hybridMultilevel"/>
    <w:tmpl w:val="C86C58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451E4169"/>
    <w:multiLevelType w:val="multilevel"/>
    <w:tmpl w:val="39E683BC"/>
    <w:lvl w:ilvl="0">
      <w:start w:val="1"/>
      <w:numFmt w:val="bullet"/>
      <w:lvlText w:val=""/>
      <w:lvlJc w:val="left"/>
      <w:pPr>
        <w:ind w:left="720" w:hanging="360"/>
      </w:pPr>
      <w:rPr>
        <w:rFonts w:ascii="Wingdings" w:hAnsi="Wingdings" w:hint="default"/>
      </w:rPr>
    </w:lvl>
    <w:lvl w:ilvl="1">
      <w:start w:val="3"/>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7">
    <w:nsid w:val="581431ED"/>
    <w:multiLevelType w:val="hybridMultilevel"/>
    <w:tmpl w:val="0C349B98"/>
    <w:lvl w:ilvl="0" w:tplc="0409000D">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nsid w:val="61607622"/>
    <w:multiLevelType w:val="multilevel"/>
    <w:tmpl w:val="80C8156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70E25640"/>
    <w:multiLevelType w:val="hybridMultilevel"/>
    <w:tmpl w:val="E24646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2"/>
  </w:num>
  <w:num w:numId="4">
    <w:abstractNumId w:val="6"/>
    <w:lvlOverride w:ilvl="0"/>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5"/>
  </w:num>
  <w:num w:numId="8">
    <w:abstractNumId w:val="1"/>
  </w:num>
  <w:num w:numId="9">
    <w:abstractNumId w:val="3"/>
  </w:num>
  <w:num w:numId="1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G0MLKwNDUzsDQwMTJS0lEKTi0uzszPAymwMKkFAGPy/hstAAAA"/>
  </w:docVars>
  <w:rsids>
    <w:rsidRoot w:val="00C96ACB"/>
    <w:rsid w:val="00000914"/>
    <w:rsid w:val="0000187B"/>
    <w:rsid w:val="0000190D"/>
    <w:rsid w:val="00001BCF"/>
    <w:rsid w:val="00002478"/>
    <w:rsid w:val="00002741"/>
    <w:rsid w:val="00002857"/>
    <w:rsid w:val="00002BCA"/>
    <w:rsid w:val="00002C2F"/>
    <w:rsid w:val="00003160"/>
    <w:rsid w:val="00003479"/>
    <w:rsid w:val="000035E0"/>
    <w:rsid w:val="00003D9A"/>
    <w:rsid w:val="00004916"/>
    <w:rsid w:val="00005FF1"/>
    <w:rsid w:val="00006852"/>
    <w:rsid w:val="00006C48"/>
    <w:rsid w:val="00006DA8"/>
    <w:rsid w:val="00007210"/>
    <w:rsid w:val="000072D5"/>
    <w:rsid w:val="000076FE"/>
    <w:rsid w:val="00007A0B"/>
    <w:rsid w:val="00010EB6"/>
    <w:rsid w:val="00010EC8"/>
    <w:rsid w:val="00010FD6"/>
    <w:rsid w:val="000135D3"/>
    <w:rsid w:val="00013BB5"/>
    <w:rsid w:val="00013E87"/>
    <w:rsid w:val="00013EDD"/>
    <w:rsid w:val="000141F2"/>
    <w:rsid w:val="000147BF"/>
    <w:rsid w:val="0001611E"/>
    <w:rsid w:val="00016529"/>
    <w:rsid w:val="00016955"/>
    <w:rsid w:val="00016AC6"/>
    <w:rsid w:val="000172C1"/>
    <w:rsid w:val="00017F96"/>
    <w:rsid w:val="000200C8"/>
    <w:rsid w:val="0002026C"/>
    <w:rsid w:val="00022483"/>
    <w:rsid w:val="00022517"/>
    <w:rsid w:val="000227D1"/>
    <w:rsid w:val="00022A92"/>
    <w:rsid w:val="00022BD5"/>
    <w:rsid w:val="0002363F"/>
    <w:rsid w:val="000249E5"/>
    <w:rsid w:val="00024C2E"/>
    <w:rsid w:val="00025A61"/>
    <w:rsid w:val="00025B2D"/>
    <w:rsid w:val="000264AC"/>
    <w:rsid w:val="00026672"/>
    <w:rsid w:val="00026D4F"/>
    <w:rsid w:val="00026EF0"/>
    <w:rsid w:val="00027538"/>
    <w:rsid w:val="000302DD"/>
    <w:rsid w:val="00030C98"/>
    <w:rsid w:val="0003147E"/>
    <w:rsid w:val="00031960"/>
    <w:rsid w:val="000319AC"/>
    <w:rsid w:val="00031D67"/>
    <w:rsid w:val="00032D1F"/>
    <w:rsid w:val="0003413D"/>
    <w:rsid w:val="000342D4"/>
    <w:rsid w:val="00035747"/>
    <w:rsid w:val="00036223"/>
    <w:rsid w:val="00036CC0"/>
    <w:rsid w:val="00036DBA"/>
    <w:rsid w:val="00036DD5"/>
    <w:rsid w:val="00040465"/>
    <w:rsid w:val="00040A69"/>
    <w:rsid w:val="00041176"/>
    <w:rsid w:val="00041C47"/>
    <w:rsid w:val="00042DA3"/>
    <w:rsid w:val="00043849"/>
    <w:rsid w:val="00043B99"/>
    <w:rsid w:val="00043C08"/>
    <w:rsid w:val="000444D0"/>
    <w:rsid w:val="00044564"/>
    <w:rsid w:val="00044CE9"/>
    <w:rsid w:val="00047A5A"/>
    <w:rsid w:val="00047B75"/>
    <w:rsid w:val="00047E34"/>
    <w:rsid w:val="00047F60"/>
    <w:rsid w:val="0005074C"/>
    <w:rsid w:val="000507EA"/>
    <w:rsid w:val="0005084F"/>
    <w:rsid w:val="00051272"/>
    <w:rsid w:val="00052AFD"/>
    <w:rsid w:val="000533A0"/>
    <w:rsid w:val="0005359A"/>
    <w:rsid w:val="0005362E"/>
    <w:rsid w:val="00053B9E"/>
    <w:rsid w:val="00053FB0"/>
    <w:rsid w:val="0005459C"/>
    <w:rsid w:val="00054923"/>
    <w:rsid w:val="0005581F"/>
    <w:rsid w:val="00055825"/>
    <w:rsid w:val="00055ABD"/>
    <w:rsid w:val="00055D09"/>
    <w:rsid w:val="00056797"/>
    <w:rsid w:val="00056AC9"/>
    <w:rsid w:val="0005743E"/>
    <w:rsid w:val="000577ED"/>
    <w:rsid w:val="00057B4B"/>
    <w:rsid w:val="00057E2B"/>
    <w:rsid w:val="00060140"/>
    <w:rsid w:val="00060823"/>
    <w:rsid w:val="00060E23"/>
    <w:rsid w:val="00061765"/>
    <w:rsid w:val="00061880"/>
    <w:rsid w:val="00061AF0"/>
    <w:rsid w:val="0006274B"/>
    <w:rsid w:val="00062B96"/>
    <w:rsid w:val="0006314C"/>
    <w:rsid w:val="000636FB"/>
    <w:rsid w:val="00063D86"/>
    <w:rsid w:val="0006406C"/>
    <w:rsid w:val="00064776"/>
    <w:rsid w:val="00064C86"/>
    <w:rsid w:val="00065903"/>
    <w:rsid w:val="00065AD3"/>
    <w:rsid w:val="00066020"/>
    <w:rsid w:val="00066590"/>
    <w:rsid w:val="000669D6"/>
    <w:rsid w:val="00066A14"/>
    <w:rsid w:val="00066C2B"/>
    <w:rsid w:val="00066F57"/>
    <w:rsid w:val="00067615"/>
    <w:rsid w:val="00067E04"/>
    <w:rsid w:val="000709D7"/>
    <w:rsid w:val="0007192B"/>
    <w:rsid w:val="00071987"/>
    <w:rsid w:val="000728D2"/>
    <w:rsid w:val="000730BC"/>
    <w:rsid w:val="0007344E"/>
    <w:rsid w:val="0007360B"/>
    <w:rsid w:val="00073888"/>
    <w:rsid w:val="00073986"/>
    <w:rsid w:val="000739E6"/>
    <w:rsid w:val="00073F73"/>
    <w:rsid w:val="00074F55"/>
    <w:rsid w:val="000757A1"/>
    <w:rsid w:val="0007584C"/>
    <w:rsid w:val="000760F8"/>
    <w:rsid w:val="00076389"/>
    <w:rsid w:val="00076B12"/>
    <w:rsid w:val="00076DCE"/>
    <w:rsid w:val="000773B6"/>
    <w:rsid w:val="00077676"/>
    <w:rsid w:val="00080647"/>
    <w:rsid w:val="000815CF"/>
    <w:rsid w:val="00081CD3"/>
    <w:rsid w:val="00082122"/>
    <w:rsid w:val="00082301"/>
    <w:rsid w:val="00082462"/>
    <w:rsid w:val="00083984"/>
    <w:rsid w:val="00083C71"/>
    <w:rsid w:val="0008432A"/>
    <w:rsid w:val="00084342"/>
    <w:rsid w:val="00084F69"/>
    <w:rsid w:val="00085DA1"/>
    <w:rsid w:val="00085E44"/>
    <w:rsid w:val="00085E77"/>
    <w:rsid w:val="00085E8A"/>
    <w:rsid w:val="000861F9"/>
    <w:rsid w:val="000868B8"/>
    <w:rsid w:val="00086DD7"/>
    <w:rsid w:val="00086EBF"/>
    <w:rsid w:val="00087756"/>
    <w:rsid w:val="00090621"/>
    <w:rsid w:val="0009087F"/>
    <w:rsid w:val="00090FC9"/>
    <w:rsid w:val="00091303"/>
    <w:rsid w:val="0009164B"/>
    <w:rsid w:val="00092249"/>
    <w:rsid w:val="00092520"/>
    <w:rsid w:val="000928C5"/>
    <w:rsid w:val="00092A84"/>
    <w:rsid w:val="00092C06"/>
    <w:rsid w:val="00092C5B"/>
    <w:rsid w:val="00092F9E"/>
    <w:rsid w:val="00093252"/>
    <w:rsid w:val="00093900"/>
    <w:rsid w:val="00093C70"/>
    <w:rsid w:val="00093EC6"/>
    <w:rsid w:val="000941F1"/>
    <w:rsid w:val="0009436A"/>
    <w:rsid w:val="00094B50"/>
    <w:rsid w:val="00094F9D"/>
    <w:rsid w:val="000955B0"/>
    <w:rsid w:val="00095D2B"/>
    <w:rsid w:val="00095E00"/>
    <w:rsid w:val="000960BF"/>
    <w:rsid w:val="000962EF"/>
    <w:rsid w:val="00096BCA"/>
    <w:rsid w:val="00097C04"/>
    <w:rsid w:val="000A0C0E"/>
    <w:rsid w:val="000A0C43"/>
    <w:rsid w:val="000A0DEF"/>
    <w:rsid w:val="000A1178"/>
    <w:rsid w:val="000A152F"/>
    <w:rsid w:val="000A1775"/>
    <w:rsid w:val="000A1E31"/>
    <w:rsid w:val="000A2521"/>
    <w:rsid w:val="000A3497"/>
    <w:rsid w:val="000A379B"/>
    <w:rsid w:val="000A3B20"/>
    <w:rsid w:val="000A461F"/>
    <w:rsid w:val="000A4680"/>
    <w:rsid w:val="000A490E"/>
    <w:rsid w:val="000A4AAE"/>
    <w:rsid w:val="000A5592"/>
    <w:rsid w:val="000A61B6"/>
    <w:rsid w:val="000A6427"/>
    <w:rsid w:val="000A64DD"/>
    <w:rsid w:val="000A6633"/>
    <w:rsid w:val="000A69D7"/>
    <w:rsid w:val="000A6C8C"/>
    <w:rsid w:val="000B0E5A"/>
    <w:rsid w:val="000B24E9"/>
    <w:rsid w:val="000B2E5B"/>
    <w:rsid w:val="000B3919"/>
    <w:rsid w:val="000B4137"/>
    <w:rsid w:val="000B4399"/>
    <w:rsid w:val="000B4801"/>
    <w:rsid w:val="000B5040"/>
    <w:rsid w:val="000B5AB3"/>
    <w:rsid w:val="000B644A"/>
    <w:rsid w:val="000B67C3"/>
    <w:rsid w:val="000B69EB"/>
    <w:rsid w:val="000B701C"/>
    <w:rsid w:val="000B7CB0"/>
    <w:rsid w:val="000B7E46"/>
    <w:rsid w:val="000C0165"/>
    <w:rsid w:val="000C057A"/>
    <w:rsid w:val="000C0EB2"/>
    <w:rsid w:val="000C1145"/>
    <w:rsid w:val="000C1B7C"/>
    <w:rsid w:val="000C1D21"/>
    <w:rsid w:val="000C1FB1"/>
    <w:rsid w:val="000C20A2"/>
    <w:rsid w:val="000C2527"/>
    <w:rsid w:val="000C26CB"/>
    <w:rsid w:val="000C2C2D"/>
    <w:rsid w:val="000C2F91"/>
    <w:rsid w:val="000C3A6B"/>
    <w:rsid w:val="000C451F"/>
    <w:rsid w:val="000C46A3"/>
    <w:rsid w:val="000C4800"/>
    <w:rsid w:val="000C57CC"/>
    <w:rsid w:val="000C58BC"/>
    <w:rsid w:val="000C6A10"/>
    <w:rsid w:val="000C7B2E"/>
    <w:rsid w:val="000D03C1"/>
    <w:rsid w:val="000D060F"/>
    <w:rsid w:val="000D063F"/>
    <w:rsid w:val="000D08C2"/>
    <w:rsid w:val="000D0928"/>
    <w:rsid w:val="000D0D54"/>
    <w:rsid w:val="000D1E7D"/>
    <w:rsid w:val="000D2904"/>
    <w:rsid w:val="000D2B48"/>
    <w:rsid w:val="000D3207"/>
    <w:rsid w:val="000D41FA"/>
    <w:rsid w:val="000D46FB"/>
    <w:rsid w:val="000D4788"/>
    <w:rsid w:val="000D49F1"/>
    <w:rsid w:val="000D5312"/>
    <w:rsid w:val="000D5CFA"/>
    <w:rsid w:val="000D6141"/>
    <w:rsid w:val="000D69DF"/>
    <w:rsid w:val="000D6F2F"/>
    <w:rsid w:val="000D7D0A"/>
    <w:rsid w:val="000E0C91"/>
    <w:rsid w:val="000E1346"/>
    <w:rsid w:val="000E18A5"/>
    <w:rsid w:val="000E2745"/>
    <w:rsid w:val="000E3524"/>
    <w:rsid w:val="000E4752"/>
    <w:rsid w:val="000E4CAC"/>
    <w:rsid w:val="000E5A68"/>
    <w:rsid w:val="000E5C3D"/>
    <w:rsid w:val="000E5E0B"/>
    <w:rsid w:val="000E5FF6"/>
    <w:rsid w:val="000E612F"/>
    <w:rsid w:val="000E6A18"/>
    <w:rsid w:val="000E776E"/>
    <w:rsid w:val="000E7D7C"/>
    <w:rsid w:val="000F0B6D"/>
    <w:rsid w:val="000F1544"/>
    <w:rsid w:val="000F1880"/>
    <w:rsid w:val="000F1F93"/>
    <w:rsid w:val="000F2681"/>
    <w:rsid w:val="000F276A"/>
    <w:rsid w:val="000F27BD"/>
    <w:rsid w:val="000F347C"/>
    <w:rsid w:val="000F464B"/>
    <w:rsid w:val="000F476E"/>
    <w:rsid w:val="000F488D"/>
    <w:rsid w:val="000F49BD"/>
    <w:rsid w:val="000F4F75"/>
    <w:rsid w:val="000F5E64"/>
    <w:rsid w:val="000F69EA"/>
    <w:rsid w:val="000F7C2B"/>
    <w:rsid w:val="00100383"/>
    <w:rsid w:val="001007C5"/>
    <w:rsid w:val="001009DA"/>
    <w:rsid w:val="00101B70"/>
    <w:rsid w:val="00101C8C"/>
    <w:rsid w:val="00102548"/>
    <w:rsid w:val="00102A09"/>
    <w:rsid w:val="00102F32"/>
    <w:rsid w:val="00103021"/>
    <w:rsid w:val="00103DE6"/>
    <w:rsid w:val="00104296"/>
    <w:rsid w:val="0010472B"/>
    <w:rsid w:val="00104CE7"/>
    <w:rsid w:val="0010516E"/>
    <w:rsid w:val="00105411"/>
    <w:rsid w:val="00105587"/>
    <w:rsid w:val="0010561E"/>
    <w:rsid w:val="00105F89"/>
    <w:rsid w:val="001060FE"/>
    <w:rsid w:val="00106402"/>
    <w:rsid w:val="00106666"/>
    <w:rsid w:val="001067BB"/>
    <w:rsid w:val="00106FB5"/>
    <w:rsid w:val="00106FBA"/>
    <w:rsid w:val="001075B4"/>
    <w:rsid w:val="00107AF6"/>
    <w:rsid w:val="0011148B"/>
    <w:rsid w:val="001117F9"/>
    <w:rsid w:val="001120DF"/>
    <w:rsid w:val="00112D00"/>
    <w:rsid w:val="00113719"/>
    <w:rsid w:val="001139C6"/>
    <w:rsid w:val="00113CAB"/>
    <w:rsid w:val="00114ADA"/>
    <w:rsid w:val="0011532E"/>
    <w:rsid w:val="00115A2D"/>
    <w:rsid w:val="0011779C"/>
    <w:rsid w:val="00117CEF"/>
    <w:rsid w:val="00120660"/>
    <w:rsid w:val="00120786"/>
    <w:rsid w:val="00120D63"/>
    <w:rsid w:val="00120EC9"/>
    <w:rsid w:val="00121327"/>
    <w:rsid w:val="00121820"/>
    <w:rsid w:val="00121B22"/>
    <w:rsid w:val="00122BDD"/>
    <w:rsid w:val="00122F8A"/>
    <w:rsid w:val="00124013"/>
    <w:rsid w:val="00124801"/>
    <w:rsid w:val="00124841"/>
    <w:rsid w:val="00124D13"/>
    <w:rsid w:val="00125A53"/>
    <w:rsid w:val="00125B8B"/>
    <w:rsid w:val="00125DE2"/>
    <w:rsid w:val="0012694E"/>
    <w:rsid w:val="00126A07"/>
    <w:rsid w:val="00126CC8"/>
    <w:rsid w:val="00127AB6"/>
    <w:rsid w:val="001302FE"/>
    <w:rsid w:val="00130859"/>
    <w:rsid w:val="001314EB"/>
    <w:rsid w:val="00131AD1"/>
    <w:rsid w:val="001330E7"/>
    <w:rsid w:val="00133646"/>
    <w:rsid w:val="0013364C"/>
    <w:rsid w:val="00133741"/>
    <w:rsid w:val="00133898"/>
    <w:rsid w:val="00134900"/>
    <w:rsid w:val="00134A24"/>
    <w:rsid w:val="0013547A"/>
    <w:rsid w:val="0013574C"/>
    <w:rsid w:val="0013601E"/>
    <w:rsid w:val="001363E6"/>
    <w:rsid w:val="00136565"/>
    <w:rsid w:val="00136AD3"/>
    <w:rsid w:val="00136E94"/>
    <w:rsid w:val="00137089"/>
    <w:rsid w:val="00137A4F"/>
    <w:rsid w:val="00137EDA"/>
    <w:rsid w:val="00140211"/>
    <w:rsid w:val="001403B0"/>
    <w:rsid w:val="001405E3"/>
    <w:rsid w:val="0014071A"/>
    <w:rsid w:val="001407B2"/>
    <w:rsid w:val="001409E0"/>
    <w:rsid w:val="00140D87"/>
    <w:rsid w:val="00141ABA"/>
    <w:rsid w:val="001428AE"/>
    <w:rsid w:val="00142B89"/>
    <w:rsid w:val="001434DE"/>
    <w:rsid w:val="00143C6E"/>
    <w:rsid w:val="001441BB"/>
    <w:rsid w:val="0014422C"/>
    <w:rsid w:val="0014450E"/>
    <w:rsid w:val="00144798"/>
    <w:rsid w:val="0014557D"/>
    <w:rsid w:val="00145BD8"/>
    <w:rsid w:val="00145F04"/>
    <w:rsid w:val="0014648C"/>
    <w:rsid w:val="001465A8"/>
    <w:rsid w:val="00146A57"/>
    <w:rsid w:val="00146CF1"/>
    <w:rsid w:val="00146D93"/>
    <w:rsid w:val="00147679"/>
    <w:rsid w:val="00147BCB"/>
    <w:rsid w:val="00147BF0"/>
    <w:rsid w:val="001506ED"/>
    <w:rsid w:val="001509C5"/>
    <w:rsid w:val="001511D8"/>
    <w:rsid w:val="001513E0"/>
    <w:rsid w:val="00151496"/>
    <w:rsid w:val="001518E6"/>
    <w:rsid w:val="001525DE"/>
    <w:rsid w:val="001526B4"/>
    <w:rsid w:val="0015277F"/>
    <w:rsid w:val="00152A47"/>
    <w:rsid w:val="0015310D"/>
    <w:rsid w:val="00153DD7"/>
    <w:rsid w:val="00154809"/>
    <w:rsid w:val="00154A0C"/>
    <w:rsid w:val="001552ED"/>
    <w:rsid w:val="0015594B"/>
    <w:rsid w:val="0015618C"/>
    <w:rsid w:val="00160BDA"/>
    <w:rsid w:val="00160ECB"/>
    <w:rsid w:val="00161E9A"/>
    <w:rsid w:val="001620C0"/>
    <w:rsid w:val="00162A46"/>
    <w:rsid w:val="00163394"/>
    <w:rsid w:val="001636C3"/>
    <w:rsid w:val="001639A2"/>
    <w:rsid w:val="00163B8B"/>
    <w:rsid w:val="00163DD2"/>
    <w:rsid w:val="001641E4"/>
    <w:rsid w:val="00164240"/>
    <w:rsid w:val="0016447B"/>
    <w:rsid w:val="001645E1"/>
    <w:rsid w:val="001645E4"/>
    <w:rsid w:val="00164C62"/>
    <w:rsid w:val="00164DDB"/>
    <w:rsid w:val="00165192"/>
    <w:rsid w:val="00165F80"/>
    <w:rsid w:val="001662D4"/>
    <w:rsid w:val="0016632A"/>
    <w:rsid w:val="001669FF"/>
    <w:rsid w:val="00166DB4"/>
    <w:rsid w:val="00166E44"/>
    <w:rsid w:val="001671C0"/>
    <w:rsid w:val="0016744A"/>
    <w:rsid w:val="00167AB8"/>
    <w:rsid w:val="001703FD"/>
    <w:rsid w:val="00171211"/>
    <w:rsid w:val="00171758"/>
    <w:rsid w:val="00171C2D"/>
    <w:rsid w:val="00171E0B"/>
    <w:rsid w:val="001720E1"/>
    <w:rsid w:val="0017237A"/>
    <w:rsid w:val="0017353B"/>
    <w:rsid w:val="001736AF"/>
    <w:rsid w:val="00173737"/>
    <w:rsid w:val="00175828"/>
    <w:rsid w:val="00175DE3"/>
    <w:rsid w:val="00176BC4"/>
    <w:rsid w:val="00176C3E"/>
    <w:rsid w:val="00180140"/>
    <w:rsid w:val="001808A5"/>
    <w:rsid w:val="00180C35"/>
    <w:rsid w:val="00181508"/>
    <w:rsid w:val="00181774"/>
    <w:rsid w:val="001818A1"/>
    <w:rsid w:val="00182B45"/>
    <w:rsid w:val="0018308F"/>
    <w:rsid w:val="00183314"/>
    <w:rsid w:val="001837BE"/>
    <w:rsid w:val="00183C82"/>
    <w:rsid w:val="001840B0"/>
    <w:rsid w:val="00184857"/>
    <w:rsid w:val="00184FD8"/>
    <w:rsid w:val="001853C0"/>
    <w:rsid w:val="00185779"/>
    <w:rsid w:val="001857EB"/>
    <w:rsid w:val="001858C9"/>
    <w:rsid w:val="00185981"/>
    <w:rsid w:val="00185DA3"/>
    <w:rsid w:val="00185DDE"/>
    <w:rsid w:val="00186381"/>
    <w:rsid w:val="00186430"/>
    <w:rsid w:val="00186521"/>
    <w:rsid w:val="00186ACB"/>
    <w:rsid w:val="00186D03"/>
    <w:rsid w:val="0018724F"/>
    <w:rsid w:val="00187574"/>
    <w:rsid w:val="00187D86"/>
    <w:rsid w:val="00190AC8"/>
    <w:rsid w:val="00190B3C"/>
    <w:rsid w:val="00191305"/>
    <w:rsid w:val="001918AA"/>
    <w:rsid w:val="001920FA"/>
    <w:rsid w:val="0019310B"/>
    <w:rsid w:val="001931F0"/>
    <w:rsid w:val="00193D0B"/>
    <w:rsid w:val="00194534"/>
    <w:rsid w:val="00194F5F"/>
    <w:rsid w:val="00195634"/>
    <w:rsid w:val="00195AB5"/>
    <w:rsid w:val="00195FBD"/>
    <w:rsid w:val="001964D8"/>
    <w:rsid w:val="00196512"/>
    <w:rsid w:val="00196F12"/>
    <w:rsid w:val="0019774B"/>
    <w:rsid w:val="00197B32"/>
    <w:rsid w:val="00197B52"/>
    <w:rsid w:val="00197CAD"/>
    <w:rsid w:val="001A0160"/>
    <w:rsid w:val="001A03DE"/>
    <w:rsid w:val="001A0486"/>
    <w:rsid w:val="001A1955"/>
    <w:rsid w:val="001A265A"/>
    <w:rsid w:val="001A2786"/>
    <w:rsid w:val="001A2806"/>
    <w:rsid w:val="001A2900"/>
    <w:rsid w:val="001A2B74"/>
    <w:rsid w:val="001A396C"/>
    <w:rsid w:val="001A61AE"/>
    <w:rsid w:val="001A62A1"/>
    <w:rsid w:val="001A67CE"/>
    <w:rsid w:val="001A6FE6"/>
    <w:rsid w:val="001A791D"/>
    <w:rsid w:val="001B04EE"/>
    <w:rsid w:val="001B0705"/>
    <w:rsid w:val="001B0B21"/>
    <w:rsid w:val="001B0E2A"/>
    <w:rsid w:val="001B189A"/>
    <w:rsid w:val="001B1C85"/>
    <w:rsid w:val="001B272E"/>
    <w:rsid w:val="001B2FA4"/>
    <w:rsid w:val="001B3B17"/>
    <w:rsid w:val="001B5664"/>
    <w:rsid w:val="001B5EF5"/>
    <w:rsid w:val="001B5FA4"/>
    <w:rsid w:val="001B682D"/>
    <w:rsid w:val="001B6B88"/>
    <w:rsid w:val="001B70F0"/>
    <w:rsid w:val="001B760B"/>
    <w:rsid w:val="001B7822"/>
    <w:rsid w:val="001C027B"/>
    <w:rsid w:val="001C09BD"/>
    <w:rsid w:val="001C1360"/>
    <w:rsid w:val="001C1D41"/>
    <w:rsid w:val="001C2B30"/>
    <w:rsid w:val="001C2C7E"/>
    <w:rsid w:val="001C2E35"/>
    <w:rsid w:val="001C2EAD"/>
    <w:rsid w:val="001C3589"/>
    <w:rsid w:val="001C39EC"/>
    <w:rsid w:val="001C3E57"/>
    <w:rsid w:val="001C4595"/>
    <w:rsid w:val="001C490F"/>
    <w:rsid w:val="001C51E3"/>
    <w:rsid w:val="001C541A"/>
    <w:rsid w:val="001C5BAB"/>
    <w:rsid w:val="001C649D"/>
    <w:rsid w:val="001C669F"/>
    <w:rsid w:val="001C6AD2"/>
    <w:rsid w:val="001C6EED"/>
    <w:rsid w:val="001C7B45"/>
    <w:rsid w:val="001C7E86"/>
    <w:rsid w:val="001D01E6"/>
    <w:rsid w:val="001D042A"/>
    <w:rsid w:val="001D0588"/>
    <w:rsid w:val="001D0DB1"/>
    <w:rsid w:val="001D1286"/>
    <w:rsid w:val="001D1480"/>
    <w:rsid w:val="001D170C"/>
    <w:rsid w:val="001D1DED"/>
    <w:rsid w:val="001D2606"/>
    <w:rsid w:val="001D26CC"/>
    <w:rsid w:val="001D277C"/>
    <w:rsid w:val="001D2BF0"/>
    <w:rsid w:val="001D317A"/>
    <w:rsid w:val="001D31AC"/>
    <w:rsid w:val="001D3674"/>
    <w:rsid w:val="001D439C"/>
    <w:rsid w:val="001D4E83"/>
    <w:rsid w:val="001D53B7"/>
    <w:rsid w:val="001D6B48"/>
    <w:rsid w:val="001D7B1B"/>
    <w:rsid w:val="001D7C54"/>
    <w:rsid w:val="001D7E2C"/>
    <w:rsid w:val="001E0916"/>
    <w:rsid w:val="001E0F33"/>
    <w:rsid w:val="001E0F67"/>
    <w:rsid w:val="001E136E"/>
    <w:rsid w:val="001E27B5"/>
    <w:rsid w:val="001E2C01"/>
    <w:rsid w:val="001E2F99"/>
    <w:rsid w:val="001E3378"/>
    <w:rsid w:val="001E35CE"/>
    <w:rsid w:val="001E3914"/>
    <w:rsid w:val="001E3EBA"/>
    <w:rsid w:val="001E4235"/>
    <w:rsid w:val="001E566E"/>
    <w:rsid w:val="001E5885"/>
    <w:rsid w:val="001E5C78"/>
    <w:rsid w:val="001E6594"/>
    <w:rsid w:val="001E6A09"/>
    <w:rsid w:val="001E6D5D"/>
    <w:rsid w:val="001E7BB1"/>
    <w:rsid w:val="001F00EF"/>
    <w:rsid w:val="001F228D"/>
    <w:rsid w:val="001F2320"/>
    <w:rsid w:val="001F2664"/>
    <w:rsid w:val="001F35B7"/>
    <w:rsid w:val="001F3A04"/>
    <w:rsid w:val="001F3A66"/>
    <w:rsid w:val="001F3B63"/>
    <w:rsid w:val="001F3CED"/>
    <w:rsid w:val="001F42E2"/>
    <w:rsid w:val="001F4B92"/>
    <w:rsid w:val="001F4BD4"/>
    <w:rsid w:val="001F5947"/>
    <w:rsid w:val="001F5B19"/>
    <w:rsid w:val="001F5EB0"/>
    <w:rsid w:val="001F6413"/>
    <w:rsid w:val="001F7428"/>
    <w:rsid w:val="001F77F9"/>
    <w:rsid w:val="001F7F59"/>
    <w:rsid w:val="00200610"/>
    <w:rsid w:val="00200847"/>
    <w:rsid w:val="002008D7"/>
    <w:rsid w:val="002009DB"/>
    <w:rsid w:val="00200C2B"/>
    <w:rsid w:val="0020141B"/>
    <w:rsid w:val="00201607"/>
    <w:rsid w:val="002022D3"/>
    <w:rsid w:val="0020297B"/>
    <w:rsid w:val="00202D7B"/>
    <w:rsid w:val="002041A4"/>
    <w:rsid w:val="002045FF"/>
    <w:rsid w:val="00204D63"/>
    <w:rsid w:val="00205047"/>
    <w:rsid w:val="002052B6"/>
    <w:rsid w:val="00205D0A"/>
    <w:rsid w:val="00206168"/>
    <w:rsid w:val="00206241"/>
    <w:rsid w:val="00206246"/>
    <w:rsid w:val="00206330"/>
    <w:rsid w:val="00206366"/>
    <w:rsid w:val="00206E52"/>
    <w:rsid w:val="0020741E"/>
    <w:rsid w:val="002074A2"/>
    <w:rsid w:val="00207600"/>
    <w:rsid w:val="00207D79"/>
    <w:rsid w:val="00207E05"/>
    <w:rsid w:val="00210331"/>
    <w:rsid w:val="002113BB"/>
    <w:rsid w:val="002119BF"/>
    <w:rsid w:val="00211BBA"/>
    <w:rsid w:val="00211E27"/>
    <w:rsid w:val="002127BF"/>
    <w:rsid w:val="00212F1E"/>
    <w:rsid w:val="002131F9"/>
    <w:rsid w:val="0021341C"/>
    <w:rsid w:val="00213EBC"/>
    <w:rsid w:val="002143D7"/>
    <w:rsid w:val="00214D2A"/>
    <w:rsid w:val="00215386"/>
    <w:rsid w:val="002153BA"/>
    <w:rsid w:val="00215483"/>
    <w:rsid w:val="00215CBF"/>
    <w:rsid w:val="00215EED"/>
    <w:rsid w:val="00216179"/>
    <w:rsid w:val="00216349"/>
    <w:rsid w:val="00216A77"/>
    <w:rsid w:val="00216BC3"/>
    <w:rsid w:val="002170F9"/>
    <w:rsid w:val="00217154"/>
    <w:rsid w:val="002179CA"/>
    <w:rsid w:val="00220028"/>
    <w:rsid w:val="0022073E"/>
    <w:rsid w:val="00220F37"/>
    <w:rsid w:val="00221C76"/>
    <w:rsid w:val="00221F0F"/>
    <w:rsid w:val="00222336"/>
    <w:rsid w:val="0022265E"/>
    <w:rsid w:val="00222E43"/>
    <w:rsid w:val="00222FB2"/>
    <w:rsid w:val="00223BA0"/>
    <w:rsid w:val="00223FEB"/>
    <w:rsid w:val="00224423"/>
    <w:rsid w:val="0022472D"/>
    <w:rsid w:val="00224A52"/>
    <w:rsid w:val="00225022"/>
    <w:rsid w:val="00225396"/>
    <w:rsid w:val="00225412"/>
    <w:rsid w:val="00225ED0"/>
    <w:rsid w:val="0022632B"/>
    <w:rsid w:val="00226766"/>
    <w:rsid w:val="002269E6"/>
    <w:rsid w:val="00226D47"/>
    <w:rsid w:val="00226EC7"/>
    <w:rsid w:val="00227DD6"/>
    <w:rsid w:val="0023074D"/>
    <w:rsid w:val="00230CC6"/>
    <w:rsid w:val="00230F07"/>
    <w:rsid w:val="00231298"/>
    <w:rsid w:val="00231752"/>
    <w:rsid w:val="002317F8"/>
    <w:rsid w:val="00231D8B"/>
    <w:rsid w:val="002320A3"/>
    <w:rsid w:val="00233BD6"/>
    <w:rsid w:val="00234743"/>
    <w:rsid w:val="00235544"/>
    <w:rsid w:val="002369E2"/>
    <w:rsid w:val="00236CD5"/>
    <w:rsid w:val="00237071"/>
    <w:rsid w:val="0023782F"/>
    <w:rsid w:val="00237D46"/>
    <w:rsid w:val="0024020A"/>
    <w:rsid w:val="0024052C"/>
    <w:rsid w:val="002414DE"/>
    <w:rsid w:val="00241824"/>
    <w:rsid w:val="002431A5"/>
    <w:rsid w:val="00243255"/>
    <w:rsid w:val="002436CB"/>
    <w:rsid w:val="00245278"/>
    <w:rsid w:val="002453B6"/>
    <w:rsid w:val="00245663"/>
    <w:rsid w:val="00245F68"/>
    <w:rsid w:val="00246166"/>
    <w:rsid w:val="00246DBD"/>
    <w:rsid w:val="00247F48"/>
    <w:rsid w:val="00250095"/>
    <w:rsid w:val="00250135"/>
    <w:rsid w:val="0025014B"/>
    <w:rsid w:val="002507D4"/>
    <w:rsid w:val="00250851"/>
    <w:rsid w:val="002517F3"/>
    <w:rsid w:val="00251971"/>
    <w:rsid w:val="002527E0"/>
    <w:rsid w:val="00252E03"/>
    <w:rsid w:val="00253198"/>
    <w:rsid w:val="00253AFC"/>
    <w:rsid w:val="00253B77"/>
    <w:rsid w:val="00253C63"/>
    <w:rsid w:val="002542EB"/>
    <w:rsid w:val="00254328"/>
    <w:rsid w:val="002550FF"/>
    <w:rsid w:val="0025550F"/>
    <w:rsid w:val="002555AF"/>
    <w:rsid w:val="00255B71"/>
    <w:rsid w:val="002561BE"/>
    <w:rsid w:val="00256230"/>
    <w:rsid w:val="00256289"/>
    <w:rsid w:val="0025630E"/>
    <w:rsid w:val="00256522"/>
    <w:rsid w:val="00256A21"/>
    <w:rsid w:val="00256D50"/>
    <w:rsid w:val="00256DB0"/>
    <w:rsid w:val="00256F8F"/>
    <w:rsid w:val="0025739F"/>
    <w:rsid w:val="00257C2A"/>
    <w:rsid w:val="00257E4F"/>
    <w:rsid w:val="00257E50"/>
    <w:rsid w:val="00260223"/>
    <w:rsid w:val="00260AA3"/>
    <w:rsid w:val="00260CD6"/>
    <w:rsid w:val="00260F56"/>
    <w:rsid w:val="0026134A"/>
    <w:rsid w:val="0026166C"/>
    <w:rsid w:val="0026199B"/>
    <w:rsid w:val="00262208"/>
    <w:rsid w:val="00262CB9"/>
    <w:rsid w:val="0026308E"/>
    <w:rsid w:val="002635B1"/>
    <w:rsid w:val="00263D1C"/>
    <w:rsid w:val="00263E94"/>
    <w:rsid w:val="0026479D"/>
    <w:rsid w:val="00265318"/>
    <w:rsid w:val="002653D9"/>
    <w:rsid w:val="00265959"/>
    <w:rsid w:val="00265C44"/>
    <w:rsid w:val="00266FE1"/>
    <w:rsid w:val="0026739D"/>
    <w:rsid w:val="0026753E"/>
    <w:rsid w:val="00267FE6"/>
    <w:rsid w:val="00270230"/>
    <w:rsid w:val="00270450"/>
    <w:rsid w:val="002704A5"/>
    <w:rsid w:val="002705F2"/>
    <w:rsid w:val="0027222C"/>
    <w:rsid w:val="0027228D"/>
    <w:rsid w:val="00272863"/>
    <w:rsid w:val="0027287D"/>
    <w:rsid w:val="00272D5F"/>
    <w:rsid w:val="00272DB9"/>
    <w:rsid w:val="00272EAC"/>
    <w:rsid w:val="00273095"/>
    <w:rsid w:val="00273552"/>
    <w:rsid w:val="00273741"/>
    <w:rsid w:val="00275506"/>
    <w:rsid w:val="00275AFD"/>
    <w:rsid w:val="00275D90"/>
    <w:rsid w:val="00275F63"/>
    <w:rsid w:val="002764DB"/>
    <w:rsid w:val="002765CF"/>
    <w:rsid w:val="00276ADE"/>
    <w:rsid w:val="00277594"/>
    <w:rsid w:val="00277B5F"/>
    <w:rsid w:val="00277C7B"/>
    <w:rsid w:val="00277CEB"/>
    <w:rsid w:val="00277E3C"/>
    <w:rsid w:val="002801D9"/>
    <w:rsid w:val="002803BE"/>
    <w:rsid w:val="00280B04"/>
    <w:rsid w:val="00280C8F"/>
    <w:rsid w:val="00280F86"/>
    <w:rsid w:val="00281CEA"/>
    <w:rsid w:val="00282652"/>
    <w:rsid w:val="00282689"/>
    <w:rsid w:val="002828BC"/>
    <w:rsid w:val="002829B9"/>
    <w:rsid w:val="00283666"/>
    <w:rsid w:val="00283685"/>
    <w:rsid w:val="00283B49"/>
    <w:rsid w:val="00284AAA"/>
    <w:rsid w:val="00284C48"/>
    <w:rsid w:val="00285152"/>
    <w:rsid w:val="0028532D"/>
    <w:rsid w:val="00285758"/>
    <w:rsid w:val="00285806"/>
    <w:rsid w:val="00286472"/>
    <w:rsid w:val="0028711A"/>
    <w:rsid w:val="00287643"/>
    <w:rsid w:val="00287736"/>
    <w:rsid w:val="00287AF1"/>
    <w:rsid w:val="00291C17"/>
    <w:rsid w:val="00291E28"/>
    <w:rsid w:val="00291ECF"/>
    <w:rsid w:val="002921E0"/>
    <w:rsid w:val="00292405"/>
    <w:rsid w:val="00292481"/>
    <w:rsid w:val="0029274C"/>
    <w:rsid w:val="002929E7"/>
    <w:rsid w:val="0029316C"/>
    <w:rsid w:val="00293D7E"/>
    <w:rsid w:val="0029418D"/>
    <w:rsid w:val="002949F6"/>
    <w:rsid w:val="00294C42"/>
    <w:rsid w:val="00295D89"/>
    <w:rsid w:val="00295E08"/>
    <w:rsid w:val="00296194"/>
    <w:rsid w:val="002961D3"/>
    <w:rsid w:val="0029646E"/>
    <w:rsid w:val="00296E5D"/>
    <w:rsid w:val="002973B6"/>
    <w:rsid w:val="00297A14"/>
    <w:rsid w:val="00297D89"/>
    <w:rsid w:val="002A0302"/>
    <w:rsid w:val="002A04A3"/>
    <w:rsid w:val="002A0CB7"/>
    <w:rsid w:val="002A10A1"/>
    <w:rsid w:val="002A1658"/>
    <w:rsid w:val="002A2CAE"/>
    <w:rsid w:val="002A41AB"/>
    <w:rsid w:val="002A4D05"/>
    <w:rsid w:val="002A4D24"/>
    <w:rsid w:val="002A5641"/>
    <w:rsid w:val="002A5D0F"/>
    <w:rsid w:val="002A67DC"/>
    <w:rsid w:val="002A6808"/>
    <w:rsid w:val="002A7FA4"/>
    <w:rsid w:val="002B01D4"/>
    <w:rsid w:val="002B0601"/>
    <w:rsid w:val="002B06FE"/>
    <w:rsid w:val="002B0714"/>
    <w:rsid w:val="002B0AFE"/>
    <w:rsid w:val="002B194D"/>
    <w:rsid w:val="002B1C29"/>
    <w:rsid w:val="002B1FF9"/>
    <w:rsid w:val="002B1FFE"/>
    <w:rsid w:val="002B22E6"/>
    <w:rsid w:val="002B24FC"/>
    <w:rsid w:val="002B2992"/>
    <w:rsid w:val="002B32FA"/>
    <w:rsid w:val="002B34FC"/>
    <w:rsid w:val="002B37EE"/>
    <w:rsid w:val="002B3FAC"/>
    <w:rsid w:val="002B4615"/>
    <w:rsid w:val="002B4837"/>
    <w:rsid w:val="002B4AE2"/>
    <w:rsid w:val="002B4E0F"/>
    <w:rsid w:val="002B4E87"/>
    <w:rsid w:val="002B4FC3"/>
    <w:rsid w:val="002B59D3"/>
    <w:rsid w:val="002B608E"/>
    <w:rsid w:val="002B66C2"/>
    <w:rsid w:val="002B66EF"/>
    <w:rsid w:val="002B6E26"/>
    <w:rsid w:val="002B6F7E"/>
    <w:rsid w:val="002B743E"/>
    <w:rsid w:val="002B76FD"/>
    <w:rsid w:val="002B7703"/>
    <w:rsid w:val="002C05BD"/>
    <w:rsid w:val="002C0A95"/>
    <w:rsid w:val="002C0BA6"/>
    <w:rsid w:val="002C0C11"/>
    <w:rsid w:val="002C1213"/>
    <w:rsid w:val="002C1A96"/>
    <w:rsid w:val="002C1CBC"/>
    <w:rsid w:val="002C1F60"/>
    <w:rsid w:val="002C225E"/>
    <w:rsid w:val="002C2D39"/>
    <w:rsid w:val="002C2FA6"/>
    <w:rsid w:val="002C3F12"/>
    <w:rsid w:val="002C42D7"/>
    <w:rsid w:val="002C6026"/>
    <w:rsid w:val="002C6CB8"/>
    <w:rsid w:val="002C6F29"/>
    <w:rsid w:val="002C7E70"/>
    <w:rsid w:val="002D0495"/>
    <w:rsid w:val="002D0715"/>
    <w:rsid w:val="002D0A78"/>
    <w:rsid w:val="002D0C89"/>
    <w:rsid w:val="002D1020"/>
    <w:rsid w:val="002D17CE"/>
    <w:rsid w:val="002D1D8C"/>
    <w:rsid w:val="002D1E74"/>
    <w:rsid w:val="002D2294"/>
    <w:rsid w:val="002D247B"/>
    <w:rsid w:val="002D255B"/>
    <w:rsid w:val="002D272D"/>
    <w:rsid w:val="002D27D6"/>
    <w:rsid w:val="002D2B25"/>
    <w:rsid w:val="002D2FF8"/>
    <w:rsid w:val="002D34A2"/>
    <w:rsid w:val="002D3B19"/>
    <w:rsid w:val="002D3DEB"/>
    <w:rsid w:val="002D4E5C"/>
    <w:rsid w:val="002D537F"/>
    <w:rsid w:val="002D6481"/>
    <w:rsid w:val="002D68E4"/>
    <w:rsid w:val="002D7240"/>
    <w:rsid w:val="002D75D2"/>
    <w:rsid w:val="002D7D39"/>
    <w:rsid w:val="002E0275"/>
    <w:rsid w:val="002E03C6"/>
    <w:rsid w:val="002E0DE2"/>
    <w:rsid w:val="002E101B"/>
    <w:rsid w:val="002E2D1E"/>
    <w:rsid w:val="002E2F9C"/>
    <w:rsid w:val="002E31DD"/>
    <w:rsid w:val="002E3C14"/>
    <w:rsid w:val="002E3D30"/>
    <w:rsid w:val="002E3D78"/>
    <w:rsid w:val="002E3D9B"/>
    <w:rsid w:val="002E40B3"/>
    <w:rsid w:val="002E43C9"/>
    <w:rsid w:val="002E45F9"/>
    <w:rsid w:val="002E4742"/>
    <w:rsid w:val="002E48B7"/>
    <w:rsid w:val="002E57F7"/>
    <w:rsid w:val="002E5BF2"/>
    <w:rsid w:val="002E6E08"/>
    <w:rsid w:val="002E6F4C"/>
    <w:rsid w:val="002E713C"/>
    <w:rsid w:val="002E730A"/>
    <w:rsid w:val="002E7649"/>
    <w:rsid w:val="002F0168"/>
    <w:rsid w:val="002F047E"/>
    <w:rsid w:val="002F12D5"/>
    <w:rsid w:val="002F2C43"/>
    <w:rsid w:val="002F31E0"/>
    <w:rsid w:val="002F32B5"/>
    <w:rsid w:val="002F42B1"/>
    <w:rsid w:val="002F5118"/>
    <w:rsid w:val="002F538F"/>
    <w:rsid w:val="002F5974"/>
    <w:rsid w:val="002F59FC"/>
    <w:rsid w:val="002F6372"/>
    <w:rsid w:val="002F6DAB"/>
    <w:rsid w:val="002F702B"/>
    <w:rsid w:val="00300305"/>
    <w:rsid w:val="003008CB"/>
    <w:rsid w:val="00300BEF"/>
    <w:rsid w:val="00300C44"/>
    <w:rsid w:val="00301C0F"/>
    <w:rsid w:val="00301DC8"/>
    <w:rsid w:val="003021F1"/>
    <w:rsid w:val="00302D5D"/>
    <w:rsid w:val="0030312C"/>
    <w:rsid w:val="003035F4"/>
    <w:rsid w:val="00304252"/>
    <w:rsid w:val="00304FF0"/>
    <w:rsid w:val="003059BB"/>
    <w:rsid w:val="00306137"/>
    <w:rsid w:val="00306397"/>
    <w:rsid w:val="00306642"/>
    <w:rsid w:val="00306883"/>
    <w:rsid w:val="00307288"/>
    <w:rsid w:val="00307A48"/>
    <w:rsid w:val="00307DF7"/>
    <w:rsid w:val="00310751"/>
    <w:rsid w:val="00311715"/>
    <w:rsid w:val="00311DCE"/>
    <w:rsid w:val="00312466"/>
    <w:rsid w:val="00312498"/>
    <w:rsid w:val="00312A0E"/>
    <w:rsid w:val="003132CC"/>
    <w:rsid w:val="0031339B"/>
    <w:rsid w:val="0031436A"/>
    <w:rsid w:val="003144D6"/>
    <w:rsid w:val="00314B47"/>
    <w:rsid w:val="00317862"/>
    <w:rsid w:val="00317C15"/>
    <w:rsid w:val="00317DCF"/>
    <w:rsid w:val="00320280"/>
    <w:rsid w:val="003202D6"/>
    <w:rsid w:val="00320C88"/>
    <w:rsid w:val="00321015"/>
    <w:rsid w:val="00321D89"/>
    <w:rsid w:val="003225C3"/>
    <w:rsid w:val="0032286C"/>
    <w:rsid w:val="00322A64"/>
    <w:rsid w:val="00322ED5"/>
    <w:rsid w:val="003235D7"/>
    <w:rsid w:val="003237E9"/>
    <w:rsid w:val="00323955"/>
    <w:rsid w:val="00323B12"/>
    <w:rsid w:val="003241F9"/>
    <w:rsid w:val="003246C6"/>
    <w:rsid w:val="00324D5B"/>
    <w:rsid w:val="00324D85"/>
    <w:rsid w:val="0032523E"/>
    <w:rsid w:val="00326232"/>
    <w:rsid w:val="003272FE"/>
    <w:rsid w:val="003276A2"/>
    <w:rsid w:val="0033040E"/>
    <w:rsid w:val="003319FD"/>
    <w:rsid w:val="00334171"/>
    <w:rsid w:val="00334486"/>
    <w:rsid w:val="00334BC9"/>
    <w:rsid w:val="00334D00"/>
    <w:rsid w:val="00334EE3"/>
    <w:rsid w:val="00335309"/>
    <w:rsid w:val="0033583D"/>
    <w:rsid w:val="00335B8A"/>
    <w:rsid w:val="00335D4F"/>
    <w:rsid w:val="00335E0B"/>
    <w:rsid w:val="00336186"/>
    <w:rsid w:val="00336C2D"/>
    <w:rsid w:val="00336E88"/>
    <w:rsid w:val="00337773"/>
    <w:rsid w:val="003378A2"/>
    <w:rsid w:val="00337A89"/>
    <w:rsid w:val="00337D2E"/>
    <w:rsid w:val="00337EC5"/>
    <w:rsid w:val="00337EE5"/>
    <w:rsid w:val="003407D8"/>
    <w:rsid w:val="003410D1"/>
    <w:rsid w:val="00341BA9"/>
    <w:rsid w:val="00341C3B"/>
    <w:rsid w:val="00341C64"/>
    <w:rsid w:val="00344730"/>
    <w:rsid w:val="00344864"/>
    <w:rsid w:val="00345720"/>
    <w:rsid w:val="00345F97"/>
    <w:rsid w:val="00346EED"/>
    <w:rsid w:val="00347490"/>
    <w:rsid w:val="00347A15"/>
    <w:rsid w:val="00347EC7"/>
    <w:rsid w:val="00347F2D"/>
    <w:rsid w:val="00350195"/>
    <w:rsid w:val="003501B2"/>
    <w:rsid w:val="003503B6"/>
    <w:rsid w:val="0035062F"/>
    <w:rsid w:val="0035076C"/>
    <w:rsid w:val="003517C0"/>
    <w:rsid w:val="00353666"/>
    <w:rsid w:val="00353E9F"/>
    <w:rsid w:val="003548D5"/>
    <w:rsid w:val="00354CF7"/>
    <w:rsid w:val="00354EE0"/>
    <w:rsid w:val="00354FCF"/>
    <w:rsid w:val="00355332"/>
    <w:rsid w:val="003554C0"/>
    <w:rsid w:val="00356451"/>
    <w:rsid w:val="003566B0"/>
    <w:rsid w:val="00356A1E"/>
    <w:rsid w:val="00356DC1"/>
    <w:rsid w:val="0035741C"/>
    <w:rsid w:val="00357B3F"/>
    <w:rsid w:val="003606E3"/>
    <w:rsid w:val="00360951"/>
    <w:rsid w:val="00361ABA"/>
    <w:rsid w:val="00361AD6"/>
    <w:rsid w:val="00361BB4"/>
    <w:rsid w:val="00361BD3"/>
    <w:rsid w:val="00363923"/>
    <w:rsid w:val="00363C72"/>
    <w:rsid w:val="00363DAC"/>
    <w:rsid w:val="003641D7"/>
    <w:rsid w:val="003641E0"/>
    <w:rsid w:val="00365619"/>
    <w:rsid w:val="00365ACA"/>
    <w:rsid w:val="00365AE8"/>
    <w:rsid w:val="00365E82"/>
    <w:rsid w:val="00365F0E"/>
    <w:rsid w:val="003665B1"/>
    <w:rsid w:val="003669C4"/>
    <w:rsid w:val="003675F7"/>
    <w:rsid w:val="00367E34"/>
    <w:rsid w:val="00370227"/>
    <w:rsid w:val="003703B0"/>
    <w:rsid w:val="00370C82"/>
    <w:rsid w:val="00370CDC"/>
    <w:rsid w:val="00370E41"/>
    <w:rsid w:val="00371CD3"/>
    <w:rsid w:val="003730AC"/>
    <w:rsid w:val="0037391D"/>
    <w:rsid w:val="003739DC"/>
    <w:rsid w:val="00373C8B"/>
    <w:rsid w:val="00373CC9"/>
    <w:rsid w:val="00374DC5"/>
    <w:rsid w:val="00376430"/>
    <w:rsid w:val="00376901"/>
    <w:rsid w:val="00376AF4"/>
    <w:rsid w:val="003809E2"/>
    <w:rsid w:val="00380D69"/>
    <w:rsid w:val="003811DF"/>
    <w:rsid w:val="00381916"/>
    <w:rsid w:val="00381CC1"/>
    <w:rsid w:val="00381E46"/>
    <w:rsid w:val="00381FF0"/>
    <w:rsid w:val="003825BC"/>
    <w:rsid w:val="00382A6B"/>
    <w:rsid w:val="00382ACD"/>
    <w:rsid w:val="003839EE"/>
    <w:rsid w:val="00383F92"/>
    <w:rsid w:val="0038406D"/>
    <w:rsid w:val="003840D8"/>
    <w:rsid w:val="00384836"/>
    <w:rsid w:val="003851BC"/>
    <w:rsid w:val="0038538A"/>
    <w:rsid w:val="00385C57"/>
    <w:rsid w:val="00386095"/>
    <w:rsid w:val="0038625B"/>
    <w:rsid w:val="003865B3"/>
    <w:rsid w:val="003869B9"/>
    <w:rsid w:val="00386AF1"/>
    <w:rsid w:val="00386F2F"/>
    <w:rsid w:val="0039063E"/>
    <w:rsid w:val="003907E7"/>
    <w:rsid w:val="00390A17"/>
    <w:rsid w:val="003911C4"/>
    <w:rsid w:val="003914DD"/>
    <w:rsid w:val="00391C7C"/>
    <w:rsid w:val="003924B2"/>
    <w:rsid w:val="003927B0"/>
    <w:rsid w:val="003929E1"/>
    <w:rsid w:val="00392A41"/>
    <w:rsid w:val="00392F29"/>
    <w:rsid w:val="0039343A"/>
    <w:rsid w:val="003938E7"/>
    <w:rsid w:val="003939DC"/>
    <w:rsid w:val="003946BB"/>
    <w:rsid w:val="00395401"/>
    <w:rsid w:val="00395634"/>
    <w:rsid w:val="00395A06"/>
    <w:rsid w:val="00396301"/>
    <w:rsid w:val="00396E3A"/>
    <w:rsid w:val="0039765E"/>
    <w:rsid w:val="003A10A3"/>
    <w:rsid w:val="003A12A2"/>
    <w:rsid w:val="003A14AB"/>
    <w:rsid w:val="003A1944"/>
    <w:rsid w:val="003A1D0D"/>
    <w:rsid w:val="003A22FA"/>
    <w:rsid w:val="003A2474"/>
    <w:rsid w:val="003A31E9"/>
    <w:rsid w:val="003A379A"/>
    <w:rsid w:val="003A43DE"/>
    <w:rsid w:val="003A47CF"/>
    <w:rsid w:val="003A4C36"/>
    <w:rsid w:val="003A5D27"/>
    <w:rsid w:val="003A5E99"/>
    <w:rsid w:val="003A605D"/>
    <w:rsid w:val="003A6769"/>
    <w:rsid w:val="003A6AC2"/>
    <w:rsid w:val="003A7478"/>
    <w:rsid w:val="003A7935"/>
    <w:rsid w:val="003A7A65"/>
    <w:rsid w:val="003A7CB1"/>
    <w:rsid w:val="003A7EEB"/>
    <w:rsid w:val="003B0059"/>
    <w:rsid w:val="003B0461"/>
    <w:rsid w:val="003B072C"/>
    <w:rsid w:val="003B0D37"/>
    <w:rsid w:val="003B0F28"/>
    <w:rsid w:val="003B0FF3"/>
    <w:rsid w:val="003B11AC"/>
    <w:rsid w:val="003B1BB1"/>
    <w:rsid w:val="003B2913"/>
    <w:rsid w:val="003B45C6"/>
    <w:rsid w:val="003B55BE"/>
    <w:rsid w:val="003B5692"/>
    <w:rsid w:val="003B5897"/>
    <w:rsid w:val="003B5902"/>
    <w:rsid w:val="003B59EE"/>
    <w:rsid w:val="003B65FA"/>
    <w:rsid w:val="003B72A6"/>
    <w:rsid w:val="003B786E"/>
    <w:rsid w:val="003B7CFC"/>
    <w:rsid w:val="003B7D55"/>
    <w:rsid w:val="003C1473"/>
    <w:rsid w:val="003C1B4D"/>
    <w:rsid w:val="003C2404"/>
    <w:rsid w:val="003C277A"/>
    <w:rsid w:val="003C29EA"/>
    <w:rsid w:val="003C324F"/>
    <w:rsid w:val="003C5E8B"/>
    <w:rsid w:val="003C625A"/>
    <w:rsid w:val="003C6540"/>
    <w:rsid w:val="003C6A40"/>
    <w:rsid w:val="003C79D7"/>
    <w:rsid w:val="003C7A35"/>
    <w:rsid w:val="003C7E04"/>
    <w:rsid w:val="003C7F28"/>
    <w:rsid w:val="003C7FAF"/>
    <w:rsid w:val="003D1E54"/>
    <w:rsid w:val="003D2193"/>
    <w:rsid w:val="003D2490"/>
    <w:rsid w:val="003D254C"/>
    <w:rsid w:val="003D2BD5"/>
    <w:rsid w:val="003D34F4"/>
    <w:rsid w:val="003D3A3C"/>
    <w:rsid w:val="003D4A71"/>
    <w:rsid w:val="003D4CEE"/>
    <w:rsid w:val="003D518D"/>
    <w:rsid w:val="003D56F6"/>
    <w:rsid w:val="003D72DB"/>
    <w:rsid w:val="003D79F5"/>
    <w:rsid w:val="003D7F11"/>
    <w:rsid w:val="003E16D1"/>
    <w:rsid w:val="003E21BF"/>
    <w:rsid w:val="003E2245"/>
    <w:rsid w:val="003E2C1B"/>
    <w:rsid w:val="003E2D19"/>
    <w:rsid w:val="003E2D7F"/>
    <w:rsid w:val="003E2FD3"/>
    <w:rsid w:val="003E30EB"/>
    <w:rsid w:val="003E3403"/>
    <w:rsid w:val="003E3468"/>
    <w:rsid w:val="003E3A17"/>
    <w:rsid w:val="003E3F12"/>
    <w:rsid w:val="003E4173"/>
    <w:rsid w:val="003E4238"/>
    <w:rsid w:val="003E433D"/>
    <w:rsid w:val="003E6B9B"/>
    <w:rsid w:val="003E6E55"/>
    <w:rsid w:val="003E721A"/>
    <w:rsid w:val="003E794E"/>
    <w:rsid w:val="003F03F7"/>
    <w:rsid w:val="003F0422"/>
    <w:rsid w:val="003F06BA"/>
    <w:rsid w:val="003F15F9"/>
    <w:rsid w:val="003F1760"/>
    <w:rsid w:val="003F1E7B"/>
    <w:rsid w:val="003F1F76"/>
    <w:rsid w:val="003F20B0"/>
    <w:rsid w:val="003F2498"/>
    <w:rsid w:val="003F3DB3"/>
    <w:rsid w:val="003F4662"/>
    <w:rsid w:val="003F55D8"/>
    <w:rsid w:val="003F617A"/>
    <w:rsid w:val="003F6181"/>
    <w:rsid w:val="003F67ED"/>
    <w:rsid w:val="003F7250"/>
    <w:rsid w:val="003F7A88"/>
    <w:rsid w:val="003F7E67"/>
    <w:rsid w:val="003F7E8E"/>
    <w:rsid w:val="004003D2"/>
    <w:rsid w:val="004004AB"/>
    <w:rsid w:val="00400512"/>
    <w:rsid w:val="0040082C"/>
    <w:rsid w:val="00400C10"/>
    <w:rsid w:val="00400FEE"/>
    <w:rsid w:val="0040137E"/>
    <w:rsid w:val="0040149B"/>
    <w:rsid w:val="00401DBC"/>
    <w:rsid w:val="004022A9"/>
    <w:rsid w:val="004023F4"/>
    <w:rsid w:val="004026A6"/>
    <w:rsid w:val="0040276D"/>
    <w:rsid w:val="004033A0"/>
    <w:rsid w:val="004033EE"/>
    <w:rsid w:val="0040344B"/>
    <w:rsid w:val="00404575"/>
    <w:rsid w:val="0040470B"/>
    <w:rsid w:val="00404A3B"/>
    <w:rsid w:val="00405B90"/>
    <w:rsid w:val="00406C89"/>
    <w:rsid w:val="00407A43"/>
    <w:rsid w:val="00410111"/>
    <w:rsid w:val="00411D30"/>
    <w:rsid w:val="00411E57"/>
    <w:rsid w:val="00412C47"/>
    <w:rsid w:val="00413325"/>
    <w:rsid w:val="004142B9"/>
    <w:rsid w:val="00415970"/>
    <w:rsid w:val="00415FB6"/>
    <w:rsid w:val="004164BB"/>
    <w:rsid w:val="00416AA0"/>
    <w:rsid w:val="004170D5"/>
    <w:rsid w:val="004173C0"/>
    <w:rsid w:val="00417B87"/>
    <w:rsid w:val="004206A5"/>
    <w:rsid w:val="004206F7"/>
    <w:rsid w:val="004207B0"/>
    <w:rsid w:val="004209E9"/>
    <w:rsid w:val="00420A2C"/>
    <w:rsid w:val="00420CE8"/>
    <w:rsid w:val="00420FDF"/>
    <w:rsid w:val="00421900"/>
    <w:rsid w:val="00421D91"/>
    <w:rsid w:val="00421E9E"/>
    <w:rsid w:val="00422038"/>
    <w:rsid w:val="00422194"/>
    <w:rsid w:val="00422869"/>
    <w:rsid w:val="004233E2"/>
    <w:rsid w:val="004237C8"/>
    <w:rsid w:val="00425182"/>
    <w:rsid w:val="004258D9"/>
    <w:rsid w:val="0042593A"/>
    <w:rsid w:val="00425D6F"/>
    <w:rsid w:val="004263EC"/>
    <w:rsid w:val="00426964"/>
    <w:rsid w:val="00427748"/>
    <w:rsid w:val="0042776C"/>
    <w:rsid w:val="00427AD1"/>
    <w:rsid w:val="00427C79"/>
    <w:rsid w:val="00427CBB"/>
    <w:rsid w:val="00430147"/>
    <w:rsid w:val="004301B3"/>
    <w:rsid w:val="00430DA5"/>
    <w:rsid w:val="00430DFF"/>
    <w:rsid w:val="00432B63"/>
    <w:rsid w:val="00432BAF"/>
    <w:rsid w:val="004338EA"/>
    <w:rsid w:val="00433CF5"/>
    <w:rsid w:val="004342AD"/>
    <w:rsid w:val="00434977"/>
    <w:rsid w:val="004350EF"/>
    <w:rsid w:val="00435496"/>
    <w:rsid w:val="004356DE"/>
    <w:rsid w:val="004358A1"/>
    <w:rsid w:val="00435F7D"/>
    <w:rsid w:val="0043626F"/>
    <w:rsid w:val="004364B5"/>
    <w:rsid w:val="004370C5"/>
    <w:rsid w:val="00440F5C"/>
    <w:rsid w:val="0044108A"/>
    <w:rsid w:val="004420B9"/>
    <w:rsid w:val="004424A3"/>
    <w:rsid w:val="004424BB"/>
    <w:rsid w:val="004424E8"/>
    <w:rsid w:val="00442C67"/>
    <w:rsid w:val="00442CAE"/>
    <w:rsid w:val="00443441"/>
    <w:rsid w:val="004439E4"/>
    <w:rsid w:val="004444A6"/>
    <w:rsid w:val="0044496D"/>
    <w:rsid w:val="00444D39"/>
    <w:rsid w:val="0044559B"/>
    <w:rsid w:val="00446400"/>
    <w:rsid w:val="00446743"/>
    <w:rsid w:val="004467F7"/>
    <w:rsid w:val="00446D7E"/>
    <w:rsid w:val="004470B6"/>
    <w:rsid w:val="00447B52"/>
    <w:rsid w:val="00447C2B"/>
    <w:rsid w:val="00447DCC"/>
    <w:rsid w:val="0045001C"/>
    <w:rsid w:val="004503F1"/>
    <w:rsid w:val="0045045E"/>
    <w:rsid w:val="00450CF3"/>
    <w:rsid w:val="0045121F"/>
    <w:rsid w:val="004514ED"/>
    <w:rsid w:val="004516E3"/>
    <w:rsid w:val="0045242E"/>
    <w:rsid w:val="004528A8"/>
    <w:rsid w:val="004530F3"/>
    <w:rsid w:val="0045342A"/>
    <w:rsid w:val="004539E9"/>
    <w:rsid w:val="00453F8B"/>
    <w:rsid w:val="004541EF"/>
    <w:rsid w:val="0045472C"/>
    <w:rsid w:val="00454CEE"/>
    <w:rsid w:val="00454F26"/>
    <w:rsid w:val="004551C3"/>
    <w:rsid w:val="0045539B"/>
    <w:rsid w:val="004554F7"/>
    <w:rsid w:val="004559B6"/>
    <w:rsid w:val="004567AE"/>
    <w:rsid w:val="0045687B"/>
    <w:rsid w:val="004569AE"/>
    <w:rsid w:val="00456BF1"/>
    <w:rsid w:val="004570BE"/>
    <w:rsid w:val="00457111"/>
    <w:rsid w:val="0045794C"/>
    <w:rsid w:val="00457D6A"/>
    <w:rsid w:val="0046064B"/>
    <w:rsid w:val="004608AC"/>
    <w:rsid w:val="00460EE6"/>
    <w:rsid w:val="00461AA6"/>
    <w:rsid w:val="00462427"/>
    <w:rsid w:val="004628AA"/>
    <w:rsid w:val="004634C4"/>
    <w:rsid w:val="0046361C"/>
    <w:rsid w:val="00463B5F"/>
    <w:rsid w:val="00463F27"/>
    <w:rsid w:val="004653DC"/>
    <w:rsid w:val="0046551C"/>
    <w:rsid w:val="00465B23"/>
    <w:rsid w:val="00465C95"/>
    <w:rsid w:val="00466185"/>
    <w:rsid w:val="0046669D"/>
    <w:rsid w:val="00466C9D"/>
    <w:rsid w:val="00467B32"/>
    <w:rsid w:val="00467BBD"/>
    <w:rsid w:val="004701DE"/>
    <w:rsid w:val="0047062E"/>
    <w:rsid w:val="00470959"/>
    <w:rsid w:val="004712AD"/>
    <w:rsid w:val="004717D3"/>
    <w:rsid w:val="00472DA5"/>
    <w:rsid w:val="00472F06"/>
    <w:rsid w:val="00473033"/>
    <w:rsid w:val="004735CD"/>
    <w:rsid w:val="00473E48"/>
    <w:rsid w:val="00473EB2"/>
    <w:rsid w:val="004747DA"/>
    <w:rsid w:val="00475B12"/>
    <w:rsid w:val="00476933"/>
    <w:rsid w:val="00476E85"/>
    <w:rsid w:val="00477086"/>
    <w:rsid w:val="00477426"/>
    <w:rsid w:val="00477FAB"/>
    <w:rsid w:val="0048012A"/>
    <w:rsid w:val="00481D81"/>
    <w:rsid w:val="0048277F"/>
    <w:rsid w:val="00482AED"/>
    <w:rsid w:val="00483981"/>
    <w:rsid w:val="00483C9F"/>
    <w:rsid w:val="0048431C"/>
    <w:rsid w:val="004843FB"/>
    <w:rsid w:val="00485203"/>
    <w:rsid w:val="004856E6"/>
    <w:rsid w:val="00485BB2"/>
    <w:rsid w:val="00485C53"/>
    <w:rsid w:val="00486250"/>
    <w:rsid w:val="00487C64"/>
    <w:rsid w:val="00490AEE"/>
    <w:rsid w:val="00490C6F"/>
    <w:rsid w:val="0049139C"/>
    <w:rsid w:val="00491470"/>
    <w:rsid w:val="0049309B"/>
    <w:rsid w:val="004939CE"/>
    <w:rsid w:val="00493BE7"/>
    <w:rsid w:val="00493DF8"/>
    <w:rsid w:val="00494C22"/>
    <w:rsid w:val="00495E96"/>
    <w:rsid w:val="0049662E"/>
    <w:rsid w:val="004966BA"/>
    <w:rsid w:val="00496758"/>
    <w:rsid w:val="00496FC2"/>
    <w:rsid w:val="0049734D"/>
    <w:rsid w:val="00497820"/>
    <w:rsid w:val="00497E33"/>
    <w:rsid w:val="00497F06"/>
    <w:rsid w:val="004A016D"/>
    <w:rsid w:val="004A0B09"/>
    <w:rsid w:val="004A0B74"/>
    <w:rsid w:val="004A0C9E"/>
    <w:rsid w:val="004A1017"/>
    <w:rsid w:val="004A159E"/>
    <w:rsid w:val="004A1CED"/>
    <w:rsid w:val="004A2588"/>
    <w:rsid w:val="004A29D0"/>
    <w:rsid w:val="004A30E5"/>
    <w:rsid w:val="004A3438"/>
    <w:rsid w:val="004A348E"/>
    <w:rsid w:val="004A3555"/>
    <w:rsid w:val="004A3A12"/>
    <w:rsid w:val="004A4CC9"/>
    <w:rsid w:val="004A5098"/>
    <w:rsid w:val="004A50DD"/>
    <w:rsid w:val="004A561B"/>
    <w:rsid w:val="004A56EC"/>
    <w:rsid w:val="004A5E76"/>
    <w:rsid w:val="004A60D6"/>
    <w:rsid w:val="004A6542"/>
    <w:rsid w:val="004A67A9"/>
    <w:rsid w:val="004A69ED"/>
    <w:rsid w:val="004A6AC0"/>
    <w:rsid w:val="004A6DC5"/>
    <w:rsid w:val="004A77AD"/>
    <w:rsid w:val="004A7B0C"/>
    <w:rsid w:val="004A7F1D"/>
    <w:rsid w:val="004B1530"/>
    <w:rsid w:val="004B238A"/>
    <w:rsid w:val="004B259E"/>
    <w:rsid w:val="004B2736"/>
    <w:rsid w:val="004B2796"/>
    <w:rsid w:val="004B280C"/>
    <w:rsid w:val="004B295A"/>
    <w:rsid w:val="004B2CF8"/>
    <w:rsid w:val="004B3442"/>
    <w:rsid w:val="004B3776"/>
    <w:rsid w:val="004B37D2"/>
    <w:rsid w:val="004B42CB"/>
    <w:rsid w:val="004B45B2"/>
    <w:rsid w:val="004B47B0"/>
    <w:rsid w:val="004B5225"/>
    <w:rsid w:val="004B531D"/>
    <w:rsid w:val="004B5329"/>
    <w:rsid w:val="004B56AB"/>
    <w:rsid w:val="004B57BA"/>
    <w:rsid w:val="004B68D1"/>
    <w:rsid w:val="004B72A1"/>
    <w:rsid w:val="004B74ED"/>
    <w:rsid w:val="004B765D"/>
    <w:rsid w:val="004B7FCF"/>
    <w:rsid w:val="004C02FB"/>
    <w:rsid w:val="004C0F9E"/>
    <w:rsid w:val="004C1317"/>
    <w:rsid w:val="004C1423"/>
    <w:rsid w:val="004C1482"/>
    <w:rsid w:val="004C198F"/>
    <w:rsid w:val="004C2353"/>
    <w:rsid w:val="004C288C"/>
    <w:rsid w:val="004C38F0"/>
    <w:rsid w:val="004C3BDD"/>
    <w:rsid w:val="004C3DED"/>
    <w:rsid w:val="004C4542"/>
    <w:rsid w:val="004C5453"/>
    <w:rsid w:val="004C58BA"/>
    <w:rsid w:val="004C5FEF"/>
    <w:rsid w:val="004C6027"/>
    <w:rsid w:val="004C6183"/>
    <w:rsid w:val="004C6DA7"/>
    <w:rsid w:val="004C6F0A"/>
    <w:rsid w:val="004C7952"/>
    <w:rsid w:val="004C7FB4"/>
    <w:rsid w:val="004D0057"/>
    <w:rsid w:val="004D0CEC"/>
    <w:rsid w:val="004D0F89"/>
    <w:rsid w:val="004D13B3"/>
    <w:rsid w:val="004D1481"/>
    <w:rsid w:val="004D271C"/>
    <w:rsid w:val="004D3145"/>
    <w:rsid w:val="004D3166"/>
    <w:rsid w:val="004D328C"/>
    <w:rsid w:val="004D3E58"/>
    <w:rsid w:val="004D3E84"/>
    <w:rsid w:val="004D40C8"/>
    <w:rsid w:val="004D4424"/>
    <w:rsid w:val="004D4EF8"/>
    <w:rsid w:val="004D55FE"/>
    <w:rsid w:val="004D66DE"/>
    <w:rsid w:val="004D69B6"/>
    <w:rsid w:val="004D6BF3"/>
    <w:rsid w:val="004D7140"/>
    <w:rsid w:val="004D76E4"/>
    <w:rsid w:val="004E0381"/>
    <w:rsid w:val="004E0787"/>
    <w:rsid w:val="004E07F4"/>
    <w:rsid w:val="004E2249"/>
    <w:rsid w:val="004E33E5"/>
    <w:rsid w:val="004E36C6"/>
    <w:rsid w:val="004E38EC"/>
    <w:rsid w:val="004E3C4F"/>
    <w:rsid w:val="004E40F5"/>
    <w:rsid w:val="004E4704"/>
    <w:rsid w:val="004E47CD"/>
    <w:rsid w:val="004E49AE"/>
    <w:rsid w:val="004E5A02"/>
    <w:rsid w:val="004E5A82"/>
    <w:rsid w:val="004E5D9E"/>
    <w:rsid w:val="004E6373"/>
    <w:rsid w:val="004E6D72"/>
    <w:rsid w:val="004E7441"/>
    <w:rsid w:val="004E7B60"/>
    <w:rsid w:val="004E7C35"/>
    <w:rsid w:val="004E7DAB"/>
    <w:rsid w:val="004F01FB"/>
    <w:rsid w:val="004F05F4"/>
    <w:rsid w:val="004F0D1B"/>
    <w:rsid w:val="004F1196"/>
    <w:rsid w:val="004F1AD0"/>
    <w:rsid w:val="004F1F3E"/>
    <w:rsid w:val="004F20C1"/>
    <w:rsid w:val="004F23EC"/>
    <w:rsid w:val="004F2698"/>
    <w:rsid w:val="004F275B"/>
    <w:rsid w:val="004F32E7"/>
    <w:rsid w:val="004F3788"/>
    <w:rsid w:val="004F3FCD"/>
    <w:rsid w:val="004F4166"/>
    <w:rsid w:val="004F45FE"/>
    <w:rsid w:val="004F4A9C"/>
    <w:rsid w:val="004F4C00"/>
    <w:rsid w:val="004F4F53"/>
    <w:rsid w:val="004F519E"/>
    <w:rsid w:val="004F5C6B"/>
    <w:rsid w:val="004F5D6E"/>
    <w:rsid w:val="004F7C52"/>
    <w:rsid w:val="004F7C83"/>
    <w:rsid w:val="005009AF"/>
    <w:rsid w:val="00500F0B"/>
    <w:rsid w:val="0050143F"/>
    <w:rsid w:val="005017B9"/>
    <w:rsid w:val="00501843"/>
    <w:rsid w:val="00501A55"/>
    <w:rsid w:val="00501B08"/>
    <w:rsid w:val="00502749"/>
    <w:rsid w:val="0050313B"/>
    <w:rsid w:val="00503205"/>
    <w:rsid w:val="0050323F"/>
    <w:rsid w:val="005034B1"/>
    <w:rsid w:val="00503F91"/>
    <w:rsid w:val="00504687"/>
    <w:rsid w:val="00504C05"/>
    <w:rsid w:val="00504CAD"/>
    <w:rsid w:val="00504E15"/>
    <w:rsid w:val="005052DE"/>
    <w:rsid w:val="005058DA"/>
    <w:rsid w:val="00506D61"/>
    <w:rsid w:val="00506E74"/>
    <w:rsid w:val="00507519"/>
    <w:rsid w:val="00507974"/>
    <w:rsid w:val="00507E79"/>
    <w:rsid w:val="0051040A"/>
    <w:rsid w:val="00510CF1"/>
    <w:rsid w:val="00511401"/>
    <w:rsid w:val="0051146C"/>
    <w:rsid w:val="00511658"/>
    <w:rsid w:val="0051216A"/>
    <w:rsid w:val="00512627"/>
    <w:rsid w:val="00512B2A"/>
    <w:rsid w:val="00512C7B"/>
    <w:rsid w:val="00512D4E"/>
    <w:rsid w:val="00512E62"/>
    <w:rsid w:val="00512E81"/>
    <w:rsid w:val="00512FE4"/>
    <w:rsid w:val="00513DBD"/>
    <w:rsid w:val="00514459"/>
    <w:rsid w:val="0051468E"/>
    <w:rsid w:val="005154BD"/>
    <w:rsid w:val="00517CDB"/>
    <w:rsid w:val="00517E55"/>
    <w:rsid w:val="00517FA7"/>
    <w:rsid w:val="0052015C"/>
    <w:rsid w:val="0052072C"/>
    <w:rsid w:val="00520D06"/>
    <w:rsid w:val="0052144D"/>
    <w:rsid w:val="0052177F"/>
    <w:rsid w:val="00521C83"/>
    <w:rsid w:val="00521D22"/>
    <w:rsid w:val="00521D41"/>
    <w:rsid w:val="00521DEE"/>
    <w:rsid w:val="00522118"/>
    <w:rsid w:val="00522275"/>
    <w:rsid w:val="00522A35"/>
    <w:rsid w:val="00522B5F"/>
    <w:rsid w:val="00522DA1"/>
    <w:rsid w:val="00523296"/>
    <w:rsid w:val="00524152"/>
    <w:rsid w:val="00524237"/>
    <w:rsid w:val="005250EB"/>
    <w:rsid w:val="0052538F"/>
    <w:rsid w:val="005253B5"/>
    <w:rsid w:val="005257FA"/>
    <w:rsid w:val="00525B19"/>
    <w:rsid w:val="00525C72"/>
    <w:rsid w:val="00526507"/>
    <w:rsid w:val="0052710D"/>
    <w:rsid w:val="00527493"/>
    <w:rsid w:val="00530302"/>
    <w:rsid w:val="00530917"/>
    <w:rsid w:val="00530C54"/>
    <w:rsid w:val="00530D20"/>
    <w:rsid w:val="00531412"/>
    <w:rsid w:val="005315BD"/>
    <w:rsid w:val="00532508"/>
    <w:rsid w:val="00532B5E"/>
    <w:rsid w:val="00532EA6"/>
    <w:rsid w:val="005333A5"/>
    <w:rsid w:val="005334C8"/>
    <w:rsid w:val="00533686"/>
    <w:rsid w:val="00533783"/>
    <w:rsid w:val="005338CC"/>
    <w:rsid w:val="00533956"/>
    <w:rsid w:val="00534A73"/>
    <w:rsid w:val="00534F1B"/>
    <w:rsid w:val="005363FB"/>
    <w:rsid w:val="0053642B"/>
    <w:rsid w:val="0053645C"/>
    <w:rsid w:val="00536515"/>
    <w:rsid w:val="00536720"/>
    <w:rsid w:val="00536DB6"/>
    <w:rsid w:val="00536E93"/>
    <w:rsid w:val="00536EC7"/>
    <w:rsid w:val="00537E58"/>
    <w:rsid w:val="00540148"/>
    <w:rsid w:val="0054050E"/>
    <w:rsid w:val="00540844"/>
    <w:rsid w:val="00540CBD"/>
    <w:rsid w:val="0054125C"/>
    <w:rsid w:val="005422E1"/>
    <w:rsid w:val="00542A75"/>
    <w:rsid w:val="00543CDD"/>
    <w:rsid w:val="00543D1A"/>
    <w:rsid w:val="00543EDA"/>
    <w:rsid w:val="0054413F"/>
    <w:rsid w:val="00544924"/>
    <w:rsid w:val="00544BED"/>
    <w:rsid w:val="00544BF6"/>
    <w:rsid w:val="00544DF5"/>
    <w:rsid w:val="00546371"/>
    <w:rsid w:val="005464F0"/>
    <w:rsid w:val="005467DC"/>
    <w:rsid w:val="0054749B"/>
    <w:rsid w:val="00547FB1"/>
    <w:rsid w:val="00551526"/>
    <w:rsid w:val="00551E02"/>
    <w:rsid w:val="005525D4"/>
    <w:rsid w:val="00552C00"/>
    <w:rsid w:val="0055399C"/>
    <w:rsid w:val="00554472"/>
    <w:rsid w:val="00554D6E"/>
    <w:rsid w:val="00554E66"/>
    <w:rsid w:val="00554FE5"/>
    <w:rsid w:val="00555322"/>
    <w:rsid w:val="00555909"/>
    <w:rsid w:val="005561CC"/>
    <w:rsid w:val="0055621B"/>
    <w:rsid w:val="0055648B"/>
    <w:rsid w:val="005565EF"/>
    <w:rsid w:val="00556A0F"/>
    <w:rsid w:val="005579E0"/>
    <w:rsid w:val="00557FD9"/>
    <w:rsid w:val="0056003B"/>
    <w:rsid w:val="00560393"/>
    <w:rsid w:val="00560ACC"/>
    <w:rsid w:val="00560C6E"/>
    <w:rsid w:val="00560CF4"/>
    <w:rsid w:val="005610D5"/>
    <w:rsid w:val="0056143A"/>
    <w:rsid w:val="0056163E"/>
    <w:rsid w:val="0056204D"/>
    <w:rsid w:val="005625C3"/>
    <w:rsid w:val="00562B9F"/>
    <w:rsid w:val="00562E3D"/>
    <w:rsid w:val="00562EE5"/>
    <w:rsid w:val="00562EF3"/>
    <w:rsid w:val="00563102"/>
    <w:rsid w:val="0056377A"/>
    <w:rsid w:val="00563991"/>
    <w:rsid w:val="00564159"/>
    <w:rsid w:val="005641BB"/>
    <w:rsid w:val="00564820"/>
    <w:rsid w:val="005649A0"/>
    <w:rsid w:val="00564BAA"/>
    <w:rsid w:val="00564E9A"/>
    <w:rsid w:val="005652AC"/>
    <w:rsid w:val="005657A8"/>
    <w:rsid w:val="00565C19"/>
    <w:rsid w:val="00565C66"/>
    <w:rsid w:val="005662C6"/>
    <w:rsid w:val="00566754"/>
    <w:rsid w:val="0056712A"/>
    <w:rsid w:val="00567188"/>
    <w:rsid w:val="00567823"/>
    <w:rsid w:val="00567A0B"/>
    <w:rsid w:val="00567B3D"/>
    <w:rsid w:val="00567FBD"/>
    <w:rsid w:val="00567FCD"/>
    <w:rsid w:val="00570546"/>
    <w:rsid w:val="00570D78"/>
    <w:rsid w:val="0057176E"/>
    <w:rsid w:val="00571A89"/>
    <w:rsid w:val="00571BA8"/>
    <w:rsid w:val="00571EB7"/>
    <w:rsid w:val="00571FAA"/>
    <w:rsid w:val="005724E3"/>
    <w:rsid w:val="00572A8A"/>
    <w:rsid w:val="00572C75"/>
    <w:rsid w:val="00572D05"/>
    <w:rsid w:val="0057402F"/>
    <w:rsid w:val="005748A8"/>
    <w:rsid w:val="00574F18"/>
    <w:rsid w:val="005753B0"/>
    <w:rsid w:val="00575BE2"/>
    <w:rsid w:val="005761B8"/>
    <w:rsid w:val="00576A16"/>
    <w:rsid w:val="00576BAA"/>
    <w:rsid w:val="0057716A"/>
    <w:rsid w:val="0057739B"/>
    <w:rsid w:val="00577A1B"/>
    <w:rsid w:val="00577BAA"/>
    <w:rsid w:val="005801CC"/>
    <w:rsid w:val="00580345"/>
    <w:rsid w:val="00580AB4"/>
    <w:rsid w:val="0058104D"/>
    <w:rsid w:val="005816B7"/>
    <w:rsid w:val="00581870"/>
    <w:rsid w:val="005818BC"/>
    <w:rsid w:val="00581B0E"/>
    <w:rsid w:val="00581C73"/>
    <w:rsid w:val="00582302"/>
    <w:rsid w:val="0058281E"/>
    <w:rsid w:val="00582C77"/>
    <w:rsid w:val="0058369F"/>
    <w:rsid w:val="00583D90"/>
    <w:rsid w:val="00584608"/>
    <w:rsid w:val="005848A6"/>
    <w:rsid w:val="00584E43"/>
    <w:rsid w:val="005859D9"/>
    <w:rsid w:val="00585B09"/>
    <w:rsid w:val="005861F6"/>
    <w:rsid w:val="005865A3"/>
    <w:rsid w:val="00586C6D"/>
    <w:rsid w:val="005872CC"/>
    <w:rsid w:val="005877B3"/>
    <w:rsid w:val="0059036B"/>
    <w:rsid w:val="00590A26"/>
    <w:rsid w:val="005912A6"/>
    <w:rsid w:val="005914CB"/>
    <w:rsid w:val="00591F54"/>
    <w:rsid w:val="00591F82"/>
    <w:rsid w:val="00592849"/>
    <w:rsid w:val="0059296B"/>
    <w:rsid w:val="00593679"/>
    <w:rsid w:val="00593CDF"/>
    <w:rsid w:val="00594BE0"/>
    <w:rsid w:val="0059613E"/>
    <w:rsid w:val="005966FE"/>
    <w:rsid w:val="00596E73"/>
    <w:rsid w:val="00597542"/>
    <w:rsid w:val="005A0A83"/>
    <w:rsid w:val="005A0B31"/>
    <w:rsid w:val="005A0B8B"/>
    <w:rsid w:val="005A0E4A"/>
    <w:rsid w:val="005A106E"/>
    <w:rsid w:val="005A11FC"/>
    <w:rsid w:val="005A1CE8"/>
    <w:rsid w:val="005A2CDA"/>
    <w:rsid w:val="005A3294"/>
    <w:rsid w:val="005A3708"/>
    <w:rsid w:val="005A3845"/>
    <w:rsid w:val="005A426D"/>
    <w:rsid w:val="005A44DD"/>
    <w:rsid w:val="005A478E"/>
    <w:rsid w:val="005A6033"/>
    <w:rsid w:val="005A6DDA"/>
    <w:rsid w:val="005A784B"/>
    <w:rsid w:val="005A79CA"/>
    <w:rsid w:val="005A7E78"/>
    <w:rsid w:val="005B02A0"/>
    <w:rsid w:val="005B034B"/>
    <w:rsid w:val="005B09E5"/>
    <w:rsid w:val="005B0E61"/>
    <w:rsid w:val="005B126E"/>
    <w:rsid w:val="005B172D"/>
    <w:rsid w:val="005B182F"/>
    <w:rsid w:val="005B1A5D"/>
    <w:rsid w:val="005B1B52"/>
    <w:rsid w:val="005B1DFE"/>
    <w:rsid w:val="005B1F71"/>
    <w:rsid w:val="005B23C6"/>
    <w:rsid w:val="005B24CD"/>
    <w:rsid w:val="005B2E69"/>
    <w:rsid w:val="005B32AD"/>
    <w:rsid w:val="005B3C99"/>
    <w:rsid w:val="005B444B"/>
    <w:rsid w:val="005B44BD"/>
    <w:rsid w:val="005B5204"/>
    <w:rsid w:val="005B5358"/>
    <w:rsid w:val="005B582E"/>
    <w:rsid w:val="005B62A9"/>
    <w:rsid w:val="005B6945"/>
    <w:rsid w:val="005B6D88"/>
    <w:rsid w:val="005B743D"/>
    <w:rsid w:val="005B7A0F"/>
    <w:rsid w:val="005B7AB5"/>
    <w:rsid w:val="005B7BFB"/>
    <w:rsid w:val="005B7D97"/>
    <w:rsid w:val="005C0F00"/>
    <w:rsid w:val="005C1004"/>
    <w:rsid w:val="005C224D"/>
    <w:rsid w:val="005C2349"/>
    <w:rsid w:val="005C2FED"/>
    <w:rsid w:val="005C3AE9"/>
    <w:rsid w:val="005C41AE"/>
    <w:rsid w:val="005C45D9"/>
    <w:rsid w:val="005C491F"/>
    <w:rsid w:val="005C4AAD"/>
    <w:rsid w:val="005C4ECA"/>
    <w:rsid w:val="005C5DE2"/>
    <w:rsid w:val="005C5E6C"/>
    <w:rsid w:val="005C6B06"/>
    <w:rsid w:val="005C6F87"/>
    <w:rsid w:val="005C7195"/>
    <w:rsid w:val="005C7502"/>
    <w:rsid w:val="005C7A73"/>
    <w:rsid w:val="005D09BE"/>
    <w:rsid w:val="005D0B18"/>
    <w:rsid w:val="005D19AE"/>
    <w:rsid w:val="005D1D30"/>
    <w:rsid w:val="005D1DC9"/>
    <w:rsid w:val="005D1FDF"/>
    <w:rsid w:val="005D20FE"/>
    <w:rsid w:val="005D2202"/>
    <w:rsid w:val="005D2300"/>
    <w:rsid w:val="005D250F"/>
    <w:rsid w:val="005D4478"/>
    <w:rsid w:val="005D44DC"/>
    <w:rsid w:val="005D45CC"/>
    <w:rsid w:val="005D51A8"/>
    <w:rsid w:val="005D6137"/>
    <w:rsid w:val="005D65A7"/>
    <w:rsid w:val="005E015E"/>
    <w:rsid w:val="005E0620"/>
    <w:rsid w:val="005E1363"/>
    <w:rsid w:val="005E1618"/>
    <w:rsid w:val="005E176F"/>
    <w:rsid w:val="005E17AD"/>
    <w:rsid w:val="005E260A"/>
    <w:rsid w:val="005E299F"/>
    <w:rsid w:val="005E2C61"/>
    <w:rsid w:val="005E367B"/>
    <w:rsid w:val="005E3E43"/>
    <w:rsid w:val="005E56D4"/>
    <w:rsid w:val="005E662E"/>
    <w:rsid w:val="005E666F"/>
    <w:rsid w:val="005E71D1"/>
    <w:rsid w:val="005E73EC"/>
    <w:rsid w:val="005E7700"/>
    <w:rsid w:val="005E78EE"/>
    <w:rsid w:val="005E7961"/>
    <w:rsid w:val="005F00FC"/>
    <w:rsid w:val="005F01E3"/>
    <w:rsid w:val="005F1009"/>
    <w:rsid w:val="005F1025"/>
    <w:rsid w:val="005F138C"/>
    <w:rsid w:val="005F1D8B"/>
    <w:rsid w:val="005F1EA3"/>
    <w:rsid w:val="005F1F50"/>
    <w:rsid w:val="005F3506"/>
    <w:rsid w:val="005F39EC"/>
    <w:rsid w:val="005F3B4F"/>
    <w:rsid w:val="005F3DE2"/>
    <w:rsid w:val="005F3EE9"/>
    <w:rsid w:val="005F4220"/>
    <w:rsid w:val="005F456E"/>
    <w:rsid w:val="005F5062"/>
    <w:rsid w:val="005F6925"/>
    <w:rsid w:val="005F6AE8"/>
    <w:rsid w:val="005F7159"/>
    <w:rsid w:val="005F761D"/>
    <w:rsid w:val="0060008C"/>
    <w:rsid w:val="00600E8D"/>
    <w:rsid w:val="00601373"/>
    <w:rsid w:val="00601C56"/>
    <w:rsid w:val="00603143"/>
    <w:rsid w:val="00603CD4"/>
    <w:rsid w:val="00604766"/>
    <w:rsid w:val="00604C03"/>
    <w:rsid w:val="00604E3E"/>
    <w:rsid w:val="00604ECB"/>
    <w:rsid w:val="00605583"/>
    <w:rsid w:val="0060563B"/>
    <w:rsid w:val="006056BF"/>
    <w:rsid w:val="0060570B"/>
    <w:rsid w:val="00605B05"/>
    <w:rsid w:val="006064AA"/>
    <w:rsid w:val="0060664B"/>
    <w:rsid w:val="006071F4"/>
    <w:rsid w:val="00607613"/>
    <w:rsid w:val="00607655"/>
    <w:rsid w:val="00610213"/>
    <w:rsid w:val="0061025C"/>
    <w:rsid w:val="006103A8"/>
    <w:rsid w:val="00610DA0"/>
    <w:rsid w:val="00610EBC"/>
    <w:rsid w:val="006110B1"/>
    <w:rsid w:val="006115C8"/>
    <w:rsid w:val="006119F1"/>
    <w:rsid w:val="00611FEF"/>
    <w:rsid w:val="00612165"/>
    <w:rsid w:val="00612401"/>
    <w:rsid w:val="00612D81"/>
    <w:rsid w:val="00613735"/>
    <w:rsid w:val="00613ACC"/>
    <w:rsid w:val="00614553"/>
    <w:rsid w:val="00614616"/>
    <w:rsid w:val="006151A7"/>
    <w:rsid w:val="0061535F"/>
    <w:rsid w:val="00615A93"/>
    <w:rsid w:val="00615DE3"/>
    <w:rsid w:val="00616154"/>
    <w:rsid w:val="006165C0"/>
    <w:rsid w:val="00616D56"/>
    <w:rsid w:val="00616F18"/>
    <w:rsid w:val="006201D4"/>
    <w:rsid w:val="00620D7B"/>
    <w:rsid w:val="006214DA"/>
    <w:rsid w:val="00621A56"/>
    <w:rsid w:val="0062265A"/>
    <w:rsid w:val="00623031"/>
    <w:rsid w:val="00623312"/>
    <w:rsid w:val="006238DB"/>
    <w:rsid w:val="00623999"/>
    <w:rsid w:val="00624D6B"/>
    <w:rsid w:val="00625131"/>
    <w:rsid w:val="00625206"/>
    <w:rsid w:val="00625B89"/>
    <w:rsid w:val="00625D6E"/>
    <w:rsid w:val="00626116"/>
    <w:rsid w:val="00626E37"/>
    <w:rsid w:val="006273B4"/>
    <w:rsid w:val="00627525"/>
    <w:rsid w:val="006279EC"/>
    <w:rsid w:val="00627F68"/>
    <w:rsid w:val="00630645"/>
    <w:rsid w:val="006309BB"/>
    <w:rsid w:val="00630B55"/>
    <w:rsid w:val="0063173C"/>
    <w:rsid w:val="00631CE5"/>
    <w:rsid w:val="006333C1"/>
    <w:rsid w:val="00634048"/>
    <w:rsid w:val="006340D1"/>
    <w:rsid w:val="006346D0"/>
    <w:rsid w:val="00634D54"/>
    <w:rsid w:val="00634E63"/>
    <w:rsid w:val="006353D4"/>
    <w:rsid w:val="00635412"/>
    <w:rsid w:val="0063545E"/>
    <w:rsid w:val="006357A9"/>
    <w:rsid w:val="006357AA"/>
    <w:rsid w:val="00635DAE"/>
    <w:rsid w:val="0063614C"/>
    <w:rsid w:val="00636185"/>
    <w:rsid w:val="00636CBD"/>
    <w:rsid w:val="00636F10"/>
    <w:rsid w:val="00637669"/>
    <w:rsid w:val="00637A5E"/>
    <w:rsid w:val="00637AC3"/>
    <w:rsid w:val="00640054"/>
    <w:rsid w:val="006400E2"/>
    <w:rsid w:val="006400F2"/>
    <w:rsid w:val="00640285"/>
    <w:rsid w:val="006402F5"/>
    <w:rsid w:val="0064030A"/>
    <w:rsid w:val="0064073F"/>
    <w:rsid w:val="00640986"/>
    <w:rsid w:val="00640C1A"/>
    <w:rsid w:val="00640F12"/>
    <w:rsid w:val="00640FFB"/>
    <w:rsid w:val="00641A72"/>
    <w:rsid w:val="00641B47"/>
    <w:rsid w:val="006425C8"/>
    <w:rsid w:val="00642759"/>
    <w:rsid w:val="00642977"/>
    <w:rsid w:val="00642E1E"/>
    <w:rsid w:val="00642FF2"/>
    <w:rsid w:val="0064314D"/>
    <w:rsid w:val="006440F1"/>
    <w:rsid w:val="0064454E"/>
    <w:rsid w:val="006445F3"/>
    <w:rsid w:val="00644E0A"/>
    <w:rsid w:val="00644FDF"/>
    <w:rsid w:val="0064612B"/>
    <w:rsid w:val="0064629B"/>
    <w:rsid w:val="00646600"/>
    <w:rsid w:val="00647368"/>
    <w:rsid w:val="00647C9F"/>
    <w:rsid w:val="006503CC"/>
    <w:rsid w:val="00650840"/>
    <w:rsid w:val="00650BFA"/>
    <w:rsid w:val="00651324"/>
    <w:rsid w:val="006513A6"/>
    <w:rsid w:val="00651EEE"/>
    <w:rsid w:val="00652F4C"/>
    <w:rsid w:val="00653152"/>
    <w:rsid w:val="00653368"/>
    <w:rsid w:val="00654D86"/>
    <w:rsid w:val="00655C3F"/>
    <w:rsid w:val="00655C90"/>
    <w:rsid w:val="0065613B"/>
    <w:rsid w:val="00656294"/>
    <w:rsid w:val="00656D73"/>
    <w:rsid w:val="006571B0"/>
    <w:rsid w:val="00657D23"/>
    <w:rsid w:val="0066054B"/>
    <w:rsid w:val="00660E2B"/>
    <w:rsid w:val="00661018"/>
    <w:rsid w:val="00661627"/>
    <w:rsid w:val="00661799"/>
    <w:rsid w:val="00662E62"/>
    <w:rsid w:val="00663833"/>
    <w:rsid w:val="006648D1"/>
    <w:rsid w:val="00664D52"/>
    <w:rsid w:val="0066519A"/>
    <w:rsid w:val="006667AC"/>
    <w:rsid w:val="006674C2"/>
    <w:rsid w:val="00667A8D"/>
    <w:rsid w:val="00670195"/>
    <w:rsid w:val="00670835"/>
    <w:rsid w:val="0067197D"/>
    <w:rsid w:val="00671AA5"/>
    <w:rsid w:val="00672365"/>
    <w:rsid w:val="00672D08"/>
    <w:rsid w:val="00672F4C"/>
    <w:rsid w:val="00672FC2"/>
    <w:rsid w:val="0067315D"/>
    <w:rsid w:val="00673311"/>
    <w:rsid w:val="006736F7"/>
    <w:rsid w:val="0067377F"/>
    <w:rsid w:val="00673B40"/>
    <w:rsid w:val="0067450E"/>
    <w:rsid w:val="00674D27"/>
    <w:rsid w:val="00674E25"/>
    <w:rsid w:val="00674EC0"/>
    <w:rsid w:val="006750C3"/>
    <w:rsid w:val="00675290"/>
    <w:rsid w:val="00675B08"/>
    <w:rsid w:val="00675E55"/>
    <w:rsid w:val="006768DB"/>
    <w:rsid w:val="00676B2E"/>
    <w:rsid w:val="00676F5F"/>
    <w:rsid w:val="00677B85"/>
    <w:rsid w:val="006802FE"/>
    <w:rsid w:val="006808EC"/>
    <w:rsid w:val="00680A13"/>
    <w:rsid w:val="00680B34"/>
    <w:rsid w:val="00680D12"/>
    <w:rsid w:val="00681160"/>
    <w:rsid w:val="00681173"/>
    <w:rsid w:val="0068134D"/>
    <w:rsid w:val="0068176E"/>
    <w:rsid w:val="00681E0B"/>
    <w:rsid w:val="00682303"/>
    <w:rsid w:val="00682767"/>
    <w:rsid w:val="00683421"/>
    <w:rsid w:val="00683812"/>
    <w:rsid w:val="0068382A"/>
    <w:rsid w:val="00683C7E"/>
    <w:rsid w:val="0068437A"/>
    <w:rsid w:val="006843F6"/>
    <w:rsid w:val="00684867"/>
    <w:rsid w:val="00684A15"/>
    <w:rsid w:val="00684AD5"/>
    <w:rsid w:val="00684C9F"/>
    <w:rsid w:val="00685308"/>
    <w:rsid w:val="006853CD"/>
    <w:rsid w:val="00685BEF"/>
    <w:rsid w:val="00685C09"/>
    <w:rsid w:val="00685E88"/>
    <w:rsid w:val="00686175"/>
    <w:rsid w:val="006866D2"/>
    <w:rsid w:val="006909E3"/>
    <w:rsid w:val="006912E2"/>
    <w:rsid w:val="00691425"/>
    <w:rsid w:val="006914B3"/>
    <w:rsid w:val="0069194C"/>
    <w:rsid w:val="00691AFD"/>
    <w:rsid w:val="00692046"/>
    <w:rsid w:val="00692F95"/>
    <w:rsid w:val="00693035"/>
    <w:rsid w:val="00693637"/>
    <w:rsid w:val="006938A3"/>
    <w:rsid w:val="00693A79"/>
    <w:rsid w:val="00693DD6"/>
    <w:rsid w:val="00694FD6"/>
    <w:rsid w:val="00695129"/>
    <w:rsid w:val="006951AC"/>
    <w:rsid w:val="0069568C"/>
    <w:rsid w:val="00695A3A"/>
    <w:rsid w:val="00695D62"/>
    <w:rsid w:val="00696165"/>
    <w:rsid w:val="00696371"/>
    <w:rsid w:val="00696407"/>
    <w:rsid w:val="00696537"/>
    <w:rsid w:val="00696DCA"/>
    <w:rsid w:val="0069733F"/>
    <w:rsid w:val="006976F4"/>
    <w:rsid w:val="006A0857"/>
    <w:rsid w:val="006A086A"/>
    <w:rsid w:val="006A0C67"/>
    <w:rsid w:val="006A1301"/>
    <w:rsid w:val="006A22F0"/>
    <w:rsid w:val="006A2ED2"/>
    <w:rsid w:val="006A2FE5"/>
    <w:rsid w:val="006A3B04"/>
    <w:rsid w:val="006A3B75"/>
    <w:rsid w:val="006A3C93"/>
    <w:rsid w:val="006A402C"/>
    <w:rsid w:val="006A431C"/>
    <w:rsid w:val="006A4C87"/>
    <w:rsid w:val="006A64F7"/>
    <w:rsid w:val="006A6DBC"/>
    <w:rsid w:val="006A6F9E"/>
    <w:rsid w:val="006A73A6"/>
    <w:rsid w:val="006A7EB1"/>
    <w:rsid w:val="006B04DE"/>
    <w:rsid w:val="006B097E"/>
    <w:rsid w:val="006B1B96"/>
    <w:rsid w:val="006B26ED"/>
    <w:rsid w:val="006B295F"/>
    <w:rsid w:val="006B2C77"/>
    <w:rsid w:val="006B35CE"/>
    <w:rsid w:val="006B3E53"/>
    <w:rsid w:val="006B41CB"/>
    <w:rsid w:val="006B4DE2"/>
    <w:rsid w:val="006B4E4E"/>
    <w:rsid w:val="006B52F5"/>
    <w:rsid w:val="006B5929"/>
    <w:rsid w:val="006B6861"/>
    <w:rsid w:val="006B6C19"/>
    <w:rsid w:val="006C0615"/>
    <w:rsid w:val="006C09B3"/>
    <w:rsid w:val="006C1243"/>
    <w:rsid w:val="006C1963"/>
    <w:rsid w:val="006C1B59"/>
    <w:rsid w:val="006C1E9E"/>
    <w:rsid w:val="006C2905"/>
    <w:rsid w:val="006C2B3C"/>
    <w:rsid w:val="006C2B3F"/>
    <w:rsid w:val="006C3656"/>
    <w:rsid w:val="006C3F77"/>
    <w:rsid w:val="006C45DF"/>
    <w:rsid w:val="006C53E3"/>
    <w:rsid w:val="006C5453"/>
    <w:rsid w:val="006C6063"/>
    <w:rsid w:val="006C6107"/>
    <w:rsid w:val="006C62CD"/>
    <w:rsid w:val="006C6371"/>
    <w:rsid w:val="006C6713"/>
    <w:rsid w:val="006C6755"/>
    <w:rsid w:val="006C6875"/>
    <w:rsid w:val="006C6A48"/>
    <w:rsid w:val="006C7135"/>
    <w:rsid w:val="006C77C2"/>
    <w:rsid w:val="006C7BA3"/>
    <w:rsid w:val="006C7E1C"/>
    <w:rsid w:val="006D02A0"/>
    <w:rsid w:val="006D0FB5"/>
    <w:rsid w:val="006D226E"/>
    <w:rsid w:val="006D26CA"/>
    <w:rsid w:val="006D298D"/>
    <w:rsid w:val="006D2B5E"/>
    <w:rsid w:val="006D36C2"/>
    <w:rsid w:val="006D55AF"/>
    <w:rsid w:val="006D6B34"/>
    <w:rsid w:val="006D6D39"/>
    <w:rsid w:val="006D6E21"/>
    <w:rsid w:val="006D7132"/>
    <w:rsid w:val="006D79BC"/>
    <w:rsid w:val="006D7A72"/>
    <w:rsid w:val="006D7DDF"/>
    <w:rsid w:val="006E0178"/>
    <w:rsid w:val="006E0485"/>
    <w:rsid w:val="006E04B4"/>
    <w:rsid w:val="006E0757"/>
    <w:rsid w:val="006E08C8"/>
    <w:rsid w:val="006E162B"/>
    <w:rsid w:val="006E1D4C"/>
    <w:rsid w:val="006E2586"/>
    <w:rsid w:val="006E2900"/>
    <w:rsid w:val="006E2A8A"/>
    <w:rsid w:val="006E32BC"/>
    <w:rsid w:val="006E3895"/>
    <w:rsid w:val="006E4774"/>
    <w:rsid w:val="006E482A"/>
    <w:rsid w:val="006E4909"/>
    <w:rsid w:val="006E4D27"/>
    <w:rsid w:val="006E4D28"/>
    <w:rsid w:val="006E5C8E"/>
    <w:rsid w:val="006E6A54"/>
    <w:rsid w:val="006E6D40"/>
    <w:rsid w:val="006E7E16"/>
    <w:rsid w:val="006F08DC"/>
    <w:rsid w:val="006F1065"/>
    <w:rsid w:val="006F1323"/>
    <w:rsid w:val="006F1596"/>
    <w:rsid w:val="006F1658"/>
    <w:rsid w:val="006F19A7"/>
    <w:rsid w:val="006F3061"/>
    <w:rsid w:val="006F308D"/>
    <w:rsid w:val="006F3485"/>
    <w:rsid w:val="006F37BB"/>
    <w:rsid w:val="006F4095"/>
    <w:rsid w:val="006F40F7"/>
    <w:rsid w:val="006F44C2"/>
    <w:rsid w:val="006F5701"/>
    <w:rsid w:val="006F5EF6"/>
    <w:rsid w:val="006F5F40"/>
    <w:rsid w:val="006F6B7F"/>
    <w:rsid w:val="006F6DD3"/>
    <w:rsid w:val="006F77D6"/>
    <w:rsid w:val="007006C3"/>
    <w:rsid w:val="007019FB"/>
    <w:rsid w:val="00701F08"/>
    <w:rsid w:val="00702266"/>
    <w:rsid w:val="0070306A"/>
    <w:rsid w:val="00704942"/>
    <w:rsid w:val="0070549D"/>
    <w:rsid w:val="00706BA3"/>
    <w:rsid w:val="0070716A"/>
    <w:rsid w:val="007074CB"/>
    <w:rsid w:val="00707C8E"/>
    <w:rsid w:val="00707CC0"/>
    <w:rsid w:val="00710C00"/>
    <w:rsid w:val="00711E6D"/>
    <w:rsid w:val="007121EB"/>
    <w:rsid w:val="00712666"/>
    <w:rsid w:val="00712799"/>
    <w:rsid w:val="007131EF"/>
    <w:rsid w:val="00713417"/>
    <w:rsid w:val="00713789"/>
    <w:rsid w:val="0071401C"/>
    <w:rsid w:val="00714269"/>
    <w:rsid w:val="007144EF"/>
    <w:rsid w:val="00714ABE"/>
    <w:rsid w:val="00715421"/>
    <w:rsid w:val="0071552B"/>
    <w:rsid w:val="007159D7"/>
    <w:rsid w:val="007170BC"/>
    <w:rsid w:val="007173A6"/>
    <w:rsid w:val="00717489"/>
    <w:rsid w:val="0071761A"/>
    <w:rsid w:val="0072022D"/>
    <w:rsid w:val="00720273"/>
    <w:rsid w:val="00720683"/>
    <w:rsid w:val="007206F1"/>
    <w:rsid w:val="00721462"/>
    <w:rsid w:val="0072193E"/>
    <w:rsid w:val="00721B44"/>
    <w:rsid w:val="00721B4F"/>
    <w:rsid w:val="00722A3E"/>
    <w:rsid w:val="007230E6"/>
    <w:rsid w:val="00723489"/>
    <w:rsid w:val="00723870"/>
    <w:rsid w:val="00723EE0"/>
    <w:rsid w:val="007243C3"/>
    <w:rsid w:val="0072469F"/>
    <w:rsid w:val="007246E0"/>
    <w:rsid w:val="00724AA9"/>
    <w:rsid w:val="0072509D"/>
    <w:rsid w:val="00725891"/>
    <w:rsid w:val="007259C1"/>
    <w:rsid w:val="00725D04"/>
    <w:rsid w:val="007268F6"/>
    <w:rsid w:val="00726E8C"/>
    <w:rsid w:val="0072794C"/>
    <w:rsid w:val="007304D4"/>
    <w:rsid w:val="00730836"/>
    <w:rsid w:val="0073096D"/>
    <w:rsid w:val="0073109C"/>
    <w:rsid w:val="007311F3"/>
    <w:rsid w:val="007314F2"/>
    <w:rsid w:val="0073162C"/>
    <w:rsid w:val="00731F17"/>
    <w:rsid w:val="00731F86"/>
    <w:rsid w:val="007321BE"/>
    <w:rsid w:val="00732358"/>
    <w:rsid w:val="007325AC"/>
    <w:rsid w:val="0073267A"/>
    <w:rsid w:val="0073271F"/>
    <w:rsid w:val="00732737"/>
    <w:rsid w:val="00732BF7"/>
    <w:rsid w:val="00733D59"/>
    <w:rsid w:val="00733DD3"/>
    <w:rsid w:val="0073421F"/>
    <w:rsid w:val="007349BF"/>
    <w:rsid w:val="0073579D"/>
    <w:rsid w:val="00735EF5"/>
    <w:rsid w:val="00735F1C"/>
    <w:rsid w:val="00736BD0"/>
    <w:rsid w:val="00736E74"/>
    <w:rsid w:val="00736EDE"/>
    <w:rsid w:val="00737946"/>
    <w:rsid w:val="00737C69"/>
    <w:rsid w:val="00740CB5"/>
    <w:rsid w:val="00740FDB"/>
    <w:rsid w:val="0074132E"/>
    <w:rsid w:val="0074166D"/>
    <w:rsid w:val="00741761"/>
    <w:rsid w:val="0074183B"/>
    <w:rsid w:val="00742C03"/>
    <w:rsid w:val="00742D80"/>
    <w:rsid w:val="00742DC2"/>
    <w:rsid w:val="0074319E"/>
    <w:rsid w:val="0074350B"/>
    <w:rsid w:val="00743900"/>
    <w:rsid w:val="007439D6"/>
    <w:rsid w:val="00743C15"/>
    <w:rsid w:val="00743D62"/>
    <w:rsid w:val="007448D0"/>
    <w:rsid w:val="007454B0"/>
    <w:rsid w:val="00746563"/>
    <w:rsid w:val="00746FAA"/>
    <w:rsid w:val="0074703E"/>
    <w:rsid w:val="00747413"/>
    <w:rsid w:val="0074748F"/>
    <w:rsid w:val="00747792"/>
    <w:rsid w:val="0075000E"/>
    <w:rsid w:val="0075088B"/>
    <w:rsid w:val="00750BD8"/>
    <w:rsid w:val="00750BF1"/>
    <w:rsid w:val="00750C01"/>
    <w:rsid w:val="00751248"/>
    <w:rsid w:val="00751319"/>
    <w:rsid w:val="007516BD"/>
    <w:rsid w:val="007532B5"/>
    <w:rsid w:val="0075352D"/>
    <w:rsid w:val="00753C7B"/>
    <w:rsid w:val="0075443E"/>
    <w:rsid w:val="00755450"/>
    <w:rsid w:val="007556CC"/>
    <w:rsid w:val="00756582"/>
    <w:rsid w:val="00756CD9"/>
    <w:rsid w:val="00756EF6"/>
    <w:rsid w:val="00760048"/>
    <w:rsid w:val="00760AB0"/>
    <w:rsid w:val="00760C34"/>
    <w:rsid w:val="00760E92"/>
    <w:rsid w:val="00760F2A"/>
    <w:rsid w:val="00762583"/>
    <w:rsid w:val="007627E4"/>
    <w:rsid w:val="0076287F"/>
    <w:rsid w:val="00762D63"/>
    <w:rsid w:val="007631CF"/>
    <w:rsid w:val="00763DDF"/>
    <w:rsid w:val="0076438B"/>
    <w:rsid w:val="00764B5B"/>
    <w:rsid w:val="00764D9B"/>
    <w:rsid w:val="00764E4C"/>
    <w:rsid w:val="00764E8D"/>
    <w:rsid w:val="00765A71"/>
    <w:rsid w:val="00765BEF"/>
    <w:rsid w:val="00765CF6"/>
    <w:rsid w:val="00766A68"/>
    <w:rsid w:val="007676E9"/>
    <w:rsid w:val="007676ED"/>
    <w:rsid w:val="00767A91"/>
    <w:rsid w:val="007704B0"/>
    <w:rsid w:val="00770586"/>
    <w:rsid w:val="0077059F"/>
    <w:rsid w:val="00770858"/>
    <w:rsid w:val="00770DEA"/>
    <w:rsid w:val="007718A7"/>
    <w:rsid w:val="00771950"/>
    <w:rsid w:val="00771F91"/>
    <w:rsid w:val="0077211C"/>
    <w:rsid w:val="00772C42"/>
    <w:rsid w:val="00772C9B"/>
    <w:rsid w:val="007742B7"/>
    <w:rsid w:val="00775531"/>
    <w:rsid w:val="0077556A"/>
    <w:rsid w:val="00775C19"/>
    <w:rsid w:val="007760B9"/>
    <w:rsid w:val="00776712"/>
    <w:rsid w:val="0077710A"/>
    <w:rsid w:val="007776E3"/>
    <w:rsid w:val="007778E6"/>
    <w:rsid w:val="00777989"/>
    <w:rsid w:val="00781997"/>
    <w:rsid w:val="00782140"/>
    <w:rsid w:val="0078234F"/>
    <w:rsid w:val="0078266D"/>
    <w:rsid w:val="00782820"/>
    <w:rsid w:val="00782AC5"/>
    <w:rsid w:val="00782D20"/>
    <w:rsid w:val="00782EB6"/>
    <w:rsid w:val="00783101"/>
    <w:rsid w:val="00784A44"/>
    <w:rsid w:val="0078526A"/>
    <w:rsid w:val="0078586E"/>
    <w:rsid w:val="00785982"/>
    <w:rsid w:val="00785A66"/>
    <w:rsid w:val="00785BFB"/>
    <w:rsid w:val="00785D86"/>
    <w:rsid w:val="00786024"/>
    <w:rsid w:val="0078643D"/>
    <w:rsid w:val="00786BCD"/>
    <w:rsid w:val="00786BE6"/>
    <w:rsid w:val="00786DC5"/>
    <w:rsid w:val="00786DE6"/>
    <w:rsid w:val="00786F29"/>
    <w:rsid w:val="00787234"/>
    <w:rsid w:val="007900B5"/>
    <w:rsid w:val="00790862"/>
    <w:rsid w:val="007909F1"/>
    <w:rsid w:val="00790AB4"/>
    <w:rsid w:val="007910E1"/>
    <w:rsid w:val="00791149"/>
    <w:rsid w:val="0079122B"/>
    <w:rsid w:val="00791D59"/>
    <w:rsid w:val="00791E42"/>
    <w:rsid w:val="00792762"/>
    <w:rsid w:val="007930A5"/>
    <w:rsid w:val="00793278"/>
    <w:rsid w:val="007937AC"/>
    <w:rsid w:val="00793884"/>
    <w:rsid w:val="0079395A"/>
    <w:rsid w:val="00793D88"/>
    <w:rsid w:val="007943EF"/>
    <w:rsid w:val="00794528"/>
    <w:rsid w:val="00794635"/>
    <w:rsid w:val="007946D4"/>
    <w:rsid w:val="007947B9"/>
    <w:rsid w:val="007959CF"/>
    <w:rsid w:val="00796245"/>
    <w:rsid w:val="00796B75"/>
    <w:rsid w:val="00797321"/>
    <w:rsid w:val="007974F6"/>
    <w:rsid w:val="00797A0E"/>
    <w:rsid w:val="007A01D3"/>
    <w:rsid w:val="007A03A4"/>
    <w:rsid w:val="007A09A6"/>
    <w:rsid w:val="007A0ABD"/>
    <w:rsid w:val="007A0AF3"/>
    <w:rsid w:val="007A0B89"/>
    <w:rsid w:val="007A0FC0"/>
    <w:rsid w:val="007A12CC"/>
    <w:rsid w:val="007A1360"/>
    <w:rsid w:val="007A21A5"/>
    <w:rsid w:val="007A2509"/>
    <w:rsid w:val="007A2F0F"/>
    <w:rsid w:val="007A31C3"/>
    <w:rsid w:val="007A3C20"/>
    <w:rsid w:val="007A3C74"/>
    <w:rsid w:val="007A3E51"/>
    <w:rsid w:val="007A4115"/>
    <w:rsid w:val="007A4DDA"/>
    <w:rsid w:val="007A580A"/>
    <w:rsid w:val="007A5984"/>
    <w:rsid w:val="007A62DF"/>
    <w:rsid w:val="007A6FA0"/>
    <w:rsid w:val="007A7383"/>
    <w:rsid w:val="007A77A6"/>
    <w:rsid w:val="007B14AC"/>
    <w:rsid w:val="007B1565"/>
    <w:rsid w:val="007B2127"/>
    <w:rsid w:val="007B2E08"/>
    <w:rsid w:val="007B3262"/>
    <w:rsid w:val="007B3537"/>
    <w:rsid w:val="007B365D"/>
    <w:rsid w:val="007B39AA"/>
    <w:rsid w:val="007B3FE2"/>
    <w:rsid w:val="007B434F"/>
    <w:rsid w:val="007B4652"/>
    <w:rsid w:val="007B4821"/>
    <w:rsid w:val="007B4FBB"/>
    <w:rsid w:val="007B5F01"/>
    <w:rsid w:val="007B762E"/>
    <w:rsid w:val="007B7B2F"/>
    <w:rsid w:val="007B7FF4"/>
    <w:rsid w:val="007C07E9"/>
    <w:rsid w:val="007C0B6C"/>
    <w:rsid w:val="007C0EA6"/>
    <w:rsid w:val="007C0F68"/>
    <w:rsid w:val="007C15AD"/>
    <w:rsid w:val="007C1CCC"/>
    <w:rsid w:val="007C2245"/>
    <w:rsid w:val="007C2DF2"/>
    <w:rsid w:val="007C2F53"/>
    <w:rsid w:val="007C3C8E"/>
    <w:rsid w:val="007C3DA1"/>
    <w:rsid w:val="007C3DD3"/>
    <w:rsid w:val="007C40EE"/>
    <w:rsid w:val="007C4338"/>
    <w:rsid w:val="007C45B1"/>
    <w:rsid w:val="007C4FFB"/>
    <w:rsid w:val="007C5774"/>
    <w:rsid w:val="007C6260"/>
    <w:rsid w:val="007C6773"/>
    <w:rsid w:val="007C67EB"/>
    <w:rsid w:val="007C6A3C"/>
    <w:rsid w:val="007C74DA"/>
    <w:rsid w:val="007C767D"/>
    <w:rsid w:val="007D0AA2"/>
    <w:rsid w:val="007D0AAB"/>
    <w:rsid w:val="007D0CB6"/>
    <w:rsid w:val="007D18FB"/>
    <w:rsid w:val="007D2025"/>
    <w:rsid w:val="007D23F3"/>
    <w:rsid w:val="007D257A"/>
    <w:rsid w:val="007D2A37"/>
    <w:rsid w:val="007D40A8"/>
    <w:rsid w:val="007D4671"/>
    <w:rsid w:val="007D4A55"/>
    <w:rsid w:val="007D4D4A"/>
    <w:rsid w:val="007D74D0"/>
    <w:rsid w:val="007E0355"/>
    <w:rsid w:val="007E0875"/>
    <w:rsid w:val="007E0B55"/>
    <w:rsid w:val="007E0D1E"/>
    <w:rsid w:val="007E16DE"/>
    <w:rsid w:val="007E1FB3"/>
    <w:rsid w:val="007E220F"/>
    <w:rsid w:val="007E2341"/>
    <w:rsid w:val="007E27F8"/>
    <w:rsid w:val="007E3186"/>
    <w:rsid w:val="007E3283"/>
    <w:rsid w:val="007E3FD7"/>
    <w:rsid w:val="007E4C27"/>
    <w:rsid w:val="007E56DB"/>
    <w:rsid w:val="007E58F7"/>
    <w:rsid w:val="007E592B"/>
    <w:rsid w:val="007E5C25"/>
    <w:rsid w:val="007E5EDE"/>
    <w:rsid w:val="007E73DC"/>
    <w:rsid w:val="007F00B3"/>
    <w:rsid w:val="007F0467"/>
    <w:rsid w:val="007F0C84"/>
    <w:rsid w:val="007F0CF1"/>
    <w:rsid w:val="007F172A"/>
    <w:rsid w:val="007F1C66"/>
    <w:rsid w:val="007F24E3"/>
    <w:rsid w:val="007F277B"/>
    <w:rsid w:val="007F2870"/>
    <w:rsid w:val="007F3ACB"/>
    <w:rsid w:val="007F4001"/>
    <w:rsid w:val="007F42EF"/>
    <w:rsid w:val="007F532F"/>
    <w:rsid w:val="007F587C"/>
    <w:rsid w:val="007F5903"/>
    <w:rsid w:val="007F6A20"/>
    <w:rsid w:val="007F716F"/>
    <w:rsid w:val="007F75BF"/>
    <w:rsid w:val="007F7627"/>
    <w:rsid w:val="007F76DC"/>
    <w:rsid w:val="007F7D8F"/>
    <w:rsid w:val="0080033B"/>
    <w:rsid w:val="00800925"/>
    <w:rsid w:val="00800A29"/>
    <w:rsid w:val="00801057"/>
    <w:rsid w:val="00802103"/>
    <w:rsid w:val="0080273A"/>
    <w:rsid w:val="008033AB"/>
    <w:rsid w:val="00803934"/>
    <w:rsid w:val="00803F69"/>
    <w:rsid w:val="0080403F"/>
    <w:rsid w:val="008044D8"/>
    <w:rsid w:val="00804755"/>
    <w:rsid w:val="00804865"/>
    <w:rsid w:val="00804CAA"/>
    <w:rsid w:val="00805612"/>
    <w:rsid w:val="00805D5E"/>
    <w:rsid w:val="008060D7"/>
    <w:rsid w:val="008063B4"/>
    <w:rsid w:val="0080738D"/>
    <w:rsid w:val="00807700"/>
    <w:rsid w:val="00807A7B"/>
    <w:rsid w:val="00810652"/>
    <w:rsid w:val="00810E0C"/>
    <w:rsid w:val="0081105A"/>
    <w:rsid w:val="008117FA"/>
    <w:rsid w:val="00812088"/>
    <w:rsid w:val="00812241"/>
    <w:rsid w:val="0081352B"/>
    <w:rsid w:val="00813976"/>
    <w:rsid w:val="00813FC8"/>
    <w:rsid w:val="00814E07"/>
    <w:rsid w:val="00814F4D"/>
    <w:rsid w:val="00815421"/>
    <w:rsid w:val="00815956"/>
    <w:rsid w:val="0081642C"/>
    <w:rsid w:val="00816552"/>
    <w:rsid w:val="00816618"/>
    <w:rsid w:val="00816F2E"/>
    <w:rsid w:val="00816FE0"/>
    <w:rsid w:val="008204F7"/>
    <w:rsid w:val="0082081B"/>
    <w:rsid w:val="00820C67"/>
    <w:rsid w:val="00820D51"/>
    <w:rsid w:val="0082177D"/>
    <w:rsid w:val="00821EDA"/>
    <w:rsid w:val="00822399"/>
    <w:rsid w:val="00822D4F"/>
    <w:rsid w:val="00822DAC"/>
    <w:rsid w:val="0082344E"/>
    <w:rsid w:val="00824779"/>
    <w:rsid w:val="00825101"/>
    <w:rsid w:val="00825303"/>
    <w:rsid w:val="008253D9"/>
    <w:rsid w:val="008268C2"/>
    <w:rsid w:val="00826E71"/>
    <w:rsid w:val="00827108"/>
    <w:rsid w:val="00827316"/>
    <w:rsid w:val="0083056A"/>
    <w:rsid w:val="008306F7"/>
    <w:rsid w:val="00830AE3"/>
    <w:rsid w:val="00830B0B"/>
    <w:rsid w:val="00830CC1"/>
    <w:rsid w:val="00832379"/>
    <w:rsid w:val="00832C2F"/>
    <w:rsid w:val="008332DE"/>
    <w:rsid w:val="00834299"/>
    <w:rsid w:val="00834A35"/>
    <w:rsid w:val="00835021"/>
    <w:rsid w:val="008359AD"/>
    <w:rsid w:val="008361CB"/>
    <w:rsid w:val="008362B5"/>
    <w:rsid w:val="008362ED"/>
    <w:rsid w:val="0083676F"/>
    <w:rsid w:val="00836B57"/>
    <w:rsid w:val="00836B79"/>
    <w:rsid w:val="00836BDB"/>
    <w:rsid w:val="00836C31"/>
    <w:rsid w:val="00836ECD"/>
    <w:rsid w:val="008370B9"/>
    <w:rsid w:val="0083791B"/>
    <w:rsid w:val="00837B66"/>
    <w:rsid w:val="00837BF9"/>
    <w:rsid w:val="00837CE0"/>
    <w:rsid w:val="008403AA"/>
    <w:rsid w:val="008403E3"/>
    <w:rsid w:val="008406C6"/>
    <w:rsid w:val="00841D01"/>
    <w:rsid w:val="00841D5B"/>
    <w:rsid w:val="008432EE"/>
    <w:rsid w:val="00843366"/>
    <w:rsid w:val="0084353B"/>
    <w:rsid w:val="00844EB6"/>
    <w:rsid w:val="00844EE7"/>
    <w:rsid w:val="008457C5"/>
    <w:rsid w:val="00845ADC"/>
    <w:rsid w:val="00845C29"/>
    <w:rsid w:val="00845E62"/>
    <w:rsid w:val="00846636"/>
    <w:rsid w:val="008468C9"/>
    <w:rsid w:val="00846D37"/>
    <w:rsid w:val="0084705E"/>
    <w:rsid w:val="008471F0"/>
    <w:rsid w:val="0084721C"/>
    <w:rsid w:val="0084736F"/>
    <w:rsid w:val="008473F8"/>
    <w:rsid w:val="008477FE"/>
    <w:rsid w:val="00847D22"/>
    <w:rsid w:val="0085015C"/>
    <w:rsid w:val="008503F6"/>
    <w:rsid w:val="008507EC"/>
    <w:rsid w:val="008508BE"/>
    <w:rsid w:val="00851E4C"/>
    <w:rsid w:val="00854020"/>
    <w:rsid w:val="008542E4"/>
    <w:rsid w:val="00854869"/>
    <w:rsid w:val="00854FC7"/>
    <w:rsid w:val="008550CB"/>
    <w:rsid w:val="00855649"/>
    <w:rsid w:val="00856126"/>
    <w:rsid w:val="008563E3"/>
    <w:rsid w:val="0085661C"/>
    <w:rsid w:val="0085667D"/>
    <w:rsid w:val="0085695F"/>
    <w:rsid w:val="00856BC1"/>
    <w:rsid w:val="00857833"/>
    <w:rsid w:val="00857D34"/>
    <w:rsid w:val="00857D61"/>
    <w:rsid w:val="00860270"/>
    <w:rsid w:val="00861228"/>
    <w:rsid w:val="008619B0"/>
    <w:rsid w:val="00861BFB"/>
    <w:rsid w:val="00861ED4"/>
    <w:rsid w:val="008629F0"/>
    <w:rsid w:val="00862CC6"/>
    <w:rsid w:val="008635E3"/>
    <w:rsid w:val="00863CD2"/>
    <w:rsid w:val="00863CE5"/>
    <w:rsid w:val="00863ED7"/>
    <w:rsid w:val="00863F68"/>
    <w:rsid w:val="0086421F"/>
    <w:rsid w:val="0086453C"/>
    <w:rsid w:val="008653E9"/>
    <w:rsid w:val="008657D7"/>
    <w:rsid w:val="008667BB"/>
    <w:rsid w:val="0086702F"/>
    <w:rsid w:val="00870237"/>
    <w:rsid w:val="00870425"/>
    <w:rsid w:val="00871764"/>
    <w:rsid w:val="00872366"/>
    <w:rsid w:val="00872B0E"/>
    <w:rsid w:val="008752C9"/>
    <w:rsid w:val="00876028"/>
    <w:rsid w:val="00876116"/>
    <w:rsid w:val="008763AB"/>
    <w:rsid w:val="0087641B"/>
    <w:rsid w:val="00876A60"/>
    <w:rsid w:val="00876AC4"/>
    <w:rsid w:val="00876BF0"/>
    <w:rsid w:val="00877904"/>
    <w:rsid w:val="00877A33"/>
    <w:rsid w:val="00877D2D"/>
    <w:rsid w:val="00877D4D"/>
    <w:rsid w:val="00877D8E"/>
    <w:rsid w:val="008800CD"/>
    <w:rsid w:val="0088020D"/>
    <w:rsid w:val="00880713"/>
    <w:rsid w:val="00880809"/>
    <w:rsid w:val="00880B34"/>
    <w:rsid w:val="00880C56"/>
    <w:rsid w:val="00882366"/>
    <w:rsid w:val="0088266F"/>
    <w:rsid w:val="0088269E"/>
    <w:rsid w:val="00882C2C"/>
    <w:rsid w:val="00882F25"/>
    <w:rsid w:val="008834C7"/>
    <w:rsid w:val="00883671"/>
    <w:rsid w:val="008837E3"/>
    <w:rsid w:val="00883EC1"/>
    <w:rsid w:val="00884E99"/>
    <w:rsid w:val="008856AD"/>
    <w:rsid w:val="008856EC"/>
    <w:rsid w:val="00885871"/>
    <w:rsid w:val="00885EC1"/>
    <w:rsid w:val="00886476"/>
    <w:rsid w:val="008864A4"/>
    <w:rsid w:val="008867E8"/>
    <w:rsid w:val="0088681A"/>
    <w:rsid w:val="00886B51"/>
    <w:rsid w:val="00887214"/>
    <w:rsid w:val="008876AF"/>
    <w:rsid w:val="008877B0"/>
    <w:rsid w:val="008879CD"/>
    <w:rsid w:val="00890E4C"/>
    <w:rsid w:val="0089129B"/>
    <w:rsid w:val="00893882"/>
    <w:rsid w:val="00894474"/>
    <w:rsid w:val="00894820"/>
    <w:rsid w:val="00894F3C"/>
    <w:rsid w:val="00895430"/>
    <w:rsid w:val="008954C6"/>
    <w:rsid w:val="008960F3"/>
    <w:rsid w:val="008961B0"/>
    <w:rsid w:val="00896EDA"/>
    <w:rsid w:val="00897AB6"/>
    <w:rsid w:val="008A0038"/>
    <w:rsid w:val="008A0A7D"/>
    <w:rsid w:val="008A1918"/>
    <w:rsid w:val="008A2BB6"/>
    <w:rsid w:val="008A2E39"/>
    <w:rsid w:val="008A3373"/>
    <w:rsid w:val="008A3508"/>
    <w:rsid w:val="008A3585"/>
    <w:rsid w:val="008A3587"/>
    <w:rsid w:val="008A374C"/>
    <w:rsid w:val="008A3C34"/>
    <w:rsid w:val="008A3E1D"/>
    <w:rsid w:val="008A42DD"/>
    <w:rsid w:val="008A42EB"/>
    <w:rsid w:val="008A55D9"/>
    <w:rsid w:val="008A594C"/>
    <w:rsid w:val="008A5A66"/>
    <w:rsid w:val="008A5FC4"/>
    <w:rsid w:val="008A6047"/>
    <w:rsid w:val="008A65A4"/>
    <w:rsid w:val="008A6B70"/>
    <w:rsid w:val="008A75A6"/>
    <w:rsid w:val="008A7A8A"/>
    <w:rsid w:val="008A7C16"/>
    <w:rsid w:val="008A7CAD"/>
    <w:rsid w:val="008B0092"/>
    <w:rsid w:val="008B0418"/>
    <w:rsid w:val="008B06CB"/>
    <w:rsid w:val="008B0E61"/>
    <w:rsid w:val="008B0F84"/>
    <w:rsid w:val="008B12BF"/>
    <w:rsid w:val="008B1651"/>
    <w:rsid w:val="008B1CBC"/>
    <w:rsid w:val="008B272C"/>
    <w:rsid w:val="008B29F5"/>
    <w:rsid w:val="008B2A4A"/>
    <w:rsid w:val="008B2D19"/>
    <w:rsid w:val="008B333A"/>
    <w:rsid w:val="008B390C"/>
    <w:rsid w:val="008B482E"/>
    <w:rsid w:val="008B5165"/>
    <w:rsid w:val="008B5EDE"/>
    <w:rsid w:val="008B62C0"/>
    <w:rsid w:val="008B64A0"/>
    <w:rsid w:val="008B68A5"/>
    <w:rsid w:val="008B7169"/>
    <w:rsid w:val="008B72A3"/>
    <w:rsid w:val="008B761C"/>
    <w:rsid w:val="008B7E0E"/>
    <w:rsid w:val="008C0396"/>
    <w:rsid w:val="008C0DE6"/>
    <w:rsid w:val="008C0E99"/>
    <w:rsid w:val="008C1028"/>
    <w:rsid w:val="008C1441"/>
    <w:rsid w:val="008C148A"/>
    <w:rsid w:val="008C16F6"/>
    <w:rsid w:val="008C1CC3"/>
    <w:rsid w:val="008C22F1"/>
    <w:rsid w:val="008C2465"/>
    <w:rsid w:val="008C24B8"/>
    <w:rsid w:val="008C2764"/>
    <w:rsid w:val="008C2BE7"/>
    <w:rsid w:val="008C2DD0"/>
    <w:rsid w:val="008C3328"/>
    <w:rsid w:val="008C394B"/>
    <w:rsid w:val="008C3963"/>
    <w:rsid w:val="008C3EC9"/>
    <w:rsid w:val="008C3F93"/>
    <w:rsid w:val="008C409D"/>
    <w:rsid w:val="008C4553"/>
    <w:rsid w:val="008C4B63"/>
    <w:rsid w:val="008C4DC2"/>
    <w:rsid w:val="008C5287"/>
    <w:rsid w:val="008C5959"/>
    <w:rsid w:val="008C5F52"/>
    <w:rsid w:val="008C62E0"/>
    <w:rsid w:val="008C692D"/>
    <w:rsid w:val="008C6B4E"/>
    <w:rsid w:val="008C7057"/>
    <w:rsid w:val="008C70F9"/>
    <w:rsid w:val="008C747C"/>
    <w:rsid w:val="008D0391"/>
    <w:rsid w:val="008D0A03"/>
    <w:rsid w:val="008D0EBA"/>
    <w:rsid w:val="008D10C0"/>
    <w:rsid w:val="008D1AC4"/>
    <w:rsid w:val="008D1B34"/>
    <w:rsid w:val="008D1B9B"/>
    <w:rsid w:val="008D2C21"/>
    <w:rsid w:val="008D2C84"/>
    <w:rsid w:val="008D3850"/>
    <w:rsid w:val="008D3E4A"/>
    <w:rsid w:val="008D44C6"/>
    <w:rsid w:val="008D4709"/>
    <w:rsid w:val="008D53B0"/>
    <w:rsid w:val="008D5B58"/>
    <w:rsid w:val="008D5B81"/>
    <w:rsid w:val="008D5E6A"/>
    <w:rsid w:val="008D5F0D"/>
    <w:rsid w:val="008D63A3"/>
    <w:rsid w:val="008D659A"/>
    <w:rsid w:val="008D6CCE"/>
    <w:rsid w:val="008D72F3"/>
    <w:rsid w:val="008D74AF"/>
    <w:rsid w:val="008D7C6A"/>
    <w:rsid w:val="008E0B87"/>
    <w:rsid w:val="008E0D62"/>
    <w:rsid w:val="008E206C"/>
    <w:rsid w:val="008E2113"/>
    <w:rsid w:val="008E2120"/>
    <w:rsid w:val="008E25C2"/>
    <w:rsid w:val="008E262B"/>
    <w:rsid w:val="008E2F73"/>
    <w:rsid w:val="008E3188"/>
    <w:rsid w:val="008E3608"/>
    <w:rsid w:val="008E3DB9"/>
    <w:rsid w:val="008E53FF"/>
    <w:rsid w:val="008E546B"/>
    <w:rsid w:val="008E5D3D"/>
    <w:rsid w:val="008E6344"/>
    <w:rsid w:val="008E68EE"/>
    <w:rsid w:val="008E6C5F"/>
    <w:rsid w:val="008E6CC5"/>
    <w:rsid w:val="008E6CDC"/>
    <w:rsid w:val="008E6F8B"/>
    <w:rsid w:val="008E7533"/>
    <w:rsid w:val="008E7700"/>
    <w:rsid w:val="008E7C78"/>
    <w:rsid w:val="008F06D5"/>
    <w:rsid w:val="008F089C"/>
    <w:rsid w:val="008F0C6E"/>
    <w:rsid w:val="008F0EC1"/>
    <w:rsid w:val="008F155E"/>
    <w:rsid w:val="008F1CD3"/>
    <w:rsid w:val="008F2D5F"/>
    <w:rsid w:val="008F3BA2"/>
    <w:rsid w:val="008F3C5B"/>
    <w:rsid w:val="008F463D"/>
    <w:rsid w:val="008F4CBF"/>
    <w:rsid w:val="008F4DFC"/>
    <w:rsid w:val="008F515A"/>
    <w:rsid w:val="008F53FC"/>
    <w:rsid w:val="008F5C3A"/>
    <w:rsid w:val="008F5FA6"/>
    <w:rsid w:val="008F609B"/>
    <w:rsid w:val="008F6ADC"/>
    <w:rsid w:val="008F6AE4"/>
    <w:rsid w:val="008F7788"/>
    <w:rsid w:val="008F7839"/>
    <w:rsid w:val="008F78E1"/>
    <w:rsid w:val="008F7DE9"/>
    <w:rsid w:val="0090185D"/>
    <w:rsid w:val="009029AB"/>
    <w:rsid w:val="00902BA8"/>
    <w:rsid w:val="00902BE0"/>
    <w:rsid w:val="0090370B"/>
    <w:rsid w:val="00904140"/>
    <w:rsid w:val="0090492E"/>
    <w:rsid w:val="00904EE7"/>
    <w:rsid w:val="00906149"/>
    <w:rsid w:val="009066FC"/>
    <w:rsid w:val="009074EB"/>
    <w:rsid w:val="00907580"/>
    <w:rsid w:val="0090788F"/>
    <w:rsid w:val="00907E46"/>
    <w:rsid w:val="00910301"/>
    <w:rsid w:val="009106FF"/>
    <w:rsid w:val="0091086F"/>
    <w:rsid w:val="00911112"/>
    <w:rsid w:val="009113E3"/>
    <w:rsid w:val="009116D9"/>
    <w:rsid w:val="0091235F"/>
    <w:rsid w:val="009124F3"/>
    <w:rsid w:val="00912A57"/>
    <w:rsid w:val="00913254"/>
    <w:rsid w:val="0091521C"/>
    <w:rsid w:val="009154A9"/>
    <w:rsid w:val="00915B41"/>
    <w:rsid w:val="0091668E"/>
    <w:rsid w:val="00916FA3"/>
    <w:rsid w:val="009174A1"/>
    <w:rsid w:val="00917E22"/>
    <w:rsid w:val="009201D2"/>
    <w:rsid w:val="009204A4"/>
    <w:rsid w:val="00920AD0"/>
    <w:rsid w:val="00921116"/>
    <w:rsid w:val="009219BD"/>
    <w:rsid w:val="00922617"/>
    <w:rsid w:val="00922A10"/>
    <w:rsid w:val="009230BD"/>
    <w:rsid w:val="00923817"/>
    <w:rsid w:val="00923C3C"/>
    <w:rsid w:val="00923DCE"/>
    <w:rsid w:val="009242E7"/>
    <w:rsid w:val="00924BFD"/>
    <w:rsid w:val="00924F2A"/>
    <w:rsid w:val="009250D5"/>
    <w:rsid w:val="009261EA"/>
    <w:rsid w:val="009275D7"/>
    <w:rsid w:val="009313A0"/>
    <w:rsid w:val="009315FB"/>
    <w:rsid w:val="009316C6"/>
    <w:rsid w:val="00931B34"/>
    <w:rsid w:val="00931C18"/>
    <w:rsid w:val="00931DFC"/>
    <w:rsid w:val="00931F2E"/>
    <w:rsid w:val="00931FA9"/>
    <w:rsid w:val="009321D7"/>
    <w:rsid w:val="009336B9"/>
    <w:rsid w:val="00933E5C"/>
    <w:rsid w:val="00934916"/>
    <w:rsid w:val="00934A3C"/>
    <w:rsid w:val="009354E0"/>
    <w:rsid w:val="00935952"/>
    <w:rsid w:val="009359C2"/>
    <w:rsid w:val="00935F6F"/>
    <w:rsid w:val="00936047"/>
    <w:rsid w:val="0093629B"/>
    <w:rsid w:val="00936F19"/>
    <w:rsid w:val="0093795C"/>
    <w:rsid w:val="00937B41"/>
    <w:rsid w:val="00937F3E"/>
    <w:rsid w:val="0094012F"/>
    <w:rsid w:val="0094091B"/>
    <w:rsid w:val="00941395"/>
    <w:rsid w:val="00941616"/>
    <w:rsid w:val="0094239A"/>
    <w:rsid w:val="00942B59"/>
    <w:rsid w:val="00942DDD"/>
    <w:rsid w:val="009439EF"/>
    <w:rsid w:val="00943A46"/>
    <w:rsid w:val="00943C0D"/>
    <w:rsid w:val="00944093"/>
    <w:rsid w:val="009444AB"/>
    <w:rsid w:val="009445CA"/>
    <w:rsid w:val="00944E8F"/>
    <w:rsid w:val="00944EDB"/>
    <w:rsid w:val="009469E0"/>
    <w:rsid w:val="009472D8"/>
    <w:rsid w:val="0095007E"/>
    <w:rsid w:val="009500EC"/>
    <w:rsid w:val="00950336"/>
    <w:rsid w:val="00950B10"/>
    <w:rsid w:val="0095158D"/>
    <w:rsid w:val="00951B95"/>
    <w:rsid w:val="00951C89"/>
    <w:rsid w:val="00951FDD"/>
    <w:rsid w:val="00952606"/>
    <w:rsid w:val="00952786"/>
    <w:rsid w:val="00952BC6"/>
    <w:rsid w:val="00953100"/>
    <w:rsid w:val="009534FA"/>
    <w:rsid w:val="009554ED"/>
    <w:rsid w:val="00955ED5"/>
    <w:rsid w:val="00956923"/>
    <w:rsid w:val="00957194"/>
    <w:rsid w:val="00957E16"/>
    <w:rsid w:val="00957E7B"/>
    <w:rsid w:val="00960A46"/>
    <w:rsid w:val="00960BFF"/>
    <w:rsid w:val="0096104D"/>
    <w:rsid w:val="00961711"/>
    <w:rsid w:val="00961F7C"/>
    <w:rsid w:val="009628F8"/>
    <w:rsid w:val="00962A3E"/>
    <w:rsid w:val="0096340D"/>
    <w:rsid w:val="00963415"/>
    <w:rsid w:val="00963B54"/>
    <w:rsid w:val="00963DB7"/>
    <w:rsid w:val="00963FC2"/>
    <w:rsid w:val="0096405B"/>
    <w:rsid w:val="0096420D"/>
    <w:rsid w:val="009653DC"/>
    <w:rsid w:val="00965420"/>
    <w:rsid w:val="00965AEC"/>
    <w:rsid w:val="00965D57"/>
    <w:rsid w:val="0096613F"/>
    <w:rsid w:val="00966AD0"/>
    <w:rsid w:val="00966F50"/>
    <w:rsid w:val="00966F93"/>
    <w:rsid w:val="00967264"/>
    <w:rsid w:val="00967445"/>
    <w:rsid w:val="009717DB"/>
    <w:rsid w:val="009719B0"/>
    <w:rsid w:val="00972409"/>
    <w:rsid w:val="009724C1"/>
    <w:rsid w:val="0097322A"/>
    <w:rsid w:val="00973A0B"/>
    <w:rsid w:val="00974632"/>
    <w:rsid w:val="009746B1"/>
    <w:rsid w:val="0097555B"/>
    <w:rsid w:val="009757E2"/>
    <w:rsid w:val="009758A8"/>
    <w:rsid w:val="009763A4"/>
    <w:rsid w:val="00976762"/>
    <w:rsid w:val="00976F10"/>
    <w:rsid w:val="00977310"/>
    <w:rsid w:val="009776A2"/>
    <w:rsid w:val="009778AF"/>
    <w:rsid w:val="00977C25"/>
    <w:rsid w:val="00980700"/>
    <w:rsid w:val="00980CF4"/>
    <w:rsid w:val="009817D0"/>
    <w:rsid w:val="00981CE5"/>
    <w:rsid w:val="00981F33"/>
    <w:rsid w:val="00982C92"/>
    <w:rsid w:val="009833D0"/>
    <w:rsid w:val="00983975"/>
    <w:rsid w:val="00983A3D"/>
    <w:rsid w:val="00983CE8"/>
    <w:rsid w:val="009848F4"/>
    <w:rsid w:val="00984990"/>
    <w:rsid w:val="00984D33"/>
    <w:rsid w:val="0098578E"/>
    <w:rsid w:val="00985DD7"/>
    <w:rsid w:val="00986569"/>
    <w:rsid w:val="009873E2"/>
    <w:rsid w:val="009874CF"/>
    <w:rsid w:val="0098774D"/>
    <w:rsid w:val="009878E8"/>
    <w:rsid w:val="00987B10"/>
    <w:rsid w:val="00987D49"/>
    <w:rsid w:val="00987EF0"/>
    <w:rsid w:val="00987EF7"/>
    <w:rsid w:val="009906F7"/>
    <w:rsid w:val="00990BF9"/>
    <w:rsid w:val="00990C75"/>
    <w:rsid w:val="00991088"/>
    <w:rsid w:val="009919FD"/>
    <w:rsid w:val="00991D8B"/>
    <w:rsid w:val="00991DAD"/>
    <w:rsid w:val="00992E9B"/>
    <w:rsid w:val="009930D9"/>
    <w:rsid w:val="00993E58"/>
    <w:rsid w:val="00994CE9"/>
    <w:rsid w:val="00995049"/>
    <w:rsid w:val="009955A1"/>
    <w:rsid w:val="009955A9"/>
    <w:rsid w:val="009958F5"/>
    <w:rsid w:val="00995D33"/>
    <w:rsid w:val="009960F6"/>
    <w:rsid w:val="009964AA"/>
    <w:rsid w:val="0099710F"/>
    <w:rsid w:val="009971DA"/>
    <w:rsid w:val="0099753F"/>
    <w:rsid w:val="00997710"/>
    <w:rsid w:val="00997738"/>
    <w:rsid w:val="00997F26"/>
    <w:rsid w:val="009A0665"/>
    <w:rsid w:val="009A13D6"/>
    <w:rsid w:val="009A2B15"/>
    <w:rsid w:val="009A2B3B"/>
    <w:rsid w:val="009A397C"/>
    <w:rsid w:val="009A3AB8"/>
    <w:rsid w:val="009A3E57"/>
    <w:rsid w:val="009A4EEC"/>
    <w:rsid w:val="009A5017"/>
    <w:rsid w:val="009A57D9"/>
    <w:rsid w:val="009A591B"/>
    <w:rsid w:val="009A5935"/>
    <w:rsid w:val="009A66C0"/>
    <w:rsid w:val="009A73F3"/>
    <w:rsid w:val="009A74EA"/>
    <w:rsid w:val="009A7ABC"/>
    <w:rsid w:val="009A7B7F"/>
    <w:rsid w:val="009A7D32"/>
    <w:rsid w:val="009B0040"/>
    <w:rsid w:val="009B009A"/>
    <w:rsid w:val="009B0890"/>
    <w:rsid w:val="009B0FAA"/>
    <w:rsid w:val="009B12A4"/>
    <w:rsid w:val="009B15D5"/>
    <w:rsid w:val="009B1EDD"/>
    <w:rsid w:val="009B1F31"/>
    <w:rsid w:val="009B2404"/>
    <w:rsid w:val="009B2ECD"/>
    <w:rsid w:val="009B3168"/>
    <w:rsid w:val="009B3550"/>
    <w:rsid w:val="009B4092"/>
    <w:rsid w:val="009B41F0"/>
    <w:rsid w:val="009B4209"/>
    <w:rsid w:val="009B4BDB"/>
    <w:rsid w:val="009B5ED1"/>
    <w:rsid w:val="009B61AE"/>
    <w:rsid w:val="009B649E"/>
    <w:rsid w:val="009B66B3"/>
    <w:rsid w:val="009C0757"/>
    <w:rsid w:val="009C0CEF"/>
    <w:rsid w:val="009C11BA"/>
    <w:rsid w:val="009C127B"/>
    <w:rsid w:val="009C1E91"/>
    <w:rsid w:val="009C257D"/>
    <w:rsid w:val="009C29B4"/>
    <w:rsid w:val="009C30C9"/>
    <w:rsid w:val="009C32BB"/>
    <w:rsid w:val="009C3423"/>
    <w:rsid w:val="009C37BC"/>
    <w:rsid w:val="009C3958"/>
    <w:rsid w:val="009C3FCE"/>
    <w:rsid w:val="009C4272"/>
    <w:rsid w:val="009C45F0"/>
    <w:rsid w:val="009C4CA6"/>
    <w:rsid w:val="009C50FA"/>
    <w:rsid w:val="009C5399"/>
    <w:rsid w:val="009C5982"/>
    <w:rsid w:val="009C5FB9"/>
    <w:rsid w:val="009C654B"/>
    <w:rsid w:val="009C69E5"/>
    <w:rsid w:val="009C6C9C"/>
    <w:rsid w:val="009C6DC3"/>
    <w:rsid w:val="009C71B8"/>
    <w:rsid w:val="009C7343"/>
    <w:rsid w:val="009C768A"/>
    <w:rsid w:val="009C77CD"/>
    <w:rsid w:val="009D04CB"/>
    <w:rsid w:val="009D11AE"/>
    <w:rsid w:val="009D14C0"/>
    <w:rsid w:val="009D1F79"/>
    <w:rsid w:val="009D1FB8"/>
    <w:rsid w:val="009D24B7"/>
    <w:rsid w:val="009D2649"/>
    <w:rsid w:val="009D283E"/>
    <w:rsid w:val="009D2E5F"/>
    <w:rsid w:val="009D340E"/>
    <w:rsid w:val="009D389E"/>
    <w:rsid w:val="009D422B"/>
    <w:rsid w:val="009D42D1"/>
    <w:rsid w:val="009D57EC"/>
    <w:rsid w:val="009D6844"/>
    <w:rsid w:val="009D6EF9"/>
    <w:rsid w:val="009D7417"/>
    <w:rsid w:val="009D7462"/>
    <w:rsid w:val="009D75FC"/>
    <w:rsid w:val="009D78D5"/>
    <w:rsid w:val="009D7D72"/>
    <w:rsid w:val="009E0269"/>
    <w:rsid w:val="009E02F2"/>
    <w:rsid w:val="009E1284"/>
    <w:rsid w:val="009E180B"/>
    <w:rsid w:val="009E19BF"/>
    <w:rsid w:val="009E1DAA"/>
    <w:rsid w:val="009E1E17"/>
    <w:rsid w:val="009E22B1"/>
    <w:rsid w:val="009E2CFF"/>
    <w:rsid w:val="009E3222"/>
    <w:rsid w:val="009E362F"/>
    <w:rsid w:val="009E47D0"/>
    <w:rsid w:val="009E487A"/>
    <w:rsid w:val="009E4E81"/>
    <w:rsid w:val="009E599C"/>
    <w:rsid w:val="009E5E76"/>
    <w:rsid w:val="009E6771"/>
    <w:rsid w:val="009E7DE3"/>
    <w:rsid w:val="009E7E82"/>
    <w:rsid w:val="009F08DD"/>
    <w:rsid w:val="009F0F36"/>
    <w:rsid w:val="009F12F9"/>
    <w:rsid w:val="009F13DC"/>
    <w:rsid w:val="009F1AE4"/>
    <w:rsid w:val="009F1C06"/>
    <w:rsid w:val="009F26F3"/>
    <w:rsid w:val="009F29F1"/>
    <w:rsid w:val="009F2A4B"/>
    <w:rsid w:val="009F30ED"/>
    <w:rsid w:val="009F3E6C"/>
    <w:rsid w:val="009F4372"/>
    <w:rsid w:val="009F4D7A"/>
    <w:rsid w:val="009F4F85"/>
    <w:rsid w:val="009F531D"/>
    <w:rsid w:val="009F5EB9"/>
    <w:rsid w:val="009F6054"/>
    <w:rsid w:val="009F66F4"/>
    <w:rsid w:val="00A01605"/>
    <w:rsid w:val="00A01CD2"/>
    <w:rsid w:val="00A02236"/>
    <w:rsid w:val="00A023DC"/>
    <w:rsid w:val="00A02801"/>
    <w:rsid w:val="00A0328D"/>
    <w:rsid w:val="00A0362E"/>
    <w:rsid w:val="00A043F8"/>
    <w:rsid w:val="00A0455B"/>
    <w:rsid w:val="00A04570"/>
    <w:rsid w:val="00A04B4E"/>
    <w:rsid w:val="00A04E5A"/>
    <w:rsid w:val="00A04E65"/>
    <w:rsid w:val="00A054A2"/>
    <w:rsid w:val="00A05D5F"/>
    <w:rsid w:val="00A06160"/>
    <w:rsid w:val="00A0674B"/>
    <w:rsid w:val="00A06B33"/>
    <w:rsid w:val="00A07276"/>
    <w:rsid w:val="00A07339"/>
    <w:rsid w:val="00A074CE"/>
    <w:rsid w:val="00A07C8E"/>
    <w:rsid w:val="00A10E37"/>
    <w:rsid w:val="00A10F66"/>
    <w:rsid w:val="00A11093"/>
    <w:rsid w:val="00A1117A"/>
    <w:rsid w:val="00A11698"/>
    <w:rsid w:val="00A1187C"/>
    <w:rsid w:val="00A119FC"/>
    <w:rsid w:val="00A11AA1"/>
    <w:rsid w:val="00A11B0F"/>
    <w:rsid w:val="00A12626"/>
    <w:rsid w:val="00A12B51"/>
    <w:rsid w:val="00A12E10"/>
    <w:rsid w:val="00A12F52"/>
    <w:rsid w:val="00A14760"/>
    <w:rsid w:val="00A14823"/>
    <w:rsid w:val="00A14A8A"/>
    <w:rsid w:val="00A1538C"/>
    <w:rsid w:val="00A15644"/>
    <w:rsid w:val="00A15708"/>
    <w:rsid w:val="00A158CE"/>
    <w:rsid w:val="00A16384"/>
    <w:rsid w:val="00A1694D"/>
    <w:rsid w:val="00A16B22"/>
    <w:rsid w:val="00A16B72"/>
    <w:rsid w:val="00A170A5"/>
    <w:rsid w:val="00A173B3"/>
    <w:rsid w:val="00A17757"/>
    <w:rsid w:val="00A17D0D"/>
    <w:rsid w:val="00A202F7"/>
    <w:rsid w:val="00A216BD"/>
    <w:rsid w:val="00A22090"/>
    <w:rsid w:val="00A2264C"/>
    <w:rsid w:val="00A233AF"/>
    <w:rsid w:val="00A236B0"/>
    <w:rsid w:val="00A2395C"/>
    <w:rsid w:val="00A23A3D"/>
    <w:rsid w:val="00A2434B"/>
    <w:rsid w:val="00A2507E"/>
    <w:rsid w:val="00A25319"/>
    <w:rsid w:val="00A2567B"/>
    <w:rsid w:val="00A259B1"/>
    <w:rsid w:val="00A259DD"/>
    <w:rsid w:val="00A262C8"/>
    <w:rsid w:val="00A26A60"/>
    <w:rsid w:val="00A26BC6"/>
    <w:rsid w:val="00A276BC"/>
    <w:rsid w:val="00A27CC1"/>
    <w:rsid w:val="00A301D7"/>
    <w:rsid w:val="00A30443"/>
    <w:rsid w:val="00A30C7B"/>
    <w:rsid w:val="00A32675"/>
    <w:rsid w:val="00A32723"/>
    <w:rsid w:val="00A32813"/>
    <w:rsid w:val="00A32D67"/>
    <w:rsid w:val="00A33844"/>
    <w:rsid w:val="00A351FD"/>
    <w:rsid w:val="00A352A6"/>
    <w:rsid w:val="00A359CE"/>
    <w:rsid w:val="00A35B1A"/>
    <w:rsid w:val="00A35BF8"/>
    <w:rsid w:val="00A36977"/>
    <w:rsid w:val="00A402E2"/>
    <w:rsid w:val="00A40D6C"/>
    <w:rsid w:val="00A41493"/>
    <w:rsid w:val="00A41B16"/>
    <w:rsid w:val="00A42024"/>
    <w:rsid w:val="00A4334E"/>
    <w:rsid w:val="00A435D5"/>
    <w:rsid w:val="00A43864"/>
    <w:rsid w:val="00A4398F"/>
    <w:rsid w:val="00A43D2A"/>
    <w:rsid w:val="00A44953"/>
    <w:rsid w:val="00A449B1"/>
    <w:rsid w:val="00A44D23"/>
    <w:rsid w:val="00A44D88"/>
    <w:rsid w:val="00A44EF0"/>
    <w:rsid w:val="00A450F5"/>
    <w:rsid w:val="00A462E0"/>
    <w:rsid w:val="00A46AFC"/>
    <w:rsid w:val="00A47029"/>
    <w:rsid w:val="00A47383"/>
    <w:rsid w:val="00A473CD"/>
    <w:rsid w:val="00A47ADE"/>
    <w:rsid w:val="00A50206"/>
    <w:rsid w:val="00A5051E"/>
    <w:rsid w:val="00A50708"/>
    <w:rsid w:val="00A51A67"/>
    <w:rsid w:val="00A51EFB"/>
    <w:rsid w:val="00A52376"/>
    <w:rsid w:val="00A527EA"/>
    <w:rsid w:val="00A53B04"/>
    <w:rsid w:val="00A542A9"/>
    <w:rsid w:val="00A54BB2"/>
    <w:rsid w:val="00A553D8"/>
    <w:rsid w:val="00A55904"/>
    <w:rsid w:val="00A55FB5"/>
    <w:rsid w:val="00A56951"/>
    <w:rsid w:val="00A57184"/>
    <w:rsid w:val="00A575A1"/>
    <w:rsid w:val="00A57F9B"/>
    <w:rsid w:val="00A6086B"/>
    <w:rsid w:val="00A61107"/>
    <w:rsid w:val="00A61509"/>
    <w:rsid w:val="00A61E81"/>
    <w:rsid w:val="00A621B8"/>
    <w:rsid w:val="00A62914"/>
    <w:rsid w:val="00A62CB0"/>
    <w:rsid w:val="00A62D3A"/>
    <w:rsid w:val="00A63726"/>
    <w:rsid w:val="00A63B8D"/>
    <w:rsid w:val="00A63EE8"/>
    <w:rsid w:val="00A64146"/>
    <w:rsid w:val="00A643CC"/>
    <w:rsid w:val="00A646CF"/>
    <w:rsid w:val="00A65B46"/>
    <w:rsid w:val="00A66DE5"/>
    <w:rsid w:val="00A676B6"/>
    <w:rsid w:val="00A67BC3"/>
    <w:rsid w:val="00A67D23"/>
    <w:rsid w:val="00A702DD"/>
    <w:rsid w:val="00A7098A"/>
    <w:rsid w:val="00A70E79"/>
    <w:rsid w:val="00A70F62"/>
    <w:rsid w:val="00A70FAC"/>
    <w:rsid w:val="00A71306"/>
    <w:rsid w:val="00A72217"/>
    <w:rsid w:val="00A725D9"/>
    <w:rsid w:val="00A72CEB"/>
    <w:rsid w:val="00A72FCE"/>
    <w:rsid w:val="00A733F3"/>
    <w:rsid w:val="00A735BC"/>
    <w:rsid w:val="00A7512D"/>
    <w:rsid w:val="00A7520E"/>
    <w:rsid w:val="00A75C49"/>
    <w:rsid w:val="00A76384"/>
    <w:rsid w:val="00A769E0"/>
    <w:rsid w:val="00A76B23"/>
    <w:rsid w:val="00A771AB"/>
    <w:rsid w:val="00A777DF"/>
    <w:rsid w:val="00A80956"/>
    <w:rsid w:val="00A8164D"/>
    <w:rsid w:val="00A8184C"/>
    <w:rsid w:val="00A82774"/>
    <w:rsid w:val="00A827D7"/>
    <w:rsid w:val="00A82817"/>
    <w:rsid w:val="00A83E5C"/>
    <w:rsid w:val="00A84466"/>
    <w:rsid w:val="00A849DB"/>
    <w:rsid w:val="00A84A9B"/>
    <w:rsid w:val="00A84BAC"/>
    <w:rsid w:val="00A84CA5"/>
    <w:rsid w:val="00A8548C"/>
    <w:rsid w:val="00A854E1"/>
    <w:rsid w:val="00A85976"/>
    <w:rsid w:val="00A85E9F"/>
    <w:rsid w:val="00A86925"/>
    <w:rsid w:val="00A86C27"/>
    <w:rsid w:val="00A86DFE"/>
    <w:rsid w:val="00A87265"/>
    <w:rsid w:val="00A877BB"/>
    <w:rsid w:val="00A9000A"/>
    <w:rsid w:val="00A91E95"/>
    <w:rsid w:val="00A922E6"/>
    <w:rsid w:val="00A9239D"/>
    <w:rsid w:val="00A929A6"/>
    <w:rsid w:val="00A92ADB"/>
    <w:rsid w:val="00A92C71"/>
    <w:rsid w:val="00A92D7F"/>
    <w:rsid w:val="00A92ED1"/>
    <w:rsid w:val="00A93829"/>
    <w:rsid w:val="00A9389C"/>
    <w:rsid w:val="00A95ABF"/>
    <w:rsid w:val="00A95FFE"/>
    <w:rsid w:val="00A964C0"/>
    <w:rsid w:val="00A96609"/>
    <w:rsid w:val="00A9678E"/>
    <w:rsid w:val="00A96ABC"/>
    <w:rsid w:val="00A96C92"/>
    <w:rsid w:val="00A9717C"/>
    <w:rsid w:val="00A97DEB"/>
    <w:rsid w:val="00AA05A6"/>
    <w:rsid w:val="00AA0655"/>
    <w:rsid w:val="00AA0998"/>
    <w:rsid w:val="00AA0B52"/>
    <w:rsid w:val="00AA1B08"/>
    <w:rsid w:val="00AA2109"/>
    <w:rsid w:val="00AA216A"/>
    <w:rsid w:val="00AA2489"/>
    <w:rsid w:val="00AA2A57"/>
    <w:rsid w:val="00AA2A74"/>
    <w:rsid w:val="00AA2D4A"/>
    <w:rsid w:val="00AA2FC4"/>
    <w:rsid w:val="00AA35AF"/>
    <w:rsid w:val="00AA462A"/>
    <w:rsid w:val="00AA46D9"/>
    <w:rsid w:val="00AA5E74"/>
    <w:rsid w:val="00AA6225"/>
    <w:rsid w:val="00AA667C"/>
    <w:rsid w:val="00AA6902"/>
    <w:rsid w:val="00AA700C"/>
    <w:rsid w:val="00AA708D"/>
    <w:rsid w:val="00AA74C1"/>
    <w:rsid w:val="00AA7BC0"/>
    <w:rsid w:val="00AB0722"/>
    <w:rsid w:val="00AB10F6"/>
    <w:rsid w:val="00AB1BBC"/>
    <w:rsid w:val="00AB1BE6"/>
    <w:rsid w:val="00AB2207"/>
    <w:rsid w:val="00AB2274"/>
    <w:rsid w:val="00AB22E6"/>
    <w:rsid w:val="00AB28E3"/>
    <w:rsid w:val="00AB2C7E"/>
    <w:rsid w:val="00AB3C00"/>
    <w:rsid w:val="00AB4ECC"/>
    <w:rsid w:val="00AB5114"/>
    <w:rsid w:val="00AB5250"/>
    <w:rsid w:val="00AB5E8E"/>
    <w:rsid w:val="00AB5FC7"/>
    <w:rsid w:val="00AB733C"/>
    <w:rsid w:val="00AB7F5A"/>
    <w:rsid w:val="00AC03B3"/>
    <w:rsid w:val="00AC05D9"/>
    <w:rsid w:val="00AC0887"/>
    <w:rsid w:val="00AC0B06"/>
    <w:rsid w:val="00AC0B8E"/>
    <w:rsid w:val="00AC0CB4"/>
    <w:rsid w:val="00AC18C0"/>
    <w:rsid w:val="00AC1B19"/>
    <w:rsid w:val="00AC1BAA"/>
    <w:rsid w:val="00AC2EFB"/>
    <w:rsid w:val="00AC2F74"/>
    <w:rsid w:val="00AC384A"/>
    <w:rsid w:val="00AC39AE"/>
    <w:rsid w:val="00AC4537"/>
    <w:rsid w:val="00AC479E"/>
    <w:rsid w:val="00AC4ECB"/>
    <w:rsid w:val="00AC5077"/>
    <w:rsid w:val="00AC51AE"/>
    <w:rsid w:val="00AC51D2"/>
    <w:rsid w:val="00AC5A82"/>
    <w:rsid w:val="00AC663E"/>
    <w:rsid w:val="00AC7AE6"/>
    <w:rsid w:val="00AC7CB6"/>
    <w:rsid w:val="00AC7DA0"/>
    <w:rsid w:val="00AC7FC9"/>
    <w:rsid w:val="00AD0C7E"/>
    <w:rsid w:val="00AD122D"/>
    <w:rsid w:val="00AD129D"/>
    <w:rsid w:val="00AD2130"/>
    <w:rsid w:val="00AD213C"/>
    <w:rsid w:val="00AD222D"/>
    <w:rsid w:val="00AD372B"/>
    <w:rsid w:val="00AD412B"/>
    <w:rsid w:val="00AD4C11"/>
    <w:rsid w:val="00AD532E"/>
    <w:rsid w:val="00AD5784"/>
    <w:rsid w:val="00AD5924"/>
    <w:rsid w:val="00AD5F90"/>
    <w:rsid w:val="00AD668F"/>
    <w:rsid w:val="00AD6824"/>
    <w:rsid w:val="00AD6DC5"/>
    <w:rsid w:val="00AD7028"/>
    <w:rsid w:val="00AD7505"/>
    <w:rsid w:val="00AD75F0"/>
    <w:rsid w:val="00AD7716"/>
    <w:rsid w:val="00AE0597"/>
    <w:rsid w:val="00AE0C95"/>
    <w:rsid w:val="00AE1179"/>
    <w:rsid w:val="00AE171B"/>
    <w:rsid w:val="00AE199D"/>
    <w:rsid w:val="00AE1A71"/>
    <w:rsid w:val="00AE1ED1"/>
    <w:rsid w:val="00AE1EF3"/>
    <w:rsid w:val="00AE28B6"/>
    <w:rsid w:val="00AE2C8C"/>
    <w:rsid w:val="00AE33B4"/>
    <w:rsid w:val="00AE37C3"/>
    <w:rsid w:val="00AE3C3C"/>
    <w:rsid w:val="00AE40D8"/>
    <w:rsid w:val="00AE4178"/>
    <w:rsid w:val="00AE43D6"/>
    <w:rsid w:val="00AE4606"/>
    <w:rsid w:val="00AE481F"/>
    <w:rsid w:val="00AE4F6C"/>
    <w:rsid w:val="00AE5321"/>
    <w:rsid w:val="00AE599F"/>
    <w:rsid w:val="00AE5A94"/>
    <w:rsid w:val="00AE5D7C"/>
    <w:rsid w:val="00AE7764"/>
    <w:rsid w:val="00AE7F22"/>
    <w:rsid w:val="00AF024C"/>
    <w:rsid w:val="00AF030C"/>
    <w:rsid w:val="00AF033D"/>
    <w:rsid w:val="00AF039F"/>
    <w:rsid w:val="00AF084F"/>
    <w:rsid w:val="00AF100F"/>
    <w:rsid w:val="00AF12E0"/>
    <w:rsid w:val="00AF1DC8"/>
    <w:rsid w:val="00AF32A4"/>
    <w:rsid w:val="00AF33B0"/>
    <w:rsid w:val="00AF50AA"/>
    <w:rsid w:val="00AF5625"/>
    <w:rsid w:val="00AF57F1"/>
    <w:rsid w:val="00AF60B9"/>
    <w:rsid w:val="00AF64C1"/>
    <w:rsid w:val="00AF68BB"/>
    <w:rsid w:val="00AF729B"/>
    <w:rsid w:val="00B00348"/>
    <w:rsid w:val="00B0037A"/>
    <w:rsid w:val="00B00657"/>
    <w:rsid w:val="00B00BB4"/>
    <w:rsid w:val="00B01315"/>
    <w:rsid w:val="00B01334"/>
    <w:rsid w:val="00B017D8"/>
    <w:rsid w:val="00B01A57"/>
    <w:rsid w:val="00B01E23"/>
    <w:rsid w:val="00B01E37"/>
    <w:rsid w:val="00B01EC6"/>
    <w:rsid w:val="00B03115"/>
    <w:rsid w:val="00B043F2"/>
    <w:rsid w:val="00B04787"/>
    <w:rsid w:val="00B04C57"/>
    <w:rsid w:val="00B05B2B"/>
    <w:rsid w:val="00B05DC4"/>
    <w:rsid w:val="00B06A28"/>
    <w:rsid w:val="00B06E3A"/>
    <w:rsid w:val="00B06F6B"/>
    <w:rsid w:val="00B07582"/>
    <w:rsid w:val="00B07EC0"/>
    <w:rsid w:val="00B10088"/>
    <w:rsid w:val="00B101C7"/>
    <w:rsid w:val="00B105DB"/>
    <w:rsid w:val="00B11073"/>
    <w:rsid w:val="00B1107D"/>
    <w:rsid w:val="00B113B3"/>
    <w:rsid w:val="00B1216F"/>
    <w:rsid w:val="00B12648"/>
    <w:rsid w:val="00B12A95"/>
    <w:rsid w:val="00B13930"/>
    <w:rsid w:val="00B149A9"/>
    <w:rsid w:val="00B1539F"/>
    <w:rsid w:val="00B15438"/>
    <w:rsid w:val="00B1581E"/>
    <w:rsid w:val="00B160D9"/>
    <w:rsid w:val="00B162E3"/>
    <w:rsid w:val="00B208B1"/>
    <w:rsid w:val="00B20B08"/>
    <w:rsid w:val="00B20ED6"/>
    <w:rsid w:val="00B20F16"/>
    <w:rsid w:val="00B219D4"/>
    <w:rsid w:val="00B21E3B"/>
    <w:rsid w:val="00B21EF5"/>
    <w:rsid w:val="00B21F23"/>
    <w:rsid w:val="00B220DC"/>
    <w:rsid w:val="00B223F1"/>
    <w:rsid w:val="00B228A7"/>
    <w:rsid w:val="00B2295A"/>
    <w:rsid w:val="00B23075"/>
    <w:rsid w:val="00B230E7"/>
    <w:rsid w:val="00B2389A"/>
    <w:rsid w:val="00B239FF"/>
    <w:rsid w:val="00B23C0D"/>
    <w:rsid w:val="00B23CE5"/>
    <w:rsid w:val="00B2452F"/>
    <w:rsid w:val="00B24985"/>
    <w:rsid w:val="00B24C61"/>
    <w:rsid w:val="00B24C6B"/>
    <w:rsid w:val="00B24F83"/>
    <w:rsid w:val="00B253B8"/>
    <w:rsid w:val="00B25A04"/>
    <w:rsid w:val="00B261C4"/>
    <w:rsid w:val="00B26257"/>
    <w:rsid w:val="00B27272"/>
    <w:rsid w:val="00B273C0"/>
    <w:rsid w:val="00B274DD"/>
    <w:rsid w:val="00B27FE5"/>
    <w:rsid w:val="00B30886"/>
    <w:rsid w:val="00B30910"/>
    <w:rsid w:val="00B3092D"/>
    <w:rsid w:val="00B30A5B"/>
    <w:rsid w:val="00B30AED"/>
    <w:rsid w:val="00B30C0D"/>
    <w:rsid w:val="00B314D0"/>
    <w:rsid w:val="00B31935"/>
    <w:rsid w:val="00B32AB0"/>
    <w:rsid w:val="00B32FDD"/>
    <w:rsid w:val="00B3332B"/>
    <w:rsid w:val="00B33DCC"/>
    <w:rsid w:val="00B34722"/>
    <w:rsid w:val="00B34908"/>
    <w:rsid w:val="00B34E93"/>
    <w:rsid w:val="00B357AF"/>
    <w:rsid w:val="00B35803"/>
    <w:rsid w:val="00B37555"/>
    <w:rsid w:val="00B375D0"/>
    <w:rsid w:val="00B401B1"/>
    <w:rsid w:val="00B4038D"/>
    <w:rsid w:val="00B40DCF"/>
    <w:rsid w:val="00B414F6"/>
    <w:rsid w:val="00B4162F"/>
    <w:rsid w:val="00B417A1"/>
    <w:rsid w:val="00B43276"/>
    <w:rsid w:val="00B4330F"/>
    <w:rsid w:val="00B44525"/>
    <w:rsid w:val="00B45C10"/>
    <w:rsid w:val="00B47159"/>
    <w:rsid w:val="00B474A9"/>
    <w:rsid w:val="00B509DF"/>
    <w:rsid w:val="00B520D5"/>
    <w:rsid w:val="00B52453"/>
    <w:rsid w:val="00B52537"/>
    <w:rsid w:val="00B5256C"/>
    <w:rsid w:val="00B52C54"/>
    <w:rsid w:val="00B5300F"/>
    <w:rsid w:val="00B5364F"/>
    <w:rsid w:val="00B5387A"/>
    <w:rsid w:val="00B53C7B"/>
    <w:rsid w:val="00B542D3"/>
    <w:rsid w:val="00B54496"/>
    <w:rsid w:val="00B54555"/>
    <w:rsid w:val="00B545EC"/>
    <w:rsid w:val="00B54A21"/>
    <w:rsid w:val="00B54CAB"/>
    <w:rsid w:val="00B5589A"/>
    <w:rsid w:val="00B565EA"/>
    <w:rsid w:val="00B57752"/>
    <w:rsid w:val="00B60048"/>
    <w:rsid w:val="00B61D4F"/>
    <w:rsid w:val="00B62021"/>
    <w:rsid w:val="00B627A3"/>
    <w:rsid w:val="00B62863"/>
    <w:rsid w:val="00B62C2D"/>
    <w:rsid w:val="00B636FC"/>
    <w:rsid w:val="00B638DE"/>
    <w:rsid w:val="00B6405B"/>
    <w:rsid w:val="00B64197"/>
    <w:rsid w:val="00B64325"/>
    <w:rsid w:val="00B64349"/>
    <w:rsid w:val="00B648EF"/>
    <w:rsid w:val="00B64A7D"/>
    <w:rsid w:val="00B64D79"/>
    <w:rsid w:val="00B6579F"/>
    <w:rsid w:val="00B65833"/>
    <w:rsid w:val="00B664F9"/>
    <w:rsid w:val="00B66E45"/>
    <w:rsid w:val="00B67AE2"/>
    <w:rsid w:val="00B705D8"/>
    <w:rsid w:val="00B7177C"/>
    <w:rsid w:val="00B71CC1"/>
    <w:rsid w:val="00B7218C"/>
    <w:rsid w:val="00B729F5"/>
    <w:rsid w:val="00B72B13"/>
    <w:rsid w:val="00B739ED"/>
    <w:rsid w:val="00B75140"/>
    <w:rsid w:val="00B75A3D"/>
    <w:rsid w:val="00B76291"/>
    <w:rsid w:val="00B76B7E"/>
    <w:rsid w:val="00B76EA5"/>
    <w:rsid w:val="00B77104"/>
    <w:rsid w:val="00B77FFB"/>
    <w:rsid w:val="00B80F0D"/>
    <w:rsid w:val="00B81090"/>
    <w:rsid w:val="00B81486"/>
    <w:rsid w:val="00B81C64"/>
    <w:rsid w:val="00B826D5"/>
    <w:rsid w:val="00B835BB"/>
    <w:rsid w:val="00B83BEB"/>
    <w:rsid w:val="00B84905"/>
    <w:rsid w:val="00B84AD3"/>
    <w:rsid w:val="00B84D15"/>
    <w:rsid w:val="00B84E6C"/>
    <w:rsid w:val="00B8545D"/>
    <w:rsid w:val="00B86B2D"/>
    <w:rsid w:val="00B86DBF"/>
    <w:rsid w:val="00B870D2"/>
    <w:rsid w:val="00B87799"/>
    <w:rsid w:val="00B878CF"/>
    <w:rsid w:val="00B8791A"/>
    <w:rsid w:val="00B8798F"/>
    <w:rsid w:val="00B87B56"/>
    <w:rsid w:val="00B87C5D"/>
    <w:rsid w:val="00B90167"/>
    <w:rsid w:val="00B902BB"/>
    <w:rsid w:val="00B904F1"/>
    <w:rsid w:val="00B90DC5"/>
    <w:rsid w:val="00B91103"/>
    <w:rsid w:val="00B91AF2"/>
    <w:rsid w:val="00B91EBC"/>
    <w:rsid w:val="00B91F25"/>
    <w:rsid w:val="00B92163"/>
    <w:rsid w:val="00B9248F"/>
    <w:rsid w:val="00B92622"/>
    <w:rsid w:val="00B92B54"/>
    <w:rsid w:val="00B92BD3"/>
    <w:rsid w:val="00B92CDA"/>
    <w:rsid w:val="00B92E21"/>
    <w:rsid w:val="00B9304D"/>
    <w:rsid w:val="00B93234"/>
    <w:rsid w:val="00B93662"/>
    <w:rsid w:val="00B937E9"/>
    <w:rsid w:val="00B9404A"/>
    <w:rsid w:val="00B948F4"/>
    <w:rsid w:val="00B94F6D"/>
    <w:rsid w:val="00B955E7"/>
    <w:rsid w:val="00B95802"/>
    <w:rsid w:val="00B95CB1"/>
    <w:rsid w:val="00B96CDF"/>
    <w:rsid w:val="00B96DE8"/>
    <w:rsid w:val="00B97304"/>
    <w:rsid w:val="00BA025A"/>
    <w:rsid w:val="00BA05EE"/>
    <w:rsid w:val="00BA1FAB"/>
    <w:rsid w:val="00BA206D"/>
    <w:rsid w:val="00BA2AE6"/>
    <w:rsid w:val="00BA2F4C"/>
    <w:rsid w:val="00BA32F9"/>
    <w:rsid w:val="00BA34D2"/>
    <w:rsid w:val="00BA41AD"/>
    <w:rsid w:val="00BA4B3D"/>
    <w:rsid w:val="00BA5508"/>
    <w:rsid w:val="00BA55C3"/>
    <w:rsid w:val="00BA5D5A"/>
    <w:rsid w:val="00BA682D"/>
    <w:rsid w:val="00BA682F"/>
    <w:rsid w:val="00BA6CA3"/>
    <w:rsid w:val="00BA7033"/>
    <w:rsid w:val="00BA7687"/>
    <w:rsid w:val="00BA7712"/>
    <w:rsid w:val="00BA7A57"/>
    <w:rsid w:val="00BA7BC3"/>
    <w:rsid w:val="00BA7FC3"/>
    <w:rsid w:val="00BB08B9"/>
    <w:rsid w:val="00BB0915"/>
    <w:rsid w:val="00BB0B62"/>
    <w:rsid w:val="00BB1378"/>
    <w:rsid w:val="00BB16CB"/>
    <w:rsid w:val="00BB1C8B"/>
    <w:rsid w:val="00BB1D02"/>
    <w:rsid w:val="00BB20F1"/>
    <w:rsid w:val="00BB2472"/>
    <w:rsid w:val="00BB2FD4"/>
    <w:rsid w:val="00BB3C90"/>
    <w:rsid w:val="00BB4856"/>
    <w:rsid w:val="00BB4B09"/>
    <w:rsid w:val="00BB547A"/>
    <w:rsid w:val="00BB57FA"/>
    <w:rsid w:val="00BB5BBE"/>
    <w:rsid w:val="00BB63C9"/>
    <w:rsid w:val="00BB64A5"/>
    <w:rsid w:val="00BB6BFD"/>
    <w:rsid w:val="00BB730D"/>
    <w:rsid w:val="00BB73D6"/>
    <w:rsid w:val="00BB7685"/>
    <w:rsid w:val="00BB7A7B"/>
    <w:rsid w:val="00BB7F0F"/>
    <w:rsid w:val="00BC00D9"/>
    <w:rsid w:val="00BC01E9"/>
    <w:rsid w:val="00BC0385"/>
    <w:rsid w:val="00BC10A4"/>
    <w:rsid w:val="00BC12B8"/>
    <w:rsid w:val="00BC1966"/>
    <w:rsid w:val="00BC2C3C"/>
    <w:rsid w:val="00BC2FD8"/>
    <w:rsid w:val="00BC4379"/>
    <w:rsid w:val="00BC4A43"/>
    <w:rsid w:val="00BC4A6A"/>
    <w:rsid w:val="00BC4BCE"/>
    <w:rsid w:val="00BC4E08"/>
    <w:rsid w:val="00BC5274"/>
    <w:rsid w:val="00BC533C"/>
    <w:rsid w:val="00BC5341"/>
    <w:rsid w:val="00BC588B"/>
    <w:rsid w:val="00BC5C0D"/>
    <w:rsid w:val="00BC5C9D"/>
    <w:rsid w:val="00BC65D5"/>
    <w:rsid w:val="00BC6698"/>
    <w:rsid w:val="00BC693C"/>
    <w:rsid w:val="00BC6AAD"/>
    <w:rsid w:val="00BC70AA"/>
    <w:rsid w:val="00BC7389"/>
    <w:rsid w:val="00BC7840"/>
    <w:rsid w:val="00BC7D1E"/>
    <w:rsid w:val="00BD04B6"/>
    <w:rsid w:val="00BD121D"/>
    <w:rsid w:val="00BD1478"/>
    <w:rsid w:val="00BD1590"/>
    <w:rsid w:val="00BD1A39"/>
    <w:rsid w:val="00BD1E78"/>
    <w:rsid w:val="00BD2606"/>
    <w:rsid w:val="00BD2FBA"/>
    <w:rsid w:val="00BD2FFA"/>
    <w:rsid w:val="00BD35AF"/>
    <w:rsid w:val="00BD38B1"/>
    <w:rsid w:val="00BD3C43"/>
    <w:rsid w:val="00BD4016"/>
    <w:rsid w:val="00BD4166"/>
    <w:rsid w:val="00BD4172"/>
    <w:rsid w:val="00BD44F9"/>
    <w:rsid w:val="00BD5101"/>
    <w:rsid w:val="00BD544B"/>
    <w:rsid w:val="00BD5864"/>
    <w:rsid w:val="00BD62FE"/>
    <w:rsid w:val="00BD6F49"/>
    <w:rsid w:val="00BD729C"/>
    <w:rsid w:val="00BD73B7"/>
    <w:rsid w:val="00BE0726"/>
    <w:rsid w:val="00BE0922"/>
    <w:rsid w:val="00BE0C62"/>
    <w:rsid w:val="00BE177D"/>
    <w:rsid w:val="00BE1A94"/>
    <w:rsid w:val="00BE1F3E"/>
    <w:rsid w:val="00BE265B"/>
    <w:rsid w:val="00BE2B68"/>
    <w:rsid w:val="00BE2E1F"/>
    <w:rsid w:val="00BE43F8"/>
    <w:rsid w:val="00BE47E6"/>
    <w:rsid w:val="00BE4DC8"/>
    <w:rsid w:val="00BE511A"/>
    <w:rsid w:val="00BE5198"/>
    <w:rsid w:val="00BE5240"/>
    <w:rsid w:val="00BE5904"/>
    <w:rsid w:val="00BE5A37"/>
    <w:rsid w:val="00BE60AC"/>
    <w:rsid w:val="00BE68CD"/>
    <w:rsid w:val="00BE6AE6"/>
    <w:rsid w:val="00BE6B69"/>
    <w:rsid w:val="00BE734C"/>
    <w:rsid w:val="00BE790E"/>
    <w:rsid w:val="00BF05C2"/>
    <w:rsid w:val="00BF0B3D"/>
    <w:rsid w:val="00BF0E23"/>
    <w:rsid w:val="00BF0EB5"/>
    <w:rsid w:val="00BF2B70"/>
    <w:rsid w:val="00BF2BC7"/>
    <w:rsid w:val="00BF2CE1"/>
    <w:rsid w:val="00BF2D6D"/>
    <w:rsid w:val="00BF3754"/>
    <w:rsid w:val="00BF3F58"/>
    <w:rsid w:val="00BF4834"/>
    <w:rsid w:val="00BF524F"/>
    <w:rsid w:val="00BF5368"/>
    <w:rsid w:val="00BF536A"/>
    <w:rsid w:val="00BF5631"/>
    <w:rsid w:val="00BF5C12"/>
    <w:rsid w:val="00BF5DA6"/>
    <w:rsid w:val="00BF6190"/>
    <w:rsid w:val="00BF61C8"/>
    <w:rsid w:val="00BF6755"/>
    <w:rsid w:val="00BF69D7"/>
    <w:rsid w:val="00BF6F19"/>
    <w:rsid w:val="00BF7127"/>
    <w:rsid w:val="00BF7405"/>
    <w:rsid w:val="00BF79A7"/>
    <w:rsid w:val="00BF7A48"/>
    <w:rsid w:val="00C00461"/>
    <w:rsid w:val="00C006B3"/>
    <w:rsid w:val="00C008F1"/>
    <w:rsid w:val="00C00956"/>
    <w:rsid w:val="00C00C78"/>
    <w:rsid w:val="00C01BFC"/>
    <w:rsid w:val="00C01F94"/>
    <w:rsid w:val="00C01FD4"/>
    <w:rsid w:val="00C02111"/>
    <w:rsid w:val="00C022E1"/>
    <w:rsid w:val="00C02F54"/>
    <w:rsid w:val="00C031BD"/>
    <w:rsid w:val="00C034BA"/>
    <w:rsid w:val="00C0352F"/>
    <w:rsid w:val="00C03780"/>
    <w:rsid w:val="00C038A7"/>
    <w:rsid w:val="00C0419B"/>
    <w:rsid w:val="00C04BAC"/>
    <w:rsid w:val="00C04D2D"/>
    <w:rsid w:val="00C04F44"/>
    <w:rsid w:val="00C05242"/>
    <w:rsid w:val="00C052AD"/>
    <w:rsid w:val="00C05796"/>
    <w:rsid w:val="00C05958"/>
    <w:rsid w:val="00C06A2A"/>
    <w:rsid w:val="00C06C4E"/>
    <w:rsid w:val="00C06CDB"/>
    <w:rsid w:val="00C06E24"/>
    <w:rsid w:val="00C06F1E"/>
    <w:rsid w:val="00C075FF"/>
    <w:rsid w:val="00C07A45"/>
    <w:rsid w:val="00C07C1E"/>
    <w:rsid w:val="00C07C43"/>
    <w:rsid w:val="00C07E85"/>
    <w:rsid w:val="00C1093F"/>
    <w:rsid w:val="00C109E0"/>
    <w:rsid w:val="00C10A71"/>
    <w:rsid w:val="00C10D98"/>
    <w:rsid w:val="00C1153F"/>
    <w:rsid w:val="00C116AE"/>
    <w:rsid w:val="00C11B26"/>
    <w:rsid w:val="00C12365"/>
    <w:rsid w:val="00C1247C"/>
    <w:rsid w:val="00C1259A"/>
    <w:rsid w:val="00C1293D"/>
    <w:rsid w:val="00C129A9"/>
    <w:rsid w:val="00C12FE7"/>
    <w:rsid w:val="00C134D5"/>
    <w:rsid w:val="00C1397C"/>
    <w:rsid w:val="00C1401C"/>
    <w:rsid w:val="00C14A16"/>
    <w:rsid w:val="00C14BF3"/>
    <w:rsid w:val="00C1557F"/>
    <w:rsid w:val="00C156FF"/>
    <w:rsid w:val="00C15F83"/>
    <w:rsid w:val="00C16D58"/>
    <w:rsid w:val="00C16FF8"/>
    <w:rsid w:val="00C171F4"/>
    <w:rsid w:val="00C17283"/>
    <w:rsid w:val="00C17A47"/>
    <w:rsid w:val="00C17C64"/>
    <w:rsid w:val="00C20311"/>
    <w:rsid w:val="00C20622"/>
    <w:rsid w:val="00C2063E"/>
    <w:rsid w:val="00C20B6F"/>
    <w:rsid w:val="00C20C86"/>
    <w:rsid w:val="00C20EEF"/>
    <w:rsid w:val="00C214CF"/>
    <w:rsid w:val="00C21ED4"/>
    <w:rsid w:val="00C22173"/>
    <w:rsid w:val="00C23585"/>
    <w:rsid w:val="00C237D1"/>
    <w:rsid w:val="00C23CD5"/>
    <w:rsid w:val="00C250F2"/>
    <w:rsid w:val="00C251ED"/>
    <w:rsid w:val="00C25503"/>
    <w:rsid w:val="00C26216"/>
    <w:rsid w:val="00C262A0"/>
    <w:rsid w:val="00C27235"/>
    <w:rsid w:val="00C30145"/>
    <w:rsid w:val="00C310F3"/>
    <w:rsid w:val="00C31498"/>
    <w:rsid w:val="00C3171B"/>
    <w:rsid w:val="00C31BDF"/>
    <w:rsid w:val="00C32435"/>
    <w:rsid w:val="00C328A4"/>
    <w:rsid w:val="00C33A49"/>
    <w:rsid w:val="00C33BAA"/>
    <w:rsid w:val="00C33D36"/>
    <w:rsid w:val="00C33E76"/>
    <w:rsid w:val="00C342FB"/>
    <w:rsid w:val="00C34AE8"/>
    <w:rsid w:val="00C34B1F"/>
    <w:rsid w:val="00C353A9"/>
    <w:rsid w:val="00C353C1"/>
    <w:rsid w:val="00C3546C"/>
    <w:rsid w:val="00C35805"/>
    <w:rsid w:val="00C361EC"/>
    <w:rsid w:val="00C366E2"/>
    <w:rsid w:val="00C371E8"/>
    <w:rsid w:val="00C37ADB"/>
    <w:rsid w:val="00C4006B"/>
    <w:rsid w:val="00C401DA"/>
    <w:rsid w:val="00C407FA"/>
    <w:rsid w:val="00C40F1F"/>
    <w:rsid w:val="00C419AE"/>
    <w:rsid w:val="00C421D6"/>
    <w:rsid w:val="00C425AB"/>
    <w:rsid w:val="00C428CF"/>
    <w:rsid w:val="00C433D0"/>
    <w:rsid w:val="00C44187"/>
    <w:rsid w:val="00C447E2"/>
    <w:rsid w:val="00C449E5"/>
    <w:rsid w:val="00C44A5D"/>
    <w:rsid w:val="00C45508"/>
    <w:rsid w:val="00C46040"/>
    <w:rsid w:val="00C4664F"/>
    <w:rsid w:val="00C469DC"/>
    <w:rsid w:val="00C47E41"/>
    <w:rsid w:val="00C50B99"/>
    <w:rsid w:val="00C50FFE"/>
    <w:rsid w:val="00C51390"/>
    <w:rsid w:val="00C52CE4"/>
    <w:rsid w:val="00C53DB3"/>
    <w:rsid w:val="00C54005"/>
    <w:rsid w:val="00C54043"/>
    <w:rsid w:val="00C541D0"/>
    <w:rsid w:val="00C55024"/>
    <w:rsid w:val="00C555B2"/>
    <w:rsid w:val="00C5589D"/>
    <w:rsid w:val="00C55CA8"/>
    <w:rsid w:val="00C56F7E"/>
    <w:rsid w:val="00C605C9"/>
    <w:rsid w:val="00C60D02"/>
    <w:rsid w:val="00C60DC4"/>
    <w:rsid w:val="00C614AE"/>
    <w:rsid w:val="00C614F1"/>
    <w:rsid w:val="00C61A8D"/>
    <w:rsid w:val="00C61C28"/>
    <w:rsid w:val="00C62FCB"/>
    <w:rsid w:val="00C63216"/>
    <w:rsid w:val="00C634A1"/>
    <w:rsid w:val="00C63781"/>
    <w:rsid w:val="00C63FD9"/>
    <w:rsid w:val="00C64A2F"/>
    <w:rsid w:val="00C64CCD"/>
    <w:rsid w:val="00C64F6A"/>
    <w:rsid w:val="00C65461"/>
    <w:rsid w:val="00C655A5"/>
    <w:rsid w:val="00C656FE"/>
    <w:rsid w:val="00C65DCD"/>
    <w:rsid w:val="00C666B1"/>
    <w:rsid w:val="00C674B1"/>
    <w:rsid w:val="00C67A17"/>
    <w:rsid w:val="00C70013"/>
    <w:rsid w:val="00C7036F"/>
    <w:rsid w:val="00C70CAF"/>
    <w:rsid w:val="00C71084"/>
    <w:rsid w:val="00C71C18"/>
    <w:rsid w:val="00C71F68"/>
    <w:rsid w:val="00C72422"/>
    <w:rsid w:val="00C73C11"/>
    <w:rsid w:val="00C74290"/>
    <w:rsid w:val="00C752D5"/>
    <w:rsid w:val="00C756AB"/>
    <w:rsid w:val="00C757DB"/>
    <w:rsid w:val="00C75927"/>
    <w:rsid w:val="00C76CB6"/>
    <w:rsid w:val="00C77947"/>
    <w:rsid w:val="00C779B9"/>
    <w:rsid w:val="00C77BB6"/>
    <w:rsid w:val="00C802F5"/>
    <w:rsid w:val="00C80C45"/>
    <w:rsid w:val="00C81EEC"/>
    <w:rsid w:val="00C824B5"/>
    <w:rsid w:val="00C82AF5"/>
    <w:rsid w:val="00C8313F"/>
    <w:rsid w:val="00C83460"/>
    <w:rsid w:val="00C8452B"/>
    <w:rsid w:val="00C853E2"/>
    <w:rsid w:val="00C85B7D"/>
    <w:rsid w:val="00C85CF3"/>
    <w:rsid w:val="00C865BF"/>
    <w:rsid w:val="00C868F8"/>
    <w:rsid w:val="00C87824"/>
    <w:rsid w:val="00C879B3"/>
    <w:rsid w:val="00C911F7"/>
    <w:rsid w:val="00C91C1B"/>
    <w:rsid w:val="00C928CD"/>
    <w:rsid w:val="00C92A2F"/>
    <w:rsid w:val="00C92D6C"/>
    <w:rsid w:val="00C932F5"/>
    <w:rsid w:val="00C93BB3"/>
    <w:rsid w:val="00C9435F"/>
    <w:rsid w:val="00C9497D"/>
    <w:rsid w:val="00C95734"/>
    <w:rsid w:val="00C95B77"/>
    <w:rsid w:val="00C96ACB"/>
    <w:rsid w:val="00C979E9"/>
    <w:rsid w:val="00C97F49"/>
    <w:rsid w:val="00CA010E"/>
    <w:rsid w:val="00CA02A1"/>
    <w:rsid w:val="00CA057A"/>
    <w:rsid w:val="00CA1A3E"/>
    <w:rsid w:val="00CA1CCF"/>
    <w:rsid w:val="00CA2AD7"/>
    <w:rsid w:val="00CA3498"/>
    <w:rsid w:val="00CA35BB"/>
    <w:rsid w:val="00CA378C"/>
    <w:rsid w:val="00CA3BDA"/>
    <w:rsid w:val="00CA411F"/>
    <w:rsid w:val="00CA47A4"/>
    <w:rsid w:val="00CA4838"/>
    <w:rsid w:val="00CA4A9F"/>
    <w:rsid w:val="00CA50AF"/>
    <w:rsid w:val="00CA56AF"/>
    <w:rsid w:val="00CA5773"/>
    <w:rsid w:val="00CA577E"/>
    <w:rsid w:val="00CA5B1F"/>
    <w:rsid w:val="00CA5E07"/>
    <w:rsid w:val="00CA5ECA"/>
    <w:rsid w:val="00CA6C5A"/>
    <w:rsid w:val="00CA6D1A"/>
    <w:rsid w:val="00CA6EEA"/>
    <w:rsid w:val="00CB0052"/>
    <w:rsid w:val="00CB168F"/>
    <w:rsid w:val="00CB1D45"/>
    <w:rsid w:val="00CB235D"/>
    <w:rsid w:val="00CB2453"/>
    <w:rsid w:val="00CB272F"/>
    <w:rsid w:val="00CB326D"/>
    <w:rsid w:val="00CB50AD"/>
    <w:rsid w:val="00CB546C"/>
    <w:rsid w:val="00CB591A"/>
    <w:rsid w:val="00CB6319"/>
    <w:rsid w:val="00CB6621"/>
    <w:rsid w:val="00CB7A95"/>
    <w:rsid w:val="00CB7B8C"/>
    <w:rsid w:val="00CC0436"/>
    <w:rsid w:val="00CC07D9"/>
    <w:rsid w:val="00CC0A72"/>
    <w:rsid w:val="00CC0E40"/>
    <w:rsid w:val="00CC18B0"/>
    <w:rsid w:val="00CC18E9"/>
    <w:rsid w:val="00CC22AD"/>
    <w:rsid w:val="00CC24A6"/>
    <w:rsid w:val="00CC28B0"/>
    <w:rsid w:val="00CC2ACF"/>
    <w:rsid w:val="00CC2D14"/>
    <w:rsid w:val="00CC4531"/>
    <w:rsid w:val="00CC46AF"/>
    <w:rsid w:val="00CC49C3"/>
    <w:rsid w:val="00CC4B27"/>
    <w:rsid w:val="00CC4F14"/>
    <w:rsid w:val="00CC5548"/>
    <w:rsid w:val="00CC58F1"/>
    <w:rsid w:val="00CC5FF4"/>
    <w:rsid w:val="00CC61F1"/>
    <w:rsid w:val="00CC6885"/>
    <w:rsid w:val="00CC6AA5"/>
    <w:rsid w:val="00CC7369"/>
    <w:rsid w:val="00CC76E2"/>
    <w:rsid w:val="00CD0E83"/>
    <w:rsid w:val="00CD119A"/>
    <w:rsid w:val="00CD14C3"/>
    <w:rsid w:val="00CD14DE"/>
    <w:rsid w:val="00CD197D"/>
    <w:rsid w:val="00CD1AE8"/>
    <w:rsid w:val="00CD378B"/>
    <w:rsid w:val="00CD37ED"/>
    <w:rsid w:val="00CD435E"/>
    <w:rsid w:val="00CD497C"/>
    <w:rsid w:val="00CD5CAD"/>
    <w:rsid w:val="00CD637F"/>
    <w:rsid w:val="00CD718E"/>
    <w:rsid w:val="00CD739B"/>
    <w:rsid w:val="00CD74D7"/>
    <w:rsid w:val="00CD79D8"/>
    <w:rsid w:val="00CE03A1"/>
    <w:rsid w:val="00CE0B14"/>
    <w:rsid w:val="00CE0C35"/>
    <w:rsid w:val="00CE1428"/>
    <w:rsid w:val="00CE157F"/>
    <w:rsid w:val="00CE1D46"/>
    <w:rsid w:val="00CE20E6"/>
    <w:rsid w:val="00CE3FC3"/>
    <w:rsid w:val="00CE4163"/>
    <w:rsid w:val="00CE5194"/>
    <w:rsid w:val="00CE538A"/>
    <w:rsid w:val="00CE5842"/>
    <w:rsid w:val="00CE6104"/>
    <w:rsid w:val="00CE66BA"/>
    <w:rsid w:val="00CE6A44"/>
    <w:rsid w:val="00CE7070"/>
    <w:rsid w:val="00CE7341"/>
    <w:rsid w:val="00CE7C44"/>
    <w:rsid w:val="00CE7E5D"/>
    <w:rsid w:val="00CF040B"/>
    <w:rsid w:val="00CF05F9"/>
    <w:rsid w:val="00CF0D44"/>
    <w:rsid w:val="00CF261D"/>
    <w:rsid w:val="00CF27DF"/>
    <w:rsid w:val="00CF2D01"/>
    <w:rsid w:val="00CF30E6"/>
    <w:rsid w:val="00CF30FF"/>
    <w:rsid w:val="00CF3A6A"/>
    <w:rsid w:val="00CF4734"/>
    <w:rsid w:val="00CF49DE"/>
    <w:rsid w:val="00CF49E5"/>
    <w:rsid w:val="00CF66A8"/>
    <w:rsid w:val="00CF6A39"/>
    <w:rsid w:val="00CF73F5"/>
    <w:rsid w:val="00CF7B8F"/>
    <w:rsid w:val="00D00017"/>
    <w:rsid w:val="00D00120"/>
    <w:rsid w:val="00D00553"/>
    <w:rsid w:val="00D0144A"/>
    <w:rsid w:val="00D0171A"/>
    <w:rsid w:val="00D025D2"/>
    <w:rsid w:val="00D02E6E"/>
    <w:rsid w:val="00D02FE6"/>
    <w:rsid w:val="00D03270"/>
    <w:rsid w:val="00D03450"/>
    <w:rsid w:val="00D03E7B"/>
    <w:rsid w:val="00D0433B"/>
    <w:rsid w:val="00D051F2"/>
    <w:rsid w:val="00D057A6"/>
    <w:rsid w:val="00D06157"/>
    <w:rsid w:val="00D064C6"/>
    <w:rsid w:val="00D06918"/>
    <w:rsid w:val="00D06A33"/>
    <w:rsid w:val="00D06BFF"/>
    <w:rsid w:val="00D072A4"/>
    <w:rsid w:val="00D104F6"/>
    <w:rsid w:val="00D10541"/>
    <w:rsid w:val="00D10D86"/>
    <w:rsid w:val="00D110C9"/>
    <w:rsid w:val="00D11ECF"/>
    <w:rsid w:val="00D120A1"/>
    <w:rsid w:val="00D120D1"/>
    <w:rsid w:val="00D122E3"/>
    <w:rsid w:val="00D13159"/>
    <w:rsid w:val="00D137B4"/>
    <w:rsid w:val="00D142CA"/>
    <w:rsid w:val="00D144E0"/>
    <w:rsid w:val="00D14546"/>
    <w:rsid w:val="00D1505F"/>
    <w:rsid w:val="00D15977"/>
    <w:rsid w:val="00D159D3"/>
    <w:rsid w:val="00D15D58"/>
    <w:rsid w:val="00D16168"/>
    <w:rsid w:val="00D1671E"/>
    <w:rsid w:val="00D16810"/>
    <w:rsid w:val="00D169D4"/>
    <w:rsid w:val="00D17642"/>
    <w:rsid w:val="00D20344"/>
    <w:rsid w:val="00D20ADD"/>
    <w:rsid w:val="00D2117F"/>
    <w:rsid w:val="00D22A6F"/>
    <w:rsid w:val="00D22C43"/>
    <w:rsid w:val="00D244A3"/>
    <w:rsid w:val="00D2467A"/>
    <w:rsid w:val="00D249DC"/>
    <w:rsid w:val="00D24FD3"/>
    <w:rsid w:val="00D250DC"/>
    <w:rsid w:val="00D26103"/>
    <w:rsid w:val="00D2767D"/>
    <w:rsid w:val="00D27831"/>
    <w:rsid w:val="00D27959"/>
    <w:rsid w:val="00D3023B"/>
    <w:rsid w:val="00D30529"/>
    <w:rsid w:val="00D3062D"/>
    <w:rsid w:val="00D30C76"/>
    <w:rsid w:val="00D30F59"/>
    <w:rsid w:val="00D31314"/>
    <w:rsid w:val="00D3157B"/>
    <w:rsid w:val="00D317AD"/>
    <w:rsid w:val="00D318AD"/>
    <w:rsid w:val="00D32A50"/>
    <w:rsid w:val="00D32DAA"/>
    <w:rsid w:val="00D330CE"/>
    <w:rsid w:val="00D3327A"/>
    <w:rsid w:val="00D353E3"/>
    <w:rsid w:val="00D35767"/>
    <w:rsid w:val="00D35865"/>
    <w:rsid w:val="00D359A0"/>
    <w:rsid w:val="00D37953"/>
    <w:rsid w:val="00D406D9"/>
    <w:rsid w:val="00D411F1"/>
    <w:rsid w:val="00D4142D"/>
    <w:rsid w:val="00D42787"/>
    <w:rsid w:val="00D42CAC"/>
    <w:rsid w:val="00D43062"/>
    <w:rsid w:val="00D431FF"/>
    <w:rsid w:val="00D4331F"/>
    <w:rsid w:val="00D436CC"/>
    <w:rsid w:val="00D43A3F"/>
    <w:rsid w:val="00D43FCD"/>
    <w:rsid w:val="00D4429C"/>
    <w:rsid w:val="00D442C9"/>
    <w:rsid w:val="00D44488"/>
    <w:rsid w:val="00D44B1A"/>
    <w:rsid w:val="00D44CC3"/>
    <w:rsid w:val="00D466DD"/>
    <w:rsid w:val="00D46B39"/>
    <w:rsid w:val="00D46C56"/>
    <w:rsid w:val="00D478A1"/>
    <w:rsid w:val="00D512F9"/>
    <w:rsid w:val="00D515E5"/>
    <w:rsid w:val="00D5161A"/>
    <w:rsid w:val="00D518C8"/>
    <w:rsid w:val="00D51A9A"/>
    <w:rsid w:val="00D522D7"/>
    <w:rsid w:val="00D52809"/>
    <w:rsid w:val="00D529C4"/>
    <w:rsid w:val="00D543A7"/>
    <w:rsid w:val="00D544AA"/>
    <w:rsid w:val="00D55B71"/>
    <w:rsid w:val="00D56133"/>
    <w:rsid w:val="00D56A18"/>
    <w:rsid w:val="00D56FFD"/>
    <w:rsid w:val="00D575D3"/>
    <w:rsid w:val="00D57FA3"/>
    <w:rsid w:val="00D6017E"/>
    <w:rsid w:val="00D6099B"/>
    <w:rsid w:val="00D60BB6"/>
    <w:rsid w:val="00D60BED"/>
    <w:rsid w:val="00D61A20"/>
    <w:rsid w:val="00D621A3"/>
    <w:rsid w:val="00D62816"/>
    <w:rsid w:val="00D62C28"/>
    <w:rsid w:val="00D63592"/>
    <w:rsid w:val="00D64288"/>
    <w:rsid w:val="00D6534E"/>
    <w:rsid w:val="00D66219"/>
    <w:rsid w:val="00D662FF"/>
    <w:rsid w:val="00D66387"/>
    <w:rsid w:val="00D66799"/>
    <w:rsid w:val="00D66FEF"/>
    <w:rsid w:val="00D6789E"/>
    <w:rsid w:val="00D678A1"/>
    <w:rsid w:val="00D67E10"/>
    <w:rsid w:val="00D67FF5"/>
    <w:rsid w:val="00D7010E"/>
    <w:rsid w:val="00D7025D"/>
    <w:rsid w:val="00D703FE"/>
    <w:rsid w:val="00D70A94"/>
    <w:rsid w:val="00D70B66"/>
    <w:rsid w:val="00D70DDC"/>
    <w:rsid w:val="00D710E0"/>
    <w:rsid w:val="00D71496"/>
    <w:rsid w:val="00D715C8"/>
    <w:rsid w:val="00D72A29"/>
    <w:rsid w:val="00D74C19"/>
    <w:rsid w:val="00D74C50"/>
    <w:rsid w:val="00D7507D"/>
    <w:rsid w:val="00D75614"/>
    <w:rsid w:val="00D75616"/>
    <w:rsid w:val="00D75CDD"/>
    <w:rsid w:val="00D76773"/>
    <w:rsid w:val="00D76C3C"/>
    <w:rsid w:val="00D76F80"/>
    <w:rsid w:val="00D77A69"/>
    <w:rsid w:val="00D77E93"/>
    <w:rsid w:val="00D77ED4"/>
    <w:rsid w:val="00D802F9"/>
    <w:rsid w:val="00D80AF3"/>
    <w:rsid w:val="00D81A34"/>
    <w:rsid w:val="00D82264"/>
    <w:rsid w:val="00D826DA"/>
    <w:rsid w:val="00D82D93"/>
    <w:rsid w:val="00D8334B"/>
    <w:rsid w:val="00D83547"/>
    <w:rsid w:val="00D83AB3"/>
    <w:rsid w:val="00D8438C"/>
    <w:rsid w:val="00D845CA"/>
    <w:rsid w:val="00D84939"/>
    <w:rsid w:val="00D851BE"/>
    <w:rsid w:val="00D8566D"/>
    <w:rsid w:val="00D85675"/>
    <w:rsid w:val="00D85A14"/>
    <w:rsid w:val="00D863F0"/>
    <w:rsid w:val="00D86B2F"/>
    <w:rsid w:val="00D8786C"/>
    <w:rsid w:val="00D87977"/>
    <w:rsid w:val="00D87F20"/>
    <w:rsid w:val="00D87FEA"/>
    <w:rsid w:val="00D9010F"/>
    <w:rsid w:val="00D9135E"/>
    <w:rsid w:val="00D91C5F"/>
    <w:rsid w:val="00D9222E"/>
    <w:rsid w:val="00D9224A"/>
    <w:rsid w:val="00D923B6"/>
    <w:rsid w:val="00D92DCD"/>
    <w:rsid w:val="00D92F44"/>
    <w:rsid w:val="00D92F8B"/>
    <w:rsid w:val="00D9332D"/>
    <w:rsid w:val="00D93E77"/>
    <w:rsid w:val="00D94274"/>
    <w:rsid w:val="00D94882"/>
    <w:rsid w:val="00D9500F"/>
    <w:rsid w:val="00D95359"/>
    <w:rsid w:val="00D9568C"/>
    <w:rsid w:val="00D95A30"/>
    <w:rsid w:val="00D95B3B"/>
    <w:rsid w:val="00D96172"/>
    <w:rsid w:val="00D96D09"/>
    <w:rsid w:val="00D96E03"/>
    <w:rsid w:val="00D96F10"/>
    <w:rsid w:val="00D9763F"/>
    <w:rsid w:val="00D97F1A"/>
    <w:rsid w:val="00D97FA0"/>
    <w:rsid w:val="00DA022D"/>
    <w:rsid w:val="00DA0D0B"/>
    <w:rsid w:val="00DA11B6"/>
    <w:rsid w:val="00DA14F6"/>
    <w:rsid w:val="00DA15A7"/>
    <w:rsid w:val="00DA165B"/>
    <w:rsid w:val="00DA19B2"/>
    <w:rsid w:val="00DA31C3"/>
    <w:rsid w:val="00DA35A4"/>
    <w:rsid w:val="00DA363B"/>
    <w:rsid w:val="00DA36B8"/>
    <w:rsid w:val="00DA3DBE"/>
    <w:rsid w:val="00DA3E50"/>
    <w:rsid w:val="00DA432A"/>
    <w:rsid w:val="00DA4A95"/>
    <w:rsid w:val="00DA5405"/>
    <w:rsid w:val="00DA5675"/>
    <w:rsid w:val="00DA5C87"/>
    <w:rsid w:val="00DA5F08"/>
    <w:rsid w:val="00DA6388"/>
    <w:rsid w:val="00DA73D1"/>
    <w:rsid w:val="00DA74D2"/>
    <w:rsid w:val="00DB057F"/>
    <w:rsid w:val="00DB0671"/>
    <w:rsid w:val="00DB11CB"/>
    <w:rsid w:val="00DB1CB7"/>
    <w:rsid w:val="00DB245A"/>
    <w:rsid w:val="00DB24A1"/>
    <w:rsid w:val="00DB27B0"/>
    <w:rsid w:val="00DB32BF"/>
    <w:rsid w:val="00DB365B"/>
    <w:rsid w:val="00DB3710"/>
    <w:rsid w:val="00DB4560"/>
    <w:rsid w:val="00DB4B3D"/>
    <w:rsid w:val="00DB5BF6"/>
    <w:rsid w:val="00DB5DD7"/>
    <w:rsid w:val="00DB5E0C"/>
    <w:rsid w:val="00DB6018"/>
    <w:rsid w:val="00DB6445"/>
    <w:rsid w:val="00DB656B"/>
    <w:rsid w:val="00DB7513"/>
    <w:rsid w:val="00DB7E08"/>
    <w:rsid w:val="00DC073B"/>
    <w:rsid w:val="00DC08F7"/>
    <w:rsid w:val="00DC151F"/>
    <w:rsid w:val="00DC2C9D"/>
    <w:rsid w:val="00DC30BD"/>
    <w:rsid w:val="00DC47BC"/>
    <w:rsid w:val="00DC5214"/>
    <w:rsid w:val="00DC5F33"/>
    <w:rsid w:val="00DC670C"/>
    <w:rsid w:val="00DC6BBC"/>
    <w:rsid w:val="00DC743B"/>
    <w:rsid w:val="00DC7559"/>
    <w:rsid w:val="00DC78DA"/>
    <w:rsid w:val="00DC79F8"/>
    <w:rsid w:val="00DC7DE5"/>
    <w:rsid w:val="00DD06F3"/>
    <w:rsid w:val="00DD09DA"/>
    <w:rsid w:val="00DD0EC9"/>
    <w:rsid w:val="00DD1192"/>
    <w:rsid w:val="00DD182A"/>
    <w:rsid w:val="00DD18EE"/>
    <w:rsid w:val="00DD1F8B"/>
    <w:rsid w:val="00DD23D6"/>
    <w:rsid w:val="00DD26CF"/>
    <w:rsid w:val="00DD26FF"/>
    <w:rsid w:val="00DD31D8"/>
    <w:rsid w:val="00DD348D"/>
    <w:rsid w:val="00DD3929"/>
    <w:rsid w:val="00DD3F57"/>
    <w:rsid w:val="00DD5621"/>
    <w:rsid w:val="00DD5651"/>
    <w:rsid w:val="00DD582D"/>
    <w:rsid w:val="00DD5C3A"/>
    <w:rsid w:val="00DD6C17"/>
    <w:rsid w:val="00DD711F"/>
    <w:rsid w:val="00DD7828"/>
    <w:rsid w:val="00DD7ADC"/>
    <w:rsid w:val="00DE0A0D"/>
    <w:rsid w:val="00DE17F8"/>
    <w:rsid w:val="00DE1B52"/>
    <w:rsid w:val="00DE2B0D"/>
    <w:rsid w:val="00DE2C81"/>
    <w:rsid w:val="00DE3392"/>
    <w:rsid w:val="00DE3E60"/>
    <w:rsid w:val="00DE3F5C"/>
    <w:rsid w:val="00DE4588"/>
    <w:rsid w:val="00DE5F70"/>
    <w:rsid w:val="00DE60DD"/>
    <w:rsid w:val="00DE6461"/>
    <w:rsid w:val="00DE66C5"/>
    <w:rsid w:val="00DE6AA7"/>
    <w:rsid w:val="00DE6B8D"/>
    <w:rsid w:val="00DE6D14"/>
    <w:rsid w:val="00DE7364"/>
    <w:rsid w:val="00DF0125"/>
    <w:rsid w:val="00DF0C34"/>
    <w:rsid w:val="00DF0CC4"/>
    <w:rsid w:val="00DF11D1"/>
    <w:rsid w:val="00DF13E5"/>
    <w:rsid w:val="00DF15B3"/>
    <w:rsid w:val="00DF1ED9"/>
    <w:rsid w:val="00DF25D3"/>
    <w:rsid w:val="00DF36A9"/>
    <w:rsid w:val="00DF38C8"/>
    <w:rsid w:val="00DF3995"/>
    <w:rsid w:val="00DF3EAE"/>
    <w:rsid w:val="00DF433C"/>
    <w:rsid w:val="00DF50FC"/>
    <w:rsid w:val="00DF594C"/>
    <w:rsid w:val="00DF63FD"/>
    <w:rsid w:val="00DF6831"/>
    <w:rsid w:val="00DF68FC"/>
    <w:rsid w:val="00DF7519"/>
    <w:rsid w:val="00DF7DE4"/>
    <w:rsid w:val="00DF7E5F"/>
    <w:rsid w:val="00DF7EEF"/>
    <w:rsid w:val="00E01F6C"/>
    <w:rsid w:val="00E02BD4"/>
    <w:rsid w:val="00E031BB"/>
    <w:rsid w:val="00E0356D"/>
    <w:rsid w:val="00E035D4"/>
    <w:rsid w:val="00E049BF"/>
    <w:rsid w:val="00E058D4"/>
    <w:rsid w:val="00E05BCF"/>
    <w:rsid w:val="00E05E79"/>
    <w:rsid w:val="00E07218"/>
    <w:rsid w:val="00E07A06"/>
    <w:rsid w:val="00E10079"/>
    <w:rsid w:val="00E1107D"/>
    <w:rsid w:val="00E11F58"/>
    <w:rsid w:val="00E120C5"/>
    <w:rsid w:val="00E12210"/>
    <w:rsid w:val="00E12A1B"/>
    <w:rsid w:val="00E139A0"/>
    <w:rsid w:val="00E139A3"/>
    <w:rsid w:val="00E14721"/>
    <w:rsid w:val="00E16162"/>
    <w:rsid w:val="00E16286"/>
    <w:rsid w:val="00E16544"/>
    <w:rsid w:val="00E16871"/>
    <w:rsid w:val="00E17043"/>
    <w:rsid w:val="00E17981"/>
    <w:rsid w:val="00E202E6"/>
    <w:rsid w:val="00E2076C"/>
    <w:rsid w:val="00E20CC9"/>
    <w:rsid w:val="00E20CD9"/>
    <w:rsid w:val="00E21190"/>
    <w:rsid w:val="00E21537"/>
    <w:rsid w:val="00E2193C"/>
    <w:rsid w:val="00E21D7B"/>
    <w:rsid w:val="00E23E4B"/>
    <w:rsid w:val="00E23F61"/>
    <w:rsid w:val="00E23FE7"/>
    <w:rsid w:val="00E24385"/>
    <w:rsid w:val="00E24471"/>
    <w:rsid w:val="00E2471B"/>
    <w:rsid w:val="00E249BA"/>
    <w:rsid w:val="00E24EA3"/>
    <w:rsid w:val="00E25705"/>
    <w:rsid w:val="00E25963"/>
    <w:rsid w:val="00E25F98"/>
    <w:rsid w:val="00E26CE8"/>
    <w:rsid w:val="00E27BF8"/>
    <w:rsid w:val="00E27F17"/>
    <w:rsid w:val="00E312C0"/>
    <w:rsid w:val="00E314DB"/>
    <w:rsid w:val="00E321B1"/>
    <w:rsid w:val="00E33124"/>
    <w:rsid w:val="00E33621"/>
    <w:rsid w:val="00E3389B"/>
    <w:rsid w:val="00E3426F"/>
    <w:rsid w:val="00E34F8A"/>
    <w:rsid w:val="00E35201"/>
    <w:rsid w:val="00E360A0"/>
    <w:rsid w:val="00E36173"/>
    <w:rsid w:val="00E36E2D"/>
    <w:rsid w:val="00E371C6"/>
    <w:rsid w:val="00E377FD"/>
    <w:rsid w:val="00E3780B"/>
    <w:rsid w:val="00E379B0"/>
    <w:rsid w:val="00E37B97"/>
    <w:rsid w:val="00E40260"/>
    <w:rsid w:val="00E414C5"/>
    <w:rsid w:val="00E41504"/>
    <w:rsid w:val="00E41FCD"/>
    <w:rsid w:val="00E43294"/>
    <w:rsid w:val="00E446F0"/>
    <w:rsid w:val="00E44D19"/>
    <w:rsid w:val="00E4607E"/>
    <w:rsid w:val="00E479BD"/>
    <w:rsid w:val="00E47D82"/>
    <w:rsid w:val="00E47E34"/>
    <w:rsid w:val="00E500AC"/>
    <w:rsid w:val="00E50798"/>
    <w:rsid w:val="00E50A58"/>
    <w:rsid w:val="00E50FA4"/>
    <w:rsid w:val="00E51487"/>
    <w:rsid w:val="00E51698"/>
    <w:rsid w:val="00E51B04"/>
    <w:rsid w:val="00E522F8"/>
    <w:rsid w:val="00E52BED"/>
    <w:rsid w:val="00E52C42"/>
    <w:rsid w:val="00E52C5E"/>
    <w:rsid w:val="00E53592"/>
    <w:rsid w:val="00E53D21"/>
    <w:rsid w:val="00E544F1"/>
    <w:rsid w:val="00E5476E"/>
    <w:rsid w:val="00E54A93"/>
    <w:rsid w:val="00E54DC8"/>
    <w:rsid w:val="00E550CE"/>
    <w:rsid w:val="00E557CC"/>
    <w:rsid w:val="00E55841"/>
    <w:rsid w:val="00E55D00"/>
    <w:rsid w:val="00E55D1D"/>
    <w:rsid w:val="00E56192"/>
    <w:rsid w:val="00E56980"/>
    <w:rsid w:val="00E56A84"/>
    <w:rsid w:val="00E5765B"/>
    <w:rsid w:val="00E60089"/>
    <w:rsid w:val="00E6090D"/>
    <w:rsid w:val="00E60B83"/>
    <w:rsid w:val="00E60DD2"/>
    <w:rsid w:val="00E61535"/>
    <w:rsid w:val="00E619F3"/>
    <w:rsid w:val="00E61A66"/>
    <w:rsid w:val="00E62329"/>
    <w:rsid w:val="00E62439"/>
    <w:rsid w:val="00E629BA"/>
    <w:rsid w:val="00E62A29"/>
    <w:rsid w:val="00E63579"/>
    <w:rsid w:val="00E63609"/>
    <w:rsid w:val="00E6365C"/>
    <w:rsid w:val="00E63EDF"/>
    <w:rsid w:val="00E645CF"/>
    <w:rsid w:val="00E65219"/>
    <w:rsid w:val="00E65A73"/>
    <w:rsid w:val="00E65BEC"/>
    <w:rsid w:val="00E65CBC"/>
    <w:rsid w:val="00E65D62"/>
    <w:rsid w:val="00E65E63"/>
    <w:rsid w:val="00E660B1"/>
    <w:rsid w:val="00E66B21"/>
    <w:rsid w:val="00E66D53"/>
    <w:rsid w:val="00E7012F"/>
    <w:rsid w:val="00E7044B"/>
    <w:rsid w:val="00E70453"/>
    <w:rsid w:val="00E70C2E"/>
    <w:rsid w:val="00E70FCD"/>
    <w:rsid w:val="00E71580"/>
    <w:rsid w:val="00E715D8"/>
    <w:rsid w:val="00E71A8A"/>
    <w:rsid w:val="00E71AEB"/>
    <w:rsid w:val="00E726FB"/>
    <w:rsid w:val="00E7346B"/>
    <w:rsid w:val="00E738D4"/>
    <w:rsid w:val="00E73B05"/>
    <w:rsid w:val="00E73B2E"/>
    <w:rsid w:val="00E742CF"/>
    <w:rsid w:val="00E7451C"/>
    <w:rsid w:val="00E7495D"/>
    <w:rsid w:val="00E755AB"/>
    <w:rsid w:val="00E75794"/>
    <w:rsid w:val="00E75926"/>
    <w:rsid w:val="00E75E72"/>
    <w:rsid w:val="00E762FD"/>
    <w:rsid w:val="00E76FCC"/>
    <w:rsid w:val="00E7712E"/>
    <w:rsid w:val="00E778B9"/>
    <w:rsid w:val="00E77DC8"/>
    <w:rsid w:val="00E80254"/>
    <w:rsid w:val="00E8038E"/>
    <w:rsid w:val="00E80C29"/>
    <w:rsid w:val="00E8122D"/>
    <w:rsid w:val="00E819B5"/>
    <w:rsid w:val="00E823EB"/>
    <w:rsid w:val="00E82CAC"/>
    <w:rsid w:val="00E83B30"/>
    <w:rsid w:val="00E83EAA"/>
    <w:rsid w:val="00E843FA"/>
    <w:rsid w:val="00E84BA0"/>
    <w:rsid w:val="00E84E5A"/>
    <w:rsid w:val="00E84F25"/>
    <w:rsid w:val="00E85174"/>
    <w:rsid w:val="00E852D3"/>
    <w:rsid w:val="00E85BDB"/>
    <w:rsid w:val="00E85E05"/>
    <w:rsid w:val="00E85F02"/>
    <w:rsid w:val="00E86364"/>
    <w:rsid w:val="00E86498"/>
    <w:rsid w:val="00E86859"/>
    <w:rsid w:val="00E8693A"/>
    <w:rsid w:val="00E86FA9"/>
    <w:rsid w:val="00E87097"/>
    <w:rsid w:val="00E87281"/>
    <w:rsid w:val="00E87923"/>
    <w:rsid w:val="00E902F6"/>
    <w:rsid w:val="00E905AA"/>
    <w:rsid w:val="00E9079F"/>
    <w:rsid w:val="00E9090C"/>
    <w:rsid w:val="00E90A08"/>
    <w:rsid w:val="00E90E5B"/>
    <w:rsid w:val="00E90F77"/>
    <w:rsid w:val="00E91DE8"/>
    <w:rsid w:val="00E92058"/>
    <w:rsid w:val="00E9213B"/>
    <w:rsid w:val="00E933DB"/>
    <w:rsid w:val="00E94233"/>
    <w:rsid w:val="00E94A2F"/>
    <w:rsid w:val="00E94BCD"/>
    <w:rsid w:val="00E94CBD"/>
    <w:rsid w:val="00E94E87"/>
    <w:rsid w:val="00E95580"/>
    <w:rsid w:val="00E95BF7"/>
    <w:rsid w:val="00E95C68"/>
    <w:rsid w:val="00E95EFA"/>
    <w:rsid w:val="00E95F89"/>
    <w:rsid w:val="00E95FAC"/>
    <w:rsid w:val="00E96A1D"/>
    <w:rsid w:val="00E96C9F"/>
    <w:rsid w:val="00E97531"/>
    <w:rsid w:val="00E97766"/>
    <w:rsid w:val="00E97AAF"/>
    <w:rsid w:val="00E97E09"/>
    <w:rsid w:val="00EA01BB"/>
    <w:rsid w:val="00EA0AD3"/>
    <w:rsid w:val="00EA0CC0"/>
    <w:rsid w:val="00EA0DD5"/>
    <w:rsid w:val="00EA139B"/>
    <w:rsid w:val="00EA1C32"/>
    <w:rsid w:val="00EA21A7"/>
    <w:rsid w:val="00EA228F"/>
    <w:rsid w:val="00EA26C2"/>
    <w:rsid w:val="00EA2DF0"/>
    <w:rsid w:val="00EA3214"/>
    <w:rsid w:val="00EA3E8B"/>
    <w:rsid w:val="00EA41E0"/>
    <w:rsid w:val="00EA4704"/>
    <w:rsid w:val="00EA476A"/>
    <w:rsid w:val="00EA482B"/>
    <w:rsid w:val="00EA4847"/>
    <w:rsid w:val="00EA49A5"/>
    <w:rsid w:val="00EA4A0F"/>
    <w:rsid w:val="00EA4D98"/>
    <w:rsid w:val="00EA5044"/>
    <w:rsid w:val="00EA510F"/>
    <w:rsid w:val="00EA5289"/>
    <w:rsid w:val="00EA5734"/>
    <w:rsid w:val="00EA5AA1"/>
    <w:rsid w:val="00EA5D35"/>
    <w:rsid w:val="00EA6A35"/>
    <w:rsid w:val="00EA7222"/>
    <w:rsid w:val="00EA7390"/>
    <w:rsid w:val="00EA78C9"/>
    <w:rsid w:val="00EA7BDD"/>
    <w:rsid w:val="00EB0062"/>
    <w:rsid w:val="00EB010B"/>
    <w:rsid w:val="00EB047D"/>
    <w:rsid w:val="00EB0EFC"/>
    <w:rsid w:val="00EB17E5"/>
    <w:rsid w:val="00EB1B07"/>
    <w:rsid w:val="00EB1BCC"/>
    <w:rsid w:val="00EB1D00"/>
    <w:rsid w:val="00EB2830"/>
    <w:rsid w:val="00EB359A"/>
    <w:rsid w:val="00EB3E06"/>
    <w:rsid w:val="00EB41B6"/>
    <w:rsid w:val="00EB42FB"/>
    <w:rsid w:val="00EB4F40"/>
    <w:rsid w:val="00EB516B"/>
    <w:rsid w:val="00EB522A"/>
    <w:rsid w:val="00EB6395"/>
    <w:rsid w:val="00EB6553"/>
    <w:rsid w:val="00EB672F"/>
    <w:rsid w:val="00EB6969"/>
    <w:rsid w:val="00EB6E7A"/>
    <w:rsid w:val="00EB79BC"/>
    <w:rsid w:val="00EC1B64"/>
    <w:rsid w:val="00EC2793"/>
    <w:rsid w:val="00EC2874"/>
    <w:rsid w:val="00EC2D78"/>
    <w:rsid w:val="00EC3548"/>
    <w:rsid w:val="00EC3575"/>
    <w:rsid w:val="00EC369F"/>
    <w:rsid w:val="00EC378E"/>
    <w:rsid w:val="00EC37E4"/>
    <w:rsid w:val="00EC3F3D"/>
    <w:rsid w:val="00EC4A94"/>
    <w:rsid w:val="00EC507F"/>
    <w:rsid w:val="00EC5FC1"/>
    <w:rsid w:val="00EC5FE9"/>
    <w:rsid w:val="00EC6515"/>
    <w:rsid w:val="00EC6A17"/>
    <w:rsid w:val="00EC6ACE"/>
    <w:rsid w:val="00EC6B37"/>
    <w:rsid w:val="00EC6B38"/>
    <w:rsid w:val="00EC78AF"/>
    <w:rsid w:val="00EC7CBA"/>
    <w:rsid w:val="00ED1170"/>
    <w:rsid w:val="00ED1F8E"/>
    <w:rsid w:val="00ED24BB"/>
    <w:rsid w:val="00ED3360"/>
    <w:rsid w:val="00ED38F2"/>
    <w:rsid w:val="00ED436F"/>
    <w:rsid w:val="00ED4707"/>
    <w:rsid w:val="00ED478F"/>
    <w:rsid w:val="00ED56C5"/>
    <w:rsid w:val="00ED621B"/>
    <w:rsid w:val="00ED63B3"/>
    <w:rsid w:val="00ED6F47"/>
    <w:rsid w:val="00ED7C25"/>
    <w:rsid w:val="00EE0219"/>
    <w:rsid w:val="00EE030D"/>
    <w:rsid w:val="00EE1155"/>
    <w:rsid w:val="00EE119B"/>
    <w:rsid w:val="00EE29EC"/>
    <w:rsid w:val="00EE316B"/>
    <w:rsid w:val="00EE37F7"/>
    <w:rsid w:val="00EE3854"/>
    <w:rsid w:val="00EE3DCA"/>
    <w:rsid w:val="00EE3F12"/>
    <w:rsid w:val="00EE44CF"/>
    <w:rsid w:val="00EE482D"/>
    <w:rsid w:val="00EE51B2"/>
    <w:rsid w:val="00EE5DCA"/>
    <w:rsid w:val="00EE6FB5"/>
    <w:rsid w:val="00EE7339"/>
    <w:rsid w:val="00EE7376"/>
    <w:rsid w:val="00EF0994"/>
    <w:rsid w:val="00EF1001"/>
    <w:rsid w:val="00EF163C"/>
    <w:rsid w:val="00EF1C97"/>
    <w:rsid w:val="00EF212E"/>
    <w:rsid w:val="00EF23D2"/>
    <w:rsid w:val="00EF28D4"/>
    <w:rsid w:val="00EF2E89"/>
    <w:rsid w:val="00EF2FAB"/>
    <w:rsid w:val="00EF2FF6"/>
    <w:rsid w:val="00EF3299"/>
    <w:rsid w:val="00EF32A2"/>
    <w:rsid w:val="00EF32C5"/>
    <w:rsid w:val="00EF36DA"/>
    <w:rsid w:val="00EF3C4B"/>
    <w:rsid w:val="00EF3CFE"/>
    <w:rsid w:val="00EF451A"/>
    <w:rsid w:val="00EF4855"/>
    <w:rsid w:val="00EF4CC5"/>
    <w:rsid w:val="00EF55F4"/>
    <w:rsid w:val="00EF567D"/>
    <w:rsid w:val="00EF5750"/>
    <w:rsid w:val="00EF5EEE"/>
    <w:rsid w:val="00EF6B93"/>
    <w:rsid w:val="00EF6BE0"/>
    <w:rsid w:val="00EF7034"/>
    <w:rsid w:val="00EF76BF"/>
    <w:rsid w:val="00EF78A0"/>
    <w:rsid w:val="00EF7A1F"/>
    <w:rsid w:val="00EF7BF0"/>
    <w:rsid w:val="00EF7E62"/>
    <w:rsid w:val="00F0030A"/>
    <w:rsid w:val="00F0043F"/>
    <w:rsid w:val="00F0048B"/>
    <w:rsid w:val="00F0057E"/>
    <w:rsid w:val="00F0073C"/>
    <w:rsid w:val="00F00759"/>
    <w:rsid w:val="00F00A4F"/>
    <w:rsid w:val="00F00B6F"/>
    <w:rsid w:val="00F010A4"/>
    <w:rsid w:val="00F0116E"/>
    <w:rsid w:val="00F01456"/>
    <w:rsid w:val="00F01BB0"/>
    <w:rsid w:val="00F01E93"/>
    <w:rsid w:val="00F023BE"/>
    <w:rsid w:val="00F02404"/>
    <w:rsid w:val="00F02798"/>
    <w:rsid w:val="00F02E8D"/>
    <w:rsid w:val="00F02FFA"/>
    <w:rsid w:val="00F03530"/>
    <w:rsid w:val="00F03F11"/>
    <w:rsid w:val="00F047C7"/>
    <w:rsid w:val="00F05016"/>
    <w:rsid w:val="00F0507F"/>
    <w:rsid w:val="00F051CF"/>
    <w:rsid w:val="00F056D1"/>
    <w:rsid w:val="00F06014"/>
    <w:rsid w:val="00F064CE"/>
    <w:rsid w:val="00F06503"/>
    <w:rsid w:val="00F06D87"/>
    <w:rsid w:val="00F06FE9"/>
    <w:rsid w:val="00F07722"/>
    <w:rsid w:val="00F078DC"/>
    <w:rsid w:val="00F07BB3"/>
    <w:rsid w:val="00F1027D"/>
    <w:rsid w:val="00F1092F"/>
    <w:rsid w:val="00F10AA3"/>
    <w:rsid w:val="00F10D75"/>
    <w:rsid w:val="00F11BC2"/>
    <w:rsid w:val="00F11BDF"/>
    <w:rsid w:val="00F11E4A"/>
    <w:rsid w:val="00F123D3"/>
    <w:rsid w:val="00F124A9"/>
    <w:rsid w:val="00F13627"/>
    <w:rsid w:val="00F13B4E"/>
    <w:rsid w:val="00F13C8A"/>
    <w:rsid w:val="00F14048"/>
    <w:rsid w:val="00F1413D"/>
    <w:rsid w:val="00F1415D"/>
    <w:rsid w:val="00F14423"/>
    <w:rsid w:val="00F1550A"/>
    <w:rsid w:val="00F16068"/>
    <w:rsid w:val="00F167F9"/>
    <w:rsid w:val="00F168D9"/>
    <w:rsid w:val="00F175FA"/>
    <w:rsid w:val="00F176E5"/>
    <w:rsid w:val="00F2003E"/>
    <w:rsid w:val="00F206F7"/>
    <w:rsid w:val="00F207DF"/>
    <w:rsid w:val="00F210C2"/>
    <w:rsid w:val="00F213AA"/>
    <w:rsid w:val="00F21561"/>
    <w:rsid w:val="00F21A04"/>
    <w:rsid w:val="00F223A8"/>
    <w:rsid w:val="00F22B63"/>
    <w:rsid w:val="00F22B88"/>
    <w:rsid w:val="00F239FD"/>
    <w:rsid w:val="00F246A4"/>
    <w:rsid w:val="00F24749"/>
    <w:rsid w:val="00F24763"/>
    <w:rsid w:val="00F2551B"/>
    <w:rsid w:val="00F256EF"/>
    <w:rsid w:val="00F25B01"/>
    <w:rsid w:val="00F25DDF"/>
    <w:rsid w:val="00F260A6"/>
    <w:rsid w:val="00F27C20"/>
    <w:rsid w:val="00F30A6B"/>
    <w:rsid w:val="00F30AD4"/>
    <w:rsid w:val="00F3106E"/>
    <w:rsid w:val="00F31C1E"/>
    <w:rsid w:val="00F31C72"/>
    <w:rsid w:val="00F31C84"/>
    <w:rsid w:val="00F32643"/>
    <w:rsid w:val="00F3339A"/>
    <w:rsid w:val="00F3348F"/>
    <w:rsid w:val="00F33703"/>
    <w:rsid w:val="00F33752"/>
    <w:rsid w:val="00F337C8"/>
    <w:rsid w:val="00F33865"/>
    <w:rsid w:val="00F34430"/>
    <w:rsid w:val="00F34559"/>
    <w:rsid w:val="00F34983"/>
    <w:rsid w:val="00F34C68"/>
    <w:rsid w:val="00F34CDF"/>
    <w:rsid w:val="00F34E00"/>
    <w:rsid w:val="00F35785"/>
    <w:rsid w:val="00F360B2"/>
    <w:rsid w:val="00F363E1"/>
    <w:rsid w:val="00F36A03"/>
    <w:rsid w:val="00F36FBD"/>
    <w:rsid w:val="00F3702C"/>
    <w:rsid w:val="00F376F2"/>
    <w:rsid w:val="00F37D86"/>
    <w:rsid w:val="00F40B95"/>
    <w:rsid w:val="00F41263"/>
    <w:rsid w:val="00F41301"/>
    <w:rsid w:val="00F4135B"/>
    <w:rsid w:val="00F4190E"/>
    <w:rsid w:val="00F419E4"/>
    <w:rsid w:val="00F41B10"/>
    <w:rsid w:val="00F42060"/>
    <w:rsid w:val="00F42553"/>
    <w:rsid w:val="00F42D90"/>
    <w:rsid w:val="00F43A88"/>
    <w:rsid w:val="00F43B58"/>
    <w:rsid w:val="00F449C0"/>
    <w:rsid w:val="00F45052"/>
    <w:rsid w:val="00F452C6"/>
    <w:rsid w:val="00F46362"/>
    <w:rsid w:val="00F4665A"/>
    <w:rsid w:val="00F472E5"/>
    <w:rsid w:val="00F4784A"/>
    <w:rsid w:val="00F47C70"/>
    <w:rsid w:val="00F47E38"/>
    <w:rsid w:val="00F47EFD"/>
    <w:rsid w:val="00F50C7C"/>
    <w:rsid w:val="00F5169D"/>
    <w:rsid w:val="00F51CEF"/>
    <w:rsid w:val="00F52405"/>
    <w:rsid w:val="00F52FA4"/>
    <w:rsid w:val="00F532A5"/>
    <w:rsid w:val="00F53F5E"/>
    <w:rsid w:val="00F54E24"/>
    <w:rsid w:val="00F55026"/>
    <w:rsid w:val="00F553EA"/>
    <w:rsid w:val="00F5574C"/>
    <w:rsid w:val="00F55AC7"/>
    <w:rsid w:val="00F55B74"/>
    <w:rsid w:val="00F56229"/>
    <w:rsid w:val="00F56852"/>
    <w:rsid w:val="00F569D3"/>
    <w:rsid w:val="00F56A05"/>
    <w:rsid w:val="00F56A1C"/>
    <w:rsid w:val="00F56D1A"/>
    <w:rsid w:val="00F570FF"/>
    <w:rsid w:val="00F601A8"/>
    <w:rsid w:val="00F60B29"/>
    <w:rsid w:val="00F60F99"/>
    <w:rsid w:val="00F61377"/>
    <w:rsid w:val="00F6190C"/>
    <w:rsid w:val="00F621F6"/>
    <w:rsid w:val="00F639D4"/>
    <w:rsid w:val="00F644A4"/>
    <w:rsid w:val="00F65F51"/>
    <w:rsid w:val="00F66208"/>
    <w:rsid w:val="00F667C8"/>
    <w:rsid w:val="00F671AD"/>
    <w:rsid w:val="00F67412"/>
    <w:rsid w:val="00F674F5"/>
    <w:rsid w:val="00F6779F"/>
    <w:rsid w:val="00F7032D"/>
    <w:rsid w:val="00F709CA"/>
    <w:rsid w:val="00F70C1F"/>
    <w:rsid w:val="00F715E6"/>
    <w:rsid w:val="00F71A19"/>
    <w:rsid w:val="00F721A6"/>
    <w:rsid w:val="00F72790"/>
    <w:rsid w:val="00F7387F"/>
    <w:rsid w:val="00F74857"/>
    <w:rsid w:val="00F748E1"/>
    <w:rsid w:val="00F75007"/>
    <w:rsid w:val="00F750B7"/>
    <w:rsid w:val="00F7634A"/>
    <w:rsid w:val="00F76A8B"/>
    <w:rsid w:val="00F76B52"/>
    <w:rsid w:val="00F7703E"/>
    <w:rsid w:val="00F771CF"/>
    <w:rsid w:val="00F776A8"/>
    <w:rsid w:val="00F80075"/>
    <w:rsid w:val="00F80ADF"/>
    <w:rsid w:val="00F80D53"/>
    <w:rsid w:val="00F80FEA"/>
    <w:rsid w:val="00F8124C"/>
    <w:rsid w:val="00F81D8C"/>
    <w:rsid w:val="00F825DC"/>
    <w:rsid w:val="00F82723"/>
    <w:rsid w:val="00F82C61"/>
    <w:rsid w:val="00F82CF2"/>
    <w:rsid w:val="00F8354D"/>
    <w:rsid w:val="00F83693"/>
    <w:rsid w:val="00F836F0"/>
    <w:rsid w:val="00F83A61"/>
    <w:rsid w:val="00F83B6B"/>
    <w:rsid w:val="00F848A9"/>
    <w:rsid w:val="00F848E4"/>
    <w:rsid w:val="00F84973"/>
    <w:rsid w:val="00F852B9"/>
    <w:rsid w:val="00F85792"/>
    <w:rsid w:val="00F85B36"/>
    <w:rsid w:val="00F8617C"/>
    <w:rsid w:val="00F869A8"/>
    <w:rsid w:val="00F906A6"/>
    <w:rsid w:val="00F90CAB"/>
    <w:rsid w:val="00F90E5C"/>
    <w:rsid w:val="00F90FFF"/>
    <w:rsid w:val="00F91BC8"/>
    <w:rsid w:val="00F92305"/>
    <w:rsid w:val="00F92319"/>
    <w:rsid w:val="00F92942"/>
    <w:rsid w:val="00F93A96"/>
    <w:rsid w:val="00F94169"/>
    <w:rsid w:val="00F9436B"/>
    <w:rsid w:val="00F9470C"/>
    <w:rsid w:val="00F94FFF"/>
    <w:rsid w:val="00F9511E"/>
    <w:rsid w:val="00F95B69"/>
    <w:rsid w:val="00F96298"/>
    <w:rsid w:val="00F96305"/>
    <w:rsid w:val="00F96494"/>
    <w:rsid w:val="00F97A63"/>
    <w:rsid w:val="00FA0E61"/>
    <w:rsid w:val="00FA0F04"/>
    <w:rsid w:val="00FA10F1"/>
    <w:rsid w:val="00FA19AC"/>
    <w:rsid w:val="00FA25DD"/>
    <w:rsid w:val="00FA25DE"/>
    <w:rsid w:val="00FA2968"/>
    <w:rsid w:val="00FA2DEB"/>
    <w:rsid w:val="00FA2F1B"/>
    <w:rsid w:val="00FA3516"/>
    <w:rsid w:val="00FA36B6"/>
    <w:rsid w:val="00FA37CD"/>
    <w:rsid w:val="00FA39CB"/>
    <w:rsid w:val="00FA4060"/>
    <w:rsid w:val="00FA491F"/>
    <w:rsid w:val="00FA4B65"/>
    <w:rsid w:val="00FA537E"/>
    <w:rsid w:val="00FA5F4E"/>
    <w:rsid w:val="00FA6B48"/>
    <w:rsid w:val="00FB0091"/>
    <w:rsid w:val="00FB0237"/>
    <w:rsid w:val="00FB0D86"/>
    <w:rsid w:val="00FB0E94"/>
    <w:rsid w:val="00FB104C"/>
    <w:rsid w:val="00FB18CA"/>
    <w:rsid w:val="00FB18D2"/>
    <w:rsid w:val="00FB1995"/>
    <w:rsid w:val="00FB1B36"/>
    <w:rsid w:val="00FB28AC"/>
    <w:rsid w:val="00FB2E9B"/>
    <w:rsid w:val="00FB2FAC"/>
    <w:rsid w:val="00FB3DE5"/>
    <w:rsid w:val="00FB465E"/>
    <w:rsid w:val="00FB4691"/>
    <w:rsid w:val="00FB48CB"/>
    <w:rsid w:val="00FB4AA3"/>
    <w:rsid w:val="00FB4E0B"/>
    <w:rsid w:val="00FB4EE2"/>
    <w:rsid w:val="00FB5003"/>
    <w:rsid w:val="00FB5600"/>
    <w:rsid w:val="00FB5A04"/>
    <w:rsid w:val="00FB5AB9"/>
    <w:rsid w:val="00FB62BF"/>
    <w:rsid w:val="00FB6CF7"/>
    <w:rsid w:val="00FB6E79"/>
    <w:rsid w:val="00FB7A84"/>
    <w:rsid w:val="00FC046C"/>
    <w:rsid w:val="00FC0662"/>
    <w:rsid w:val="00FC0809"/>
    <w:rsid w:val="00FC1FC7"/>
    <w:rsid w:val="00FC215B"/>
    <w:rsid w:val="00FC2CEA"/>
    <w:rsid w:val="00FC3490"/>
    <w:rsid w:val="00FC3660"/>
    <w:rsid w:val="00FC3A76"/>
    <w:rsid w:val="00FC3BE9"/>
    <w:rsid w:val="00FC5576"/>
    <w:rsid w:val="00FC5A37"/>
    <w:rsid w:val="00FC5ADF"/>
    <w:rsid w:val="00FC61FA"/>
    <w:rsid w:val="00FC63ED"/>
    <w:rsid w:val="00FC6554"/>
    <w:rsid w:val="00FC676A"/>
    <w:rsid w:val="00FC6D15"/>
    <w:rsid w:val="00FC6F55"/>
    <w:rsid w:val="00FC6FD4"/>
    <w:rsid w:val="00FC71EE"/>
    <w:rsid w:val="00FC73E6"/>
    <w:rsid w:val="00FC7966"/>
    <w:rsid w:val="00FD0974"/>
    <w:rsid w:val="00FD132B"/>
    <w:rsid w:val="00FD14F0"/>
    <w:rsid w:val="00FD18FA"/>
    <w:rsid w:val="00FD1C9B"/>
    <w:rsid w:val="00FD22C2"/>
    <w:rsid w:val="00FD278B"/>
    <w:rsid w:val="00FD27EE"/>
    <w:rsid w:val="00FD2AB3"/>
    <w:rsid w:val="00FD2C3A"/>
    <w:rsid w:val="00FD3958"/>
    <w:rsid w:val="00FD3CE6"/>
    <w:rsid w:val="00FD4D8F"/>
    <w:rsid w:val="00FD5D06"/>
    <w:rsid w:val="00FD627F"/>
    <w:rsid w:val="00FD6981"/>
    <w:rsid w:val="00FD69BC"/>
    <w:rsid w:val="00FD6F8C"/>
    <w:rsid w:val="00FD72EC"/>
    <w:rsid w:val="00FD7D7D"/>
    <w:rsid w:val="00FE0CAF"/>
    <w:rsid w:val="00FE15D7"/>
    <w:rsid w:val="00FE1825"/>
    <w:rsid w:val="00FE1BDA"/>
    <w:rsid w:val="00FE1D53"/>
    <w:rsid w:val="00FE1E97"/>
    <w:rsid w:val="00FE230C"/>
    <w:rsid w:val="00FE2610"/>
    <w:rsid w:val="00FE272D"/>
    <w:rsid w:val="00FE2D21"/>
    <w:rsid w:val="00FE2F98"/>
    <w:rsid w:val="00FE39F0"/>
    <w:rsid w:val="00FE41F5"/>
    <w:rsid w:val="00FE4939"/>
    <w:rsid w:val="00FE4BE9"/>
    <w:rsid w:val="00FE56A7"/>
    <w:rsid w:val="00FE60E5"/>
    <w:rsid w:val="00FE6472"/>
    <w:rsid w:val="00FE6DB6"/>
    <w:rsid w:val="00FE6ED6"/>
    <w:rsid w:val="00FE755D"/>
    <w:rsid w:val="00FE784A"/>
    <w:rsid w:val="00FF041D"/>
    <w:rsid w:val="00FF04F9"/>
    <w:rsid w:val="00FF059B"/>
    <w:rsid w:val="00FF0CEF"/>
    <w:rsid w:val="00FF110A"/>
    <w:rsid w:val="00FF1683"/>
    <w:rsid w:val="00FF2150"/>
    <w:rsid w:val="00FF2E9E"/>
    <w:rsid w:val="00FF2F47"/>
    <w:rsid w:val="00FF3656"/>
    <w:rsid w:val="00FF377E"/>
    <w:rsid w:val="00FF393D"/>
    <w:rsid w:val="00FF3D4B"/>
    <w:rsid w:val="00FF3E12"/>
    <w:rsid w:val="00FF4765"/>
    <w:rsid w:val="00FF5AAB"/>
    <w:rsid w:val="00FF5B8F"/>
    <w:rsid w:val="00FF68F8"/>
    <w:rsid w:val="00FF6CD9"/>
    <w:rsid w:val="00FF7659"/>
    <w:rsid w:val="00FF79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27B0"/>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469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0890"/>
    <w:pPr>
      <w:keepNext/>
      <w:keepLines/>
      <w:numPr>
        <w:ilvl w:val="2"/>
        <w:numId w:val="1"/>
      </w:numPr>
      <w:spacing w:before="200" w:after="0" w:line="360" w:lineRule="auto"/>
      <w:ind w:left="720"/>
      <w:jc w:val="both"/>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ACB"/>
    <w:pPr>
      <w:ind w:left="720"/>
      <w:contextualSpacing/>
    </w:pPr>
  </w:style>
  <w:style w:type="character" w:customStyle="1" w:styleId="Heading1Char">
    <w:name w:val="Heading 1 Char"/>
    <w:basedOn w:val="DefaultParagraphFont"/>
    <w:link w:val="Heading1"/>
    <w:uiPriority w:val="9"/>
    <w:rsid w:val="00DB27B0"/>
    <w:rPr>
      <w:rFonts w:ascii="Cambria" w:eastAsia="Times New Roman" w:hAnsi="Cambria" w:cs="Times New Roman"/>
      <w:b/>
      <w:bCs/>
      <w:kern w:val="32"/>
      <w:sz w:val="32"/>
      <w:szCs w:val="32"/>
    </w:rPr>
  </w:style>
  <w:style w:type="paragraph" w:customStyle="1" w:styleId="Text">
    <w:name w:val="Text"/>
    <w:basedOn w:val="BodyText"/>
    <w:rsid w:val="00253C63"/>
    <w:pPr>
      <w:widowControl w:val="0"/>
      <w:spacing w:after="0" w:line="240" w:lineRule="auto"/>
      <w:ind w:firstLine="284"/>
      <w:jc w:val="both"/>
    </w:pPr>
    <w:rPr>
      <w:rFonts w:ascii="GoudyOlSt BT" w:eastAsia="Times New Roman" w:hAnsi="GoudyOlSt BT" w:cs="Times New Roman"/>
      <w:sz w:val="20"/>
      <w:szCs w:val="20"/>
    </w:rPr>
  </w:style>
  <w:style w:type="paragraph" w:styleId="BodyText">
    <w:name w:val="Body Text"/>
    <w:basedOn w:val="Normal"/>
    <w:link w:val="BodyTextChar"/>
    <w:uiPriority w:val="99"/>
    <w:semiHidden/>
    <w:unhideWhenUsed/>
    <w:rsid w:val="00253C63"/>
    <w:pPr>
      <w:spacing w:after="120"/>
    </w:pPr>
  </w:style>
  <w:style w:type="character" w:customStyle="1" w:styleId="BodyTextChar">
    <w:name w:val="Body Text Char"/>
    <w:basedOn w:val="DefaultParagraphFont"/>
    <w:link w:val="BodyText"/>
    <w:uiPriority w:val="99"/>
    <w:semiHidden/>
    <w:rsid w:val="00253C63"/>
  </w:style>
  <w:style w:type="character" w:customStyle="1" w:styleId="Heading2Char">
    <w:name w:val="Heading 2 Char"/>
    <w:basedOn w:val="DefaultParagraphFont"/>
    <w:link w:val="Heading2"/>
    <w:uiPriority w:val="9"/>
    <w:rsid w:val="009469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0890"/>
    <w:rPr>
      <w:rFonts w:ascii="Cambria" w:eastAsia="Times New Roman" w:hAnsi="Cambria" w:cs="Times New Roman"/>
      <w:b/>
      <w:bCs/>
      <w:color w:val="4F81BD"/>
    </w:rPr>
  </w:style>
  <w:style w:type="paragraph" w:customStyle="1" w:styleId="Style1">
    <w:name w:val="Style1"/>
    <w:basedOn w:val="Heading3"/>
    <w:link w:val="Style1Char"/>
    <w:autoRedefine/>
    <w:qFormat/>
    <w:rsid w:val="009B0890"/>
    <w:pPr>
      <w:keepLines w:val="0"/>
      <w:spacing w:before="240" w:after="60" w:line="240" w:lineRule="auto"/>
    </w:pPr>
    <w:rPr>
      <w:sz w:val="26"/>
      <w:szCs w:val="26"/>
    </w:rPr>
  </w:style>
  <w:style w:type="character" w:customStyle="1" w:styleId="Style1Char">
    <w:name w:val="Style1 Char"/>
    <w:basedOn w:val="Heading3Char"/>
    <w:link w:val="Style1"/>
    <w:rsid w:val="009B0890"/>
    <w:rPr>
      <w:rFonts w:ascii="Cambria" w:eastAsia="Times New Roman" w:hAnsi="Cambria" w:cs="Times New Roman"/>
      <w:b/>
      <w:bCs/>
      <w:color w:val="4F81BD"/>
      <w:sz w:val="26"/>
      <w:szCs w:val="26"/>
    </w:rPr>
  </w:style>
  <w:style w:type="table" w:styleId="TableGrid">
    <w:name w:val="Table Grid"/>
    <w:basedOn w:val="TableNormal"/>
    <w:uiPriority w:val="59"/>
    <w:rsid w:val="00856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7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034"/>
    <w:rPr>
      <w:rFonts w:ascii="Tahoma" w:hAnsi="Tahoma" w:cs="Tahoma"/>
      <w:sz w:val="16"/>
      <w:szCs w:val="16"/>
    </w:rPr>
  </w:style>
  <w:style w:type="paragraph" w:styleId="TOCHeading">
    <w:name w:val="TOC Heading"/>
    <w:basedOn w:val="Heading1"/>
    <w:next w:val="Normal"/>
    <w:uiPriority w:val="39"/>
    <w:unhideWhenUsed/>
    <w:qFormat/>
    <w:rsid w:val="0057739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63D86"/>
    <w:pPr>
      <w:tabs>
        <w:tab w:val="left" w:pos="180"/>
        <w:tab w:val="right" w:leader="dot" w:pos="8870"/>
      </w:tabs>
      <w:spacing w:after="100"/>
      <w:ind w:left="720" w:hanging="720"/>
    </w:pPr>
  </w:style>
  <w:style w:type="paragraph" w:styleId="TOC2">
    <w:name w:val="toc 2"/>
    <w:basedOn w:val="Normal"/>
    <w:next w:val="Normal"/>
    <w:autoRedefine/>
    <w:uiPriority w:val="39"/>
    <w:unhideWhenUsed/>
    <w:rsid w:val="0057739B"/>
    <w:pPr>
      <w:spacing w:after="100"/>
      <w:ind w:left="220"/>
    </w:pPr>
  </w:style>
  <w:style w:type="paragraph" w:styleId="TOC3">
    <w:name w:val="toc 3"/>
    <w:basedOn w:val="Normal"/>
    <w:next w:val="Normal"/>
    <w:autoRedefine/>
    <w:uiPriority w:val="39"/>
    <w:unhideWhenUsed/>
    <w:rsid w:val="00567823"/>
    <w:pPr>
      <w:tabs>
        <w:tab w:val="right" w:leader="dot" w:pos="8870"/>
      </w:tabs>
      <w:spacing w:after="100"/>
      <w:ind w:left="270" w:hanging="270"/>
    </w:pPr>
  </w:style>
  <w:style w:type="character" w:styleId="Hyperlink">
    <w:name w:val="Hyperlink"/>
    <w:basedOn w:val="DefaultParagraphFont"/>
    <w:uiPriority w:val="99"/>
    <w:unhideWhenUsed/>
    <w:rsid w:val="0057739B"/>
    <w:rPr>
      <w:color w:val="0000FF" w:themeColor="hyperlink"/>
      <w:u w:val="single"/>
    </w:rPr>
  </w:style>
  <w:style w:type="paragraph" w:styleId="Header">
    <w:name w:val="header"/>
    <w:basedOn w:val="Normal"/>
    <w:link w:val="HeaderChar"/>
    <w:uiPriority w:val="99"/>
    <w:unhideWhenUsed/>
    <w:rsid w:val="00577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39B"/>
  </w:style>
  <w:style w:type="paragraph" w:styleId="Footer">
    <w:name w:val="footer"/>
    <w:basedOn w:val="Normal"/>
    <w:link w:val="FooterChar"/>
    <w:uiPriority w:val="99"/>
    <w:unhideWhenUsed/>
    <w:rsid w:val="00577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39B"/>
  </w:style>
  <w:style w:type="character" w:styleId="LineNumber">
    <w:name w:val="line number"/>
    <w:basedOn w:val="DefaultParagraphFont"/>
    <w:uiPriority w:val="99"/>
    <w:semiHidden/>
    <w:unhideWhenUsed/>
    <w:rsid w:val="000D3207"/>
  </w:style>
  <w:style w:type="paragraph" w:styleId="TOC4">
    <w:name w:val="toc 4"/>
    <w:basedOn w:val="Normal"/>
    <w:next w:val="Normal"/>
    <w:autoRedefine/>
    <w:uiPriority w:val="39"/>
    <w:unhideWhenUsed/>
    <w:rsid w:val="00FB5600"/>
    <w:pPr>
      <w:spacing w:after="100"/>
      <w:ind w:left="660"/>
    </w:pPr>
  </w:style>
  <w:style w:type="paragraph" w:styleId="TOC5">
    <w:name w:val="toc 5"/>
    <w:basedOn w:val="Normal"/>
    <w:next w:val="Normal"/>
    <w:autoRedefine/>
    <w:uiPriority w:val="39"/>
    <w:unhideWhenUsed/>
    <w:rsid w:val="00FB5600"/>
    <w:pPr>
      <w:spacing w:after="100"/>
      <w:ind w:left="880"/>
    </w:pPr>
  </w:style>
  <w:style w:type="paragraph" w:styleId="TOC6">
    <w:name w:val="toc 6"/>
    <w:basedOn w:val="Normal"/>
    <w:next w:val="Normal"/>
    <w:autoRedefine/>
    <w:uiPriority w:val="39"/>
    <w:unhideWhenUsed/>
    <w:rsid w:val="00FB5600"/>
    <w:pPr>
      <w:spacing w:after="100"/>
      <w:ind w:left="1100"/>
    </w:pPr>
  </w:style>
  <w:style w:type="paragraph" w:styleId="TOC7">
    <w:name w:val="toc 7"/>
    <w:basedOn w:val="Normal"/>
    <w:next w:val="Normal"/>
    <w:autoRedefine/>
    <w:uiPriority w:val="39"/>
    <w:unhideWhenUsed/>
    <w:rsid w:val="00FB5600"/>
    <w:pPr>
      <w:spacing w:after="100"/>
      <w:ind w:left="1320"/>
    </w:pPr>
  </w:style>
  <w:style w:type="paragraph" w:styleId="TOC8">
    <w:name w:val="toc 8"/>
    <w:basedOn w:val="Normal"/>
    <w:next w:val="Normal"/>
    <w:autoRedefine/>
    <w:uiPriority w:val="39"/>
    <w:unhideWhenUsed/>
    <w:rsid w:val="00FB5600"/>
    <w:pPr>
      <w:spacing w:after="100"/>
      <w:ind w:left="1540"/>
    </w:pPr>
  </w:style>
  <w:style w:type="paragraph" w:styleId="TOC9">
    <w:name w:val="toc 9"/>
    <w:basedOn w:val="Normal"/>
    <w:next w:val="Normal"/>
    <w:autoRedefine/>
    <w:uiPriority w:val="39"/>
    <w:unhideWhenUsed/>
    <w:rsid w:val="00FB5600"/>
    <w:pPr>
      <w:spacing w:after="100"/>
      <w:ind w:left="1760"/>
    </w:pPr>
  </w:style>
  <w:style w:type="paragraph" w:customStyle="1" w:styleId="Default">
    <w:name w:val="Default"/>
    <w:rsid w:val="00AB5E8E"/>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D46C5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46C56"/>
    <w:rPr>
      <w:rFonts w:ascii="Tahoma" w:hAnsi="Tahoma" w:cs="Tahoma"/>
      <w:sz w:val="16"/>
      <w:szCs w:val="16"/>
    </w:rPr>
  </w:style>
  <w:style w:type="paragraph" w:styleId="Caption">
    <w:name w:val="caption"/>
    <w:basedOn w:val="Normal"/>
    <w:next w:val="Normal"/>
    <w:uiPriority w:val="35"/>
    <w:unhideWhenUsed/>
    <w:qFormat/>
    <w:rsid w:val="00BB247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E5198"/>
    <w:pPr>
      <w:spacing w:after="0"/>
      <w:ind w:left="440" w:hanging="440"/>
    </w:pPr>
    <w:rPr>
      <w:smallCaps/>
      <w:sz w:val="20"/>
      <w:szCs w:val="20"/>
    </w:rPr>
  </w:style>
  <w:style w:type="paragraph" w:styleId="NormalWeb">
    <w:name w:val="Normal (Web)"/>
    <w:basedOn w:val="Normal"/>
    <w:uiPriority w:val="99"/>
    <w:unhideWhenUsed/>
    <w:rsid w:val="005334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
    <w:basedOn w:val="Default"/>
    <w:next w:val="Default"/>
    <w:uiPriority w:val="99"/>
    <w:rsid w:val="005641BB"/>
    <w:rPr>
      <w:rFonts w:ascii="Arial" w:hAnsi="Arial" w:cs="Arial"/>
      <w:color w:val="auto"/>
    </w:rPr>
  </w:style>
  <w:style w:type="table" w:customStyle="1" w:styleId="LightShading1">
    <w:name w:val="Light Shading1"/>
    <w:basedOn w:val="TableNormal"/>
    <w:uiPriority w:val="60"/>
    <w:rsid w:val="005641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D057A6"/>
    <w:rPr>
      <w:sz w:val="16"/>
      <w:szCs w:val="16"/>
    </w:rPr>
  </w:style>
  <w:style w:type="paragraph" w:styleId="CommentText">
    <w:name w:val="annotation text"/>
    <w:basedOn w:val="Normal"/>
    <w:link w:val="CommentTextChar"/>
    <w:uiPriority w:val="99"/>
    <w:semiHidden/>
    <w:unhideWhenUsed/>
    <w:rsid w:val="00D057A6"/>
    <w:pPr>
      <w:spacing w:line="240" w:lineRule="auto"/>
    </w:pPr>
    <w:rPr>
      <w:sz w:val="20"/>
      <w:szCs w:val="20"/>
    </w:rPr>
  </w:style>
  <w:style w:type="character" w:customStyle="1" w:styleId="CommentTextChar">
    <w:name w:val="Comment Text Char"/>
    <w:basedOn w:val="DefaultParagraphFont"/>
    <w:link w:val="CommentText"/>
    <w:uiPriority w:val="99"/>
    <w:semiHidden/>
    <w:rsid w:val="00D057A6"/>
    <w:rPr>
      <w:sz w:val="20"/>
      <w:szCs w:val="20"/>
    </w:rPr>
  </w:style>
  <w:style w:type="paragraph" w:styleId="CommentSubject">
    <w:name w:val="annotation subject"/>
    <w:basedOn w:val="CommentText"/>
    <w:next w:val="CommentText"/>
    <w:link w:val="CommentSubjectChar"/>
    <w:uiPriority w:val="99"/>
    <w:semiHidden/>
    <w:unhideWhenUsed/>
    <w:rsid w:val="00D057A6"/>
    <w:rPr>
      <w:b/>
      <w:bCs/>
    </w:rPr>
  </w:style>
  <w:style w:type="character" w:customStyle="1" w:styleId="CommentSubjectChar">
    <w:name w:val="Comment Subject Char"/>
    <w:basedOn w:val="CommentTextChar"/>
    <w:link w:val="CommentSubject"/>
    <w:uiPriority w:val="99"/>
    <w:semiHidden/>
    <w:rsid w:val="00D057A6"/>
    <w:rPr>
      <w:b/>
      <w:bCs/>
      <w:sz w:val="20"/>
      <w:szCs w:val="20"/>
    </w:rPr>
  </w:style>
  <w:style w:type="numbering" w:customStyle="1" w:styleId="NoList1">
    <w:name w:val="No List1"/>
    <w:next w:val="NoList"/>
    <w:uiPriority w:val="99"/>
    <w:semiHidden/>
    <w:unhideWhenUsed/>
    <w:rsid w:val="00EE7339"/>
  </w:style>
  <w:style w:type="paragraph" w:customStyle="1" w:styleId="Heading21">
    <w:name w:val="Heading 21"/>
    <w:basedOn w:val="Normal"/>
    <w:next w:val="Normal"/>
    <w:uiPriority w:val="9"/>
    <w:unhideWhenUsed/>
    <w:qFormat/>
    <w:rsid w:val="00EE7339"/>
    <w:pPr>
      <w:keepNext/>
      <w:keepLines/>
      <w:spacing w:before="200" w:after="0"/>
      <w:outlineLvl w:val="1"/>
    </w:pPr>
    <w:rPr>
      <w:rFonts w:ascii="Cambria" w:hAnsi="Cambria" w:cs="Times New Roman"/>
      <w:b/>
      <w:bCs/>
      <w:color w:val="4F81BD"/>
      <w:sz w:val="26"/>
      <w:szCs w:val="26"/>
    </w:rPr>
  </w:style>
  <w:style w:type="paragraph" w:customStyle="1" w:styleId="ListParagraph1">
    <w:name w:val="List Paragraph1"/>
    <w:basedOn w:val="Normal"/>
    <w:next w:val="ListParagraph"/>
    <w:uiPriority w:val="34"/>
    <w:qFormat/>
    <w:rsid w:val="00EE7339"/>
    <w:pPr>
      <w:ind w:left="720"/>
      <w:contextualSpacing/>
    </w:pPr>
    <w:rPr>
      <w:rFonts w:cs="Times New Roman"/>
    </w:rPr>
  </w:style>
  <w:style w:type="paragraph" w:customStyle="1" w:styleId="BodyText1">
    <w:name w:val="Body Text1"/>
    <w:basedOn w:val="Normal"/>
    <w:next w:val="BodyText"/>
    <w:uiPriority w:val="99"/>
    <w:semiHidden/>
    <w:unhideWhenUsed/>
    <w:rsid w:val="00EE7339"/>
    <w:pPr>
      <w:spacing w:after="120"/>
    </w:pPr>
    <w:rPr>
      <w:rFonts w:cs="Times New Roman"/>
    </w:rPr>
  </w:style>
  <w:style w:type="table" w:customStyle="1" w:styleId="TableGrid1">
    <w:name w:val="Table Grid1"/>
    <w:basedOn w:val="TableNormal"/>
    <w:next w:val="TableGrid"/>
    <w:uiPriority w:val="59"/>
    <w:rsid w:val="00EE7339"/>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EE7339"/>
    <w:pPr>
      <w:spacing w:after="0" w:line="240" w:lineRule="auto"/>
    </w:pPr>
    <w:rPr>
      <w:rFonts w:ascii="Tahoma" w:hAnsi="Tahoma" w:cs="Tahoma"/>
      <w:sz w:val="16"/>
      <w:szCs w:val="16"/>
    </w:rPr>
  </w:style>
  <w:style w:type="paragraph" w:customStyle="1" w:styleId="TOC11">
    <w:name w:val="TOC 11"/>
    <w:basedOn w:val="Normal"/>
    <w:next w:val="Normal"/>
    <w:autoRedefine/>
    <w:uiPriority w:val="39"/>
    <w:unhideWhenUsed/>
    <w:rsid w:val="00EE7339"/>
    <w:pPr>
      <w:spacing w:after="100"/>
    </w:pPr>
    <w:rPr>
      <w:rFonts w:cs="Times New Roman"/>
    </w:rPr>
  </w:style>
  <w:style w:type="paragraph" w:customStyle="1" w:styleId="TOC21">
    <w:name w:val="TOC 21"/>
    <w:basedOn w:val="Normal"/>
    <w:next w:val="Normal"/>
    <w:autoRedefine/>
    <w:uiPriority w:val="39"/>
    <w:unhideWhenUsed/>
    <w:rsid w:val="00EE7339"/>
    <w:pPr>
      <w:spacing w:after="100"/>
      <w:ind w:left="220"/>
    </w:pPr>
    <w:rPr>
      <w:rFonts w:cs="Times New Roman"/>
    </w:rPr>
  </w:style>
  <w:style w:type="paragraph" w:customStyle="1" w:styleId="TOC31">
    <w:name w:val="TOC 31"/>
    <w:basedOn w:val="Normal"/>
    <w:next w:val="Normal"/>
    <w:autoRedefine/>
    <w:uiPriority w:val="39"/>
    <w:unhideWhenUsed/>
    <w:rsid w:val="00EE7339"/>
    <w:pPr>
      <w:spacing w:after="100"/>
      <w:ind w:left="440"/>
    </w:pPr>
    <w:rPr>
      <w:rFonts w:cs="Times New Roman"/>
    </w:rPr>
  </w:style>
  <w:style w:type="character" w:customStyle="1" w:styleId="Hyperlink1">
    <w:name w:val="Hyperlink1"/>
    <w:uiPriority w:val="99"/>
    <w:unhideWhenUsed/>
    <w:rsid w:val="00EE7339"/>
    <w:rPr>
      <w:color w:val="0000FF"/>
      <w:u w:val="single"/>
    </w:rPr>
  </w:style>
  <w:style w:type="paragraph" w:customStyle="1" w:styleId="Footer1">
    <w:name w:val="Footer1"/>
    <w:basedOn w:val="Normal"/>
    <w:next w:val="Footer"/>
    <w:uiPriority w:val="99"/>
    <w:unhideWhenUsed/>
    <w:rsid w:val="00EE7339"/>
    <w:pPr>
      <w:tabs>
        <w:tab w:val="center" w:pos="4680"/>
        <w:tab w:val="right" w:pos="9360"/>
      </w:tabs>
      <w:spacing w:after="0" w:line="240" w:lineRule="auto"/>
    </w:pPr>
    <w:rPr>
      <w:rFonts w:cs="Times New Roman"/>
    </w:rPr>
  </w:style>
  <w:style w:type="paragraph" w:customStyle="1" w:styleId="TOC41">
    <w:name w:val="TOC 41"/>
    <w:basedOn w:val="Normal"/>
    <w:next w:val="Normal"/>
    <w:autoRedefine/>
    <w:uiPriority w:val="39"/>
    <w:unhideWhenUsed/>
    <w:rsid w:val="00EE7339"/>
    <w:pPr>
      <w:spacing w:after="100"/>
      <w:ind w:left="660"/>
    </w:pPr>
    <w:rPr>
      <w:rFonts w:cs="Times New Roman"/>
    </w:rPr>
  </w:style>
  <w:style w:type="paragraph" w:customStyle="1" w:styleId="TOC51">
    <w:name w:val="TOC 51"/>
    <w:basedOn w:val="Normal"/>
    <w:next w:val="Normal"/>
    <w:autoRedefine/>
    <w:uiPriority w:val="39"/>
    <w:unhideWhenUsed/>
    <w:rsid w:val="00EE7339"/>
    <w:pPr>
      <w:spacing w:after="100"/>
      <w:ind w:left="880"/>
    </w:pPr>
    <w:rPr>
      <w:rFonts w:cs="Times New Roman"/>
    </w:rPr>
  </w:style>
  <w:style w:type="paragraph" w:customStyle="1" w:styleId="TOC61">
    <w:name w:val="TOC 61"/>
    <w:basedOn w:val="Normal"/>
    <w:next w:val="Normal"/>
    <w:autoRedefine/>
    <w:uiPriority w:val="39"/>
    <w:unhideWhenUsed/>
    <w:rsid w:val="00EE7339"/>
    <w:pPr>
      <w:spacing w:after="100"/>
      <w:ind w:left="1100"/>
    </w:pPr>
    <w:rPr>
      <w:rFonts w:cs="Times New Roman"/>
    </w:rPr>
  </w:style>
  <w:style w:type="paragraph" w:customStyle="1" w:styleId="TOC71">
    <w:name w:val="TOC 71"/>
    <w:basedOn w:val="Normal"/>
    <w:next w:val="Normal"/>
    <w:autoRedefine/>
    <w:uiPriority w:val="39"/>
    <w:unhideWhenUsed/>
    <w:rsid w:val="00EE7339"/>
    <w:pPr>
      <w:spacing w:after="100"/>
      <w:ind w:left="1320"/>
    </w:pPr>
    <w:rPr>
      <w:rFonts w:cs="Times New Roman"/>
    </w:rPr>
  </w:style>
  <w:style w:type="paragraph" w:customStyle="1" w:styleId="TOC81">
    <w:name w:val="TOC 81"/>
    <w:basedOn w:val="Normal"/>
    <w:next w:val="Normal"/>
    <w:autoRedefine/>
    <w:uiPriority w:val="39"/>
    <w:unhideWhenUsed/>
    <w:rsid w:val="00EE7339"/>
    <w:pPr>
      <w:spacing w:after="100"/>
      <w:ind w:left="1540"/>
    </w:pPr>
    <w:rPr>
      <w:rFonts w:cs="Times New Roman"/>
    </w:rPr>
  </w:style>
  <w:style w:type="paragraph" w:customStyle="1" w:styleId="TOC91">
    <w:name w:val="TOC 91"/>
    <w:basedOn w:val="Normal"/>
    <w:next w:val="Normal"/>
    <w:autoRedefine/>
    <w:uiPriority w:val="39"/>
    <w:unhideWhenUsed/>
    <w:rsid w:val="00EE7339"/>
    <w:pPr>
      <w:spacing w:after="100"/>
      <w:ind w:left="1760"/>
    </w:pPr>
    <w:rPr>
      <w:rFonts w:cs="Times New Roman"/>
    </w:rPr>
  </w:style>
  <w:style w:type="paragraph" w:customStyle="1" w:styleId="DocumentMap1">
    <w:name w:val="Document Map1"/>
    <w:basedOn w:val="Normal"/>
    <w:next w:val="DocumentMap"/>
    <w:uiPriority w:val="99"/>
    <w:semiHidden/>
    <w:unhideWhenUsed/>
    <w:rsid w:val="00EE7339"/>
    <w:pPr>
      <w:spacing w:after="0" w:line="240" w:lineRule="auto"/>
    </w:pPr>
    <w:rPr>
      <w:rFonts w:ascii="Tahoma" w:hAnsi="Tahoma" w:cs="Tahoma"/>
      <w:sz w:val="16"/>
      <w:szCs w:val="16"/>
    </w:rPr>
  </w:style>
  <w:style w:type="paragraph" w:customStyle="1" w:styleId="Caption1">
    <w:name w:val="Caption1"/>
    <w:basedOn w:val="Normal"/>
    <w:next w:val="Normal"/>
    <w:uiPriority w:val="35"/>
    <w:unhideWhenUsed/>
    <w:qFormat/>
    <w:rsid w:val="00EE7339"/>
    <w:pPr>
      <w:spacing w:line="240" w:lineRule="auto"/>
    </w:pPr>
    <w:rPr>
      <w:rFonts w:cs="Times New Roman"/>
      <w:b/>
      <w:bCs/>
      <w:color w:val="4F81BD"/>
      <w:sz w:val="18"/>
      <w:szCs w:val="18"/>
    </w:rPr>
  </w:style>
  <w:style w:type="paragraph" w:customStyle="1" w:styleId="TableofFigures1">
    <w:name w:val="Table of Figures1"/>
    <w:basedOn w:val="Normal"/>
    <w:next w:val="Normal"/>
    <w:uiPriority w:val="99"/>
    <w:unhideWhenUsed/>
    <w:rsid w:val="00EE7339"/>
    <w:pPr>
      <w:spacing w:after="0"/>
      <w:ind w:left="440" w:hanging="440"/>
    </w:pPr>
    <w:rPr>
      <w:rFonts w:ascii="Times New Roman" w:hAnsi="Times New Roman" w:cs="Calibri"/>
      <w:caps/>
      <w:sz w:val="20"/>
      <w:szCs w:val="20"/>
    </w:rPr>
  </w:style>
  <w:style w:type="table" w:customStyle="1" w:styleId="LightShading11">
    <w:name w:val="Light Shading11"/>
    <w:basedOn w:val="TableNormal"/>
    <w:uiPriority w:val="60"/>
    <w:rsid w:val="00EE7339"/>
    <w:pPr>
      <w:spacing w:after="0" w:line="240" w:lineRule="auto"/>
    </w:pPr>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CommentText1">
    <w:name w:val="Comment Text1"/>
    <w:basedOn w:val="Normal"/>
    <w:next w:val="CommentText"/>
    <w:uiPriority w:val="99"/>
    <w:semiHidden/>
    <w:unhideWhenUsed/>
    <w:rsid w:val="00EE7339"/>
    <w:pPr>
      <w:spacing w:line="240" w:lineRule="auto"/>
    </w:pPr>
    <w:rPr>
      <w:rFonts w:cs="Times New Roman"/>
      <w:sz w:val="20"/>
      <w:szCs w:val="20"/>
    </w:rPr>
  </w:style>
  <w:style w:type="paragraph" w:customStyle="1" w:styleId="CommentSubject1">
    <w:name w:val="Comment Subject1"/>
    <w:basedOn w:val="CommentText"/>
    <w:next w:val="CommentText"/>
    <w:uiPriority w:val="99"/>
    <w:semiHidden/>
    <w:unhideWhenUsed/>
    <w:rsid w:val="00EE7339"/>
    <w:rPr>
      <w:rFonts w:cs="Times New Roman"/>
      <w:b/>
      <w:bCs/>
    </w:rPr>
  </w:style>
  <w:style w:type="character" w:customStyle="1" w:styleId="Heading2Char1">
    <w:name w:val="Heading 2 Char1"/>
    <w:basedOn w:val="DefaultParagraphFont"/>
    <w:uiPriority w:val="9"/>
    <w:semiHidden/>
    <w:locked/>
    <w:rsid w:val="00EE7339"/>
    <w:rPr>
      <w:rFonts w:asciiTheme="majorHAnsi" w:eastAsiaTheme="majorEastAsia" w:hAnsiTheme="majorHAnsi" w:cs="Times New Roman"/>
      <w:b/>
      <w:bCs/>
      <w:i/>
      <w:iCs/>
      <w:sz w:val="28"/>
      <w:szCs w:val="28"/>
    </w:rPr>
  </w:style>
  <w:style w:type="character" w:customStyle="1" w:styleId="BodyTextChar1">
    <w:name w:val="Body Text Char1"/>
    <w:basedOn w:val="DefaultParagraphFont"/>
    <w:uiPriority w:val="99"/>
    <w:semiHidden/>
    <w:rsid w:val="00EE7339"/>
    <w:rPr>
      <w:rFonts w:eastAsiaTheme="minorEastAsia" w:cs="Times New Roman"/>
    </w:rPr>
  </w:style>
  <w:style w:type="table" w:customStyle="1" w:styleId="TableGrid2">
    <w:name w:val="Table Grid2"/>
    <w:basedOn w:val="TableNormal"/>
    <w:next w:val="TableGrid"/>
    <w:uiPriority w:val="59"/>
    <w:rsid w:val="00EE733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DefaultParagraphFont"/>
    <w:uiPriority w:val="99"/>
    <w:semiHidden/>
    <w:rsid w:val="00EE7339"/>
    <w:rPr>
      <w:rFonts w:ascii="Tahoma" w:eastAsiaTheme="minorEastAsia" w:hAnsi="Tahoma" w:cs="Tahoma"/>
      <w:sz w:val="16"/>
      <w:szCs w:val="16"/>
    </w:rPr>
  </w:style>
  <w:style w:type="character" w:customStyle="1" w:styleId="FooterChar1">
    <w:name w:val="Footer Char1"/>
    <w:basedOn w:val="DefaultParagraphFont"/>
    <w:uiPriority w:val="99"/>
    <w:semiHidden/>
    <w:rsid w:val="00EE7339"/>
    <w:rPr>
      <w:rFonts w:eastAsiaTheme="minorEastAsia" w:cs="Times New Roman"/>
    </w:rPr>
  </w:style>
  <w:style w:type="character" w:customStyle="1" w:styleId="DocumentMapChar1">
    <w:name w:val="Document Map Char1"/>
    <w:basedOn w:val="DefaultParagraphFont"/>
    <w:uiPriority w:val="99"/>
    <w:semiHidden/>
    <w:rsid w:val="00EE7339"/>
    <w:rPr>
      <w:rFonts w:ascii="Tahoma" w:eastAsiaTheme="minorEastAsia" w:hAnsi="Tahoma" w:cs="Tahoma"/>
      <w:sz w:val="16"/>
      <w:szCs w:val="16"/>
    </w:rPr>
  </w:style>
  <w:style w:type="character" w:customStyle="1" w:styleId="CommentTextChar1">
    <w:name w:val="Comment Text Char1"/>
    <w:basedOn w:val="DefaultParagraphFont"/>
    <w:uiPriority w:val="99"/>
    <w:semiHidden/>
    <w:rsid w:val="00EE7339"/>
    <w:rPr>
      <w:rFonts w:eastAsiaTheme="minorEastAsia" w:cs="Times New Roman"/>
      <w:sz w:val="20"/>
      <w:szCs w:val="20"/>
    </w:rPr>
  </w:style>
  <w:style w:type="character" w:customStyle="1" w:styleId="CommentSubjectChar1">
    <w:name w:val="Comment Subject Char1"/>
    <w:basedOn w:val="CommentTextChar1"/>
    <w:uiPriority w:val="99"/>
    <w:semiHidden/>
    <w:rsid w:val="00EE7339"/>
    <w:rPr>
      <w:rFonts w:eastAsiaTheme="minorEastAsia" w:cs="Times New Roman"/>
      <w:b/>
      <w:bCs/>
      <w:sz w:val="20"/>
      <w:szCs w:val="20"/>
    </w:rPr>
  </w:style>
  <w:style w:type="character" w:customStyle="1" w:styleId="fontstyle01">
    <w:name w:val="fontstyle01"/>
    <w:rsid w:val="00EE7339"/>
    <w:rPr>
      <w:rFonts w:ascii="TimesNewRoman" w:hAnsi="TimesNewRoman"/>
      <w:color w:val="000000"/>
      <w:sz w:val="20"/>
    </w:rPr>
  </w:style>
  <w:style w:type="numbering" w:customStyle="1" w:styleId="NoList11">
    <w:name w:val="No List11"/>
    <w:next w:val="NoList"/>
    <w:uiPriority w:val="99"/>
    <w:semiHidden/>
    <w:unhideWhenUsed/>
    <w:rsid w:val="00EE7339"/>
  </w:style>
  <w:style w:type="table" w:customStyle="1" w:styleId="TableGrid21">
    <w:name w:val="Table Grid21"/>
    <w:basedOn w:val="TableNormal"/>
    <w:next w:val="TableGrid"/>
    <w:uiPriority w:val="59"/>
    <w:rsid w:val="00EE73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E7339"/>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EE7339"/>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E7339"/>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E7339"/>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73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E73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8497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F3C5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3106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F64C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B6D8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6B26E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01E2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F1F5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B2307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F3EE9"/>
    <w:pPr>
      <w:spacing w:after="0" w:line="240" w:lineRule="auto"/>
    </w:pPr>
  </w:style>
  <w:style w:type="table" w:customStyle="1" w:styleId="TableGrid17">
    <w:name w:val="Table Grid17"/>
    <w:basedOn w:val="TableNormal"/>
    <w:next w:val="TableGrid"/>
    <w:uiPriority w:val="59"/>
    <w:rsid w:val="00D31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31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5A44D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1B1C8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77297">
      <w:bodyDiv w:val="1"/>
      <w:marLeft w:val="0"/>
      <w:marRight w:val="0"/>
      <w:marTop w:val="0"/>
      <w:marBottom w:val="0"/>
      <w:divBdr>
        <w:top w:val="none" w:sz="0" w:space="0" w:color="auto"/>
        <w:left w:val="none" w:sz="0" w:space="0" w:color="auto"/>
        <w:bottom w:val="none" w:sz="0" w:space="0" w:color="auto"/>
        <w:right w:val="none" w:sz="0" w:space="0" w:color="auto"/>
      </w:divBdr>
      <w:divsChild>
        <w:div w:id="1392269342">
          <w:marLeft w:val="878"/>
          <w:marRight w:val="0"/>
          <w:marTop w:val="130"/>
          <w:marBottom w:val="0"/>
          <w:divBdr>
            <w:top w:val="none" w:sz="0" w:space="0" w:color="auto"/>
            <w:left w:val="none" w:sz="0" w:space="0" w:color="auto"/>
            <w:bottom w:val="none" w:sz="0" w:space="0" w:color="auto"/>
            <w:right w:val="none" w:sz="0" w:space="0" w:color="auto"/>
          </w:divBdr>
        </w:div>
      </w:divsChild>
    </w:div>
    <w:div w:id="285158969">
      <w:bodyDiv w:val="1"/>
      <w:marLeft w:val="0"/>
      <w:marRight w:val="0"/>
      <w:marTop w:val="0"/>
      <w:marBottom w:val="0"/>
      <w:divBdr>
        <w:top w:val="none" w:sz="0" w:space="0" w:color="auto"/>
        <w:left w:val="none" w:sz="0" w:space="0" w:color="auto"/>
        <w:bottom w:val="none" w:sz="0" w:space="0" w:color="auto"/>
        <w:right w:val="none" w:sz="0" w:space="0" w:color="auto"/>
      </w:divBdr>
    </w:div>
    <w:div w:id="346447745">
      <w:bodyDiv w:val="1"/>
      <w:marLeft w:val="0"/>
      <w:marRight w:val="0"/>
      <w:marTop w:val="0"/>
      <w:marBottom w:val="0"/>
      <w:divBdr>
        <w:top w:val="none" w:sz="0" w:space="0" w:color="auto"/>
        <w:left w:val="none" w:sz="0" w:space="0" w:color="auto"/>
        <w:bottom w:val="none" w:sz="0" w:space="0" w:color="auto"/>
        <w:right w:val="none" w:sz="0" w:space="0" w:color="auto"/>
      </w:divBdr>
    </w:div>
    <w:div w:id="354771002">
      <w:bodyDiv w:val="1"/>
      <w:marLeft w:val="0"/>
      <w:marRight w:val="0"/>
      <w:marTop w:val="0"/>
      <w:marBottom w:val="0"/>
      <w:divBdr>
        <w:top w:val="none" w:sz="0" w:space="0" w:color="auto"/>
        <w:left w:val="none" w:sz="0" w:space="0" w:color="auto"/>
        <w:bottom w:val="none" w:sz="0" w:space="0" w:color="auto"/>
        <w:right w:val="none" w:sz="0" w:space="0" w:color="auto"/>
      </w:divBdr>
      <w:divsChild>
        <w:div w:id="1568303585">
          <w:marLeft w:val="878"/>
          <w:marRight w:val="0"/>
          <w:marTop w:val="130"/>
          <w:marBottom w:val="0"/>
          <w:divBdr>
            <w:top w:val="none" w:sz="0" w:space="0" w:color="auto"/>
            <w:left w:val="none" w:sz="0" w:space="0" w:color="auto"/>
            <w:bottom w:val="none" w:sz="0" w:space="0" w:color="auto"/>
            <w:right w:val="none" w:sz="0" w:space="0" w:color="auto"/>
          </w:divBdr>
        </w:div>
      </w:divsChild>
    </w:div>
    <w:div w:id="378555031">
      <w:bodyDiv w:val="1"/>
      <w:marLeft w:val="0"/>
      <w:marRight w:val="0"/>
      <w:marTop w:val="0"/>
      <w:marBottom w:val="0"/>
      <w:divBdr>
        <w:top w:val="none" w:sz="0" w:space="0" w:color="auto"/>
        <w:left w:val="none" w:sz="0" w:space="0" w:color="auto"/>
        <w:bottom w:val="none" w:sz="0" w:space="0" w:color="auto"/>
        <w:right w:val="none" w:sz="0" w:space="0" w:color="auto"/>
      </w:divBdr>
    </w:div>
    <w:div w:id="467284126">
      <w:bodyDiv w:val="1"/>
      <w:marLeft w:val="0"/>
      <w:marRight w:val="0"/>
      <w:marTop w:val="0"/>
      <w:marBottom w:val="0"/>
      <w:divBdr>
        <w:top w:val="none" w:sz="0" w:space="0" w:color="auto"/>
        <w:left w:val="none" w:sz="0" w:space="0" w:color="auto"/>
        <w:bottom w:val="none" w:sz="0" w:space="0" w:color="auto"/>
        <w:right w:val="none" w:sz="0" w:space="0" w:color="auto"/>
      </w:divBdr>
    </w:div>
    <w:div w:id="514077892">
      <w:bodyDiv w:val="1"/>
      <w:marLeft w:val="0"/>
      <w:marRight w:val="0"/>
      <w:marTop w:val="0"/>
      <w:marBottom w:val="0"/>
      <w:divBdr>
        <w:top w:val="none" w:sz="0" w:space="0" w:color="auto"/>
        <w:left w:val="none" w:sz="0" w:space="0" w:color="auto"/>
        <w:bottom w:val="none" w:sz="0" w:space="0" w:color="auto"/>
        <w:right w:val="none" w:sz="0" w:space="0" w:color="auto"/>
      </w:divBdr>
    </w:div>
    <w:div w:id="555433577">
      <w:bodyDiv w:val="1"/>
      <w:marLeft w:val="0"/>
      <w:marRight w:val="0"/>
      <w:marTop w:val="0"/>
      <w:marBottom w:val="0"/>
      <w:divBdr>
        <w:top w:val="none" w:sz="0" w:space="0" w:color="auto"/>
        <w:left w:val="none" w:sz="0" w:space="0" w:color="auto"/>
        <w:bottom w:val="none" w:sz="0" w:space="0" w:color="auto"/>
        <w:right w:val="none" w:sz="0" w:space="0" w:color="auto"/>
      </w:divBdr>
      <w:divsChild>
        <w:div w:id="897126091">
          <w:marLeft w:val="1166"/>
          <w:marRight w:val="0"/>
          <w:marTop w:val="134"/>
          <w:marBottom w:val="0"/>
          <w:divBdr>
            <w:top w:val="none" w:sz="0" w:space="0" w:color="auto"/>
            <w:left w:val="none" w:sz="0" w:space="0" w:color="auto"/>
            <w:bottom w:val="none" w:sz="0" w:space="0" w:color="auto"/>
            <w:right w:val="none" w:sz="0" w:space="0" w:color="auto"/>
          </w:divBdr>
        </w:div>
      </w:divsChild>
    </w:div>
    <w:div w:id="587813706">
      <w:bodyDiv w:val="1"/>
      <w:marLeft w:val="0"/>
      <w:marRight w:val="0"/>
      <w:marTop w:val="0"/>
      <w:marBottom w:val="0"/>
      <w:divBdr>
        <w:top w:val="none" w:sz="0" w:space="0" w:color="auto"/>
        <w:left w:val="none" w:sz="0" w:space="0" w:color="auto"/>
        <w:bottom w:val="none" w:sz="0" w:space="0" w:color="auto"/>
        <w:right w:val="none" w:sz="0" w:space="0" w:color="auto"/>
      </w:divBdr>
    </w:div>
    <w:div w:id="739864396">
      <w:bodyDiv w:val="1"/>
      <w:marLeft w:val="0"/>
      <w:marRight w:val="0"/>
      <w:marTop w:val="0"/>
      <w:marBottom w:val="0"/>
      <w:divBdr>
        <w:top w:val="none" w:sz="0" w:space="0" w:color="auto"/>
        <w:left w:val="none" w:sz="0" w:space="0" w:color="auto"/>
        <w:bottom w:val="none" w:sz="0" w:space="0" w:color="auto"/>
        <w:right w:val="none" w:sz="0" w:space="0" w:color="auto"/>
      </w:divBdr>
    </w:div>
    <w:div w:id="849220568">
      <w:bodyDiv w:val="1"/>
      <w:marLeft w:val="0"/>
      <w:marRight w:val="0"/>
      <w:marTop w:val="0"/>
      <w:marBottom w:val="0"/>
      <w:divBdr>
        <w:top w:val="none" w:sz="0" w:space="0" w:color="auto"/>
        <w:left w:val="none" w:sz="0" w:space="0" w:color="auto"/>
        <w:bottom w:val="none" w:sz="0" w:space="0" w:color="auto"/>
        <w:right w:val="none" w:sz="0" w:space="0" w:color="auto"/>
      </w:divBdr>
    </w:div>
    <w:div w:id="989553250">
      <w:bodyDiv w:val="1"/>
      <w:marLeft w:val="0"/>
      <w:marRight w:val="0"/>
      <w:marTop w:val="0"/>
      <w:marBottom w:val="0"/>
      <w:divBdr>
        <w:top w:val="none" w:sz="0" w:space="0" w:color="auto"/>
        <w:left w:val="none" w:sz="0" w:space="0" w:color="auto"/>
        <w:bottom w:val="none" w:sz="0" w:space="0" w:color="auto"/>
        <w:right w:val="none" w:sz="0" w:space="0" w:color="auto"/>
      </w:divBdr>
    </w:div>
    <w:div w:id="1231038509">
      <w:bodyDiv w:val="1"/>
      <w:marLeft w:val="0"/>
      <w:marRight w:val="0"/>
      <w:marTop w:val="0"/>
      <w:marBottom w:val="0"/>
      <w:divBdr>
        <w:top w:val="none" w:sz="0" w:space="0" w:color="auto"/>
        <w:left w:val="none" w:sz="0" w:space="0" w:color="auto"/>
        <w:bottom w:val="none" w:sz="0" w:space="0" w:color="auto"/>
        <w:right w:val="none" w:sz="0" w:space="0" w:color="auto"/>
      </w:divBdr>
    </w:div>
    <w:div w:id="1324503463">
      <w:bodyDiv w:val="1"/>
      <w:marLeft w:val="0"/>
      <w:marRight w:val="0"/>
      <w:marTop w:val="0"/>
      <w:marBottom w:val="0"/>
      <w:divBdr>
        <w:top w:val="none" w:sz="0" w:space="0" w:color="auto"/>
        <w:left w:val="none" w:sz="0" w:space="0" w:color="auto"/>
        <w:bottom w:val="none" w:sz="0" w:space="0" w:color="auto"/>
        <w:right w:val="none" w:sz="0" w:space="0" w:color="auto"/>
      </w:divBdr>
    </w:div>
    <w:div w:id="1522550679">
      <w:bodyDiv w:val="1"/>
      <w:marLeft w:val="0"/>
      <w:marRight w:val="0"/>
      <w:marTop w:val="0"/>
      <w:marBottom w:val="0"/>
      <w:divBdr>
        <w:top w:val="none" w:sz="0" w:space="0" w:color="auto"/>
        <w:left w:val="none" w:sz="0" w:space="0" w:color="auto"/>
        <w:bottom w:val="none" w:sz="0" w:space="0" w:color="auto"/>
        <w:right w:val="none" w:sz="0" w:space="0" w:color="auto"/>
      </w:divBdr>
    </w:div>
    <w:div w:id="1533960462">
      <w:bodyDiv w:val="1"/>
      <w:marLeft w:val="0"/>
      <w:marRight w:val="0"/>
      <w:marTop w:val="0"/>
      <w:marBottom w:val="0"/>
      <w:divBdr>
        <w:top w:val="none" w:sz="0" w:space="0" w:color="auto"/>
        <w:left w:val="none" w:sz="0" w:space="0" w:color="auto"/>
        <w:bottom w:val="none" w:sz="0" w:space="0" w:color="auto"/>
        <w:right w:val="none" w:sz="0" w:space="0" w:color="auto"/>
      </w:divBdr>
    </w:div>
    <w:div w:id="1686639285">
      <w:bodyDiv w:val="1"/>
      <w:marLeft w:val="0"/>
      <w:marRight w:val="0"/>
      <w:marTop w:val="0"/>
      <w:marBottom w:val="0"/>
      <w:divBdr>
        <w:top w:val="none" w:sz="0" w:space="0" w:color="auto"/>
        <w:left w:val="none" w:sz="0" w:space="0" w:color="auto"/>
        <w:bottom w:val="none" w:sz="0" w:space="0" w:color="auto"/>
        <w:right w:val="none" w:sz="0" w:space="0" w:color="auto"/>
      </w:divBdr>
    </w:div>
    <w:div w:id="1984891020">
      <w:bodyDiv w:val="1"/>
      <w:marLeft w:val="0"/>
      <w:marRight w:val="0"/>
      <w:marTop w:val="0"/>
      <w:marBottom w:val="0"/>
      <w:divBdr>
        <w:top w:val="none" w:sz="0" w:space="0" w:color="auto"/>
        <w:left w:val="none" w:sz="0" w:space="0" w:color="auto"/>
        <w:bottom w:val="none" w:sz="0" w:space="0" w:color="auto"/>
        <w:right w:val="none" w:sz="0" w:space="0" w:color="auto"/>
      </w:divBdr>
    </w:div>
    <w:div w:id="2016689625">
      <w:bodyDiv w:val="1"/>
      <w:marLeft w:val="0"/>
      <w:marRight w:val="0"/>
      <w:marTop w:val="0"/>
      <w:marBottom w:val="0"/>
      <w:divBdr>
        <w:top w:val="none" w:sz="0" w:space="0" w:color="auto"/>
        <w:left w:val="none" w:sz="0" w:space="0" w:color="auto"/>
        <w:bottom w:val="none" w:sz="0" w:space="0" w:color="auto"/>
        <w:right w:val="none" w:sz="0" w:space="0" w:color="auto"/>
      </w:divBdr>
    </w:div>
    <w:div w:id="2061705862">
      <w:bodyDiv w:val="1"/>
      <w:marLeft w:val="0"/>
      <w:marRight w:val="0"/>
      <w:marTop w:val="0"/>
      <w:marBottom w:val="0"/>
      <w:divBdr>
        <w:top w:val="none" w:sz="0" w:space="0" w:color="auto"/>
        <w:left w:val="none" w:sz="0" w:space="0" w:color="auto"/>
        <w:bottom w:val="none" w:sz="0" w:space="0" w:color="auto"/>
        <w:right w:val="none" w:sz="0" w:space="0" w:color="auto"/>
      </w:divBdr>
      <w:divsChild>
        <w:div w:id="1822305620">
          <w:marLeft w:val="1166"/>
          <w:marRight w:val="0"/>
          <w:marTop w:val="134"/>
          <w:marBottom w:val="0"/>
          <w:divBdr>
            <w:top w:val="none" w:sz="0" w:space="0" w:color="auto"/>
            <w:left w:val="none" w:sz="0" w:space="0" w:color="auto"/>
            <w:bottom w:val="none" w:sz="0" w:space="0" w:color="auto"/>
            <w:right w:val="none" w:sz="0" w:space="0" w:color="auto"/>
          </w:divBdr>
        </w:div>
      </w:divsChild>
    </w:div>
    <w:div w:id="2078480026">
      <w:bodyDiv w:val="1"/>
      <w:marLeft w:val="0"/>
      <w:marRight w:val="0"/>
      <w:marTop w:val="0"/>
      <w:marBottom w:val="0"/>
      <w:divBdr>
        <w:top w:val="none" w:sz="0" w:space="0" w:color="auto"/>
        <w:left w:val="none" w:sz="0" w:space="0" w:color="auto"/>
        <w:bottom w:val="none" w:sz="0" w:space="0" w:color="auto"/>
        <w:right w:val="none" w:sz="0" w:space="0" w:color="auto"/>
      </w:divBdr>
      <w:divsChild>
        <w:div w:id="91752075">
          <w:marLeft w:val="547"/>
          <w:marRight w:val="0"/>
          <w:marTop w:val="134"/>
          <w:marBottom w:val="0"/>
          <w:divBdr>
            <w:top w:val="none" w:sz="0" w:space="0" w:color="auto"/>
            <w:left w:val="none" w:sz="0" w:space="0" w:color="auto"/>
            <w:bottom w:val="none" w:sz="0" w:space="0" w:color="auto"/>
            <w:right w:val="none" w:sz="0" w:space="0" w:color="auto"/>
          </w:divBdr>
        </w:div>
      </w:divsChild>
    </w:div>
    <w:div w:id="213571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Partial</a:t>
            </a:r>
            <a:r>
              <a:rPr lang="en-US" baseline="0"/>
              <a:t> budjet analsise at sayada</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TVC</c:v>
                </c:pt>
              </c:strCache>
            </c:strRef>
          </c:tx>
          <c:invertIfNegative val="0"/>
          <c:cat>
            <c:strRef>
              <c:f>Sheet1!$A$2:$A$9</c:f>
              <c:strCache>
                <c:ptCount val="8"/>
                <c:pt idx="0">
                  <c:v>10.25/23</c:v>
                </c:pt>
                <c:pt idx="1">
                  <c:v>20.5/23</c:v>
                </c:pt>
                <c:pt idx="2">
                  <c:v>41/23</c:v>
                </c:pt>
                <c:pt idx="3">
                  <c:v>20.5/46</c:v>
                </c:pt>
                <c:pt idx="4">
                  <c:v>10.25/69</c:v>
                </c:pt>
                <c:pt idx="5">
                  <c:v>20.5/69</c:v>
                </c:pt>
                <c:pt idx="6">
                  <c:v>10.25/92</c:v>
                </c:pt>
                <c:pt idx="7">
                  <c:v>60.5/69</c:v>
                </c:pt>
              </c:strCache>
            </c:strRef>
          </c:cat>
          <c:val>
            <c:numRef>
              <c:f>Sheet1!$B$2:$B$9</c:f>
              <c:numCache>
                <c:formatCode>General</c:formatCode>
                <c:ptCount val="8"/>
                <c:pt idx="0">
                  <c:v>613.75</c:v>
                </c:pt>
                <c:pt idx="1">
                  <c:v>767.5</c:v>
                </c:pt>
                <c:pt idx="2">
                  <c:v>1075</c:v>
                </c:pt>
                <c:pt idx="3">
                  <c:v>1227.5</c:v>
                </c:pt>
                <c:pt idx="4">
                  <c:v>1533.75</c:v>
                </c:pt>
                <c:pt idx="5">
                  <c:v>1687.5</c:v>
                </c:pt>
                <c:pt idx="6">
                  <c:v>1993.75</c:v>
                </c:pt>
                <c:pt idx="7">
                  <c:v>2287.5</c:v>
                </c:pt>
              </c:numCache>
            </c:numRef>
          </c:val>
        </c:ser>
        <c:ser>
          <c:idx val="1"/>
          <c:order val="1"/>
          <c:tx>
            <c:strRef>
              <c:f>Sheet1!$C$1</c:f>
              <c:strCache>
                <c:ptCount val="1"/>
                <c:pt idx="0">
                  <c:v>MRR</c:v>
                </c:pt>
              </c:strCache>
            </c:strRef>
          </c:tx>
          <c:invertIfNegative val="0"/>
          <c:cat>
            <c:strRef>
              <c:f>Sheet1!$A$2:$A$9</c:f>
              <c:strCache>
                <c:ptCount val="8"/>
                <c:pt idx="0">
                  <c:v>10.25/23</c:v>
                </c:pt>
                <c:pt idx="1">
                  <c:v>20.5/23</c:v>
                </c:pt>
                <c:pt idx="2">
                  <c:v>41/23</c:v>
                </c:pt>
                <c:pt idx="3">
                  <c:v>20.5/46</c:v>
                </c:pt>
                <c:pt idx="4">
                  <c:v>10.25/69</c:v>
                </c:pt>
                <c:pt idx="5">
                  <c:v>20.5/69</c:v>
                </c:pt>
                <c:pt idx="6">
                  <c:v>10.25/92</c:v>
                </c:pt>
                <c:pt idx="7">
                  <c:v>60.5/69</c:v>
                </c:pt>
              </c:strCache>
            </c:strRef>
          </c:cat>
          <c:val>
            <c:numRef>
              <c:f>Sheet1!$C$2:$C$9</c:f>
              <c:numCache>
                <c:formatCode>General</c:formatCode>
                <c:ptCount val="8"/>
                <c:pt idx="1">
                  <c:v>6634.25</c:v>
                </c:pt>
                <c:pt idx="2">
                  <c:v>-1251.32</c:v>
                </c:pt>
                <c:pt idx="3">
                  <c:v>2607.0300000000002</c:v>
                </c:pt>
                <c:pt idx="4">
                  <c:v>-1990.3899999999999</c:v>
                </c:pt>
                <c:pt idx="5">
                  <c:v>1902.309</c:v>
                </c:pt>
                <c:pt idx="6">
                  <c:v>-1173.93</c:v>
                </c:pt>
                <c:pt idx="7">
                  <c:v>-145.69</c:v>
                </c:pt>
              </c:numCache>
            </c:numRef>
          </c:val>
        </c:ser>
        <c:ser>
          <c:idx val="2"/>
          <c:order val="2"/>
          <c:tx>
            <c:strRef>
              <c:f>Sheet1!$D$1</c:f>
              <c:strCache>
                <c:ptCount val="1"/>
                <c:pt idx="0">
                  <c:v>NB</c:v>
                </c:pt>
              </c:strCache>
            </c:strRef>
          </c:tx>
          <c:invertIfNegative val="0"/>
          <c:cat>
            <c:strRef>
              <c:f>Sheet1!$A$2:$A$9</c:f>
              <c:strCache>
                <c:ptCount val="8"/>
                <c:pt idx="0">
                  <c:v>10.25/23</c:v>
                </c:pt>
                <c:pt idx="1">
                  <c:v>20.5/23</c:v>
                </c:pt>
                <c:pt idx="2">
                  <c:v>41/23</c:v>
                </c:pt>
                <c:pt idx="3">
                  <c:v>20.5/46</c:v>
                </c:pt>
                <c:pt idx="4">
                  <c:v>10.25/69</c:v>
                </c:pt>
                <c:pt idx="5">
                  <c:v>20.5/69</c:v>
                </c:pt>
                <c:pt idx="6">
                  <c:v>10.25/92</c:v>
                </c:pt>
                <c:pt idx="7">
                  <c:v>60.5/69</c:v>
                </c:pt>
              </c:strCache>
            </c:strRef>
          </c:cat>
          <c:val>
            <c:numRef>
              <c:f>Sheet1!$D$2:$D$9</c:f>
              <c:numCache>
                <c:formatCode>General</c:formatCode>
                <c:ptCount val="8"/>
                <c:pt idx="0">
                  <c:v>53680.27</c:v>
                </c:pt>
                <c:pt idx="1">
                  <c:v>63726.68</c:v>
                </c:pt>
                <c:pt idx="2">
                  <c:v>59571.360000000001</c:v>
                </c:pt>
                <c:pt idx="3">
                  <c:v>63394.58</c:v>
                </c:pt>
                <c:pt idx="4">
                  <c:v>56992.77</c:v>
                </c:pt>
                <c:pt idx="5">
                  <c:v>59763.82</c:v>
                </c:pt>
                <c:pt idx="6">
                  <c:v>55862.41</c:v>
                </c:pt>
                <c:pt idx="7">
                  <c:v>51304.32</c:v>
                </c:pt>
              </c:numCache>
            </c:numRef>
          </c:val>
        </c:ser>
        <c:dLbls>
          <c:showLegendKey val="0"/>
          <c:showVal val="0"/>
          <c:showCatName val="0"/>
          <c:showSerName val="0"/>
          <c:showPercent val="0"/>
          <c:showBubbleSize val="0"/>
        </c:dLbls>
        <c:gapWidth val="150"/>
        <c:shape val="box"/>
        <c:axId val="245014912"/>
        <c:axId val="267428608"/>
        <c:axId val="62710656"/>
      </c:bar3DChart>
      <c:catAx>
        <c:axId val="245014912"/>
        <c:scaling>
          <c:orientation val="minMax"/>
        </c:scaling>
        <c:delete val="0"/>
        <c:axPos val="b"/>
        <c:title>
          <c:tx>
            <c:rich>
              <a:bodyPr/>
              <a:lstStyle/>
              <a:p>
                <a:pPr>
                  <a:defRPr/>
                </a:pPr>
                <a:r>
                  <a:rPr lang="en-US"/>
                  <a:t>N/P</a:t>
                </a:r>
              </a:p>
            </c:rich>
          </c:tx>
          <c:layout>
            <c:manualLayout>
              <c:xMode val="edge"/>
              <c:yMode val="edge"/>
              <c:x val="0.43754082822980628"/>
              <c:y val="0.87785276840394955"/>
            </c:manualLayout>
          </c:layout>
          <c:overlay val="0"/>
        </c:title>
        <c:majorTickMark val="none"/>
        <c:minorTickMark val="none"/>
        <c:tickLblPos val="nextTo"/>
        <c:crossAx val="267428608"/>
        <c:crosses val="autoZero"/>
        <c:auto val="1"/>
        <c:lblAlgn val="ctr"/>
        <c:lblOffset val="100"/>
        <c:noMultiLvlLbl val="0"/>
      </c:catAx>
      <c:valAx>
        <c:axId val="267428608"/>
        <c:scaling>
          <c:orientation val="minMax"/>
        </c:scaling>
        <c:delete val="0"/>
        <c:axPos val="l"/>
        <c:majorGridlines/>
        <c:numFmt formatCode="General" sourceLinked="1"/>
        <c:majorTickMark val="out"/>
        <c:minorTickMark val="none"/>
        <c:tickLblPos val="nextTo"/>
        <c:crossAx val="245014912"/>
        <c:crosses val="autoZero"/>
        <c:crossBetween val="between"/>
      </c:valAx>
      <c:serAx>
        <c:axId val="62710656"/>
        <c:scaling>
          <c:orientation val="minMax"/>
        </c:scaling>
        <c:delete val="0"/>
        <c:axPos val="b"/>
        <c:majorTickMark val="out"/>
        <c:minorTickMark val="none"/>
        <c:tickLblPos val="nextTo"/>
        <c:crossAx val="267428608"/>
        <c:crosses val="autoZero"/>
      </c:ser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DC7B-D98B-47B4-B2DC-8F4518752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72</Pages>
  <Words>15008</Words>
  <Characters>85550</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Aemiro</dc:creator>
  <cp:lastModifiedBy>user</cp:lastModifiedBy>
  <cp:revision>2181</cp:revision>
  <cp:lastPrinted>2018-04-29T21:32:00Z</cp:lastPrinted>
  <dcterms:created xsi:type="dcterms:W3CDTF">2018-09-06T05:40:00Z</dcterms:created>
  <dcterms:modified xsi:type="dcterms:W3CDTF">2018-10-02T12:02:00Z</dcterms:modified>
</cp:coreProperties>
</file>