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2728"/>
        <w:gridCol w:w="7740"/>
      </w:tblGrid>
      <w:tr w:rsidR="00D83850" w:rsidRPr="00B87482" w14:paraId="762E9C02" w14:textId="77777777" w:rsidTr="008E418E">
        <w:trPr>
          <w:trHeight w:val="972"/>
        </w:trPr>
        <w:tc>
          <w:tcPr>
            <w:tcW w:w="3410" w:type="dxa"/>
            <w:tcBorders>
              <w:top w:val="nil"/>
              <w:left w:val="nil"/>
              <w:bottom w:val="single" w:sz="36" w:space="0" w:color="auto"/>
              <w:right w:val="nil"/>
            </w:tcBorders>
            <w:hideMark/>
          </w:tcPr>
          <w:p w14:paraId="71A14195" w14:textId="77777777" w:rsidR="00D83850" w:rsidRPr="00B87482" w:rsidRDefault="00D83850" w:rsidP="008E418E">
            <w:pPr>
              <w:jc w:val="left"/>
              <w:rPr>
                <w:rFonts w:ascii="Times New Roman" w:hAnsi="Times New Roman"/>
                <w:b/>
                <w:i/>
                <w:sz w:val="22"/>
                <w:szCs w:val="22"/>
                <w:lang w:eastAsia="zh-CN"/>
              </w:rPr>
            </w:pPr>
            <w:r w:rsidRPr="00B87482">
              <w:rPr>
                <w:rFonts w:ascii="Times New Roman" w:hAnsi="Times New Roman"/>
                <w:noProof/>
                <w:sz w:val="22"/>
                <w:szCs w:val="22"/>
                <w:lang w:val="en-US" w:eastAsia="en-US"/>
              </w:rPr>
              <w:drawing>
                <wp:inline distT="0" distB="0" distL="0" distR="0" wp14:anchorId="7523F70E" wp14:editId="7FC9B75D">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B87482">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525DDE86" w14:textId="77777777" w:rsidR="00D83850" w:rsidRPr="00B87482" w:rsidRDefault="00D83850" w:rsidP="008E418E">
            <w:pPr>
              <w:jc w:val="right"/>
              <w:rPr>
                <w:rFonts w:ascii="Times New Roman" w:hAnsi="Times New Roman"/>
                <w:b/>
                <w:i/>
                <w:sz w:val="22"/>
                <w:szCs w:val="22"/>
                <w:lang w:eastAsia="zh-CN"/>
              </w:rPr>
            </w:pPr>
            <w:r w:rsidRPr="00B87482">
              <w:rPr>
                <w:rFonts w:ascii="Times New Roman" w:hAnsi="Times New Roman"/>
                <w:noProof/>
                <w:sz w:val="22"/>
                <w:szCs w:val="22"/>
                <w:lang w:val="en-US" w:eastAsia="en-US"/>
              </w:rPr>
              <mc:AlternateContent>
                <mc:Choice Requires="wps">
                  <w:drawing>
                    <wp:inline distT="0" distB="0" distL="0" distR="0" wp14:anchorId="788C5E8C" wp14:editId="030A27FD">
                      <wp:extent cx="4912995" cy="80835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995" cy="808355"/>
                              </a:xfrm>
                              <a:prstGeom prst="rect">
                                <a:avLst/>
                              </a:prstGeom>
                              <a:solidFill>
                                <a:schemeClr val="accent1">
                                  <a:lumMod val="60000"/>
                                  <a:lumOff val="40000"/>
                                </a:schemeClr>
                              </a:solidFill>
                              <a:ln>
                                <a:noFill/>
                              </a:ln>
                            </wps:spPr>
                            <wps:txbx>
                              <w:txbxContent>
                                <w:p w14:paraId="21433A2F" w14:textId="77777777" w:rsidR="008E418E" w:rsidRPr="008E418E" w:rsidRDefault="008E418E" w:rsidP="00D83850">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2B1BE2FC" w14:textId="139F480E" w:rsidR="008E418E" w:rsidRPr="008E418E" w:rsidRDefault="00ED5023" w:rsidP="00D83850">
                                  <w:pPr>
                                    <w:jc w:val="center"/>
                                    <w:rPr>
                                      <w:rFonts w:ascii="Times New Roman" w:hAnsi="Times New Roman"/>
                                      <w:color w:val="000000"/>
                                      <w:sz w:val="24"/>
                                      <w:szCs w:val="24"/>
                                      <w:lang w:val="en-US" w:eastAsia="en-US" w:bidi="fa-IR"/>
                                    </w:rPr>
                                  </w:pPr>
                                  <w:proofErr w:type="gramStart"/>
                                  <w:r>
                                    <w:rPr>
                                      <w:rStyle w:val="Emphasis"/>
                                      <w:rFonts w:ascii="Times New Roman" w:hAnsi="Times New Roman"/>
                                      <w:i w:val="0"/>
                                      <w:iCs w:val="0"/>
                                      <w:color w:val="000000"/>
                                      <w:sz w:val="24"/>
                                      <w:szCs w:val="24"/>
                                      <w:lang w:val="en-US" w:eastAsia="en-US" w:bidi="fa-IR"/>
                                    </w:rPr>
                                    <w:t>Vol. 1</w:t>
                                  </w:r>
                                  <w:r w:rsidR="008E418E" w:rsidRPr="008E418E">
                                    <w:rPr>
                                      <w:rStyle w:val="Emphasis"/>
                                      <w:rFonts w:ascii="Times New Roman" w:hAnsi="Times New Roman"/>
                                      <w:i w:val="0"/>
                                      <w:iCs w:val="0"/>
                                      <w:color w:val="000000"/>
                                      <w:sz w:val="24"/>
                                      <w:szCs w:val="24"/>
                                      <w:lang w:val="en-US" w:eastAsia="en-US" w:bidi="fa-IR"/>
                                    </w:rPr>
                                    <w:t>, Iss</w:t>
                                  </w:r>
                                  <w:r w:rsidR="00763EB0">
                                    <w:rPr>
                                      <w:rStyle w:val="Emphasis"/>
                                      <w:rFonts w:ascii="Times New Roman" w:hAnsi="Times New Roman"/>
                                      <w:i w:val="0"/>
                                      <w:iCs w:val="0"/>
                                      <w:color w:val="000000"/>
                                      <w:sz w:val="24"/>
                                      <w:szCs w:val="24"/>
                                      <w:lang w:val="en-US" w:eastAsia="en-US" w:bidi="fa-IR"/>
                                    </w:rPr>
                                    <w:t>ue</w:t>
                                  </w:r>
                                  <w:r>
                                    <w:rPr>
                                      <w:rStyle w:val="Emphasis"/>
                                      <w:rFonts w:ascii="Times New Roman" w:hAnsi="Times New Roman"/>
                                      <w:i w:val="0"/>
                                      <w:iCs w:val="0"/>
                                      <w:color w:val="000000"/>
                                      <w:sz w:val="24"/>
                                      <w:szCs w:val="24"/>
                                      <w:lang w:val="en-US" w:eastAsia="en-US" w:bidi="fa-IR"/>
                                    </w:rPr>
                                    <w:t>.</w:t>
                                  </w:r>
                                  <w:proofErr w:type="gramEnd"/>
                                  <w:r>
                                    <w:rPr>
                                      <w:rStyle w:val="Emphasis"/>
                                      <w:rFonts w:ascii="Times New Roman" w:hAnsi="Times New Roman"/>
                                      <w:i w:val="0"/>
                                      <w:iCs w:val="0"/>
                                      <w:color w:val="000000"/>
                                      <w:sz w:val="24"/>
                                      <w:szCs w:val="24"/>
                                      <w:lang w:val="en-US" w:eastAsia="en-US" w:bidi="fa-IR"/>
                                    </w:rPr>
                                    <w:t xml:space="preserve"> 1, June, 2020</w:t>
                                  </w:r>
                                  <w:r w:rsidR="00216336">
                                    <w:rPr>
                                      <w:rStyle w:val="Emphasis"/>
                                      <w:rFonts w:ascii="Times New Roman" w:hAnsi="Times New Roman"/>
                                      <w:i w:val="0"/>
                                      <w:iCs w:val="0"/>
                                      <w:color w:val="000000"/>
                                      <w:sz w:val="24"/>
                                      <w:szCs w:val="24"/>
                                      <w:lang w:val="en-US" w:eastAsia="en-US" w:bidi="fa-IR"/>
                                    </w:rPr>
                                    <w:t>, pp. 1-1</w:t>
                                  </w:r>
                                  <w:r w:rsidR="00E01DA4">
                                    <w:rPr>
                                      <w:rStyle w:val="Emphasis"/>
                                      <w:rFonts w:ascii="Times New Roman" w:hAnsi="Times New Roman"/>
                                      <w:i w:val="0"/>
                                      <w:iCs w:val="0"/>
                                      <w:color w:val="000000"/>
                                      <w:sz w:val="24"/>
                                      <w:szCs w:val="24"/>
                                      <w:lang w:val="en-US" w:eastAsia="en-US" w:bidi="fa-IR"/>
                                    </w:rPr>
                                    <w:t>2</w:t>
                                  </w:r>
                                </w:p>
                                <w:p w14:paraId="67DFA314" w14:textId="77777777" w:rsidR="008E418E" w:rsidRPr="008E418E" w:rsidRDefault="008E418E" w:rsidP="00D83850">
                                  <w:pPr>
                                    <w:jc w:val="center"/>
                                    <w:rPr>
                                      <w:rFonts w:ascii="Times New Roman" w:hAnsi="Times New Roman"/>
                                      <w:color w:val="000000"/>
                                      <w:sz w:val="24"/>
                                      <w:szCs w:val="24"/>
                                      <w:lang w:val="en-US" w:eastAsia="en-US" w:bidi="fa-IR"/>
                                    </w:rPr>
                                  </w:pPr>
                                </w:p>
                                <w:p w14:paraId="098025B0" w14:textId="77777777" w:rsidR="008E418E" w:rsidRPr="008E418E" w:rsidRDefault="008E418E" w:rsidP="00D83850">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1432883D" w14:textId="77777777" w:rsidR="008E418E" w:rsidRDefault="008E418E" w:rsidP="00D83850">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本框 7" o:spid="_x0000_s1026" type="#_x0000_t202" style="width:386.85pt;height:6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" fillcolor="#9cc2e5 [1940]" stroked="f">
                      <v:textbox>
                        <w:txbxContent>
                          <w:p w14:paraId="21433A2F" w14:textId="77777777" w:rsidR="008E418E" w:rsidRPr="008E418E" w:rsidRDefault="008E418E" w:rsidP="00D83850">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2B1BE2FC" w14:textId="139F480E" w:rsidR="008E418E" w:rsidRPr="008E418E" w:rsidRDefault="00ED5023" w:rsidP="00D83850">
                            <w:pPr>
                              <w:jc w:val="center"/>
                              <w:rPr>
                                <w:rFonts w:ascii="Times New Roman" w:hAnsi="Times New Roman"/>
                                <w:color w:val="000000"/>
                                <w:sz w:val="24"/>
                                <w:szCs w:val="24"/>
                                <w:lang w:val="en-US" w:eastAsia="en-US" w:bidi="fa-IR"/>
                              </w:rPr>
                            </w:pPr>
                            <w:proofErr w:type="gramStart"/>
                            <w:r>
                              <w:rPr>
                                <w:rStyle w:val="Emphasis"/>
                                <w:rFonts w:ascii="Times New Roman" w:hAnsi="Times New Roman"/>
                                <w:i w:val="0"/>
                                <w:iCs w:val="0"/>
                                <w:color w:val="000000"/>
                                <w:sz w:val="24"/>
                                <w:szCs w:val="24"/>
                                <w:lang w:val="en-US" w:eastAsia="en-US" w:bidi="fa-IR"/>
                              </w:rPr>
                              <w:t>Vol. 1</w:t>
                            </w:r>
                            <w:r w:rsidR="008E418E" w:rsidRPr="008E418E">
                              <w:rPr>
                                <w:rStyle w:val="Emphasis"/>
                                <w:rFonts w:ascii="Times New Roman" w:hAnsi="Times New Roman"/>
                                <w:i w:val="0"/>
                                <w:iCs w:val="0"/>
                                <w:color w:val="000000"/>
                                <w:sz w:val="24"/>
                                <w:szCs w:val="24"/>
                                <w:lang w:val="en-US" w:eastAsia="en-US" w:bidi="fa-IR"/>
                              </w:rPr>
                              <w:t>, Iss</w:t>
                            </w:r>
                            <w:r w:rsidR="00763EB0">
                              <w:rPr>
                                <w:rStyle w:val="Emphasis"/>
                                <w:rFonts w:ascii="Times New Roman" w:hAnsi="Times New Roman"/>
                                <w:i w:val="0"/>
                                <w:iCs w:val="0"/>
                                <w:color w:val="000000"/>
                                <w:sz w:val="24"/>
                                <w:szCs w:val="24"/>
                                <w:lang w:val="en-US" w:eastAsia="en-US" w:bidi="fa-IR"/>
                              </w:rPr>
                              <w:t>ue</w:t>
                            </w:r>
                            <w:r>
                              <w:rPr>
                                <w:rStyle w:val="Emphasis"/>
                                <w:rFonts w:ascii="Times New Roman" w:hAnsi="Times New Roman"/>
                                <w:i w:val="0"/>
                                <w:iCs w:val="0"/>
                                <w:color w:val="000000"/>
                                <w:sz w:val="24"/>
                                <w:szCs w:val="24"/>
                                <w:lang w:val="en-US" w:eastAsia="en-US" w:bidi="fa-IR"/>
                              </w:rPr>
                              <w:t>.</w:t>
                            </w:r>
                            <w:proofErr w:type="gramEnd"/>
                            <w:r>
                              <w:rPr>
                                <w:rStyle w:val="Emphasis"/>
                                <w:rFonts w:ascii="Times New Roman" w:hAnsi="Times New Roman"/>
                                <w:i w:val="0"/>
                                <w:iCs w:val="0"/>
                                <w:color w:val="000000"/>
                                <w:sz w:val="24"/>
                                <w:szCs w:val="24"/>
                                <w:lang w:val="en-US" w:eastAsia="en-US" w:bidi="fa-IR"/>
                              </w:rPr>
                              <w:t xml:space="preserve"> 1, June, 2020</w:t>
                            </w:r>
                            <w:r w:rsidR="00216336">
                              <w:rPr>
                                <w:rStyle w:val="Emphasis"/>
                                <w:rFonts w:ascii="Times New Roman" w:hAnsi="Times New Roman"/>
                                <w:i w:val="0"/>
                                <w:iCs w:val="0"/>
                                <w:color w:val="000000"/>
                                <w:sz w:val="24"/>
                                <w:szCs w:val="24"/>
                                <w:lang w:val="en-US" w:eastAsia="en-US" w:bidi="fa-IR"/>
                              </w:rPr>
                              <w:t>, pp. 1-1</w:t>
                            </w:r>
                            <w:r w:rsidR="00E01DA4">
                              <w:rPr>
                                <w:rStyle w:val="Emphasis"/>
                                <w:rFonts w:ascii="Times New Roman" w:hAnsi="Times New Roman"/>
                                <w:i w:val="0"/>
                                <w:iCs w:val="0"/>
                                <w:color w:val="000000"/>
                                <w:sz w:val="24"/>
                                <w:szCs w:val="24"/>
                                <w:lang w:val="en-US" w:eastAsia="en-US" w:bidi="fa-IR"/>
                              </w:rPr>
                              <w:t>2</w:t>
                            </w:r>
                          </w:p>
                          <w:p w14:paraId="67DFA314" w14:textId="77777777" w:rsidR="008E418E" w:rsidRPr="008E418E" w:rsidRDefault="008E418E" w:rsidP="00D83850">
                            <w:pPr>
                              <w:jc w:val="center"/>
                              <w:rPr>
                                <w:rFonts w:ascii="Times New Roman" w:hAnsi="Times New Roman"/>
                                <w:color w:val="000000"/>
                                <w:sz w:val="24"/>
                                <w:szCs w:val="24"/>
                                <w:lang w:val="en-US" w:eastAsia="en-US" w:bidi="fa-IR"/>
                              </w:rPr>
                            </w:pPr>
                          </w:p>
                          <w:p w14:paraId="098025B0" w14:textId="77777777" w:rsidR="008E418E" w:rsidRPr="008E418E" w:rsidRDefault="008E418E" w:rsidP="00D83850">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1432883D" w14:textId="77777777" w:rsidR="008E418E" w:rsidRDefault="008E418E" w:rsidP="00D83850">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B87482" w:rsidRDefault="00006DAD" w:rsidP="00006DAD">
      <w:pPr>
        <w:tabs>
          <w:tab w:val="left" w:pos="9500"/>
        </w:tabs>
        <w:jc w:val="left"/>
        <w:rPr>
          <w:rFonts w:ascii="Times New Roman" w:hAnsi="Times New Roman"/>
          <w:b/>
          <w:i/>
          <w:sz w:val="22"/>
          <w:szCs w:val="22"/>
          <w:lang w:eastAsia="zh-CN"/>
        </w:rPr>
      </w:pPr>
      <w:r w:rsidRPr="00B87482">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B87482" w14:paraId="0172C78E" w14:textId="77777777" w:rsidTr="002A4615">
        <w:trPr>
          <w:trHeight w:val="253"/>
        </w:trPr>
        <w:tc>
          <w:tcPr>
            <w:tcW w:w="9713" w:type="dxa"/>
            <w:gridSpan w:val="3"/>
            <w:tcBorders>
              <w:bottom w:val="nil"/>
              <w:right w:val="nil"/>
            </w:tcBorders>
          </w:tcPr>
          <w:p w14:paraId="7681358D" w14:textId="02F4A81B" w:rsidR="00006DAD" w:rsidRPr="00B87482" w:rsidRDefault="00F82AEC" w:rsidP="00F82AEC">
            <w:pPr>
              <w:keepNext/>
              <w:keepLines/>
              <w:outlineLvl w:val="0"/>
              <w:rPr>
                <w:rFonts w:ascii="Times New Roman" w:eastAsia="Times New Roman" w:hAnsi="Times New Roman"/>
                <w:bCs/>
                <w:color w:val="365F91"/>
                <w:sz w:val="22"/>
                <w:szCs w:val="22"/>
              </w:rPr>
            </w:pPr>
            <w:bookmarkStart w:id="0" w:name="_Toc518576021"/>
            <w:r w:rsidRPr="00B87482">
              <w:rPr>
                <w:rFonts w:ascii="Times New Roman" w:eastAsia="Times New Roman" w:hAnsi="Times New Roman"/>
                <w:b/>
                <w:bCs/>
                <w:sz w:val="22"/>
                <w:szCs w:val="22"/>
              </w:rPr>
              <w:t>Crops Response to Balanced Nutrient Application in Northwestern Ethiopia</w:t>
            </w:r>
            <w:bookmarkEnd w:id="0"/>
          </w:p>
        </w:tc>
        <w:tc>
          <w:tcPr>
            <w:tcW w:w="727" w:type="dxa"/>
            <w:tcBorders>
              <w:left w:val="nil"/>
              <w:bottom w:val="nil"/>
            </w:tcBorders>
          </w:tcPr>
          <w:p w14:paraId="55F05ED4" w14:textId="77777777" w:rsidR="00006DAD" w:rsidRPr="00B87482" w:rsidRDefault="00006DAD" w:rsidP="00F82AEC">
            <w:pPr>
              <w:jc w:val="left"/>
              <w:rPr>
                <w:rFonts w:ascii="Times New Roman" w:hAnsi="Times New Roman"/>
                <w:b/>
                <w:sz w:val="22"/>
                <w:szCs w:val="22"/>
                <w:lang w:val="en-US" w:eastAsia="zh-CN"/>
              </w:rPr>
            </w:pPr>
          </w:p>
        </w:tc>
      </w:tr>
      <w:tr w:rsidR="00F82AEC" w:rsidRPr="00B87482" w14:paraId="329F7EAB" w14:textId="77777777" w:rsidTr="002A4615">
        <w:trPr>
          <w:trHeight w:val="661"/>
        </w:trPr>
        <w:tc>
          <w:tcPr>
            <w:tcW w:w="9713" w:type="dxa"/>
            <w:gridSpan w:val="3"/>
            <w:tcBorders>
              <w:top w:val="nil"/>
              <w:bottom w:val="nil"/>
              <w:right w:val="nil"/>
            </w:tcBorders>
          </w:tcPr>
          <w:p w14:paraId="520FBF5A" w14:textId="77777777" w:rsidR="00F82AEC" w:rsidRPr="00B87482" w:rsidRDefault="00F82AEC" w:rsidP="00F82AEC">
            <w:pPr>
              <w:contextualSpacing/>
              <w:rPr>
                <w:rFonts w:ascii="Times New Roman" w:eastAsia="Times New Roman" w:hAnsi="Times New Roman"/>
                <w:color w:val="000000"/>
                <w:kern w:val="24"/>
                <w:sz w:val="22"/>
                <w:szCs w:val="22"/>
              </w:rPr>
            </w:pPr>
          </w:p>
          <w:p w14:paraId="02727EAF" w14:textId="7DF5142E" w:rsidR="00F82AEC" w:rsidRPr="00B87482" w:rsidRDefault="00F82AEC" w:rsidP="00F82AEC">
            <w:pPr>
              <w:contextualSpacing/>
              <w:rPr>
                <w:rFonts w:ascii="Times New Roman" w:hAnsi="Times New Roman"/>
                <w:sz w:val="22"/>
                <w:szCs w:val="22"/>
                <w:lang w:val="de-DE" w:eastAsia="zh-CN"/>
              </w:rPr>
            </w:pPr>
            <w:r w:rsidRPr="00B87482">
              <w:rPr>
                <w:rFonts w:ascii="Times New Roman" w:eastAsia="Times New Roman" w:hAnsi="Times New Roman"/>
                <w:color w:val="000000"/>
                <w:kern w:val="24"/>
                <w:sz w:val="22"/>
                <w:szCs w:val="22"/>
              </w:rPr>
              <w:t>Tadele Amare</w:t>
            </w:r>
            <w:r w:rsidRPr="00B87482">
              <w:rPr>
                <w:rFonts w:ascii="Times New Roman" w:eastAsia="Times New Roman" w:hAnsi="Times New Roman"/>
                <w:color w:val="000000"/>
                <w:kern w:val="24"/>
                <w:sz w:val="22"/>
                <w:szCs w:val="22"/>
                <w:vertAlign w:val="superscript"/>
              </w:rPr>
              <w:t>1*</w:t>
            </w:r>
            <w:r w:rsidRPr="00B87482">
              <w:rPr>
                <w:rFonts w:ascii="Times New Roman" w:eastAsia="Times New Roman" w:hAnsi="Times New Roman"/>
                <w:color w:val="000000"/>
                <w:kern w:val="24"/>
                <w:sz w:val="22"/>
                <w:szCs w:val="22"/>
              </w:rPr>
              <w:t>, Zerfu Bazie</w:t>
            </w:r>
            <w:r w:rsidRPr="00B87482">
              <w:rPr>
                <w:rFonts w:ascii="Times New Roman" w:eastAsia="Times New Roman" w:hAnsi="Times New Roman"/>
                <w:color w:val="000000"/>
                <w:kern w:val="24"/>
                <w:sz w:val="22"/>
                <w:szCs w:val="22"/>
                <w:vertAlign w:val="superscript"/>
              </w:rPr>
              <w:t>1</w:t>
            </w:r>
            <w:r w:rsidRPr="00B87482">
              <w:rPr>
                <w:rFonts w:ascii="Times New Roman" w:eastAsia="Times New Roman" w:hAnsi="Times New Roman"/>
                <w:color w:val="000000"/>
                <w:kern w:val="24"/>
                <w:sz w:val="22"/>
                <w:szCs w:val="22"/>
              </w:rPr>
              <w:t>, Erkihun Alemu</w:t>
            </w:r>
            <w:r w:rsidRPr="00B87482">
              <w:rPr>
                <w:rFonts w:ascii="Times New Roman" w:eastAsia="Times New Roman" w:hAnsi="Times New Roman"/>
                <w:color w:val="000000"/>
                <w:kern w:val="24"/>
                <w:sz w:val="22"/>
                <w:szCs w:val="22"/>
                <w:vertAlign w:val="superscript"/>
              </w:rPr>
              <w:t>1</w:t>
            </w:r>
            <w:r w:rsidRPr="00B87482">
              <w:rPr>
                <w:rFonts w:ascii="Times New Roman" w:eastAsia="Times New Roman" w:hAnsi="Times New Roman"/>
                <w:color w:val="000000"/>
                <w:kern w:val="24"/>
                <w:sz w:val="22"/>
                <w:szCs w:val="22"/>
              </w:rPr>
              <w:t>, Asmare Wubet</w:t>
            </w:r>
            <w:r w:rsidRPr="00B87482">
              <w:rPr>
                <w:rFonts w:ascii="Times New Roman" w:eastAsia="Times New Roman" w:hAnsi="Times New Roman"/>
                <w:color w:val="000000"/>
                <w:kern w:val="24"/>
                <w:sz w:val="22"/>
                <w:szCs w:val="22"/>
                <w:vertAlign w:val="superscript"/>
              </w:rPr>
              <w:t>1,</w:t>
            </w:r>
            <w:r w:rsidRPr="00B87482">
              <w:rPr>
                <w:rFonts w:ascii="Times New Roman" w:eastAsia="Times New Roman" w:hAnsi="Times New Roman"/>
                <w:color w:val="000000"/>
                <w:kern w:val="24"/>
                <w:sz w:val="22"/>
                <w:szCs w:val="22"/>
              </w:rPr>
              <w:t xml:space="preserve"> Birhanu Agumas</w:t>
            </w:r>
            <w:r w:rsidRPr="00B87482">
              <w:rPr>
                <w:rFonts w:ascii="Times New Roman" w:eastAsia="Times New Roman" w:hAnsi="Times New Roman"/>
                <w:color w:val="000000"/>
                <w:kern w:val="24"/>
                <w:sz w:val="22"/>
                <w:szCs w:val="22"/>
                <w:vertAlign w:val="superscript"/>
              </w:rPr>
              <w:t>2</w:t>
            </w:r>
            <w:r w:rsidRPr="00B87482">
              <w:rPr>
                <w:rFonts w:ascii="Times New Roman" w:eastAsia="Times New Roman" w:hAnsi="Times New Roman"/>
                <w:color w:val="000000"/>
                <w:kern w:val="24"/>
                <w:sz w:val="22"/>
                <w:szCs w:val="22"/>
              </w:rPr>
              <w:t>, Mengistu Muche</w:t>
            </w:r>
            <w:r w:rsidRPr="00B87482">
              <w:rPr>
                <w:rFonts w:ascii="Times New Roman" w:eastAsia="Times New Roman" w:hAnsi="Times New Roman"/>
                <w:color w:val="000000"/>
                <w:kern w:val="24"/>
                <w:sz w:val="22"/>
                <w:szCs w:val="22"/>
                <w:vertAlign w:val="superscript"/>
              </w:rPr>
              <w:t xml:space="preserve">1, </w:t>
            </w:r>
            <w:r w:rsidRPr="00B87482">
              <w:rPr>
                <w:rFonts w:ascii="Times New Roman" w:eastAsia="Times New Roman" w:hAnsi="Times New Roman"/>
                <w:sz w:val="22"/>
                <w:szCs w:val="22"/>
              </w:rPr>
              <w:t>Tesfaye Feyisa</w:t>
            </w:r>
            <w:r w:rsidRPr="00B87482">
              <w:rPr>
                <w:rFonts w:ascii="Times New Roman" w:eastAsia="Times New Roman" w:hAnsi="Times New Roman"/>
                <w:color w:val="000000"/>
                <w:kern w:val="24"/>
                <w:sz w:val="22"/>
                <w:szCs w:val="22"/>
                <w:vertAlign w:val="superscript"/>
              </w:rPr>
              <w:t>2</w:t>
            </w:r>
            <w:r w:rsidRPr="00B87482">
              <w:rPr>
                <w:rFonts w:ascii="Times New Roman" w:eastAsia="Times New Roman" w:hAnsi="Times New Roman"/>
                <w:color w:val="000000"/>
                <w:kern w:val="24"/>
                <w:sz w:val="22"/>
                <w:szCs w:val="22"/>
              </w:rPr>
              <w:t xml:space="preserve"> and Desalew Fentie</w:t>
            </w:r>
            <w:r w:rsidRPr="00B87482">
              <w:rPr>
                <w:rFonts w:ascii="Times New Roman" w:eastAsia="Times New Roman" w:hAnsi="Times New Roman"/>
                <w:color w:val="000000"/>
                <w:kern w:val="24"/>
                <w:sz w:val="22"/>
                <w:szCs w:val="22"/>
                <w:vertAlign w:val="superscript"/>
              </w:rPr>
              <w:t>3</w:t>
            </w:r>
          </w:p>
        </w:tc>
        <w:tc>
          <w:tcPr>
            <w:tcW w:w="727" w:type="dxa"/>
            <w:tcBorders>
              <w:top w:val="nil"/>
              <w:left w:val="nil"/>
              <w:bottom w:val="nil"/>
            </w:tcBorders>
          </w:tcPr>
          <w:p w14:paraId="7D72A7E2" w14:textId="77777777" w:rsidR="00F82AEC" w:rsidRPr="00B87482" w:rsidRDefault="00F82AEC" w:rsidP="00F82AEC">
            <w:pPr>
              <w:jc w:val="left"/>
              <w:rPr>
                <w:rFonts w:ascii="Times New Roman" w:hAnsi="Times New Roman"/>
                <w:sz w:val="22"/>
                <w:szCs w:val="22"/>
                <w:lang w:val="de-DE"/>
              </w:rPr>
            </w:pPr>
          </w:p>
        </w:tc>
      </w:tr>
      <w:tr w:rsidR="00F82AEC" w:rsidRPr="00B87482" w14:paraId="0CDE813C" w14:textId="77777777" w:rsidTr="002A4615">
        <w:trPr>
          <w:trHeight w:val="661"/>
        </w:trPr>
        <w:tc>
          <w:tcPr>
            <w:tcW w:w="10440" w:type="dxa"/>
            <w:gridSpan w:val="4"/>
            <w:tcBorders>
              <w:top w:val="nil"/>
              <w:bottom w:val="single" w:sz="4" w:space="0" w:color="auto"/>
            </w:tcBorders>
          </w:tcPr>
          <w:p w14:paraId="412CAFCB" w14:textId="77777777" w:rsidR="00F82AEC" w:rsidRPr="00B87482" w:rsidRDefault="00F82AEC" w:rsidP="00F82AEC">
            <w:pPr>
              <w:contextualSpacing/>
              <w:rPr>
                <w:rFonts w:ascii="Times New Roman" w:hAnsi="Times New Roman"/>
                <w:sz w:val="22"/>
                <w:szCs w:val="22"/>
              </w:rPr>
            </w:pPr>
            <w:r w:rsidRPr="00B87482">
              <w:rPr>
                <w:rFonts w:ascii="Times New Roman" w:eastAsia="Times New Roman" w:hAnsi="Times New Roman"/>
                <w:color w:val="000000"/>
                <w:kern w:val="24"/>
                <w:sz w:val="22"/>
                <w:szCs w:val="22"/>
                <w:vertAlign w:val="superscript"/>
              </w:rPr>
              <w:t xml:space="preserve">1 </w:t>
            </w:r>
            <w:r w:rsidRPr="00B87482">
              <w:rPr>
                <w:rFonts w:ascii="Times New Roman" w:eastAsia="Times New Roman" w:hAnsi="Times New Roman"/>
                <w:color w:val="000000"/>
                <w:kern w:val="24"/>
                <w:sz w:val="22"/>
                <w:szCs w:val="22"/>
              </w:rPr>
              <w:t>Adet Agricultrual Research Center, P.O.Box 08,</w:t>
            </w:r>
            <w:r w:rsidRPr="00B87482">
              <w:rPr>
                <w:rFonts w:ascii="Times New Roman" w:hAnsi="Times New Roman"/>
                <w:sz w:val="22"/>
                <w:szCs w:val="22"/>
              </w:rPr>
              <w:t xml:space="preserve"> Bahir Dar , Ethiopia, </w:t>
            </w:r>
          </w:p>
          <w:p w14:paraId="602B59DD" w14:textId="5F567205" w:rsidR="00F82AEC" w:rsidRPr="00B87482" w:rsidRDefault="00F82AEC" w:rsidP="00F82AEC">
            <w:pPr>
              <w:tabs>
                <w:tab w:val="left" w:pos="720"/>
                <w:tab w:val="left" w:pos="1915"/>
                <w:tab w:val="center" w:pos="5112"/>
              </w:tabs>
              <w:jc w:val="left"/>
              <w:rPr>
                <w:rFonts w:ascii="Times New Roman" w:hAnsi="Times New Roman"/>
                <w:sz w:val="22"/>
                <w:szCs w:val="22"/>
              </w:rPr>
            </w:pPr>
            <w:r w:rsidRPr="00B87482">
              <w:rPr>
                <w:rFonts w:ascii="Times New Roman" w:hAnsi="Times New Roman"/>
                <w:sz w:val="22"/>
                <w:szCs w:val="22"/>
                <w:vertAlign w:val="superscript"/>
              </w:rPr>
              <w:t>2</w:t>
            </w:r>
            <w:r w:rsidRPr="00B87482">
              <w:rPr>
                <w:rFonts w:ascii="Times New Roman" w:hAnsi="Times New Roman"/>
                <w:sz w:val="22"/>
                <w:szCs w:val="22"/>
              </w:rPr>
              <w:t xml:space="preserve">Amhara Agricultural Research Institute (ARARI), </w:t>
            </w:r>
            <w:r w:rsidRPr="00B87482">
              <w:rPr>
                <w:rFonts w:ascii="Times New Roman" w:eastAsia="Times New Roman" w:hAnsi="Times New Roman"/>
                <w:color w:val="000000"/>
                <w:kern w:val="24"/>
                <w:sz w:val="22"/>
                <w:szCs w:val="22"/>
              </w:rPr>
              <w:t>P.O.Box 527,</w:t>
            </w:r>
            <w:r w:rsidRPr="00B87482">
              <w:rPr>
                <w:rFonts w:ascii="Times New Roman" w:hAnsi="Times New Roman"/>
                <w:sz w:val="22"/>
                <w:szCs w:val="22"/>
              </w:rPr>
              <w:t xml:space="preserve"> Bahir Dar, Ethiopia,</w:t>
            </w:r>
          </w:p>
          <w:p w14:paraId="7A236EC4" w14:textId="77777777" w:rsidR="00F82AEC" w:rsidRPr="00B87482" w:rsidRDefault="00F82AEC" w:rsidP="00077D91">
            <w:pPr>
              <w:tabs>
                <w:tab w:val="left" w:pos="720"/>
              </w:tabs>
              <w:rPr>
                <w:rFonts w:ascii="Times New Roman" w:hAnsi="Times New Roman"/>
                <w:sz w:val="22"/>
                <w:szCs w:val="22"/>
              </w:rPr>
            </w:pPr>
            <w:r w:rsidRPr="00B87482">
              <w:rPr>
                <w:rFonts w:ascii="Times New Roman" w:eastAsia="Times New Roman" w:hAnsi="Times New Roman"/>
                <w:color w:val="000000"/>
                <w:kern w:val="24"/>
                <w:sz w:val="22"/>
                <w:szCs w:val="22"/>
                <w:vertAlign w:val="superscript"/>
              </w:rPr>
              <w:t xml:space="preserve">3 </w:t>
            </w:r>
            <w:r w:rsidRPr="00B87482">
              <w:rPr>
                <w:rFonts w:ascii="Times New Roman" w:eastAsia="Times New Roman" w:hAnsi="Times New Roman"/>
                <w:color w:val="000000"/>
                <w:kern w:val="24"/>
                <w:sz w:val="22"/>
                <w:szCs w:val="22"/>
              </w:rPr>
              <w:t>Finote-selam</w:t>
            </w:r>
            <w:r w:rsidRPr="00B87482">
              <w:rPr>
                <w:rFonts w:ascii="Times New Roman" w:eastAsia="Times New Roman" w:hAnsi="Times New Roman"/>
                <w:color w:val="000000"/>
                <w:kern w:val="24"/>
                <w:sz w:val="22"/>
                <w:szCs w:val="22"/>
                <w:vertAlign w:val="superscript"/>
              </w:rPr>
              <w:t xml:space="preserve"> </w:t>
            </w:r>
            <w:r w:rsidRPr="00B87482">
              <w:rPr>
                <w:rFonts w:ascii="Times New Roman" w:hAnsi="Times New Roman"/>
                <w:sz w:val="22"/>
                <w:szCs w:val="22"/>
              </w:rPr>
              <w:t xml:space="preserve">Research sub-center </w:t>
            </w:r>
          </w:p>
          <w:p w14:paraId="33F659C4" w14:textId="5FDC73FB" w:rsidR="00F82AEC" w:rsidRPr="00B87482" w:rsidRDefault="00F82AEC" w:rsidP="00F82AEC">
            <w:pPr>
              <w:contextualSpacing/>
              <w:rPr>
                <w:rFonts w:ascii="Times New Roman" w:hAnsi="Times New Roman"/>
                <w:sz w:val="22"/>
                <w:szCs w:val="22"/>
                <w:vertAlign w:val="superscript"/>
                <w:lang w:val="en-US" w:eastAsia="zh-CN"/>
              </w:rPr>
            </w:pPr>
            <w:r w:rsidRPr="00B87482">
              <w:rPr>
                <w:rFonts w:ascii="Times New Roman" w:hAnsi="Times New Roman"/>
                <w:sz w:val="22"/>
                <w:szCs w:val="22"/>
              </w:rPr>
              <w:t xml:space="preserve">Corresponding author email: </w:t>
            </w:r>
            <w:r w:rsidR="00461912">
              <w:fldChar w:fldCharType="begin"/>
            </w:r>
            <w:r w:rsidR="00461912">
              <w:instrText xml:space="preserve"> HYPERLINK "mailto:tadele17b@yahoo.com" </w:instrText>
            </w:r>
            <w:r w:rsidR="00461912">
              <w:fldChar w:fldCharType="separate"/>
            </w:r>
            <w:r w:rsidRPr="00B87482">
              <w:rPr>
                <w:rFonts w:ascii="Times New Roman" w:hAnsi="Times New Roman"/>
                <w:color w:val="0000FF"/>
                <w:sz w:val="22"/>
                <w:szCs w:val="22"/>
                <w:u w:val="single"/>
              </w:rPr>
              <w:t>tadele17b@yahoo.com</w:t>
            </w:r>
            <w:r w:rsidR="00461912">
              <w:rPr>
                <w:rFonts w:ascii="Times New Roman" w:hAnsi="Times New Roman"/>
                <w:color w:val="0000FF"/>
                <w:sz w:val="22"/>
                <w:szCs w:val="22"/>
                <w:u w:val="single"/>
              </w:rPr>
              <w:fldChar w:fldCharType="end"/>
            </w:r>
          </w:p>
        </w:tc>
      </w:tr>
      <w:tr w:rsidR="00006DAD" w:rsidRPr="00B87482" w14:paraId="58960724" w14:textId="77777777" w:rsidTr="002A4615">
        <w:trPr>
          <w:trHeight w:val="661"/>
        </w:trPr>
        <w:tc>
          <w:tcPr>
            <w:tcW w:w="10440" w:type="dxa"/>
            <w:gridSpan w:val="4"/>
            <w:tcBorders>
              <w:top w:val="nil"/>
              <w:bottom w:val="single" w:sz="4" w:space="0" w:color="auto"/>
            </w:tcBorders>
          </w:tcPr>
          <w:p w14:paraId="4F1083C8" w14:textId="77777777" w:rsidR="00006DAD" w:rsidRPr="00B87482" w:rsidRDefault="00006DAD" w:rsidP="002A4615">
            <w:pPr>
              <w:jc w:val="left"/>
              <w:rPr>
                <w:rFonts w:ascii="Times New Roman" w:hAnsi="Times New Roman"/>
                <w:sz w:val="22"/>
                <w:szCs w:val="22"/>
                <w:vertAlign w:val="superscript"/>
                <w:lang w:val="en-US" w:eastAsia="zh-CN"/>
              </w:rPr>
            </w:pPr>
          </w:p>
          <w:p w14:paraId="479C7735" w14:textId="77777777" w:rsidR="00006DAD" w:rsidRPr="00B87482" w:rsidRDefault="00006DAD" w:rsidP="002A4615">
            <w:pPr>
              <w:jc w:val="left"/>
              <w:rPr>
                <w:rFonts w:ascii="Times New Roman" w:hAnsi="Times New Roman"/>
                <w:sz w:val="22"/>
                <w:szCs w:val="22"/>
                <w:lang w:val="en-US" w:eastAsia="zh-CN"/>
              </w:rPr>
            </w:pPr>
            <w:r w:rsidRPr="00B87482">
              <w:rPr>
                <w:rFonts w:ascii="Times New Roman" w:hAnsi="Times New Roman"/>
                <w:sz w:val="22"/>
                <w:szCs w:val="22"/>
                <w:highlight w:val="yellow"/>
                <w:lang w:val="en-US" w:eastAsia="zh-CN"/>
              </w:rPr>
              <w:t>Copyright: ©2024 The author(s). This article is published by BNJAR and is licensed under the CC BY 4.0 license (http://creativecommons.org/licenses/by/4.0/).</w:t>
            </w:r>
          </w:p>
        </w:tc>
      </w:tr>
      <w:tr w:rsidR="00006DAD" w:rsidRPr="00B87482" w14:paraId="3D07A2C1" w14:textId="77777777" w:rsidTr="002A4615">
        <w:trPr>
          <w:trHeight w:val="152"/>
        </w:trPr>
        <w:tc>
          <w:tcPr>
            <w:tcW w:w="3597" w:type="dxa"/>
            <w:tcBorders>
              <w:left w:val="nil"/>
              <w:bottom w:val="single" w:sz="4" w:space="0" w:color="auto"/>
              <w:right w:val="nil"/>
            </w:tcBorders>
            <w:vAlign w:val="center"/>
          </w:tcPr>
          <w:p w14:paraId="0E9CD695" w14:textId="77777777" w:rsidR="00006DAD" w:rsidRPr="00B87482" w:rsidRDefault="00006DAD" w:rsidP="002A4615">
            <w:pPr>
              <w:jc w:val="left"/>
              <w:rPr>
                <w:rFonts w:ascii="Times New Roman" w:hAnsi="Times New Roman"/>
                <w:b/>
                <w:iCs/>
                <w:sz w:val="22"/>
                <w:szCs w:val="22"/>
                <w:lang w:eastAsia="zh-CN"/>
              </w:rPr>
            </w:pPr>
          </w:p>
          <w:p w14:paraId="31E0D830" w14:textId="77777777" w:rsidR="00006DAD" w:rsidRPr="00B87482" w:rsidRDefault="00006DAD" w:rsidP="002A4615">
            <w:pPr>
              <w:jc w:val="left"/>
              <w:rPr>
                <w:rFonts w:ascii="Times New Roman" w:hAnsi="Times New Roman"/>
                <w:b/>
                <w:iCs/>
                <w:sz w:val="22"/>
                <w:szCs w:val="22"/>
                <w:lang w:eastAsia="zh-CN"/>
              </w:rPr>
            </w:pPr>
            <w:r w:rsidRPr="00B87482">
              <w:rPr>
                <w:rFonts w:ascii="Times New Roman" w:hAnsi="Times New Roman"/>
                <w:sz w:val="22"/>
                <w:szCs w:val="22"/>
                <w:highlight w:val="yellow"/>
              </w:rPr>
              <w:t>https://doi.org/</w:t>
            </w:r>
            <w:r w:rsidRPr="00B87482">
              <w:rPr>
                <w:rFonts w:ascii="Times New Roman" w:hAnsi="Times New Roman"/>
                <w:iCs/>
                <w:sz w:val="22"/>
                <w:szCs w:val="22"/>
                <w:highlight w:val="yellow"/>
                <w:lang w:eastAsia="zh-CN"/>
              </w:rPr>
              <w:t>xxxxxx</w:t>
            </w:r>
          </w:p>
        </w:tc>
        <w:tc>
          <w:tcPr>
            <w:tcW w:w="270" w:type="dxa"/>
            <w:tcBorders>
              <w:left w:val="nil"/>
              <w:bottom w:val="nil"/>
              <w:right w:val="nil"/>
            </w:tcBorders>
          </w:tcPr>
          <w:p w14:paraId="19D27CE9" w14:textId="77777777" w:rsidR="00006DAD" w:rsidRPr="00B87482" w:rsidRDefault="00006DAD" w:rsidP="002A4615">
            <w:pPr>
              <w:jc w:val="cente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B87482" w:rsidRDefault="00006DAD" w:rsidP="002A4615">
            <w:pPr>
              <w:jc w:val="left"/>
              <w:rPr>
                <w:rFonts w:ascii="Times New Roman" w:hAnsi="Times New Roman"/>
                <w:b/>
                <w:iCs/>
                <w:sz w:val="22"/>
                <w:szCs w:val="22"/>
                <w:lang w:eastAsia="zh-CN"/>
              </w:rPr>
            </w:pPr>
          </w:p>
          <w:p w14:paraId="3EA0E1EA" w14:textId="77777777" w:rsidR="00006DAD" w:rsidRPr="00B87482" w:rsidRDefault="00006DAD" w:rsidP="002A4615">
            <w:pPr>
              <w:jc w:val="left"/>
              <w:rPr>
                <w:rFonts w:ascii="Times New Roman" w:hAnsi="Times New Roman"/>
                <w:b/>
                <w:iCs/>
                <w:sz w:val="22"/>
                <w:szCs w:val="22"/>
                <w:lang w:eastAsia="zh-CN"/>
              </w:rPr>
            </w:pPr>
            <w:r w:rsidRPr="00B87482">
              <w:rPr>
                <w:rFonts w:ascii="Times New Roman" w:hAnsi="Times New Roman"/>
                <w:b/>
                <w:iCs/>
                <w:sz w:val="22"/>
                <w:szCs w:val="22"/>
                <w:lang w:eastAsia="zh-CN"/>
              </w:rPr>
              <w:t>ABSTRACT</w:t>
            </w:r>
          </w:p>
        </w:tc>
      </w:tr>
      <w:tr w:rsidR="00006DAD" w:rsidRPr="00B87482" w14:paraId="050370C5" w14:textId="77777777" w:rsidTr="002A4615">
        <w:trPr>
          <w:trHeight w:val="152"/>
        </w:trPr>
        <w:tc>
          <w:tcPr>
            <w:tcW w:w="3597" w:type="dxa"/>
            <w:tcBorders>
              <w:left w:val="nil"/>
              <w:bottom w:val="nil"/>
              <w:right w:val="nil"/>
            </w:tcBorders>
            <w:vAlign w:val="center"/>
          </w:tcPr>
          <w:p w14:paraId="68FB8A4C" w14:textId="77777777" w:rsidR="00006DAD" w:rsidRPr="00B87482" w:rsidRDefault="00006DAD" w:rsidP="002A4615">
            <w:pPr>
              <w:jc w:val="left"/>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B87482" w:rsidRDefault="00006DAD" w:rsidP="002A4615">
            <w:pPr>
              <w:jc w:val="cente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B87482" w:rsidRDefault="00006DAD" w:rsidP="002A4615">
            <w:pPr>
              <w:jc w:val="left"/>
              <w:rPr>
                <w:rFonts w:ascii="Times New Roman" w:hAnsi="Times New Roman"/>
                <w:b/>
                <w:iCs/>
                <w:sz w:val="22"/>
                <w:szCs w:val="22"/>
                <w:lang w:eastAsia="zh-CN"/>
              </w:rPr>
            </w:pPr>
          </w:p>
        </w:tc>
      </w:tr>
      <w:tr w:rsidR="00006DAD" w:rsidRPr="00B87482" w14:paraId="6F38BE60" w14:textId="77777777" w:rsidTr="002A4615">
        <w:trPr>
          <w:trHeight w:val="441"/>
        </w:trPr>
        <w:tc>
          <w:tcPr>
            <w:tcW w:w="3597" w:type="dxa"/>
            <w:tcBorders>
              <w:top w:val="nil"/>
              <w:right w:val="nil"/>
            </w:tcBorders>
          </w:tcPr>
          <w:p w14:paraId="7009EF42" w14:textId="510C7A63" w:rsidR="00006DAD" w:rsidRPr="00B87482" w:rsidRDefault="00006DAD" w:rsidP="002A4615">
            <w:pPr>
              <w:jc w:val="left"/>
              <w:rPr>
                <w:rFonts w:ascii="Times New Roman" w:hAnsi="Times New Roman"/>
                <w:b/>
                <w:iCs/>
                <w:sz w:val="22"/>
                <w:szCs w:val="22"/>
                <w:lang w:val="en-US" w:eastAsia="zh-CN"/>
              </w:rPr>
            </w:pPr>
            <w:r w:rsidRPr="00B87482">
              <w:rPr>
                <w:rFonts w:ascii="Times New Roman" w:hAnsi="Times New Roman"/>
                <w:b/>
                <w:iCs/>
                <w:sz w:val="22"/>
                <w:szCs w:val="22"/>
                <w:lang w:val="en-US" w:eastAsia="zh-CN"/>
              </w:rPr>
              <w:t xml:space="preserve">Received: </w:t>
            </w:r>
            <w:r w:rsidR="009B1176" w:rsidRPr="00B87482">
              <w:rPr>
                <w:rFonts w:ascii="Times New Roman" w:hAnsi="Times New Roman"/>
                <w:b/>
                <w:iCs/>
                <w:sz w:val="22"/>
                <w:szCs w:val="22"/>
                <w:lang w:val="en-US" w:eastAsia="zh-CN"/>
              </w:rPr>
              <w:t>February 13</w:t>
            </w:r>
            <w:r w:rsidR="0074082C" w:rsidRPr="00B87482">
              <w:rPr>
                <w:rFonts w:ascii="Times New Roman" w:hAnsi="Times New Roman"/>
                <w:b/>
                <w:iCs/>
                <w:sz w:val="22"/>
                <w:szCs w:val="22"/>
                <w:lang w:val="en-US" w:eastAsia="zh-CN"/>
              </w:rPr>
              <w:t>, 2020</w:t>
            </w:r>
          </w:p>
          <w:p w14:paraId="482CB1EF" w14:textId="1B694E8E" w:rsidR="00006DAD" w:rsidRPr="00B87482" w:rsidRDefault="00006DAD" w:rsidP="002A4615">
            <w:pPr>
              <w:jc w:val="left"/>
              <w:rPr>
                <w:rFonts w:ascii="Times New Roman" w:hAnsi="Times New Roman"/>
                <w:iCs/>
                <w:sz w:val="22"/>
                <w:szCs w:val="22"/>
                <w:lang w:val="en-US" w:eastAsia="zh-CN"/>
              </w:rPr>
            </w:pPr>
            <w:r w:rsidRPr="00B87482">
              <w:rPr>
                <w:rFonts w:ascii="Times New Roman" w:hAnsi="Times New Roman"/>
                <w:b/>
                <w:iCs/>
                <w:sz w:val="22"/>
                <w:szCs w:val="22"/>
                <w:lang w:val="en-US" w:eastAsia="zh-CN"/>
              </w:rPr>
              <w:t>Revised:</w:t>
            </w:r>
            <w:r w:rsidR="00C94169" w:rsidRPr="00B87482">
              <w:rPr>
                <w:rFonts w:ascii="Times New Roman" w:hAnsi="Times New Roman"/>
                <w:b/>
                <w:iCs/>
                <w:sz w:val="22"/>
                <w:szCs w:val="22"/>
                <w:lang w:val="en-US" w:eastAsia="zh-CN"/>
              </w:rPr>
              <w:t xml:space="preserve"> May</w:t>
            </w:r>
            <w:r w:rsidR="0084779D" w:rsidRPr="00B87482">
              <w:rPr>
                <w:rFonts w:ascii="Times New Roman" w:hAnsi="Times New Roman"/>
                <w:b/>
                <w:iCs/>
                <w:sz w:val="22"/>
                <w:szCs w:val="22"/>
                <w:lang w:val="en-US" w:eastAsia="zh-CN"/>
              </w:rPr>
              <w:t xml:space="preserve"> 27</w:t>
            </w:r>
            <w:r w:rsidR="009A2950" w:rsidRPr="00B87482">
              <w:rPr>
                <w:rFonts w:ascii="Times New Roman" w:hAnsi="Times New Roman"/>
                <w:b/>
                <w:iCs/>
                <w:sz w:val="22"/>
                <w:szCs w:val="22"/>
                <w:lang w:val="en-US" w:eastAsia="zh-CN"/>
              </w:rPr>
              <w:t>, 202</w:t>
            </w:r>
            <w:r w:rsidR="0074082C" w:rsidRPr="00B87482">
              <w:rPr>
                <w:rFonts w:ascii="Times New Roman" w:hAnsi="Times New Roman"/>
                <w:b/>
                <w:iCs/>
                <w:sz w:val="22"/>
                <w:szCs w:val="22"/>
                <w:lang w:val="en-US" w:eastAsia="zh-CN"/>
              </w:rPr>
              <w:t>0</w:t>
            </w:r>
          </w:p>
          <w:p w14:paraId="75B2FA82" w14:textId="17EE8620" w:rsidR="00006DAD" w:rsidRPr="00B87482" w:rsidRDefault="00006DAD" w:rsidP="002A4615">
            <w:pPr>
              <w:jc w:val="left"/>
              <w:rPr>
                <w:rFonts w:ascii="Times New Roman" w:hAnsi="Times New Roman"/>
                <w:b/>
                <w:iCs/>
                <w:sz w:val="22"/>
                <w:szCs w:val="22"/>
                <w:lang w:val="en-US" w:eastAsia="zh-CN"/>
              </w:rPr>
            </w:pPr>
            <w:r w:rsidRPr="00B87482">
              <w:rPr>
                <w:rFonts w:ascii="Times New Roman" w:hAnsi="Times New Roman"/>
                <w:b/>
                <w:iCs/>
                <w:sz w:val="22"/>
                <w:szCs w:val="22"/>
                <w:lang w:val="en-US" w:eastAsia="zh-CN"/>
              </w:rPr>
              <w:t>Accepted:</w:t>
            </w:r>
            <w:r w:rsidR="0074082C" w:rsidRPr="00B87482">
              <w:rPr>
                <w:rFonts w:ascii="Times New Roman" w:hAnsi="Times New Roman"/>
                <w:b/>
                <w:iCs/>
                <w:sz w:val="22"/>
                <w:szCs w:val="22"/>
                <w:lang w:val="en-US" w:eastAsia="zh-CN"/>
              </w:rPr>
              <w:t xml:space="preserve"> </w:t>
            </w:r>
            <w:r w:rsidR="00C94169" w:rsidRPr="00B87482">
              <w:rPr>
                <w:rFonts w:ascii="Times New Roman" w:hAnsi="Times New Roman"/>
                <w:b/>
                <w:iCs/>
                <w:sz w:val="22"/>
                <w:szCs w:val="22"/>
                <w:lang w:val="en-US" w:eastAsia="zh-CN"/>
              </w:rPr>
              <w:t>June</w:t>
            </w:r>
            <w:r w:rsidR="0074082C" w:rsidRPr="00B87482">
              <w:rPr>
                <w:rFonts w:ascii="Times New Roman" w:hAnsi="Times New Roman"/>
                <w:b/>
                <w:iCs/>
                <w:sz w:val="22"/>
                <w:szCs w:val="22"/>
                <w:lang w:val="en-US" w:eastAsia="zh-CN"/>
              </w:rPr>
              <w:t xml:space="preserve"> 25, 2020</w:t>
            </w:r>
          </w:p>
          <w:p w14:paraId="6E414183" w14:textId="7928B2E8" w:rsidR="00006DAD" w:rsidRPr="00B87482" w:rsidRDefault="00006DAD" w:rsidP="00466540">
            <w:pPr>
              <w:jc w:val="left"/>
              <w:rPr>
                <w:rFonts w:ascii="Times New Roman" w:hAnsi="Times New Roman"/>
                <w:iCs/>
                <w:sz w:val="22"/>
                <w:szCs w:val="22"/>
                <w:lang w:val="en-US" w:eastAsia="zh-CN"/>
              </w:rPr>
            </w:pPr>
            <w:r w:rsidRPr="00B87482">
              <w:rPr>
                <w:rFonts w:ascii="Times New Roman" w:hAnsi="Times New Roman"/>
                <w:b/>
                <w:iCs/>
                <w:sz w:val="22"/>
                <w:szCs w:val="22"/>
                <w:lang w:val="en-US" w:eastAsia="zh-CN"/>
              </w:rPr>
              <w:t>Available online:</w:t>
            </w:r>
            <w:r w:rsidR="009A2950" w:rsidRPr="00B87482">
              <w:rPr>
                <w:rFonts w:ascii="Times New Roman" w:hAnsi="Times New Roman"/>
                <w:b/>
                <w:iCs/>
                <w:sz w:val="22"/>
                <w:szCs w:val="22"/>
                <w:lang w:val="en-US" w:eastAsia="zh-CN"/>
              </w:rPr>
              <w:t xml:space="preserve"> </w:t>
            </w:r>
            <w:r w:rsidR="00466540" w:rsidRPr="00B87482">
              <w:rPr>
                <w:rFonts w:ascii="Times New Roman" w:hAnsi="Times New Roman"/>
                <w:b/>
                <w:iCs/>
                <w:sz w:val="22"/>
                <w:szCs w:val="22"/>
                <w:lang w:val="en-US" w:eastAsia="zh-CN"/>
              </w:rPr>
              <w:t xml:space="preserve">June </w:t>
            </w:r>
            <w:r w:rsidR="00870C3C">
              <w:rPr>
                <w:rFonts w:ascii="Times New Roman" w:hAnsi="Times New Roman"/>
                <w:b/>
                <w:iCs/>
                <w:sz w:val="22"/>
                <w:szCs w:val="22"/>
                <w:lang w:val="en-US" w:eastAsia="zh-CN"/>
              </w:rPr>
              <w:t xml:space="preserve"> 29</w:t>
            </w:r>
            <w:r w:rsidR="009A2950" w:rsidRPr="00B87482">
              <w:rPr>
                <w:rFonts w:ascii="Times New Roman" w:hAnsi="Times New Roman"/>
                <w:b/>
                <w:iCs/>
                <w:sz w:val="22"/>
                <w:szCs w:val="22"/>
                <w:lang w:val="en-US" w:eastAsia="zh-CN"/>
              </w:rPr>
              <w:t>, 202</w:t>
            </w:r>
            <w:r w:rsidR="0074082C" w:rsidRPr="00B87482">
              <w:rPr>
                <w:rFonts w:ascii="Times New Roman" w:hAnsi="Times New Roman"/>
                <w:b/>
                <w:iCs/>
                <w:sz w:val="22"/>
                <w:szCs w:val="22"/>
                <w:lang w:val="en-US" w:eastAsia="zh-CN"/>
              </w:rPr>
              <w:t>0</w:t>
            </w:r>
          </w:p>
        </w:tc>
        <w:tc>
          <w:tcPr>
            <w:tcW w:w="270" w:type="dxa"/>
            <w:tcBorders>
              <w:top w:val="nil"/>
              <w:left w:val="nil"/>
              <w:bottom w:val="nil"/>
              <w:right w:val="nil"/>
            </w:tcBorders>
          </w:tcPr>
          <w:p w14:paraId="587B3B32" w14:textId="77777777" w:rsidR="00006DAD" w:rsidRPr="00B87482" w:rsidRDefault="00006DAD" w:rsidP="002A4615">
            <w:pPr>
              <w:rPr>
                <w:rFonts w:ascii="Times New Roman" w:hAnsi="Times New Roman"/>
                <w:sz w:val="22"/>
                <w:szCs w:val="22"/>
                <w:lang w:val="en-US"/>
              </w:rPr>
            </w:pPr>
          </w:p>
        </w:tc>
        <w:tc>
          <w:tcPr>
            <w:tcW w:w="6573" w:type="dxa"/>
            <w:gridSpan w:val="2"/>
            <w:vMerge w:val="restart"/>
            <w:tcBorders>
              <w:top w:val="nil"/>
              <w:left w:val="nil"/>
            </w:tcBorders>
          </w:tcPr>
          <w:p w14:paraId="0A9AC9B4" w14:textId="508A44D4" w:rsidR="00006DAD" w:rsidRPr="00B87482" w:rsidRDefault="00F82AEC" w:rsidP="00F82AEC">
            <w:pPr>
              <w:tabs>
                <w:tab w:val="left" w:pos="720"/>
              </w:tabs>
              <w:spacing w:after="240"/>
              <w:textAlignment w:val="baseline"/>
              <w:rPr>
                <w:rFonts w:ascii="Times New Roman" w:eastAsia="Times New Roman" w:hAnsi="Times New Roman"/>
                <w:kern w:val="24"/>
                <w:sz w:val="22"/>
                <w:szCs w:val="22"/>
              </w:rPr>
            </w:pPr>
            <w:r w:rsidRPr="00B87482">
              <w:rPr>
                <w:rFonts w:ascii="Times New Roman" w:eastAsia="Times New Roman" w:hAnsi="Times New Roman"/>
                <w:kern w:val="24"/>
                <w:sz w:val="22"/>
                <w:szCs w:val="22"/>
              </w:rPr>
              <w:t>Enhancing crop productivity through soil fertility management mainly by the use of synthetic fertilizers has got prior attention in Ethiopia. Recently a soil fertility map of the Amhara National Regional State developed by Ethiopian Ministry of Agriculture and Natural Resources (MoANR) and Agricultural Transformation Agency (ATA) indicates that in addition to the conventional nitrogen and phosphorus containing fertilizers (urea and DAP), the demand of potassium, sulfur, zinc, boron and other micro nutrients containing synthetic fertilizers. This research was designed to validate the developed soil fertility map with response of major cereal crops (maize, tef and wheat) at Burie-womberma , Debre-Elias, Enemey, South Achefer and Yilmana Densa districts to the application of potassium, zinc and boron containing fertilizers depicted on the map. The findings of the research showed that nitrogen and phosphorus are still the most yield limiting nutrients. The response to potassium was observed under rare cases that did not fit with the developed soil fertility map, but the finding was verified for one year and those rare cases were not observed. Application of zinc and boron containing fertilizers didn't show any significant yield advantage, indicating that fertilizers containing</w:t>
            </w:r>
            <w:r w:rsidRPr="00B87482">
              <w:rPr>
                <w:rFonts w:ascii="Times New Roman" w:eastAsia="Times New Roman" w:hAnsi="Times New Roman"/>
                <w:b/>
                <w:kern w:val="24"/>
                <w:sz w:val="22"/>
                <w:szCs w:val="22"/>
              </w:rPr>
              <w:t xml:space="preserve"> </w:t>
            </w:r>
            <w:r w:rsidRPr="00B87482">
              <w:rPr>
                <w:rFonts w:ascii="Times New Roman" w:eastAsia="Times New Roman" w:hAnsi="Times New Roman"/>
                <w:kern w:val="24"/>
                <w:sz w:val="22"/>
                <w:szCs w:val="22"/>
              </w:rPr>
              <w:t>NPS</w:t>
            </w:r>
            <w:r w:rsidRPr="00B87482">
              <w:rPr>
                <w:rFonts w:ascii="Times New Roman" w:eastAsia="Times New Roman" w:hAnsi="Times New Roman"/>
                <w:b/>
                <w:kern w:val="24"/>
                <w:sz w:val="22"/>
                <w:szCs w:val="22"/>
              </w:rPr>
              <w:t xml:space="preserve"> </w:t>
            </w:r>
            <w:r w:rsidRPr="00B87482">
              <w:rPr>
                <w:rFonts w:ascii="Times New Roman" w:eastAsia="Times New Roman" w:hAnsi="Times New Roman"/>
                <w:kern w:val="24"/>
                <w:sz w:val="22"/>
                <w:szCs w:val="22"/>
              </w:rPr>
              <w:t xml:space="preserve">nutrients with a major focus of NP are sufficient. Under the Vertisols (Bichena), NPSZnBK (nitrogen, phosphorus, sulfur, zinc boron and potassium) containing fertilizer were showing a yield advantage over NP fertilizer, but up on verification of the findings of the two year experiment with simple treatments there was no significant effect of the potassium, zinc and boron fertilizer over NPS alone. </w:t>
            </w:r>
            <w:r w:rsidRPr="00B87482">
              <w:rPr>
                <w:rFonts w:ascii="Times New Roman" w:hAnsi="Times New Roman"/>
                <w:sz w:val="22"/>
                <w:szCs w:val="22"/>
              </w:rPr>
              <w:t xml:space="preserve">Based on the findings of this research, </w:t>
            </w:r>
            <w:r w:rsidRPr="00B87482">
              <w:rPr>
                <w:rFonts w:ascii="Times New Roman" w:eastAsia="Times New Roman" w:hAnsi="Times New Roman"/>
                <w:kern w:val="24"/>
                <w:sz w:val="22"/>
                <w:szCs w:val="22"/>
              </w:rPr>
              <w:t>zinc, boron and potassium</w:t>
            </w:r>
            <w:r w:rsidRPr="00B87482">
              <w:rPr>
                <w:rFonts w:ascii="Times New Roman" w:hAnsi="Times New Roman"/>
                <w:sz w:val="22"/>
                <w:szCs w:val="22"/>
              </w:rPr>
              <w:t xml:space="preserve"> are not yield limiting nutrients for the study areas and crops. Therefore, </w:t>
            </w:r>
            <w:r w:rsidRPr="00B87482">
              <w:rPr>
                <w:rFonts w:ascii="Times New Roman" w:eastAsia="Times New Roman" w:hAnsi="Times New Roman"/>
                <w:kern w:val="24"/>
                <w:sz w:val="22"/>
                <w:szCs w:val="22"/>
              </w:rPr>
              <w:t>potassium, zinc and boron</w:t>
            </w:r>
            <w:r w:rsidRPr="00B87482">
              <w:rPr>
                <w:rFonts w:ascii="Times New Roman" w:hAnsi="Times New Roman"/>
                <w:sz w:val="22"/>
                <w:szCs w:val="22"/>
              </w:rPr>
              <w:t xml:space="preserve"> fertilizers recommended by the fertility map of the region shall not be used anywhere without research based field verification and recommendations. Furthermore, we recommend monitoring </w:t>
            </w:r>
            <w:r w:rsidRPr="00B87482">
              <w:rPr>
                <w:rFonts w:ascii="Times New Roman" w:eastAsia="Times New Roman" w:hAnsi="Times New Roman"/>
                <w:kern w:val="24"/>
                <w:sz w:val="22"/>
                <w:szCs w:val="22"/>
              </w:rPr>
              <w:t>on the state of plant nutrients in the soil and crop responses to potassium, zinc and</w:t>
            </w:r>
            <w:r w:rsidR="000A4268" w:rsidRPr="00B87482">
              <w:rPr>
                <w:rFonts w:ascii="Times New Roman" w:eastAsia="Times New Roman" w:hAnsi="Times New Roman"/>
                <w:kern w:val="24"/>
                <w:sz w:val="22"/>
                <w:szCs w:val="22"/>
              </w:rPr>
              <w:br w:type="textWrapping" w:clear="all"/>
            </w:r>
            <w:r w:rsidRPr="00B87482">
              <w:rPr>
                <w:rFonts w:ascii="Times New Roman" w:eastAsia="Times New Roman" w:hAnsi="Times New Roman"/>
                <w:kern w:val="24"/>
                <w:sz w:val="22"/>
                <w:szCs w:val="22"/>
              </w:rPr>
              <w:t xml:space="preserve"> boron fertilizers every 5 to 10 years. </w:t>
            </w:r>
          </w:p>
        </w:tc>
      </w:tr>
      <w:tr w:rsidR="00006DAD" w:rsidRPr="00B87482" w14:paraId="2BF69221" w14:textId="77777777" w:rsidTr="002A4615">
        <w:trPr>
          <w:trHeight w:val="1253"/>
        </w:trPr>
        <w:tc>
          <w:tcPr>
            <w:tcW w:w="3597" w:type="dxa"/>
            <w:tcBorders>
              <w:right w:val="nil"/>
            </w:tcBorders>
          </w:tcPr>
          <w:p w14:paraId="6EEC6DB8" w14:textId="77777777" w:rsidR="00006DAD" w:rsidRPr="00B87482" w:rsidRDefault="00006DAD" w:rsidP="002A4615">
            <w:pPr>
              <w:jc w:val="left"/>
              <w:rPr>
                <w:rFonts w:ascii="Times New Roman" w:hAnsi="Times New Roman"/>
                <w:b/>
                <w:i/>
                <w:sz w:val="22"/>
                <w:szCs w:val="22"/>
                <w:lang w:val="en-US" w:eastAsia="zh-CN"/>
              </w:rPr>
            </w:pPr>
          </w:p>
          <w:p w14:paraId="760356BE" w14:textId="538E40CC" w:rsidR="00006DAD" w:rsidRPr="00C90767" w:rsidRDefault="00006DAD" w:rsidP="00C90767">
            <w:pPr>
              <w:jc w:val="left"/>
              <w:rPr>
                <w:rFonts w:ascii="Times New Roman" w:hAnsi="Times New Roman"/>
                <w:b/>
                <w:i/>
                <w:sz w:val="24"/>
                <w:szCs w:val="24"/>
                <w:lang w:val="en-US" w:eastAsia="zh-CN"/>
              </w:rPr>
            </w:pPr>
            <w:r w:rsidRPr="00C90767">
              <w:rPr>
                <w:rFonts w:ascii="Times New Roman" w:hAnsi="Times New Roman"/>
                <w:b/>
                <w:i/>
                <w:sz w:val="24"/>
                <w:szCs w:val="24"/>
                <w:lang w:val="en-US" w:eastAsia="zh-CN"/>
              </w:rPr>
              <w:t>Keywords:</w:t>
            </w:r>
            <w:r w:rsidR="00C90767" w:rsidRPr="00C90767">
              <w:rPr>
                <w:rFonts w:ascii="Times New Roman" w:hAnsi="Times New Roman"/>
                <w:b/>
                <w:i/>
                <w:sz w:val="24"/>
                <w:szCs w:val="24"/>
                <w:lang w:val="en-US" w:eastAsia="zh-CN"/>
              </w:rPr>
              <w:t xml:space="preserve"> </w:t>
            </w:r>
            <w:r w:rsidR="00F82AEC" w:rsidRPr="00C90767">
              <w:rPr>
                <w:rFonts w:ascii="Times New Roman" w:eastAsia="Times New Roman" w:hAnsi="Times New Roman"/>
                <w:i/>
                <w:kern w:val="24"/>
                <w:sz w:val="24"/>
                <w:szCs w:val="24"/>
              </w:rPr>
              <w:t>Balanced fertilizer, Potassium, Zinc, Boron, Micro nutrients, Soil fertility map</w:t>
            </w:r>
          </w:p>
        </w:tc>
        <w:tc>
          <w:tcPr>
            <w:tcW w:w="270" w:type="dxa"/>
            <w:tcBorders>
              <w:top w:val="nil"/>
              <w:left w:val="nil"/>
              <w:bottom w:val="nil"/>
              <w:right w:val="nil"/>
            </w:tcBorders>
          </w:tcPr>
          <w:p w14:paraId="79239F65" w14:textId="77777777" w:rsidR="00006DAD" w:rsidRPr="00B87482" w:rsidRDefault="00006DAD" w:rsidP="002A4615">
            <w:pPr>
              <w:jc w:val="center"/>
              <w:rPr>
                <w:rFonts w:ascii="Times New Roman" w:hAnsi="Times New Roman"/>
                <w:b/>
                <w:i/>
                <w:sz w:val="22"/>
                <w:szCs w:val="22"/>
                <w:lang w:val="en-US" w:eastAsia="zh-CN"/>
              </w:rPr>
            </w:pPr>
          </w:p>
        </w:tc>
        <w:tc>
          <w:tcPr>
            <w:tcW w:w="6573" w:type="dxa"/>
            <w:gridSpan w:val="2"/>
            <w:vMerge/>
            <w:tcBorders>
              <w:left w:val="nil"/>
            </w:tcBorders>
          </w:tcPr>
          <w:p w14:paraId="66A6E6F1" w14:textId="77777777" w:rsidR="00006DAD" w:rsidRPr="00B87482" w:rsidRDefault="00006DAD" w:rsidP="002A4615">
            <w:pPr>
              <w:jc w:val="center"/>
              <w:rPr>
                <w:rFonts w:ascii="Times New Roman" w:hAnsi="Times New Roman"/>
                <w:b/>
                <w:i/>
                <w:sz w:val="22"/>
                <w:szCs w:val="22"/>
                <w:lang w:val="en-US" w:eastAsia="zh-CN"/>
              </w:rPr>
            </w:pPr>
          </w:p>
        </w:tc>
      </w:tr>
    </w:tbl>
    <w:p w14:paraId="0E745D48" w14:textId="77777777" w:rsidR="00632329" w:rsidRPr="00B87482" w:rsidRDefault="00632329">
      <w:pPr>
        <w:rPr>
          <w:rFonts w:ascii="Times New Roman" w:hAnsi="Times New Roman"/>
          <w:sz w:val="22"/>
          <w:szCs w:val="22"/>
          <w:lang w:val="en-US"/>
        </w:rPr>
      </w:pPr>
    </w:p>
    <w:p w14:paraId="212B5791" w14:textId="77777777" w:rsidR="00632329" w:rsidRDefault="00632329">
      <w:pPr>
        <w:rPr>
          <w:rFonts w:ascii="Times New Roman" w:hAnsi="Times New Roman"/>
          <w:b/>
          <w:sz w:val="22"/>
          <w:szCs w:val="22"/>
          <w:lang w:val="en-US" w:eastAsia="zh-CN"/>
        </w:rPr>
      </w:pPr>
    </w:p>
    <w:p w14:paraId="0DEEE1E8" w14:textId="77777777" w:rsidR="00B87482" w:rsidRDefault="00B87482">
      <w:pPr>
        <w:rPr>
          <w:rFonts w:ascii="Times New Roman" w:hAnsi="Times New Roman"/>
          <w:b/>
          <w:sz w:val="22"/>
          <w:szCs w:val="22"/>
          <w:lang w:val="en-US" w:eastAsia="zh-CN"/>
        </w:rPr>
      </w:pPr>
    </w:p>
    <w:p w14:paraId="3EDA4651" w14:textId="77777777" w:rsidR="002F6F17" w:rsidRDefault="002F6F17">
      <w:pPr>
        <w:rPr>
          <w:rFonts w:ascii="Times New Roman" w:hAnsi="Times New Roman"/>
          <w:b/>
          <w:sz w:val="22"/>
          <w:szCs w:val="22"/>
          <w:lang w:val="en-US" w:eastAsia="zh-CN"/>
        </w:rPr>
        <w:sectPr w:rsidR="002F6F17" w:rsidSect="00E01DA4">
          <w:footerReference w:type="default" r:id="rId10"/>
          <w:footerReference w:type="first" r:id="rId11"/>
          <w:type w:val="continuous"/>
          <w:pgSz w:w="11879" w:h="16817"/>
          <w:pgMar w:top="630" w:right="719" w:bottom="1138" w:left="720" w:header="737" w:footer="737" w:gutter="0"/>
          <w:pgNumType w:start="1"/>
          <w:cols w:space="720"/>
          <w:titlePg/>
          <w:docGrid w:linePitch="272"/>
        </w:sectPr>
      </w:pPr>
    </w:p>
    <w:p w14:paraId="33AF3D49" w14:textId="53B76CEB" w:rsidR="00B87482" w:rsidRPr="00B87482" w:rsidRDefault="00B87482">
      <w:pPr>
        <w:rPr>
          <w:rFonts w:ascii="Times New Roman" w:hAnsi="Times New Roman"/>
          <w:b/>
          <w:sz w:val="22"/>
          <w:szCs w:val="22"/>
          <w:lang w:val="en-US" w:eastAsia="zh-CN"/>
        </w:rPr>
      </w:pPr>
    </w:p>
    <w:p w14:paraId="16CB294C" w14:textId="77777777" w:rsidR="00632329" w:rsidRPr="00B87482" w:rsidRDefault="00632329">
      <w:pPr>
        <w:rPr>
          <w:rFonts w:ascii="Times New Roman" w:hAnsi="Times New Roman"/>
          <w:b/>
          <w:sz w:val="22"/>
          <w:szCs w:val="22"/>
          <w:lang w:val="en-US" w:eastAsia="zh-CN"/>
        </w:rPr>
        <w:sectPr w:rsidR="00632329" w:rsidRPr="00B87482" w:rsidSect="00E01DA4">
          <w:footerReference w:type="first" r:id="rId12"/>
          <w:pgSz w:w="11879" w:h="16817"/>
          <w:pgMar w:top="630" w:right="719" w:bottom="1138" w:left="720" w:header="737" w:footer="737" w:gutter="0"/>
          <w:cols w:space="720"/>
          <w:titlePg/>
          <w:docGrid w:linePitch="272"/>
        </w:sectPr>
      </w:pPr>
    </w:p>
    <w:p w14:paraId="2CE57A53" w14:textId="6BE8C617" w:rsidR="00D87890" w:rsidRPr="00B87482" w:rsidRDefault="00D87890" w:rsidP="00505E0D">
      <w:pPr>
        <w:pStyle w:val="ListParagraph"/>
        <w:numPr>
          <w:ilvl w:val="0"/>
          <w:numId w:val="11"/>
        </w:numPr>
        <w:tabs>
          <w:tab w:val="left" w:pos="720"/>
        </w:tabs>
        <w:ind w:firstLineChars="0"/>
        <w:textAlignment w:val="baseline"/>
        <w:rPr>
          <w:rFonts w:ascii="Times New Roman" w:eastAsia="Times New Roman" w:hAnsi="Times New Roman"/>
          <w:b/>
          <w:kern w:val="24"/>
          <w:sz w:val="22"/>
          <w:szCs w:val="22"/>
        </w:rPr>
      </w:pPr>
      <w:bookmarkStart w:id="1" w:name="_Hlk64726434"/>
      <w:r w:rsidRPr="00B87482">
        <w:rPr>
          <w:rFonts w:ascii="Times New Roman" w:hAnsi="Times New Roman"/>
          <w:b/>
          <w:sz w:val="22"/>
          <w:szCs w:val="22"/>
        </w:rPr>
        <w:lastRenderedPageBreak/>
        <w:t>I</w:t>
      </w:r>
      <w:r w:rsidR="00342847">
        <w:rPr>
          <w:rFonts w:ascii="Times New Roman" w:hAnsi="Times New Roman"/>
          <w:b/>
          <w:sz w:val="22"/>
          <w:szCs w:val="22"/>
        </w:rPr>
        <w:t>NTRODUCTION</w:t>
      </w:r>
      <w:bookmarkStart w:id="2" w:name="_GoBack"/>
      <w:bookmarkEnd w:id="2"/>
    </w:p>
    <w:p w14:paraId="7A928163" w14:textId="77777777" w:rsidR="00D87890" w:rsidRPr="00B87482" w:rsidRDefault="00D87890" w:rsidP="00D87890">
      <w:pPr>
        <w:tabs>
          <w:tab w:val="left" w:pos="720"/>
        </w:tabs>
        <w:rPr>
          <w:rFonts w:ascii="Times New Roman" w:hAnsi="Times New Roman"/>
          <w:sz w:val="22"/>
          <w:szCs w:val="22"/>
        </w:rPr>
      </w:pPr>
      <w:r w:rsidRPr="00B87482">
        <w:rPr>
          <w:rFonts w:ascii="Times New Roman" w:eastAsia="Times New Roman" w:hAnsi="Times New Roman"/>
          <w:bCs/>
          <w:sz w:val="22"/>
          <w:szCs w:val="22"/>
        </w:rPr>
        <w:t>In Ethiopia, agricultural growth and development is crucial to overall economic and social development</w:t>
      </w:r>
      <w:r w:rsidRPr="00B87482">
        <w:rPr>
          <w:rFonts w:ascii="Times New Roman" w:eastAsia="Times New Roman" w:hAnsi="Times New Roman"/>
          <w:sz w:val="22"/>
          <w:szCs w:val="22"/>
        </w:rPr>
        <w:t xml:space="preserve">. However, this </w:t>
      </w:r>
      <w:r w:rsidRPr="00B87482">
        <w:rPr>
          <w:rFonts w:ascii="Times New Roman" w:hAnsi="Times New Roman"/>
          <w:sz w:val="22"/>
          <w:szCs w:val="22"/>
        </w:rPr>
        <w:t xml:space="preserve">economy has been seriously affected by the steadily growing population that partly played its contributed for unsustainable land management practices (Berry, 2003). According to Befekadu and Berhanu (2000) the population of Ethiopia doubled from 23 to 48 million between 1960 and 1990 and it jumped over </w:t>
      </w:r>
      <w:r w:rsidRPr="00B87482">
        <w:rPr>
          <w:rFonts w:ascii="Times New Roman" w:eastAsia="Times New Roman" w:hAnsi="Times New Roman"/>
          <w:sz w:val="22"/>
          <w:szCs w:val="22"/>
        </w:rPr>
        <w:t xml:space="preserve">105 million in 2018 (Ethiopian main index, 2018). </w:t>
      </w:r>
      <w:r w:rsidRPr="00B87482">
        <w:rPr>
          <w:rFonts w:ascii="Times New Roman" w:hAnsi="Times New Roman"/>
          <w:sz w:val="22"/>
          <w:szCs w:val="22"/>
        </w:rPr>
        <w:t xml:space="preserve">Ensuring food security for the steadily growing population will continue to be a major challenge unless a strategy in place to reverse the situations. Improving and maintaining the productivity of the soil resource sustainably is one of Ethiopia's strategies to achieve its food self-sufficiency. Ethiopia’s Growth and Transformation Plan (GTP) recognizes the importance of fertilizer for maintaining soil fertility and maximizing agricultural growth of the country. </w:t>
      </w:r>
    </w:p>
    <w:p w14:paraId="5606F26C" w14:textId="77777777" w:rsidR="00D87890" w:rsidRPr="00B87482" w:rsidRDefault="00D87890" w:rsidP="00D87890">
      <w:pPr>
        <w:tabs>
          <w:tab w:val="left" w:pos="720"/>
        </w:tabs>
        <w:rPr>
          <w:rFonts w:ascii="Times New Roman" w:hAnsi="Times New Roman"/>
          <w:sz w:val="22"/>
          <w:szCs w:val="22"/>
        </w:rPr>
      </w:pPr>
    </w:p>
    <w:p w14:paraId="617ABEDB" w14:textId="77777777" w:rsidR="00D87890" w:rsidRPr="00B87482" w:rsidRDefault="00D87890" w:rsidP="00D87890">
      <w:pPr>
        <w:tabs>
          <w:tab w:val="left" w:pos="720"/>
        </w:tabs>
        <w:rPr>
          <w:rFonts w:ascii="Times New Roman" w:eastAsia="Times New Roman" w:hAnsi="Times New Roman"/>
          <w:bCs/>
          <w:sz w:val="22"/>
          <w:szCs w:val="22"/>
        </w:rPr>
      </w:pPr>
      <w:r w:rsidRPr="00B87482">
        <w:rPr>
          <w:rFonts w:ascii="Times New Roman" w:eastAsia="Times New Roman" w:hAnsi="Times New Roman"/>
          <w:bCs/>
          <w:sz w:val="22"/>
          <w:szCs w:val="22"/>
        </w:rPr>
        <w:t>In Ethiopia, commercial fertilizer use in the form of urea and DAP started in the 1960s (Murphy, 1968). Through time, site specific nitrogen and phosphorus recommendations have been developed for the major soils and major cereal crops of the Amhara Region as these nutrients have been the most yield limiting under all ecologies and most of the soils in the region. DAP and urea were the only synthetic fertilizers that were imported and used all over the country until 2015 when DAP was replaced by NPS. In Ethiopia, there has been a general lack of crop responses for potassium with the exception of reports by Wassie and Shiferaw (2011) in southern Ethiopia. On the other hand, a negative input and output balance of plant nutrients of Ethiopian agricultural soils have been reported (Scoones and Toulmin, 1999; IFPRI, 2010), that needs continuous assessment on the state of plant nutrients in the soil that are not currently yield limiting for sustainable food production in the country. Nutrient mining, and unbalanced fertilizer uses resulted in multi nutrient deficiency of Ethiopian soils (Wassie and Shiferaw 2011; 2010; Asgelil et al., 2007; Abyie et al., 2004). Demand towards balanced and blending fertilizer is growing in several countries including in China (Zhang, 2014).</w:t>
      </w:r>
    </w:p>
    <w:p w14:paraId="41482D9B" w14:textId="77777777" w:rsidR="001061C4" w:rsidRDefault="00D87890" w:rsidP="00D87890">
      <w:pPr>
        <w:tabs>
          <w:tab w:val="left" w:pos="720"/>
        </w:tabs>
        <w:spacing w:before="240" w:after="240"/>
        <w:rPr>
          <w:rFonts w:ascii="Times New Roman" w:eastAsia="Times New Roman" w:hAnsi="Times New Roman"/>
          <w:bCs/>
          <w:sz w:val="22"/>
          <w:szCs w:val="22"/>
        </w:rPr>
      </w:pPr>
      <w:r w:rsidRPr="00B87482">
        <w:rPr>
          <w:rFonts w:ascii="Times New Roman" w:eastAsia="Times New Roman" w:hAnsi="Times New Roman"/>
          <w:bCs/>
          <w:sz w:val="22"/>
          <w:szCs w:val="22"/>
        </w:rPr>
        <w:t xml:space="preserve">Ethiopian Soil Information System (EthioSIS) was initiated by the Ministry of Agriculture and Natural Resources (MoANR) in collaboration with Agricultural Transformation Agency (ATA) to develop and disseminate appropriate soil management recommendations and soil health information to nationwide including the Amhara Regional State. Accordingly, the soil fertility maps of the region was developed in 2013 and the final version was released in 2016 (MoANR and ATA, 2016). The map shows 100% of the soil in the region needs nitrogen, phosphorus and sulfur fertilizers; 94% of the soil needs potassium and </w:t>
      </w:r>
    </w:p>
    <w:p w14:paraId="109E68E3" w14:textId="77777777" w:rsidR="001061C4" w:rsidRDefault="00D87890" w:rsidP="00D87890">
      <w:pPr>
        <w:tabs>
          <w:tab w:val="left" w:pos="720"/>
        </w:tabs>
        <w:spacing w:before="240" w:after="240"/>
        <w:rPr>
          <w:rFonts w:ascii="Times New Roman" w:eastAsia="Times New Roman" w:hAnsi="Times New Roman"/>
          <w:bCs/>
          <w:sz w:val="22"/>
          <w:szCs w:val="22"/>
        </w:rPr>
      </w:pPr>
      <w:r w:rsidRPr="00B87482">
        <w:rPr>
          <w:rFonts w:ascii="Times New Roman" w:eastAsia="Times New Roman" w:hAnsi="Times New Roman"/>
          <w:bCs/>
          <w:sz w:val="22"/>
          <w:szCs w:val="22"/>
        </w:rPr>
        <w:lastRenderedPageBreak/>
        <w:t>boron fertilizers while for zinc and copper fertilizers</w:t>
      </w:r>
      <w:bookmarkStart w:id="3" w:name="_Toc380074144"/>
      <w:r w:rsidR="001061C4">
        <w:rPr>
          <w:rFonts w:ascii="Times New Roman" w:eastAsia="Times New Roman" w:hAnsi="Times New Roman"/>
          <w:bCs/>
          <w:sz w:val="22"/>
          <w:szCs w:val="22"/>
        </w:rPr>
        <w:t xml:space="preserve"> 50.8% and 0.7%; respectively. </w:t>
      </w:r>
    </w:p>
    <w:p w14:paraId="0EB30497" w14:textId="282A790D" w:rsidR="00D87890" w:rsidRPr="00B87482" w:rsidRDefault="00D87890" w:rsidP="00D87890">
      <w:pPr>
        <w:tabs>
          <w:tab w:val="left" w:pos="720"/>
        </w:tabs>
        <w:spacing w:before="240" w:after="240"/>
        <w:rPr>
          <w:rFonts w:ascii="Times New Roman" w:eastAsia="Times New Roman" w:hAnsi="Times New Roman"/>
          <w:bCs/>
          <w:sz w:val="22"/>
          <w:szCs w:val="22"/>
        </w:rPr>
      </w:pPr>
      <w:r w:rsidRPr="00B87482">
        <w:rPr>
          <w:rFonts w:ascii="Times New Roman" w:eastAsia="Times New Roman" w:hAnsi="Times New Roman"/>
          <w:bCs/>
          <w:sz w:val="22"/>
          <w:szCs w:val="22"/>
        </w:rPr>
        <w:t xml:space="preserve">Developing the soil fertility map of the country strongly supports the efforts towards sustainable soil fertility management including for location specific fertilizer recommendations. However, the ground truth for the developed soil fertility map must be verified and supported by field experiments prior to its broad recommendations and applications so as to avoid unnecessary use of fertilizers. Therefore, this research was carried out </w:t>
      </w:r>
      <w:bookmarkEnd w:id="3"/>
      <w:r w:rsidRPr="00B87482">
        <w:rPr>
          <w:rFonts w:ascii="Times New Roman" w:eastAsia="Times New Roman" w:hAnsi="Times New Roman"/>
          <w:bCs/>
          <w:sz w:val="22"/>
          <w:szCs w:val="22"/>
        </w:rPr>
        <w:t xml:space="preserve">to validate the response of crops to potassium, zinc and boron that are recommended by the soil fertility map of the region developed by MoANR and ATA (2016). </w:t>
      </w:r>
    </w:p>
    <w:p w14:paraId="04C3D273" w14:textId="614D86A1" w:rsidR="00D87890" w:rsidRPr="00B87482" w:rsidRDefault="00D87890" w:rsidP="000010FD">
      <w:pPr>
        <w:pStyle w:val="ListParagraph"/>
        <w:numPr>
          <w:ilvl w:val="0"/>
          <w:numId w:val="11"/>
        </w:numPr>
        <w:tabs>
          <w:tab w:val="left" w:pos="720"/>
        </w:tabs>
        <w:ind w:firstLineChars="0"/>
        <w:textAlignment w:val="baseline"/>
        <w:rPr>
          <w:rFonts w:ascii="Times New Roman" w:hAnsi="Times New Roman"/>
          <w:b/>
          <w:sz w:val="22"/>
          <w:szCs w:val="22"/>
        </w:rPr>
      </w:pPr>
      <w:r w:rsidRPr="00B87482">
        <w:rPr>
          <w:rFonts w:ascii="Times New Roman" w:hAnsi="Times New Roman"/>
          <w:b/>
          <w:sz w:val="22"/>
          <w:szCs w:val="22"/>
        </w:rPr>
        <w:t>Materials and Methods</w:t>
      </w:r>
    </w:p>
    <w:p w14:paraId="676D4517" w14:textId="1281C7C9" w:rsidR="00D87890" w:rsidRPr="00B87482" w:rsidRDefault="00D87890" w:rsidP="000010FD">
      <w:pPr>
        <w:pStyle w:val="ListParagraph"/>
        <w:numPr>
          <w:ilvl w:val="1"/>
          <w:numId w:val="11"/>
        </w:numPr>
        <w:ind w:firstLineChars="0"/>
        <w:rPr>
          <w:rFonts w:ascii="Times New Roman" w:hAnsi="Times New Roman"/>
          <w:b/>
          <w:sz w:val="22"/>
          <w:szCs w:val="22"/>
        </w:rPr>
      </w:pPr>
      <w:r w:rsidRPr="00B87482">
        <w:rPr>
          <w:rFonts w:ascii="Times New Roman" w:hAnsi="Times New Roman"/>
          <w:b/>
          <w:sz w:val="22"/>
          <w:szCs w:val="22"/>
        </w:rPr>
        <w:t>Description of the study area</w:t>
      </w:r>
    </w:p>
    <w:p w14:paraId="121BF79B" w14:textId="77777777" w:rsidR="00871328" w:rsidRPr="00B87482" w:rsidRDefault="00871328" w:rsidP="00D87890">
      <w:pPr>
        <w:rPr>
          <w:rFonts w:ascii="Times New Roman" w:hAnsi="Times New Roman"/>
          <w:b/>
          <w:sz w:val="22"/>
          <w:szCs w:val="22"/>
        </w:rPr>
      </w:pPr>
    </w:p>
    <w:p w14:paraId="66006FDA" w14:textId="77777777" w:rsidR="00D87890" w:rsidRPr="00B87482" w:rsidRDefault="00D87890" w:rsidP="00D87890">
      <w:pPr>
        <w:tabs>
          <w:tab w:val="left" w:pos="720"/>
        </w:tabs>
        <w:rPr>
          <w:rFonts w:ascii="Times New Roman" w:hAnsi="Times New Roman"/>
          <w:sz w:val="22"/>
          <w:szCs w:val="22"/>
        </w:rPr>
      </w:pPr>
      <w:r w:rsidRPr="00B87482">
        <w:rPr>
          <w:rFonts w:ascii="Times New Roman" w:hAnsi="Times New Roman"/>
          <w:sz w:val="22"/>
          <w:szCs w:val="22"/>
        </w:rPr>
        <w:t xml:space="preserve">The study was conducted on farmers’ fields of Debre Elias, Enemey, South Achefer, Yilmana Densa and Womberma districts of the western Amhara Region where maize, tef and wheat productions are prominent. The districts are among the most productive areas of the country. The response of maize (South Achefer and Womberma), bread wheat (Debre Elias and Womberma) and tef (Enemey and Yilmana Densa) was studied. Maize and wheat were tested under the Nitisols while tef was tested both on Nitisols and Vertisols. </w:t>
      </w:r>
    </w:p>
    <w:p w14:paraId="39CFD8A2" w14:textId="3833CA34" w:rsidR="00D87890" w:rsidRPr="00B87482" w:rsidRDefault="00D8515B" w:rsidP="00D87890">
      <w:pPr>
        <w:rPr>
          <w:rFonts w:ascii="Times New Roman" w:hAnsi="Times New Roman"/>
          <w:b/>
          <w:sz w:val="22"/>
          <w:szCs w:val="22"/>
        </w:rPr>
      </w:pPr>
      <w:r w:rsidRPr="00B87482">
        <w:rPr>
          <w:rFonts w:ascii="Times New Roman" w:hAnsi="Times New Roman"/>
          <w:b/>
          <w:sz w:val="22"/>
          <w:szCs w:val="22"/>
        </w:rPr>
        <w:t xml:space="preserve">2.2.  </w:t>
      </w:r>
      <w:r w:rsidR="00D87890" w:rsidRPr="00B87482">
        <w:rPr>
          <w:rFonts w:ascii="Times New Roman" w:hAnsi="Times New Roman"/>
          <w:b/>
          <w:sz w:val="22"/>
          <w:szCs w:val="22"/>
        </w:rPr>
        <w:t>Soil fertility map of ANRS and treatment set up</w:t>
      </w:r>
    </w:p>
    <w:p w14:paraId="75B6A1E7" w14:textId="77777777" w:rsidR="00D87890" w:rsidRPr="00B87482" w:rsidRDefault="00D87890" w:rsidP="00D87890">
      <w:pPr>
        <w:tabs>
          <w:tab w:val="left" w:pos="720"/>
        </w:tabs>
        <w:rPr>
          <w:rFonts w:ascii="Times New Roman" w:hAnsi="Times New Roman"/>
          <w:sz w:val="22"/>
          <w:szCs w:val="22"/>
        </w:rPr>
      </w:pPr>
      <w:r w:rsidRPr="00B87482">
        <w:rPr>
          <w:rFonts w:ascii="Times New Roman" w:hAnsi="Times New Roman"/>
          <w:sz w:val="22"/>
          <w:szCs w:val="22"/>
        </w:rPr>
        <w:t xml:space="preserve">The soil fertility map of the Amhara National Regional State was developed by the Ministry of Agriculture and Natural Resources (MoANR) in collaboration with Ethiopian Agricultural Transformation Agency (ATA) in 2013 for selected districts and in 2016 for the whole districts of the region (Figure 1). The responsibility of the Amhara Regional Agricultural Research Institute (ARARI) was to validate the response of major cereal crops to potassium, zinc and boron containing fertilizers (Table 1) proposed by the developed soil fertility map of the region. This paper presents the research work for the north western parts of the region. Economically recommended urea and di-ammonium phosphate (DAP) fertilizer rate for each crop was included in the treatment set up and compared with </w:t>
      </w:r>
      <w:r w:rsidRPr="00B87482">
        <w:rPr>
          <w:rFonts w:ascii="Times New Roman" w:eastAsia="Times New Roman" w:hAnsi="Times New Roman"/>
          <w:kern w:val="24"/>
          <w:sz w:val="22"/>
          <w:szCs w:val="22"/>
        </w:rPr>
        <w:t xml:space="preserve">potassium, zinc and boron containing </w:t>
      </w:r>
      <w:r w:rsidRPr="00B87482">
        <w:rPr>
          <w:rFonts w:ascii="Times New Roman" w:hAnsi="Times New Roman"/>
          <w:sz w:val="22"/>
          <w:szCs w:val="22"/>
        </w:rPr>
        <w:t>fertilizers. The recommended nitrogen rate was kept constant (Table 1, Table 2). Nitrogen was applied half at planting and half at about 30 to 45 days after planting while the whole dose of other nutrients were applied at planting. Crop management practices were kept uniform for all treatments. The experiment was conducted for two consecutive rainy seasons (2014/15 and 2015/16).</w:t>
      </w:r>
    </w:p>
    <w:p w14:paraId="7A6E2010" w14:textId="77777777" w:rsidR="00D87890" w:rsidRPr="00B87482" w:rsidRDefault="00D87890" w:rsidP="00D87890">
      <w:pPr>
        <w:tabs>
          <w:tab w:val="left" w:pos="720"/>
        </w:tabs>
        <w:autoSpaceDE w:val="0"/>
        <w:autoSpaceDN w:val="0"/>
        <w:adjustRightInd w:val="0"/>
        <w:rPr>
          <w:rFonts w:ascii="Times New Roman" w:hAnsi="Times New Roman"/>
          <w:sz w:val="22"/>
          <w:szCs w:val="22"/>
        </w:rPr>
      </w:pPr>
      <w:r w:rsidRPr="00B87482">
        <w:rPr>
          <w:rFonts w:ascii="Times New Roman" w:hAnsi="Times New Roman"/>
          <w:sz w:val="22"/>
          <w:szCs w:val="22"/>
        </w:rPr>
        <w:t xml:space="preserve">BH540 and BH660 for maize, TAY for wheat and kuncho for tef were the varieties used for the study. For maize the population was 44 444/ha with a spacing of </w:t>
      </w:r>
      <w:r w:rsidRPr="00B87482">
        <w:rPr>
          <w:rFonts w:ascii="Times New Roman" w:hAnsi="Times New Roman"/>
          <w:sz w:val="22"/>
          <w:szCs w:val="22"/>
        </w:rPr>
        <w:lastRenderedPageBreak/>
        <w:t>30 cm between plants and 75 cm between rows. Wheat and tef were planted in rows with seed rates of 125 kg/ha and 10 kg/ha respectively. A randomized complete block design was used for all the crops. Major agronomic data including grain yield were collected. The grain weight and moisture content of wheat and maize were simultaneously taken and finally adjusted to 12.5% moisture content. Collected data were subjected to the analysis of variance (ANOVA) using SAS software (SAS, 2003).</w:t>
      </w:r>
    </w:p>
    <w:p w14:paraId="6F64D2F1" w14:textId="77777777" w:rsidR="00D87890" w:rsidRPr="00B87482" w:rsidRDefault="00D87890" w:rsidP="00D87890">
      <w:pPr>
        <w:tabs>
          <w:tab w:val="left" w:pos="720"/>
        </w:tabs>
        <w:autoSpaceDE w:val="0"/>
        <w:autoSpaceDN w:val="0"/>
        <w:adjustRightInd w:val="0"/>
        <w:rPr>
          <w:rFonts w:ascii="Times New Roman" w:hAnsi="Times New Roman"/>
          <w:sz w:val="22"/>
          <w:szCs w:val="22"/>
        </w:rPr>
      </w:pPr>
    </w:p>
    <w:p w14:paraId="6DD0FD78" w14:textId="0406C286" w:rsidR="00D87890" w:rsidRPr="00B87482" w:rsidRDefault="00D8515B" w:rsidP="00D87890">
      <w:pPr>
        <w:rPr>
          <w:rFonts w:ascii="Times New Roman" w:hAnsi="Times New Roman"/>
          <w:b/>
          <w:sz w:val="22"/>
          <w:szCs w:val="22"/>
        </w:rPr>
      </w:pPr>
      <w:r w:rsidRPr="00B87482">
        <w:rPr>
          <w:rFonts w:ascii="Times New Roman" w:hAnsi="Times New Roman"/>
          <w:b/>
          <w:sz w:val="22"/>
          <w:szCs w:val="22"/>
        </w:rPr>
        <w:t xml:space="preserve">2.3. </w:t>
      </w:r>
      <w:r w:rsidR="00D87890" w:rsidRPr="00B87482">
        <w:rPr>
          <w:rFonts w:ascii="Times New Roman" w:hAnsi="Times New Roman"/>
          <w:b/>
          <w:sz w:val="22"/>
          <w:szCs w:val="22"/>
        </w:rPr>
        <w:t>Soil sampling, preparations and analysis</w:t>
      </w:r>
    </w:p>
    <w:p w14:paraId="0598E7F2" w14:textId="77777777" w:rsidR="00D87890" w:rsidRPr="00B87482" w:rsidRDefault="00D87890" w:rsidP="00D87890">
      <w:pPr>
        <w:tabs>
          <w:tab w:val="left" w:pos="720"/>
        </w:tabs>
        <w:autoSpaceDE w:val="0"/>
        <w:autoSpaceDN w:val="0"/>
        <w:adjustRightInd w:val="0"/>
        <w:rPr>
          <w:rFonts w:ascii="Times New Roman" w:hAnsi="Times New Roman"/>
          <w:sz w:val="22"/>
          <w:szCs w:val="22"/>
        </w:rPr>
      </w:pPr>
      <w:r w:rsidRPr="00B87482">
        <w:rPr>
          <w:rFonts w:ascii="Times New Roman" w:hAnsi="Times New Roman"/>
          <w:sz w:val="22"/>
          <w:szCs w:val="22"/>
        </w:rPr>
        <w:t xml:space="preserve">Composite soil samples were collected at depths of 0-20 cm before planting for each site. Samples were air </w:t>
      </w:r>
      <w:r w:rsidRPr="00B87482">
        <w:rPr>
          <w:rFonts w:ascii="Times New Roman" w:hAnsi="Times New Roman"/>
          <w:sz w:val="22"/>
          <w:szCs w:val="22"/>
        </w:rPr>
        <w:lastRenderedPageBreak/>
        <w:t xml:space="preserve">dried, ground using pestle and mortar. Soil pH was determined in a 1:2.5 soil to water suspension following the procedure outlined by Sahilemedihn and Taye (2000). Soil organic carbon content was determined by wet digestion method using the Walkley and Black procedure (Nelson and Sommers, 1982). Total nitrogen was determined using the Kjeldahl method (Bremner and Mulvaney, 1982) while the available phosphorus was determined following the Olsen procedure (Olsen and Sommer, 1982). The exchangeable potassium was measured by flame photometer after extraction of the samples with 1N ammonium acetate at pH-7 following the procedures described by Sahilemedihn and Taye (2000). </w:t>
      </w:r>
    </w:p>
    <w:p w14:paraId="1BDAD1FF" w14:textId="77777777" w:rsidR="00D87890" w:rsidRPr="00B87482" w:rsidRDefault="00D87890" w:rsidP="00640FC5">
      <w:pPr>
        <w:rPr>
          <w:rFonts w:ascii="Times New Roman" w:hAnsi="Times New Roman"/>
          <w:b/>
          <w:bCs/>
          <w:sz w:val="22"/>
          <w:szCs w:val="22"/>
          <w:lang w:val="en-US" w:eastAsia="zh-CN"/>
        </w:rPr>
        <w:sectPr w:rsidR="00D87890" w:rsidRPr="00B87482" w:rsidSect="00EA3FC2">
          <w:type w:val="continuous"/>
          <w:pgSz w:w="11879" w:h="16817"/>
          <w:pgMar w:top="794" w:right="734" w:bottom="1134" w:left="734" w:header="737" w:footer="737" w:gutter="0"/>
          <w:cols w:num="2" w:space="510"/>
          <w:titlePg/>
          <w:docGrid w:linePitch="272"/>
        </w:sectPr>
      </w:pPr>
    </w:p>
    <w:p w14:paraId="631D6D08" w14:textId="7934D4B8" w:rsidR="00EA3FC2" w:rsidRPr="00B87482" w:rsidRDefault="00D87890" w:rsidP="00640FC5">
      <w:pPr>
        <w:rPr>
          <w:rFonts w:ascii="Times New Roman" w:hAnsi="Times New Roman"/>
          <w:b/>
          <w:bCs/>
          <w:sz w:val="22"/>
          <w:szCs w:val="22"/>
          <w:lang w:val="en-US" w:eastAsia="zh-CN"/>
        </w:rPr>
        <w:sectPr w:rsidR="00EA3FC2" w:rsidRPr="00B87482" w:rsidSect="00D87890">
          <w:type w:val="continuous"/>
          <w:pgSz w:w="11879" w:h="16817"/>
          <w:pgMar w:top="794" w:right="734" w:bottom="1134" w:left="734" w:header="737" w:footer="737" w:gutter="0"/>
          <w:cols w:space="510"/>
          <w:titlePg/>
          <w:docGrid w:linePitch="272"/>
        </w:sectPr>
      </w:pPr>
      <w:r w:rsidRPr="00B87482">
        <w:rPr>
          <w:rFonts w:ascii="Times New Roman" w:hAnsi="Times New Roman"/>
          <w:noProof/>
          <w:sz w:val="22"/>
          <w:szCs w:val="22"/>
          <w:lang w:val="en-US" w:eastAsia="en-US"/>
        </w:rPr>
        <w:lastRenderedPageBreak/>
        <w:drawing>
          <wp:inline distT="0" distB="0" distL="0" distR="0" wp14:anchorId="7AD18882" wp14:editId="28113E17">
            <wp:extent cx="6807200" cy="3949700"/>
            <wp:effectExtent l="19050" t="19050" r="12700" b="12700"/>
            <wp:docPr id="3"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rotWithShape="1">
                    <a:blip r:embed="rId13" cstate="print"/>
                    <a:srcRect l="25102" t="37516" r="41282" b="22237"/>
                    <a:stretch/>
                  </pic:blipFill>
                  <pic:spPr bwMode="auto">
                    <a:xfrm>
                      <a:off x="0" y="0"/>
                      <a:ext cx="6807200" cy="3949700"/>
                    </a:xfrm>
                    <a:prstGeom prst="rect">
                      <a:avLst/>
                    </a:prstGeom>
                    <a:ln w="63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64FFC9DC" w14:textId="77777777" w:rsidR="00D87890" w:rsidRPr="00B87482" w:rsidRDefault="00D87890" w:rsidP="00D87890">
      <w:pPr>
        <w:contextualSpacing/>
        <w:rPr>
          <w:rFonts w:ascii="Times New Roman" w:hAnsi="Times New Roman"/>
          <w:i/>
          <w:iCs/>
          <w:sz w:val="22"/>
          <w:szCs w:val="22"/>
          <w:lang w:val="en-US" w:eastAsia="zh-CN"/>
        </w:rPr>
        <w:sectPr w:rsidR="00D87890" w:rsidRPr="00B87482" w:rsidSect="00D87890">
          <w:type w:val="continuous"/>
          <w:pgSz w:w="11879" w:h="16817"/>
          <w:pgMar w:top="794" w:right="734" w:bottom="1134" w:left="734" w:header="737" w:footer="737" w:gutter="0"/>
          <w:cols w:space="510"/>
          <w:titlePg/>
          <w:docGrid w:linePitch="272"/>
        </w:sectPr>
      </w:pPr>
    </w:p>
    <w:p w14:paraId="120B498B" w14:textId="77777777" w:rsidR="004A29EF" w:rsidRPr="00B87482" w:rsidRDefault="004A29EF" w:rsidP="004A29EF">
      <w:pPr>
        <w:tabs>
          <w:tab w:val="left" w:pos="720"/>
        </w:tabs>
        <w:contextualSpacing/>
        <w:rPr>
          <w:rFonts w:ascii="Times New Roman" w:hAnsi="Times New Roman"/>
          <w:bCs/>
          <w:sz w:val="22"/>
          <w:szCs w:val="22"/>
        </w:rPr>
      </w:pPr>
      <w:r w:rsidRPr="00B87482">
        <w:rPr>
          <w:rFonts w:ascii="Times New Roman" w:hAnsi="Times New Roman"/>
          <w:bCs/>
          <w:sz w:val="22"/>
          <w:szCs w:val="22"/>
        </w:rPr>
        <w:lastRenderedPageBreak/>
        <w:t>Figure 1. Recommended fertilizers for Amhara National Regional State (MoA and ATA, 2016)</w:t>
      </w:r>
    </w:p>
    <w:p w14:paraId="066AE8F0" w14:textId="77777777" w:rsidR="00467318" w:rsidRPr="00B87482" w:rsidRDefault="00467318" w:rsidP="00640FC5">
      <w:pPr>
        <w:ind w:firstLine="204"/>
        <w:rPr>
          <w:rFonts w:ascii="Times New Roman" w:hAnsi="Times New Roman"/>
          <w:sz w:val="22"/>
          <w:szCs w:val="22"/>
          <w:lang w:val="en-US" w:eastAsia="zh-CN"/>
        </w:rPr>
        <w:sectPr w:rsidR="00467318" w:rsidRPr="00B87482" w:rsidSect="00467318">
          <w:type w:val="continuous"/>
          <w:pgSz w:w="11879" w:h="16817"/>
          <w:pgMar w:top="794" w:right="734" w:bottom="1134" w:left="734" w:header="737" w:footer="737" w:gutter="0"/>
          <w:cols w:space="510"/>
          <w:titlePg/>
          <w:docGrid w:linePitch="272"/>
        </w:sectPr>
      </w:pPr>
    </w:p>
    <w:p w14:paraId="15EBDC76" w14:textId="2F98726F" w:rsidR="00640FC5" w:rsidRPr="00B87482" w:rsidRDefault="00640FC5" w:rsidP="00640FC5">
      <w:pPr>
        <w:ind w:firstLine="204"/>
        <w:rPr>
          <w:rFonts w:ascii="Times New Roman" w:hAnsi="Times New Roman"/>
          <w:sz w:val="22"/>
          <w:szCs w:val="22"/>
          <w:lang w:val="en-US" w:eastAsia="zh-CN"/>
        </w:rPr>
      </w:pPr>
    </w:p>
    <w:p w14:paraId="5EA1B049" w14:textId="77777777" w:rsidR="002A4615" w:rsidRPr="00B87482" w:rsidRDefault="002A4615" w:rsidP="00A34F62">
      <w:pPr>
        <w:rPr>
          <w:rFonts w:ascii="Times New Roman" w:hAnsi="Times New Roman"/>
          <w:sz w:val="22"/>
          <w:szCs w:val="22"/>
        </w:rPr>
        <w:sectPr w:rsidR="002A4615" w:rsidRPr="00B87482" w:rsidSect="004C12FB">
          <w:type w:val="continuous"/>
          <w:pgSz w:w="11879" w:h="16817"/>
          <w:pgMar w:top="794" w:right="734" w:bottom="1134" w:left="734" w:header="737" w:footer="737" w:gutter="0"/>
          <w:cols w:num="2" w:space="510"/>
          <w:titlePg/>
          <w:docGrid w:linePitch="272"/>
        </w:sectPr>
      </w:pPr>
    </w:p>
    <w:p w14:paraId="648401F2" w14:textId="559C0CBE" w:rsidR="004A29EF" w:rsidRPr="00B87482" w:rsidRDefault="004A29EF" w:rsidP="00A34F62">
      <w:pPr>
        <w:rPr>
          <w:rFonts w:ascii="Times New Roman" w:hAnsi="Times New Roman"/>
          <w:sz w:val="22"/>
          <w:szCs w:val="22"/>
        </w:rPr>
      </w:pPr>
    </w:p>
    <w:p w14:paraId="374B92BB" w14:textId="77777777" w:rsidR="004A29EF" w:rsidRPr="00B87482" w:rsidRDefault="004A29EF" w:rsidP="00A34F62">
      <w:pPr>
        <w:rPr>
          <w:rFonts w:ascii="Times New Roman" w:hAnsi="Times New Roman"/>
          <w:sz w:val="22"/>
          <w:szCs w:val="22"/>
        </w:rPr>
      </w:pPr>
    </w:p>
    <w:p w14:paraId="13E4A663" w14:textId="77777777" w:rsidR="002A4615" w:rsidRPr="00B87482" w:rsidRDefault="002A4615" w:rsidP="002A4615">
      <w:pPr>
        <w:tabs>
          <w:tab w:val="left" w:pos="720"/>
        </w:tabs>
        <w:spacing w:before="240"/>
        <w:rPr>
          <w:rFonts w:ascii="Times New Roman" w:eastAsia="Times New Roman" w:hAnsi="Times New Roman"/>
          <w:b/>
          <w:bCs/>
          <w:sz w:val="22"/>
          <w:szCs w:val="22"/>
        </w:rPr>
      </w:pPr>
      <w:r w:rsidRPr="00B87482">
        <w:rPr>
          <w:rFonts w:ascii="Times New Roman" w:eastAsia="Times New Roman" w:hAnsi="Times New Roman"/>
          <w:b/>
          <w:bCs/>
          <w:sz w:val="22"/>
          <w:szCs w:val="22"/>
        </w:rPr>
        <w:t xml:space="preserve">Table </w:t>
      </w:r>
      <w:r w:rsidRPr="00B87482">
        <w:rPr>
          <w:rFonts w:ascii="Times New Roman" w:eastAsia="Times New Roman" w:hAnsi="Times New Roman"/>
          <w:b/>
          <w:bCs/>
          <w:sz w:val="22"/>
          <w:szCs w:val="22"/>
        </w:rPr>
        <w:fldChar w:fldCharType="begin"/>
      </w:r>
      <w:r w:rsidRPr="00B87482">
        <w:rPr>
          <w:rFonts w:ascii="Times New Roman" w:eastAsia="Times New Roman" w:hAnsi="Times New Roman"/>
          <w:b/>
          <w:bCs/>
          <w:sz w:val="22"/>
          <w:szCs w:val="22"/>
        </w:rPr>
        <w:instrText xml:space="preserve"> SEQ Table \* ARABIC </w:instrText>
      </w:r>
      <w:r w:rsidRPr="00B87482">
        <w:rPr>
          <w:rFonts w:ascii="Times New Roman" w:eastAsia="Times New Roman" w:hAnsi="Times New Roman"/>
          <w:b/>
          <w:bCs/>
          <w:sz w:val="22"/>
          <w:szCs w:val="22"/>
        </w:rPr>
        <w:fldChar w:fldCharType="separate"/>
      </w:r>
      <w:r w:rsidR="000173DA">
        <w:rPr>
          <w:rFonts w:ascii="Times New Roman" w:eastAsia="Times New Roman" w:hAnsi="Times New Roman"/>
          <w:b/>
          <w:bCs/>
          <w:noProof/>
          <w:sz w:val="22"/>
          <w:szCs w:val="22"/>
        </w:rPr>
        <w:t>1</w:t>
      </w:r>
      <w:r w:rsidRPr="00B87482">
        <w:rPr>
          <w:rFonts w:ascii="Times New Roman" w:eastAsia="Times New Roman" w:hAnsi="Times New Roman"/>
          <w:b/>
          <w:bCs/>
          <w:sz w:val="22"/>
          <w:szCs w:val="22"/>
        </w:rPr>
        <w:fldChar w:fldCharType="end"/>
      </w:r>
      <w:r w:rsidRPr="00B87482">
        <w:rPr>
          <w:rFonts w:ascii="Times New Roman" w:eastAsia="Times New Roman" w:hAnsi="Times New Roman"/>
          <w:b/>
          <w:bCs/>
          <w:sz w:val="22"/>
          <w:szCs w:val="22"/>
        </w:rPr>
        <w:t>. Formulas and the nutrient contents</w:t>
      </w:r>
    </w:p>
    <w:tbl>
      <w:tblPr>
        <w:tblStyle w:val="LightShading1"/>
        <w:tblpPr w:leftFromText="180" w:rightFromText="180" w:vertAnchor="page" w:horzAnchor="margin" w:tblpY="1885"/>
        <w:tblW w:w="4857" w:type="pct"/>
        <w:tblLook w:val="04A0" w:firstRow="1" w:lastRow="0" w:firstColumn="1" w:lastColumn="0" w:noHBand="0" w:noVBand="1"/>
      </w:tblPr>
      <w:tblGrid>
        <w:gridCol w:w="2192"/>
        <w:gridCol w:w="3702"/>
        <w:gridCol w:w="4429"/>
      </w:tblGrid>
      <w:tr w:rsidR="002A4615" w:rsidRPr="00B87482" w14:paraId="2B20EFEB" w14:textId="77777777" w:rsidTr="002A4615">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62" w:type="pct"/>
            <w:shd w:val="clear" w:color="auto" w:fill="auto"/>
            <w:hideMark/>
          </w:tcPr>
          <w:p w14:paraId="45CFE694" w14:textId="77777777" w:rsidR="002A4615" w:rsidRPr="00B87482" w:rsidRDefault="002A4615" w:rsidP="002A4615">
            <w:pPr>
              <w:tabs>
                <w:tab w:val="left" w:pos="720"/>
              </w:tabs>
              <w:rPr>
                <w:rFonts w:ascii="Times New Roman" w:hAnsi="Times New Roman"/>
                <w:sz w:val="22"/>
                <w:szCs w:val="22"/>
              </w:rPr>
            </w:pPr>
            <w:r w:rsidRPr="00B87482">
              <w:rPr>
                <w:rFonts w:ascii="Times New Roman" w:hAnsi="Times New Roman"/>
                <w:sz w:val="22"/>
                <w:szCs w:val="22"/>
              </w:rPr>
              <w:t xml:space="preserve">Formula </w:t>
            </w:r>
          </w:p>
        </w:tc>
        <w:tc>
          <w:tcPr>
            <w:tcW w:w="1793" w:type="pct"/>
            <w:shd w:val="clear" w:color="auto" w:fill="auto"/>
            <w:hideMark/>
          </w:tcPr>
          <w:p w14:paraId="53CD8D19" w14:textId="77777777" w:rsidR="002A4615" w:rsidRPr="00B87482" w:rsidRDefault="002A4615" w:rsidP="002A4615">
            <w:pPr>
              <w:tabs>
                <w:tab w:val="left" w:pos="720"/>
              </w:tabs>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B87482">
              <w:rPr>
                <w:rFonts w:ascii="Times New Roman" w:hAnsi="Times New Roman"/>
                <w:sz w:val="22"/>
                <w:szCs w:val="22"/>
              </w:rPr>
              <w:t xml:space="preserve">Formulation (% nutrient composition) </w:t>
            </w:r>
          </w:p>
        </w:tc>
        <w:tc>
          <w:tcPr>
            <w:tcW w:w="2145" w:type="pct"/>
            <w:shd w:val="clear" w:color="auto" w:fill="auto"/>
            <w:hideMark/>
          </w:tcPr>
          <w:p w14:paraId="0FAAEBB3" w14:textId="77777777" w:rsidR="002A4615" w:rsidRPr="00B87482" w:rsidRDefault="002A4615" w:rsidP="002A4615">
            <w:pPr>
              <w:tabs>
                <w:tab w:val="left" w:pos="720"/>
              </w:tabs>
              <w:ind w:left="341" w:hanging="91"/>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B87482">
              <w:rPr>
                <w:rFonts w:ascii="Times New Roman" w:hAnsi="Times New Roman"/>
                <w:sz w:val="22"/>
                <w:szCs w:val="22"/>
              </w:rPr>
              <w:t xml:space="preserve">Source of fertilizer </w:t>
            </w:r>
          </w:p>
        </w:tc>
      </w:tr>
      <w:tr w:rsidR="002A4615" w:rsidRPr="00B87482" w14:paraId="347B844E" w14:textId="77777777" w:rsidTr="002A4615">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062" w:type="pct"/>
            <w:shd w:val="clear" w:color="auto" w:fill="auto"/>
            <w:hideMark/>
          </w:tcPr>
          <w:p w14:paraId="29A0E58F" w14:textId="77777777" w:rsidR="002A4615" w:rsidRPr="00B87482" w:rsidRDefault="002A4615" w:rsidP="002A4615">
            <w:pPr>
              <w:tabs>
                <w:tab w:val="left" w:pos="720"/>
              </w:tabs>
              <w:rPr>
                <w:rFonts w:ascii="Times New Roman" w:hAnsi="Times New Roman"/>
                <w:sz w:val="22"/>
                <w:szCs w:val="22"/>
              </w:rPr>
            </w:pPr>
            <w:r w:rsidRPr="00B87482">
              <w:rPr>
                <w:rFonts w:ascii="Times New Roman" w:hAnsi="Times New Roman"/>
                <w:sz w:val="22"/>
                <w:szCs w:val="22"/>
              </w:rPr>
              <w:t>1 (NPS)</w:t>
            </w:r>
          </w:p>
        </w:tc>
        <w:tc>
          <w:tcPr>
            <w:tcW w:w="1793" w:type="pct"/>
            <w:shd w:val="clear" w:color="auto" w:fill="auto"/>
            <w:hideMark/>
          </w:tcPr>
          <w:p w14:paraId="1C937AF7" w14:textId="77777777" w:rsidR="002A4615" w:rsidRPr="00B87482" w:rsidRDefault="002A4615" w:rsidP="002A4615">
            <w:pPr>
              <w:tabs>
                <w:tab w:val="left" w:pos="720"/>
              </w:tabs>
              <w:ind w:left="-17" w:right="71" w:firstLine="1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19N-38P</w:t>
            </w:r>
            <w:r w:rsidRPr="00B87482">
              <w:rPr>
                <w:rFonts w:ascii="Times New Roman" w:hAnsi="Times New Roman"/>
                <w:bCs/>
                <w:sz w:val="22"/>
                <w:szCs w:val="22"/>
                <w:vertAlign w:val="subscript"/>
              </w:rPr>
              <w:t>2</w:t>
            </w:r>
            <w:r w:rsidRPr="00B87482">
              <w:rPr>
                <w:rFonts w:ascii="Times New Roman" w:hAnsi="Times New Roman"/>
                <w:bCs/>
                <w:sz w:val="22"/>
                <w:szCs w:val="22"/>
              </w:rPr>
              <w:t>O</w:t>
            </w:r>
            <w:r w:rsidRPr="00B87482">
              <w:rPr>
                <w:rFonts w:ascii="Times New Roman" w:hAnsi="Times New Roman"/>
                <w:bCs/>
                <w:sz w:val="22"/>
                <w:szCs w:val="22"/>
                <w:vertAlign w:val="subscript"/>
              </w:rPr>
              <w:t>5</w:t>
            </w:r>
            <w:r w:rsidRPr="00B87482">
              <w:rPr>
                <w:rFonts w:ascii="Times New Roman" w:hAnsi="Times New Roman"/>
                <w:bCs/>
                <w:sz w:val="22"/>
                <w:szCs w:val="22"/>
              </w:rPr>
              <w:t xml:space="preserve">-7S </w:t>
            </w:r>
          </w:p>
        </w:tc>
        <w:tc>
          <w:tcPr>
            <w:tcW w:w="2145" w:type="pct"/>
            <w:shd w:val="clear" w:color="auto" w:fill="auto"/>
            <w:hideMark/>
          </w:tcPr>
          <w:p w14:paraId="60E10B4D" w14:textId="77777777" w:rsidR="002A4615" w:rsidRPr="00B87482" w:rsidRDefault="002A4615" w:rsidP="002A4615">
            <w:pPr>
              <w:tabs>
                <w:tab w:val="left" w:pos="720"/>
              </w:tabs>
              <w:ind w:right="-288"/>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19 N-38 P</w:t>
            </w:r>
            <w:r w:rsidRPr="00B87482">
              <w:rPr>
                <w:rFonts w:ascii="Times New Roman" w:hAnsi="Times New Roman"/>
                <w:bCs/>
                <w:sz w:val="22"/>
                <w:szCs w:val="22"/>
                <w:vertAlign w:val="subscript"/>
              </w:rPr>
              <w:t>2</w:t>
            </w:r>
            <w:r w:rsidRPr="00B87482">
              <w:rPr>
                <w:rFonts w:ascii="Times New Roman" w:hAnsi="Times New Roman"/>
                <w:bCs/>
                <w:sz w:val="22"/>
                <w:szCs w:val="22"/>
              </w:rPr>
              <w:t>O</w:t>
            </w:r>
            <w:r w:rsidRPr="00B87482">
              <w:rPr>
                <w:rFonts w:ascii="Times New Roman" w:hAnsi="Times New Roman"/>
                <w:bCs/>
                <w:sz w:val="22"/>
                <w:szCs w:val="22"/>
                <w:vertAlign w:val="subscript"/>
              </w:rPr>
              <w:t>5</w:t>
            </w:r>
            <w:r w:rsidRPr="00B87482">
              <w:rPr>
                <w:rFonts w:ascii="Times New Roman" w:hAnsi="Times New Roman"/>
                <w:bCs/>
                <w:sz w:val="22"/>
                <w:szCs w:val="22"/>
              </w:rPr>
              <w:t xml:space="preserve">+7S </w:t>
            </w:r>
          </w:p>
        </w:tc>
      </w:tr>
      <w:tr w:rsidR="002A4615" w:rsidRPr="00B87482" w14:paraId="72A9C3EA" w14:textId="77777777" w:rsidTr="002A4615">
        <w:trPr>
          <w:trHeight w:val="256"/>
        </w:trPr>
        <w:tc>
          <w:tcPr>
            <w:cnfStyle w:val="001000000000" w:firstRow="0" w:lastRow="0" w:firstColumn="1" w:lastColumn="0" w:oddVBand="0" w:evenVBand="0" w:oddHBand="0" w:evenHBand="0" w:firstRowFirstColumn="0" w:firstRowLastColumn="0" w:lastRowFirstColumn="0" w:lastRowLastColumn="0"/>
            <w:tcW w:w="1062" w:type="pct"/>
            <w:shd w:val="clear" w:color="auto" w:fill="auto"/>
            <w:hideMark/>
          </w:tcPr>
          <w:p w14:paraId="018F7D6E" w14:textId="77777777" w:rsidR="002A4615" w:rsidRPr="00B87482" w:rsidRDefault="002A4615" w:rsidP="002A4615">
            <w:pPr>
              <w:tabs>
                <w:tab w:val="left" w:pos="720"/>
              </w:tabs>
              <w:rPr>
                <w:rFonts w:ascii="Times New Roman" w:hAnsi="Times New Roman"/>
                <w:sz w:val="22"/>
                <w:szCs w:val="22"/>
              </w:rPr>
            </w:pPr>
            <w:r w:rsidRPr="00B87482">
              <w:rPr>
                <w:rFonts w:ascii="Times New Roman" w:hAnsi="Times New Roman"/>
                <w:sz w:val="22"/>
                <w:szCs w:val="22"/>
              </w:rPr>
              <w:t xml:space="preserve">2 ( NPSB) </w:t>
            </w:r>
          </w:p>
        </w:tc>
        <w:tc>
          <w:tcPr>
            <w:tcW w:w="1793" w:type="pct"/>
            <w:shd w:val="clear" w:color="auto" w:fill="auto"/>
            <w:hideMark/>
          </w:tcPr>
          <w:p w14:paraId="78CB974F" w14:textId="77777777" w:rsidR="002A4615" w:rsidRPr="00B87482" w:rsidRDefault="002A4615" w:rsidP="002A4615">
            <w:pPr>
              <w:tabs>
                <w:tab w:val="left" w:pos="720"/>
              </w:tabs>
              <w:ind w:left="-17" w:right="71" w:firstLine="1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18.1N-36.1-P</w:t>
            </w:r>
            <w:r w:rsidRPr="00B87482">
              <w:rPr>
                <w:rFonts w:ascii="Times New Roman" w:hAnsi="Times New Roman"/>
                <w:bCs/>
                <w:sz w:val="22"/>
                <w:szCs w:val="22"/>
                <w:vertAlign w:val="subscript"/>
              </w:rPr>
              <w:t>2</w:t>
            </w:r>
            <w:r w:rsidRPr="00B87482">
              <w:rPr>
                <w:rFonts w:ascii="Times New Roman" w:hAnsi="Times New Roman"/>
                <w:bCs/>
                <w:sz w:val="22"/>
                <w:szCs w:val="22"/>
              </w:rPr>
              <w:t>O</w:t>
            </w:r>
            <w:r w:rsidRPr="00B87482">
              <w:rPr>
                <w:rFonts w:ascii="Times New Roman" w:hAnsi="Times New Roman"/>
                <w:bCs/>
                <w:sz w:val="22"/>
                <w:szCs w:val="22"/>
                <w:vertAlign w:val="subscript"/>
              </w:rPr>
              <w:t>5</w:t>
            </w:r>
            <w:r w:rsidRPr="00B87482">
              <w:rPr>
                <w:rFonts w:ascii="Times New Roman" w:hAnsi="Times New Roman"/>
                <w:bCs/>
                <w:sz w:val="22"/>
                <w:szCs w:val="22"/>
              </w:rPr>
              <w:t>-6.7S- 0.71B</w:t>
            </w:r>
          </w:p>
        </w:tc>
        <w:tc>
          <w:tcPr>
            <w:tcW w:w="2145" w:type="pct"/>
            <w:shd w:val="clear" w:color="auto" w:fill="auto"/>
            <w:hideMark/>
          </w:tcPr>
          <w:p w14:paraId="3578B44D" w14:textId="77777777" w:rsidR="002A4615" w:rsidRPr="00B87482" w:rsidRDefault="002A4615" w:rsidP="002A4615">
            <w:pPr>
              <w:tabs>
                <w:tab w:val="left" w:pos="720"/>
              </w:tabs>
              <w:ind w:right="-288"/>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 xml:space="preserve">95 kg NPS+4.9 kg Borax </w:t>
            </w:r>
          </w:p>
        </w:tc>
      </w:tr>
      <w:tr w:rsidR="002A4615" w:rsidRPr="00B87482" w14:paraId="15AC4045" w14:textId="77777777" w:rsidTr="002A4615">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062" w:type="pct"/>
            <w:shd w:val="clear" w:color="auto" w:fill="auto"/>
            <w:hideMark/>
          </w:tcPr>
          <w:p w14:paraId="75CDCEF5" w14:textId="77777777" w:rsidR="002A4615" w:rsidRPr="00B87482" w:rsidRDefault="002A4615" w:rsidP="002A4615">
            <w:pPr>
              <w:tabs>
                <w:tab w:val="left" w:pos="720"/>
              </w:tabs>
              <w:rPr>
                <w:rFonts w:ascii="Times New Roman" w:hAnsi="Times New Roman"/>
                <w:sz w:val="22"/>
                <w:szCs w:val="22"/>
              </w:rPr>
            </w:pPr>
            <w:r w:rsidRPr="00B87482">
              <w:rPr>
                <w:rFonts w:ascii="Times New Roman" w:hAnsi="Times New Roman"/>
                <w:sz w:val="22"/>
                <w:szCs w:val="22"/>
              </w:rPr>
              <w:t xml:space="preserve">3 (NPSKB) </w:t>
            </w:r>
          </w:p>
        </w:tc>
        <w:tc>
          <w:tcPr>
            <w:tcW w:w="1793" w:type="pct"/>
            <w:shd w:val="clear" w:color="auto" w:fill="auto"/>
            <w:hideMark/>
          </w:tcPr>
          <w:p w14:paraId="73897CDE" w14:textId="77777777" w:rsidR="002A4615" w:rsidRPr="00B87482" w:rsidRDefault="002A4615" w:rsidP="002A4615">
            <w:pPr>
              <w:tabs>
                <w:tab w:val="left" w:pos="720"/>
              </w:tabs>
              <w:ind w:left="-17" w:right="71" w:firstLine="1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13.7N-27.4P</w:t>
            </w:r>
            <w:r w:rsidRPr="00B87482">
              <w:rPr>
                <w:rFonts w:ascii="Times New Roman" w:hAnsi="Times New Roman"/>
                <w:bCs/>
                <w:sz w:val="22"/>
                <w:szCs w:val="22"/>
                <w:vertAlign w:val="subscript"/>
              </w:rPr>
              <w:t>2</w:t>
            </w:r>
            <w:r w:rsidRPr="00B87482">
              <w:rPr>
                <w:rFonts w:ascii="Times New Roman" w:hAnsi="Times New Roman"/>
                <w:bCs/>
                <w:sz w:val="22"/>
                <w:szCs w:val="22"/>
              </w:rPr>
              <w:t>O</w:t>
            </w:r>
            <w:r w:rsidRPr="00B87482">
              <w:rPr>
                <w:rFonts w:ascii="Times New Roman" w:hAnsi="Times New Roman"/>
                <w:bCs/>
                <w:sz w:val="22"/>
                <w:szCs w:val="22"/>
                <w:vertAlign w:val="subscript"/>
              </w:rPr>
              <w:t>5-</w:t>
            </w:r>
            <w:r w:rsidRPr="00B87482">
              <w:rPr>
                <w:rFonts w:ascii="Times New Roman" w:hAnsi="Times New Roman"/>
                <w:bCs/>
                <w:sz w:val="22"/>
                <w:szCs w:val="22"/>
              </w:rPr>
              <w:t>14.4K</w:t>
            </w:r>
            <w:r w:rsidRPr="00B87482">
              <w:rPr>
                <w:rFonts w:ascii="Times New Roman" w:hAnsi="Times New Roman"/>
                <w:bCs/>
                <w:sz w:val="22"/>
                <w:szCs w:val="22"/>
                <w:vertAlign w:val="subscript"/>
              </w:rPr>
              <w:t>2</w:t>
            </w:r>
            <w:r w:rsidRPr="00B87482">
              <w:rPr>
                <w:rFonts w:ascii="Times New Roman" w:hAnsi="Times New Roman"/>
                <w:bCs/>
                <w:sz w:val="22"/>
                <w:szCs w:val="22"/>
              </w:rPr>
              <w:t xml:space="preserve">O-5.1S-0.54B </w:t>
            </w:r>
          </w:p>
        </w:tc>
        <w:tc>
          <w:tcPr>
            <w:tcW w:w="2145" w:type="pct"/>
            <w:shd w:val="clear" w:color="auto" w:fill="auto"/>
            <w:hideMark/>
          </w:tcPr>
          <w:p w14:paraId="7C885831" w14:textId="77777777" w:rsidR="002A4615" w:rsidRPr="00B87482" w:rsidRDefault="002A4615" w:rsidP="002A4615">
            <w:pPr>
              <w:tabs>
                <w:tab w:val="left" w:pos="720"/>
              </w:tabs>
              <w:ind w:right="-288"/>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 xml:space="preserve">72.2 kg NPS+24.1kg KCl+3.7 kg Borax </w:t>
            </w:r>
          </w:p>
        </w:tc>
      </w:tr>
      <w:tr w:rsidR="002A4615" w:rsidRPr="00B87482" w14:paraId="522DAB3A" w14:textId="77777777" w:rsidTr="002A4615">
        <w:trPr>
          <w:trHeight w:val="220"/>
        </w:trPr>
        <w:tc>
          <w:tcPr>
            <w:cnfStyle w:val="001000000000" w:firstRow="0" w:lastRow="0" w:firstColumn="1" w:lastColumn="0" w:oddVBand="0" w:evenVBand="0" w:oddHBand="0" w:evenHBand="0" w:firstRowFirstColumn="0" w:firstRowLastColumn="0" w:lastRowFirstColumn="0" w:lastRowLastColumn="0"/>
            <w:tcW w:w="1062" w:type="pct"/>
            <w:shd w:val="clear" w:color="auto" w:fill="auto"/>
            <w:hideMark/>
          </w:tcPr>
          <w:p w14:paraId="0C2A6346" w14:textId="77777777" w:rsidR="002A4615" w:rsidRPr="00B87482" w:rsidRDefault="002A4615" w:rsidP="002A4615">
            <w:pPr>
              <w:tabs>
                <w:tab w:val="left" w:pos="720"/>
              </w:tabs>
              <w:rPr>
                <w:rFonts w:ascii="Times New Roman" w:hAnsi="Times New Roman"/>
                <w:sz w:val="22"/>
                <w:szCs w:val="22"/>
              </w:rPr>
            </w:pPr>
            <w:r w:rsidRPr="00B87482">
              <w:rPr>
                <w:rFonts w:ascii="Times New Roman" w:hAnsi="Times New Roman"/>
                <w:sz w:val="22"/>
                <w:szCs w:val="22"/>
              </w:rPr>
              <w:t xml:space="preserve">4 (NPSZnB) </w:t>
            </w:r>
          </w:p>
        </w:tc>
        <w:tc>
          <w:tcPr>
            <w:tcW w:w="1793" w:type="pct"/>
            <w:shd w:val="clear" w:color="auto" w:fill="auto"/>
            <w:hideMark/>
          </w:tcPr>
          <w:p w14:paraId="512F1D7D" w14:textId="77777777" w:rsidR="002A4615" w:rsidRPr="00B87482" w:rsidRDefault="002A4615" w:rsidP="002A4615">
            <w:pPr>
              <w:tabs>
                <w:tab w:val="left" w:pos="720"/>
              </w:tabs>
              <w:ind w:left="-17" w:right="71" w:firstLine="1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16.9N-33.8P</w:t>
            </w:r>
            <w:r w:rsidRPr="00B87482">
              <w:rPr>
                <w:rFonts w:ascii="Times New Roman" w:hAnsi="Times New Roman"/>
                <w:bCs/>
                <w:sz w:val="22"/>
                <w:szCs w:val="22"/>
                <w:vertAlign w:val="subscript"/>
              </w:rPr>
              <w:t>2</w:t>
            </w:r>
            <w:r w:rsidRPr="00B87482">
              <w:rPr>
                <w:rFonts w:ascii="Times New Roman" w:hAnsi="Times New Roman"/>
                <w:bCs/>
                <w:sz w:val="22"/>
                <w:szCs w:val="22"/>
              </w:rPr>
              <w:t>O</w:t>
            </w:r>
            <w:r w:rsidRPr="00B87482">
              <w:rPr>
                <w:rFonts w:ascii="Times New Roman" w:hAnsi="Times New Roman"/>
                <w:bCs/>
                <w:sz w:val="22"/>
                <w:szCs w:val="22"/>
                <w:vertAlign w:val="subscript"/>
              </w:rPr>
              <w:t xml:space="preserve">5 </w:t>
            </w:r>
            <w:r w:rsidRPr="00B87482">
              <w:rPr>
                <w:rFonts w:ascii="Times New Roman" w:hAnsi="Times New Roman"/>
                <w:bCs/>
                <w:sz w:val="22"/>
                <w:szCs w:val="22"/>
              </w:rPr>
              <w:t xml:space="preserve">-7.3S-2.23Zn-0.67B </w:t>
            </w:r>
          </w:p>
        </w:tc>
        <w:tc>
          <w:tcPr>
            <w:tcW w:w="2145" w:type="pct"/>
            <w:shd w:val="clear" w:color="auto" w:fill="auto"/>
            <w:hideMark/>
          </w:tcPr>
          <w:p w14:paraId="178B32EF" w14:textId="77777777" w:rsidR="002A4615" w:rsidRPr="00B87482" w:rsidRDefault="002A4615" w:rsidP="002A4615">
            <w:pPr>
              <w:tabs>
                <w:tab w:val="left" w:pos="720"/>
              </w:tabs>
              <w:ind w:right="-288"/>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 xml:space="preserve">90 kg NPS +5.5kg ZnSO4+4.5 Kg Borax </w:t>
            </w:r>
          </w:p>
        </w:tc>
      </w:tr>
      <w:tr w:rsidR="002A4615" w:rsidRPr="00B87482" w14:paraId="311E1882" w14:textId="77777777" w:rsidTr="002A4615">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62" w:type="pct"/>
            <w:shd w:val="clear" w:color="auto" w:fill="auto"/>
            <w:hideMark/>
          </w:tcPr>
          <w:p w14:paraId="3D0EB6F3" w14:textId="77777777" w:rsidR="002A4615" w:rsidRPr="00B87482" w:rsidRDefault="002A4615" w:rsidP="002A4615">
            <w:pPr>
              <w:tabs>
                <w:tab w:val="left" w:pos="720"/>
              </w:tabs>
              <w:rPr>
                <w:rFonts w:ascii="Times New Roman" w:hAnsi="Times New Roman"/>
                <w:sz w:val="22"/>
                <w:szCs w:val="22"/>
              </w:rPr>
            </w:pPr>
            <w:r w:rsidRPr="00B87482">
              <w:rPr>
                <w:rFonts w:ascii="Times New Roman" w:hAnsi="Times New Roman"/>
                <w:sz w:val="22"/>
                <w:szCs w:val="22"/>
              </w:rPr>
              <w:t xml:space="preserve">5 (NPKSZnB) </w:t>
            </w:r>
          </w:p>
        </w:tc>
        <w:tc>
          <w:tcPr>
            <w:tcW w:w="1793" w:type="pct"/>
            <w:shd w:val="clear" w:color="auto" w:fill="auto"/>
            <w:hideMark/>
          </w:tcPr>
          <w:p w14:paraId="788D4ACF" w14:textId="77777777" w:rsidR="002A4615" w:rsidRPr="00B87482" w:rsidRDefault="002A4615" w:rsidP="002A4615">
            <w:pPr>
              <w:tabs>
                <w:tab w:val="left" w:pos="720"/>
              </w:tabs>
              <w:ind w:left="-17" w:right="-107" w:firstLine="1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13N-26.1P</w:t>
            </w:r>
            <w:r w:rsidRPr="00B87482">
              <w:rPr>
                <w:rFonts w:ascii="Times New Roman" w:hAnsi="Times New Roman"/>
                <w:bCs/>
                <w:sz w:val="22"/>
                <w:szCs w:val="22"/>
                <w:vertAlign w:val="subscript"/>
              </w:rPr>
              <w:t>2</w:t>
            </w:r>
            <w:r w:rsidRPr="00B87482">
              <w:rPr>
                <w:rFonts w:ascii="Times New Roman" w:hAnsi="Times New Roman"/>
                <w:bCs/>
                <w:sz w:val="22"/>
                <w:szCs w:val="22"/>
              </w:rPr>
              <w:t>O</w:t>
            </w:r>
            <w:r w:rsidRPr="00B87482">
              <w:rPr>
                <w:rFonts w:ascii="Times New Roman" w:hAnsi="Times New Roman"/>
                <w:bCs/>
                <w:sz w:val="22"/>
                <w:szCs w:val="22"/>
                <w:vertAlign w:val="subscript"/>
              </w:rPr>
              <w:t>5</w:t>
            </w:r>
            <w:r w:rsidRPr="00B87482">
              <w:rPr>
                <w:rFonts w:ascii="Times New Roman" w:hAnsi="Times New Roman"/>
                <w:bCs/>
                <w:sz w:val="22"/>
                <w:szCs w:val="22"/>
              </w:rPr>
              <w:t>-13.7K</w:t>
            </w:r>
            <w:r w:rsidRPr="00B87482">
              <w:rPr>
                <w:rFonts w:ascii="Times New Roman" w:hAnsi="Times New Roman"/>
                <w:bCs/>
                <w:sz w:val="22"/>
                <w:szCs w:val="22"/>
                <w:vertAlign w:val="subscript"/>
              </w:rPr>
              <w:t>2</w:t>
            </w:r>
            <w:r w:rsidRPr="00B87482">
              <w:rPr>
                <w:rFonts w:ascii="Times New Roman" w:hAnsi="Times New Roman"/>
                <w:bCs/>
                <w:sz w:val="22"/>
                <w:szCs w:val="22"/>
              </w:rPr>
              <w:t>O-5.6S-1.72Zn-0.51B</w:t>
            </w:r>
          </w:p>
        </w:tc>
        <w:tc>
          <w:tcPr>
            <w:tcW w:w="2145" w:type="pct"/>
            <w:shd w:val="clear" w:color="auto" w:fill="auto"/>
            <w:hideMark/>
          </w:tcPr>
          <w:p w14:paraId="5F7BF2CA" w14:textId="77777777" w:rsidR="002A4615" w:rsidRPr="00B87482" w:rsidRDefault="002A4615" w:rsidP="002A4615">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 xml:space="preserve">68.7 kg NPS+22.9kg KCl+4.84kg ZnSO4 + 3.5 Borax </w:t>
            </w:r>
          </w:p>
        </w:tc>
      </w:tr>
      <w:tr w:rsidR="002A4615" w:rsidRPr="00B87482" w14:paraId="335B6482" w14:textId="77777777" w:rsidTr="002A4615">
        <w:trPr>
          <w:trHeight w:val="98"/>
        </w:trPr>
        <w:tc>
          <w:tcPr>
            <w:cnfStyle w:val="001000000000" w:firstRow="0" w:lastRow="0" w:firstColumn="1" w:lastColumn="0" w:oddVBand="0" w:evenVBand="0" w:oddHBand="0" w:evenHBand="0" w:firstRowFirstColumn="0" w:firstRowLastColumn="0" w:lastRowFirstColumn="0" w:lastRowLastColumn="0"/>
            <w:tcW w:w="1062" w:type="pct"/>
            <w:shd w:val="clear" w:color="auto" w:fill="auto"/>
            <w:hideMark/>
          </w:tcPr>
          <w:p w14:paraId="6A9F06FE" w14:textId="77777777" w:rsidR="002A4615" w:rsidRPr="00B87482" w:rsidRDefault="002A4615" w:rsidP="002A4615">
            <w:pPr>
              <w:tabs>
                <w:tab w:val="left" w:pos="624"/>
                <w:tab w:val="left" w:pos="720"/>
                <w:tab w:val="left" w:pos="828"/>
                <w:tab w:val="left" w:pos="1056"/>
              </w:tabs>
              <w:rPr>
                <w:rFonts w:ascii="Times New Roman" w:hAnsi="Times New Roman"/>
                <w:sz w:val="22"/>
                <w:szCs w:val="22"/>
              </w:rPr>
            </w:pPr>
            <w:r w:rsidRPr="00B87482">
              <w:rPr>
                <w:rFonts w:ascii="Times New Roman" w:hAnsi="Times New Roman"/>
                <w:sz w:val="22"/>
                <w:szCs w:val="22"/>
              </w:rPr>
              <w:t xml:space="preserve">6 (Formula 4 modified) </w:t>
            </w:r>
          </w:p>
        </w:tc>
        <w:tc>
          <w:tcPr>
            <w:tcW w:w="1793" w:type="pct"/>
            <w:shd w:val="clear" w:color="auto" w:fill="auto"/>
            <w:hideMark/>
          </w:tcPr>
          <w:p w14:paraId="71DC4152" w14:textId="77777777" w:rsidR="002A4615" w:rsidRPr="00B87482" w:rsidRDefault="002A4615" w:rsidP="002A4615">
            <w:pPr>
              <w:tabs>
                <w:tab w:val="left" w:pos="720"/>
              </w:tabs>
              <w:ind w:left="-17" w:right="-104" w:firstLine="1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17.5 N-34.9P</w:t>
            </w:r>
            <w:r w:rsidRPr="00B87482">
              <w:rPr>
                <w:rFonts w:ascii="Times New Roman" w:hAnsi="Times New Roman"/>
                <w:bCs/>
                <w:sz w:val="22"/>
                <w:szCs w:val="22"/>
                <w:vertAlign w:val="subscript"/>
              </w:rPr>
              <w:t>2</w:t>
            </w:r>
            <w:r w:rsidRPr="00B87482">
              <w:rPr>
                <w:rFonts w:ascii="Times New Roman" w:hAnsi="Times New Roman"/>
                <w:bCs/>
                <w:sz w:val="22"/>
                <w:szCs w:val="22"/>
              </w:rPr>
              <w:t>O</w:t>
            </w:r>
            <w:r w:rsidRPr="00B87482">
              <w:rPr>
                <w:rFonts w:ascii="Times New Roman" w:hAnsi="Times New Roman"/>
                <w:bCs/>
                <w:sz w:val="22"/>
                <w:szCs w:val="22"/>
                <w:vertAlign w:val="subscript"/>
              </w:rPr>
              <w:t>5</w:t>
            </w:r>
            <w:r w:rsidRPr="00B87482">
              <w:rPr>
                <w:rFonts w:ascii="Times New Roman" w:hAnsi="Times New Roman"/>
                <w:bCs/>
                <w:sz w:val="22"/>
                <w:szCs w:val="22"/>
              </w:rPr>
              <w:t xml:space="preserve">-7.6S - 2.23Zn -0.25B </w:t>
            </w:r>
          </w:p>
        </w:tc>
        <w:tc>
          <w:tcPr>
            <w:tcW w:w="2145" w:type="pct"/>
            <w:shd w:val="clear" w:color="auto" w:fill="auto"/>
            <w:hideMark/>
          </w:tcPr>
          <w:p w14:paraId="29C2DB14" w14:textId="77777777" w:rsidR="002A4615" w:rsidRPr="00B87482" w:rsidRDefault="002A4615" w:rsidP="002A4615">
            <w:pPr>
              <w:tabs>
                <w:tab w:val="left" w:pos="720"/>
              </w:tabs>
              <w:ind w:right="-288"/>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 xml:space="preserve">89.38 kgNPS+6.4kg ZnSO4+1.7 kg Borax </w:t>
            </w:r>
          </w:p>
        </w:tc>
      </w:tr>
      <w:tr w:rsidR="002A4615" w:rsidRPr="00B87482" w14:paraId="2F8EC808" w14:textId="77777777" w:rsidTr="002A461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62" w:type="pct"/>
            <w:shd w:val="clear" w:color="auto" w:fill="auto"/>
            <w:hideMark/>
          </w:tcPr>
          <w:p w14:paraId="542BABB0" w14:textId="77777777" w:rsidR="002A4615" w:rsidRPr="00B87482" w:rsidRDefault="002A4615" w:rsidP="002A4615">
            <w:pPr>
              <w:tabs>
                <w:tab w:val="left" w:pos="720"/>
              </w:tabs>
              <w:rPr>
                <w:rFonts w:ascii="Times New Roman" w:hAnsi="Times New Roman"/>
                <w:sz w:val="22"/>
                <w:szCs w:val="22"/>
              </w:rPr>
            </w:pPr>
            <w:r w:rsidRPr="00B87482">
              <w:rPr>
                <w:rFonts w:ascii="Times New Roman" w:hAnsi="Times New Roman"/>
                <w:sz w:val="22"/>
                <w:szCs w:val="22"/>
              </w:rPr>
              <w:t xml:space="preserve">7 (Formula 5 Modified) </w:t>
            </w:r>
          </w:p>
        </w:tc>
        <w:tc>
          <w:tcPr>
            <w:tcW w:w="1793" w:type="pct"/>
            <w:shd w:val="clear" w:color="auto" w:fill="auto"/>
            <w:hideMark/>
          </w:tcPr>
          <w:p w14:paraId="2A665E53" w14:textId="77777777" w:rsidR="002A4615" w:rsidRPr="00B87482" w:rsidRDefault="002A4615" w:rsidP="002A4615">
            <w:pPr>
              <w:tabs>
                <w:tab w:val="left" w:pos="720"/>
              </w:tabs>
              <w:ind w:left="-17" w:right="71" w:firstLine="1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13N-26.1P</w:t>
            </w:r>
            <w:r w:rsidRPr="00B87482">
              <w:rPr>
                <w:rFonts w:ascii="Times New Roman" w:hAnsi="Times New Roman"/>
                <w:bCs/>
                <w:sz w:val="22"/>
                <w:szCs w:val="22"/>
                <w:vertAlign w:val="subscript"/>
              </w:rPr>
              <w:t>2</w:t>
            </w:r>
            <w:r w:rsidRPr="00B87482">
              <w:rPr>
                <w:rFonts w:ascii="Times New Roman" w:hAnsi="Times New Roman"/>
                <w:bCs/>
                <w:sz w:val="22"/>
                <w:szCs w:val="22"/>
              </w:rPr>
              <w:t>O</w:t>
            </w:r>
            <w:r w:rsidRPr="00B87482">
              <w:rPr>
                <w:rFonts w:ascii="Times New Roman" w:hAnsi="Times New Roman"/>
                <w:bCs/>
                <w:sz w:val="22"/>
                <w:szCs w:val="22"/>
                <w:vertAlign w:val="subscript"/>
              </w:rPr>
              <w:t>5</w:t>
            </w:r>
            <w:r w:rsidRPr="00B87482">
              <w:rPr>
                <w:rFonts w:ascii="Times New Roman" w:hAnsi="Times New Roman"/>
                <w:bCs/>
                <w:sz w:val="22"/>
                <w:szCs w:val="22"/>
              </w:rPr>
              <w:t>-14.8K</w:t>
            </w:r>
            <w:r w:rsidRPr="00B87482">
              <w:rPr>
                <w:rFonts w:ascii="Times New Roman" w:hAnsi="Times New Roman"/>
                <w:bCs/>
                <w:sz w:val="22"/>
                <w:szCs w:val="22"/>
                <w:vertAlign w:val="subscript"/>
              </w:rPr>
              <w:t>2</w:t>
            </w:r>
            <w:r w:rsidRPr="00B87482">
              <w:rPr>
                <w:rFonts w:ascii="Times New Roman" w:hAnsi="Times New Roman"/>
                <w:bCs/>
                <w:sz w:val="22"/>
                <w:szCs w:val="22"/>
              </w:rPr>
              <w:t xml:space="preserve">O-5.6S-1.72Zn-0.25B </w:t>
            </w:r>
          </w:p>
        </w:tc>
        <w:tc>
          <w:tcPr>
            <w:tcW w:w="2145" w:type="pct"/>
            <w:shd w:val="clear" w:color="auto" w:fill="auto"/>
            <w:hideMark/>
          </w:tcPr>
          <w:p w14:paraId="343D5265" w14:textId="77777777" w:rsidR="002A4615" w:rsidRPr="00B87482" w:rsidRDefault="002A4615" w:rsidP="002A4615">
            <w:pPr>
              <w:tabs>
                <w:tab w:val="left" w:pos="720"/>
              </w:tabs>
              <w:ind w:right="73"/>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68.7kg NPS+24.74 kg KCl+4.9kg ZnSO</w:t>
            </w:r>
            <w:r w:rsidRPr="00B87482">
              <w:rPr>
                <w:rFonts w:ascii="Times New Roman" w:hAnsi="Times New Roman"/>
                <w:bCs/>
                <w:sz w:val="22"/>
                <w:szCs w:val="22"/>
                <w:vertAlign w:val="subscript"/>
              </w:rPr>
              <w:t>4</w:t>
            </w:r>
            <w:r w:rsidRPr="00B87482">
              <w:rPr>
                <w:rFonts w:ascii="Times New Roman" w:hAnsi="Times New Roman"/>
                <w:bCs/>
                <w:sz w:val="22"/>
                <w:szCs w:val="22"/>
              </w:rPr>
              <w:t xml:space="preserve">+1.7 kg Borax </w:t>
            </w:r>
          </w:p>
        </w:tc>
      </w:tr>
    </w:tbl>
    <w:p w14:paraId="139C9E7F" w14:textId="77777777" w:rsidR="002A4615" w:rsidRPr="00B87482" w:rsidRDefault="002A4615" w:rsidP="002A4615">
      <w:pPr>
        <w:tabs>
          <w:tab w:val="left" w:pos="720"/>
        </w:tabs>
        <w:rPr>
          <w:rFonts w:ascii="Times New Roman" w:eastAsia="Times New Roman" w:hAnsi="Times New Roman"/>
          <w:bCs/>
          <w:sz w:val="22"/>
          <w:szCs w:val="22"/>
        </w:rPr>
      </w:pPr>
    </w:p>
    <w:p w14:paraId="7A791B77" w14:textId="77777777" w:rsidR="002A4615" w:rsidRPr="00B87482" w:rsidRDefault="002A4615" w:rsidP="002A4615">
      <w:pPr>
        <w:tabs>
          <w:tab w:val="left" w:pos="720"/>
        </w:tabs>
        <w:spacing w:before="240"/>
        <w:rPr>
          <w:rFonts w:ascii="Times New Roman" w:eastAsia="Times New Roman" w:hAnsi="Times New Roman"/>
          <w:b/>
          <w:bCs/>
          <w:sz w:val="22"/>
          <w:szCs w:val="22"/>
        </w:rPr>
      </w:pPr>
      <w:r w:rsidRPr="00B87482">
        <w:rPr>
          <w:rFonts w:ascii="Times New Roman" w:eastAsia="Times New Roman" w:hAnsi="Times New Roman"/>
          <w:b/>
          <w:bCs/>
          <w:sz w:val="22"/>
          <w:szCs w:val="22"/>
        </w:rPr>
        <w:t xml:space="preserve">Table 2. Treatment setups for the test crops at specific districts </w:t>
      </w:r>
    </w:p>
    <w:tbl>
      <w:tblPr>
        <w:tblStyle w:val="LightShading1"/>
        <w:tblW w:w="4884" w:type="pct"/>
        <w:tblLayout w:type="fixed"/>
        <w:tblLook w:val="04A0" w:firstRow="1" w:lastRow="0" w:firstColumn="1" w:lastColumn="0" w:noHBand="0" w:noVBand="1"/>
      </w:tblPr>
      <w:tblGrid>
        <w:gridCol w:w="2086"/>
        <w:gridCol w:w="1397"/>
        <w:gridCol w:w="1524"/>
        <w:gridCol w:w="949"/>
        <w:gridCol w:w="1090"/>
        <w:gridCol w:w="945"/>
        <w:gridCol w:w="1451"/>
        <w:gridCol w:w="938"/>
      </w:tblGrid>
      <w:tr w:rsidR="002A4615" w:rsidRPr="00B87482" w14:paraId="7459EE9D" w14:textId="77777777" w:rsidTr="002A4615">
        <w:trPr>
          <w:cnfStyle w:val="100000000000" w:firstRow="1" w:lastRow="0" w:firstColumn="0" w:lastColumn="0" w:oddVBand="0" w:evenVBand="0" w:oddHBand="0"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005" w:type="pct"/>
            <w:vMerge w:val="restart"/>
            <w:shd w:val="clear" w:color="auto" w:fill="auto"/>
          </w:tcPr>
          <w:p w14:paraId="131FA051" w14:textId="77777777" w:rsidR="002A4615" w:rsidRPr="00B87482" w:rsidRDefault="002A4615" w:rsidP="002A4615">
            <w:pPr>
              <w:tabs>
                <w:tab w:val="left" w:pos="720"/>
              </w:tabs>
              <w:rPr>
                <w:rFonts w:ascii="Times New Roman" w:hAnsi="Times New Roman"/>
                <w:sz w:val="22"/>
                <w:szCs w:val="22"/>
              </w:rPr>
            </w:pPr>
          </w:p>
          <w:p w14:paraId="3F55EF1C" w14:textId="77777777" w:rsidR="002A4615" w:rsidRPr="00B87482" w:rsidRDefault="002A4615" w:rsidP="002A4615">
            <w:pPr>
              <w:tabs>
                <w:tab w:val="left" w:pos="720"/>
              </w:tabs>
              <w:jc w:val="center"/>
              <w:rPr>
                <w:rFonts w:ascii="Times New Roman" w:hAnsi="Times New Roman"/>
                <w:sz w:val="22"/>
                <w:szCs w:val="22"/>
              </w:rPr>
            </w:pPr>
            <w:r w:rsidRPr="00B87482">
              <w:rPr>
                <w:rFonts w:ascii="Times New Roman" w:hAnsi="Times New Roman"/>
                <w:sz w:val="22"/>
                <w:szCs w:val="22"/>
              </w:rPr>
              <w:t>Fertilizer formula</w:t>
            </w:r>
          </w:p>
        </w:tc>
        <w:tc>
          <w:tcPr>
            <w:tcW w:w="3995" w:type="pct"/>
            <w:gridSpan w:val="7"/>
            <w:shd w:val="clear" w:color="auto" w:fill="auto"/>
          </w:tcPr>
          <w:p w14:paraId="5EC2DB0A" w14:textId="77777777" w:rsidR="002A4615" w:rsidRPr="00B87482" w:rsidRDefault="002A4615" w:rsidP="002A4615">
            <w:pPr>
              <w:tabs>
                <w:tab w:val="left" w:pos="720"/>
              </w:tabs>
              <w:ind w:left="341" w:hanging="9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B87482">
              <w:rPr>
                <w:rFonts w:ascii="Times New Roman" w:hAnsi="Times New Roman"/>
                <w:sz w:val="22"/>
                <w:szCs w:val="22"/>
              </w:rPr>
              <w:t xml:space="preserve">Fertilizer types and amounts (kg/ha)* </w:t>
            </w:r>
          </w:p>
        </w:tc>
      </w:tr>
      <w:tr w:rsidR="002A4615" w:rsidRPr="00B87482" w14:paraId="0750775B" w14:textId="77777777" w:rsidTr="002A4615">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005" w:type="pct"/>
            <w:vMerge/>
            <w:shd w:val="clear" w:color="auto" w:fill="auto"/>
            <w:hideMark/>
          </w:tcPr>
          <w:p w14:paraId="3923F106" w14:textId="77777777" w:rsidR="002A4615" w:rsidRPr="00B87482" w:rsidRDefault="002A4615" w:rsidP="002A4615">
            <w:pPr>
              <w:tabs>
                <w:tab w:val="left" w:pos="720"/>
              </w:tabs>
              <w:rPr>
                <w:rFonts w:ascii="Times New Roman" w:hAnsi="Times New Roman"/>
                <w:sz w:val="22"/>
                <w:szCs w:val="22"/>
              </w:rPr>
            </w:pPr>
          </w:p>
        </w:tc>
        <w:tc>
          <w:tcPr>
            <w:tcW w:w="1407" w:type="pct"/>
            <w:gridSpan w:val="2"/>
            <w:tcBorders>
              <w:bottom w:val="single" w:sz="4" w:space="0" w:color="auto"/>
            </w:tcBorders>
            <w:shd w:val="clear" w:color="auto" w:fill="auto"/>
            <w:hideMark/>
          </w:tcPr>
          <w:p w14:paraId="32E253EA" w14:textId="77777777" w:rsidR="002A4615" w:rsidRPr="00B87482" w:rsidRDefault="002A4615" w:rsidP="002A4615">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Maize</w:t>
            </w:r>
          </w:p>
        </w:tc>
        <w:tc>
          <w:tcPr>
            <w:tcW w:w="1437" w:type="pct"/>
            <w:gridSpan w:val="3"/>
            <w:tcBorders>
              <w:bottom w:val="single" w:sz="4" w:space="0" w:color="auto"/>
            </w:tcBorders>
            <w:shd w:val="clear" w:color="auto" w:fill="auto"/>
            <w:hideMark/>
          </w:tcPr>
          <w:p w14:paraId="2FB9FE97" w14:textId="77777777" w:rsidR="002A4615" w:rsidRPr="00B87482" w:rsidRDefault="002A4615" w:rsidP="002A4615">
            <w:pPr>
              <w:tabs>
                <w:tab w:val="left" w:pos="720"/>
              </w:tabs>
              <w:ind w:left="341" w:hanging="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Tef</w:t>
            </w:r>
          </w:p>
        </w:tc>
        <w:tc>
          <w:tcPr>
            <w:tcW w:w="1151" w:type="pct"/>
            <w:gridSpan w:val="2"/>
            <w:tcBorders>
              <w:bottom w:val="single" w:sz="4" w:space="0" w:color="auto"/>
            </w:tcBorders>
            <w:shd w:val="clear" w:color="auto" w:fill="auto"/>
          </w:tcPr>
          <w:p w14:paraId="0D68C4BE" w14:textId="77777777" w:rsidR="002A4615" w:rsidRPr="00B87482" w:rsidRDefault="002A4615" w:rsidP="002A4615">
            <w:pPr>
              <w:tabs>
                <w:tab w:val="left" w:pos="720"/>
              </w:tabs>
              <w:ind w:left="341" w:hanging="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Wheat</w:t>
            </w:r>
          </w:p>
        </w:tc>
      </w:tr>
      <w:tr w:rsidR="002A4615" w:rsidRPr="00B87482" w14:paraId="6C315443" w14:textId="77777777" w:rsidTr="002A4615">
        <w:trPr>
          <w:trHeight w:val="250"/>
        </w:trPr>
        <w:tc>
          <w:tcPr>
            <w:cnfStyle w:val="001000000000" w:firstRow="0" w:lastRow="0" w:firstColumn="1" w:lastColumn="0" w:oddVBand="0" w:evenVBand="0" w:oddHBand="0" w:evenHBand="0" w:firstRowFirstColumn="0" w:firstRowLastColumn="0" w:lastRowFirstColumn="0" w:lastRowLastColumn="0"/>
            <w:tcW w:w="1005" w:type="pct"/>
            <w:vMerge/>
            <w:shd w:val="clear" w:color="auto" w:fill="auto"/>
          </w:tcPr>
          <w:p w14:paraId="34FF98BA" w14:textId="77777777" w:rsidR="002A4615" w:rsidRPr="00B87482" w:rsidRDefault="002A4615" w:rsidP="002A4615">
            <w:pPr>
              <w:tabs>
                <w:tab w:val="left" w:pos="720"/>
              </w:tabs>
              <w:rPr>
                <w:rFonts w:ascii="Times New Roman" w:hAnsi="Times New Roman"/>
                <w:sz w:val="22"/>
                <w:szCs w:val="22"/>
              </w:rPr>
            </w:pPr>
          </w:p>
        </w:tc>
        <w:tc>
          <w:tcPr>
            <w:tcW w:w="673" w:type="pct"/>
            <w:tcBorders>
              <w:top w:val="single" w:sz="4" w:space="0" w:color="auto"/>
              <w:bottom w:val="single" w:sz="4" w:space="0" w:color="auto"/>
            </w:tcBorders>
            <w:shd w:val="clear" w:color="auto" w:fill="auto"/>
          </w:tcPr>
          <w:p w14:paraId="4C92FA07" w14:textId="77777777" w:rsidR="002A4615" w:rsidRPr="00B87482" w:rsidRDefault="002A4615" w:rsidP="002A4615">
            <w:pPr>
              <w:tabs>
                <w:tab w:val="left" w:pos="720"/>
              </w:tabs>
              <w:ind w:left="-17" w:right="71" w:firstLine="1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South Achefer</w:t>
            </w:r>
          </w:p>
        </w:tc>
        <w:tc>
          <w:tcPr>
            <w:tcW w:w="734" w:type="pct"/>
            <w:tcBorders>
              <w:top w:val="single" w:sz="4" w:space="0" w:color="auto"/>
              <w:bottom w:val="single" w:sz="4" w:space="0" w:color="auto"/>
            </w:tcBorders>
            <w:shd w:val="clear" w:color="auto" w:fill="auto"/>
          </w:tcPr>
          <w:p w14:paraId="3D8EABF2" w14:textId="77777777" w:rsidR="002A4615" w:rsidRPr="00B87482" w:rsidRDefault="002A4615" w:rsidP="002A4615">
            <w:pPr>
              <w:tabs>
                <w:tab w:val="left" w:pos="720"/>
              </w:tabs>
              <w:ind w:left="-17" w:right="-114" w:firstLine="1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Burie-Womberma</w:t>
            </w:r>
          </w:p>
        </w:tc>
        <w:tc>
          <w:tcPr>
            <w:tcW w:w="982" w:type="pct"/>
            <w:gridSpan w:val="2"/>
            <w:tcBorders>
              <w:top w:val="single" w:sz="4" w:space="0" w:color="auto"/>
              <w:bottom w:val="single" w:sz="4" w:space="0" w:color="auto"/>
            </w:tcBorders>
            <w:shd w:val="clear" w:color="auto" w:fill="auto"/>
          </w:tcPr>
          <w:p w14:paraId="25672EBE" w14:textId="77777777" w:rsidR="002A4615" w:rsidRPr="00B87482" w:rsidRDefault="002A4615" w:rsidP="002A4615">
            <w:pPr>
              <w:tabs>
                <w:tab w:val="left" w:pos="720"/>
              </w:tabs>
              <w:ind w:right="-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Yilmana Densa</w:t>
            </w:r>
          </w:p>
        </w:tc>
        <w:tc>
          <w:tcPr>
            <w:tcW w:w="455" w:type="pct"/>
            <w:tcBorders>
              <w:top w:val="single" w:sz="4" w:space="0" w:color="auto"/>
              <w:bottom w:val="single" w:sz="4" w:space="0" w:color="auto"/>
            </w:tcBorders>
            <w:shd w:val="clear" w:color="auto" w:fill="auto"/>
          </w:tcPr>
          <w:p w14:paraId="027901F9" w14:textId="77777777" w:rsidR="002A4615" w:rsidRPr="00B87482" w:rsidRDefault="002A4615" w:rsidP="002A4615">
            <w:pPr>
              <w:tabs>
                <w:tab w:val="left" w:pos="720"/>
              </w:tabs>
              <w:ind w:right="-288"/>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Bichena</w:t>
            </w:r>
          </w:p>
        </w:tc>
        <w:tc>
          <w:tcPr>
            <w:tcW w:w="699" w:type="pct"/>
            <w:tcBorders>
              <w:top w:val="single" w:sz="4" w:space="0" w:color="auto"/>
              <w:bottom w:val="single" w:sz="4" w:space="0" w:color="auto"/>
            </w:tcBorders>
            <w:shd w:val="clear" w:color="auto" w:fill="auto"/>
          </w:tcPr>
          <w:p w14:paraId="774D63DA" w14:textId="77777777" w:rsidR="002A4615" w:rsidRPr="00B87482" w:rsidRDefault="002A4615" w:rsidP="002A4615">
            <w:pPr>
              <w:tabs>
                <w:tab w:val="left" w:pos="720"/>
              </w:tabs>
              <w:ind w:right="-288"/>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Burie-Womberma</w:t>
            </w:r>
          </w:p>
        </w:tc>
        <w:tc>
          <w:tcPr>
            <w:tcW w:w="452" w:type="pct"/>
            <w:tcBorders>
              <w:top w:val="single" w:sz="4" w:space="0" w:color="auto"/>
              <w:bottom w:val="single" w:sz="4" w:space="0" w:color="auto"/>
            </w:tcBorders>
            <w:shd w:val="clear" w:color="auto" w:fill="auto"/>
          </w:tcPr>
          <w:p w14:paraId="6EFC9D74" w14:textId="77777777" w:rsidR="002A4615" w:rsidRPr="00B87482" w:rsidRDefault="002A4615" w:rsidP="002A4615">
            <w:pPr>
              <w:tabs>
                <w:tab w:val="left" w:pos="720"/>
              </w:tabs>
              <w:ind w:right="-288"/>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DebreElias</w:t>
            </w:r>
          </w:p>
        </w:tc>
      </w:tr>
      <w:tr w:rsidR="002A4615" w:rsidRPr="00B87482" w14:paraId="4FBEA5F1" w14:textId="77777777" w:rsidTr="002A4615">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005" w:type="pct"/>
            <w:vMerge/>
            <w:shd w:val="clear" w:color="auto" w:fill="auto"/>
          </w:tcPr>
          <w:p w14:paraId="3B7A888C" w14:textId="77777777" w:rsidR="002A4615" w:rsidRPr="00B87482" w:rsidRDefault="002A4615" w:rsidP="002A4615">
            <w:pPr>
              <w:tabs>
                <w:tab w:val="left" w:pos="720"/>
              </w:tabs>
              <w:rPr>
                <w:rFonts w:ascii="Times New Roman" w:hAnsi="Times New Roman"/>
                <w:sz w:val="22"/>
                <w:szCs w:val="22"/>
              </w:rPr>
            </w:pPr>
          </w:p>
        </w:tc>
        <w:tc>
          <w:tcPr>
            <w:tcW w:w="673" w:type="pct"/>
            <w:tcBorders>
              <w:top w:val="single" w:sz="4" w:space="0" w:color="auto"/>
              <w:bottom w:val="single" w:sz="4" w:space="0" w:color="auto"/>
            </w:tcBorders>
            <w:shd w:val="clear" w:color="auto" w:fill="auto"/>
          </w:tcPr>
          <w:p w14:paraId="66D54696" w14:textId="77777777" w:rsidR="002A4615" w:rsidRPr="00B87482" w:rsidRDefault="002A4615" w:rsidP="002A4615">
            <w:pPr>
              <w:tabs>
                <w:tab w:val="left" w:pos="720"/>
              </w:tabs>
              <w:ind w:left="-17" w:right="71" w:firstLine="1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Nitisol</w:t>
            </w:r>
          </w:p>
        </w:tc>
        <w:tc>
          <w:tcPr>
            <w:tcW w:w="734" w:type="pct"/>
            <w:tcBorders>
              <w:top w:val="single" w:sz="4" w:space="0" w:color="auto"/>
              <w:bottom w:val="single" w:sz="4" w:space="0" w:color="auto"/>
            </w:tcBorders>
            <w:shd w:val="clear" w:color="auto" w:fill="auto"/>
          </w:tcPr>
          <w:p w14:paraId="1F01DFA1" w14:textId="77777777" w:rsidR="002A4615" w:rsidRPr="00B87482" w:rsidRDefault="002A4615" w:rsidP="002A4615">
            <w:pPr>
              <w:tabs>
                <w:tab w:val="left" w:pos="720"/>
              </w:tabs>
              <w:ind w:left="-17" w:right="71" w:firstLine="1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Nitisol</w:t>
            </w:r>
          </w:p>
        </w:tc>
        <w:tc>
          <w:tcPr>
            <w:tcW w:w="457" w:type="pct"/>
            <w:tcBorders>
              <w:top w:val="single" w:sz="4" w:space="0" w:color="auto"/>
              <w:bottom w:val="single" w:sz="4" w:space="0" w:color="auto"/>
            </w:tcBorders>
            <w:shd w:val="clear" w:color="auto" w:fill="auto"/>
          </w:tcPr>
          <w:p w14:paraId="25ECF5FC" w14:textId="77777777" w:rsidR="002A4615" w:rsidRPr="00B87482" w:rsidRDefault="002A4615" w:rsidP="002A4615">
            <w:pPr>
              <w:tabs>
                <w:tab w:val="left" w:pos="720"/>
              </w:tabs>
              <w:ind w:right="-288"/>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Nitisol</w:t>
            </w:r>
          </w:p>
        </w:tc>
        <w:tc>
          <w:tcPr>
            <w:tcW w:w="525" w:type="pct"/>
            <w:tcBorders>
              <w:top w:val="single" w:sz="4" w:space="0" w:color="auto"/>
              <w:bottom w:val="single" w:sz="4" w:space="0" w:color="auto"/>
            </w:tcBorders>
            <w:shd w:val="clear" w:color="auto" w:fill="auto"/>
          </w:tcPr>
          <w:p w14:paraId="0EA59DDD" w14:textId="77777777" w:rsidR="002A4615" w:rsidRPr="00B87482" w:rsidRDefault="002A4615" w:rsidP="002A4615">
            <w:pPr>
              <w:tabs>
                <w:tab w:val="left" w:pos="720"/>
              </w:tabs>
              <w:ind w:right="-288"/>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Vertisol</w:t>
            </w:r>
          </w:p>
        </w:tc>
        <w:tc>
          <w:tcPr>
            <w:tcW w:w="455" w:type="pct"/>
            <w:tcBorders>
              <w:top w:val="single" w:sz="4" w:space="0" w:color="auto"/>
              <w:bottom w:val="single" w:sz="4" w:space="0" w:color="auto"/>
            </w:tcBorders>
            <w:shd w:val="clear" w:color="auto" w:fill="auto"/>
          </w:tcPr>
          <w:p w14:paraId="02A5EE8C" w14:textId="77777777" w:rsidR="002A4615" w:rsidRPr="00B87482" w:rsidRDefault="002A4615" w:rsidP="002A4615">
            <w:pPr>
              <w:tabs>
                <w:tab w:val="left" w:pos="720"/>
              </w:tabs>
              <w:ind w:right="-288"/>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Vertisol</w:t>
            </w:r>
          </w:p>
        </w:tc>
        <w:tc>
          <w:tcPr>
            <w:tcW w:w="699" w:type="pct"/>
            <w:tcBorders>
              <w:top w:val="single" w:sz="4" w:space="0" w:color="auto"/>
              <w:bottom w:val="single" w:sz="4" w:space="0" w:color="auto"/>
            </w:tcBorders>
            <w:shd w:val="clear" w:color="auto" w:fill="auto"/>
          </w:tcPr>
          <w:p w14:paraId="32BD1A5F" w14:textId="77777777" w:rsidR="002A4615" w:rsidRPr="00B87482" w:rsidRDefault="002A4615" w:rsidP="002A4615">
            <w:pPr>
              <w:tabs>
                <w:tab w:val="left" w:pos="720"/>
              </w:tabs>
              <w:ind w:right="-288"/>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Nitisol</w:t>
            </w:r>
          </w:p>
        </w:tc>
        <w:tc>
          <w:tcPr>
            <w:tcW w:w="452" w:type="pct"/>
            <w:tcBorders>
              <w:top w:val="single" w:sz="4" w:space="0" w:color="auto"/>
              <w:bottom w:val="single" w:sz="4" w:space="0" w:color="auto"/>
            </w:tcBorders>
            <w:shd w:val="clear" w:color="auto" w:fill="auto"/>
          </w:tcPr>
          <w:p w14:paraId="1BA97A1F" w14:textId="77777777" w:rsidR="002A4615" w:rsidRPr="00B87482" w:rsidRDefault="002A4615" w:rsidP="002A4615">
            <w:pPr>
              <w:tabs>
                <w:tab w:val="left" w:pos="720"/>
              </w:tabs>
              <w:ind w:right="-288"/>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Nitisol</w:t>
            </w:r>
          </w:p>
        </w:tc>
      </w:tr>
      <w:tr w:rsidR="002A4615" w:rsidRPr="00B87482" w14:paraId="5583CC89" w14:textId="77777777" w:rsidTr="002A4615">
        <w:trPr>
          <w:trHeight w:val="255"/>
        </w:trPr>
        <w:tc>
          <w:tcPr>
            <w:cnfStyle w:val="001000000000" w:firstRow="0" w:lastRow="0" w:firstColumn="1" w:lastColumn="0" w:oddVBand="0" w:evenVBand="0" w:oddHBand="0" w:evenHBand="0" w:firstRowFirstColumn="0" w:firstRowLastColumn="0" w:lastRowFirstColumn="0" w:lastRowLastColumn="0"/>
            <w:tcW w:w="1005" w:type="pct"/>
            <w:shd w:val="clear" w:color="auto" w:fill="auto"/>
          </w:tcPr>
          <w:p w14:paraId="5FF0EE9B" w14:textId="77777777" w:rsidR="002A4615" w:rsidRPr="00B87482" w:rsidRDefault="002A4615" w:rsidP="002A4615">
            <w:pPr>
              <w:tabs>
                <w:tab w:val="left" w:pos="720"/>
              </w:tabs>
              <w:rPr>
                <w:rFonts w:ascii="Times New Roman" w:hAnsi="Times New Roman"/>
                <w:sz w:val="22"/>
                <w:szCs w:val="22"/>
              </w:rPr>
            </w:pPr>
            <w:r w:rsidRPr="00B87482">
              <w:rPr>
                <w:rFonts w:ascii="Times New Roman" w:hAnsi="Times New Roman"/>
                <w:sz w:val="22"/>
                <w:szCs w:val="22"/>
              </w:rPr>
              <w:t xml:space="preserve">1 (NPS) </w:t>
            </w:r>
          </w:p>
        </w:tc>
        <w:tc>
          <w:tcPr>
            <w:tcW w:w="673" w:type="pct"/>
            <w:tcBorders>
              <w:top w:val="single" w:sz="4" w:space="0" w:color="auto"/>
            </w:tcBorders>
            <w:shd w:val="clear" w:color="auto" w:fill="auto"/>
          </w:tcPr>
          <w:p w14:paraId="38FEAB44" w14:textId="77777777" w:rsidR="002A4615" w:rsidRPr="00B87482" w:rsidRDefault="002A4615" w:rsidP="002A4615">
            <w:pPr>
              <w:tabs>
                <w:tab w:val="left" w:pos="720"/>
              </w:tabs>
              <w:ind w:left="-17" w:right="-107" w:firstLine="17"/>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B87482">
              <w:rPr>
                <w:rFonts w:ascii="Times New Roman" w:hAnsi="Times New Roman"/>
                <w:sz w:val="22"/>
                <w:szCs w:val="22"/>
              </w:rPr>
              <w:t>250 (176)</w:t>
            </w:r>
          </w:p>
        </w:tc>
        <w:tc>
          <w:tcPr>
            <w:tcW w:w="734" w:type="pct"/>
            <w:tcBorders>
              <w:top w:val="single" w:sz="4" w:space="0" w:color="auto"/>
            </w:tcBorders>
            <w:shd w:val="clear" w:color="auto" w:fill="auto"/>
          </w:tcPr>
          <w:p w14:paraId="1CFD2C51" w14:textId="77777777" w:rsidR="002A4615" w:rsidRPr="00B87482" w:rsidRDefault="002A4615" w:rsidP="002A4615">
            <w:pPr>
              <w:tabs>
                <w:tab w:val="left" w:pos="720"/>
              </w:tabs>
              <w:ind w:left="-17" w:right="-107" w:firstLine="1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sz w:val="22"/>
                <w:szCs w:val="22"/>
              </w:rPr>
              <w:t>250 (176)</w:t>
            </w:r>
          </w:p>
        </w:tc>
        <w:tc>
          <w:tcPr>
            <w:tcW w:w="457" w:type="pct"/>
            <w:tcBorders>
              <w:top w:val="single" w:sz="4" w:space="0" w:color="auto"/>
            </w:tcBorders>
            <w:shd w:val="clear" w:color="auto" w:fill="auto"/>
          </w:tcPr>
          <w:p w14:paraId="3799E662" w14:textId="77777777" w:rsidR="002A4615" w:rsidRPr="00B87482" w:rsidRDefault="002A4615" w:rsidP="002A4615">
            <w:pPr>
              <w:tabs>
                <w:tab w:val="left" w:pos="720"/>
              </w:tabs>
              <w:ind w:right="-288"/>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w:t>
            </w:r>
          </w:p>
        </w:tc>
        <w:tc>
          <w:tcPr>
            <w:tcW w:w="525" w:type="pct"/>
            <w:tcBorders>
              <w:top w:val="single" w:sz="4" w:space="0" w:color="auto"/>
            </w:tcBorders>
            <w:shd w:val="clear" w:color="auto" w:fill="auto"/>
          </w:tcPr>
          <w:p w14:paraId="262817F8" w14:textId="77777777" w:rsidR="002A4615" w:rsidRPr="00B87482" w:rsidRDefault="002A4615" w:rsidP="002A4615">
            <w:pPr>
              <w:tabs>
                <w:tab w:val="left" w:pos="720"/>
              </w:tabs>
              <w:ind w:right="-288"/>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w:t>
            </w:r>
          </w:p>
        </w:tc>
        <w:tc>
          <w:tcPr>
            <w:tcW w:w="455" w:type="pct"/>
            <w:tcBorders>
              <w:top w:val="single" w:sz="4" w:space="0" w:color="auto"/>
            </w:tcBorders>
            <w:shd w:val="clear" w:color="auto" w:fill="auto"/>
          </w:tcPr>
          <w:p w14:paraId="6B2C3AD1" w14:textId="77777777" w:rsidR="002A4615" w:rsidRPr="00B87482" w:rsidRDefault="002A4615" w:rsidP="002A4615">
            <w:pPr>
              <w:tabs>
                <w:tab w:val="left" w:pos="720"/>
              </w:tabs>
              <w:ind w:right="-288"/>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w:t>
            </w:r>
          </w:p>
        </w:tc>
        <w:tc>
          <w:tcPr>
            <w:tcW w:w="699" w:type="pct"/>
            <w:tcBorders>
              <w:top w:val="single" w:sz="4" w:space="0" w:color="auto"/>
            </w:tcBorders>
            <w:shd w:val="clear" w:color="auto" w:fill="auto"/>
          </w:tcPr>
          <w:p w14:paraId="1AD946D5" w14:textId="77777777" w:rsidR="002A4615" w:rsidRPr="00B87482" w:rsidRDefault="002A4615" w:rsidP="002A4615">
            <w:pPr>
              <w:tabs>
                <w:tab w:val="left" w:pos="720"/>
              </w:tabs>
              <w:ind w:right="-288"/>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w:t>
            </w:r>
          </w:p>
        </w:tc>
        <w:tc>
          <w:tcPr>
            <w:tcW w:w="452" w:type="pct"/>
            <w:tcBorders>
              <w:top w:val="single" w:sz="4" w:space="0" w:color="auto"/>
            </w:tcBorders>
            <w:shd w:val="clear" w:color="auto" w:fill="auto"/>
          </w:tcPr>
          <w:p w14:paraId="1C7F2A3B" w14:textId="77777777" w:rsidR="002A4615" w:rsidRPr="00B87482" w:rsidRDefault="002A4615" w:rsidP="002A4615">
            <w:pPr>
              <w:tabs>
                <w:tab w:val="left" w:pos="720"/>
              </w:tabs>
              <w:ind w:right="-288"/>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150 (260)</w:t>
            </w:r>
          </w:p>
        </w:tc>
      </w:tr>
      <w:tr w:rsidR="002A4615" w:rsidRPr="00B87482" w14:paraId="5B9BBC11" w14:textId="77777777" w:rsidTr="002A4615">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005" w:type="pct"/>
            <w:shd w:val="clear" w:color="auto" w:fill="auto"/>
          </w:tcPr>
          <w:p w14:paraId="3C4A78F7" w14:textId="77777777" w:rsidR="002A4615" w:rsidRPr="00B87482" w:rsidRDefault="002A4615" w:rsidP="002A4615">
            <w:pPr>
              <w:tabs>
                <w:tab w:val="left" w:pos="720"/>
              </w:tabs>
              <w:rPr>
                <w:rFonts w:ascii="Times New Roman" w:hAnsi="Times New Roman"/>
                <w:sz w:val="22"/>
                <w:szCs w:val="22"/>
              </w:rPr>
            </w:pPr>
            <w:r w:rsidRPr="00B87482">
              <w:rPr>
                <w:rFonts w:ascii="Times New Roman" w:hAnsi="Times New Roman"/>
                <w:sz w:val="22"/>
                <w:szCs w:val="22"/>
              </w:rPr>
              <w:t xml:space="preserve">2 (NPSB) </w:t>
            </w:r>
          </w:p>
        </w:tc>
        <w:tc>
          <w:tcPr>
            <w:tcW w:w="673" w:type="pct"/>
            <w:shd w:val="clear" w:color="auto" w:fill="auto"/>
          </w:tcPr>
          <w:p w14:paraId="100F635D" w14:textId="77777777" w:rsidR="002A4615" w:rsidRPr="00B87482" w:rsidRDefault="002A4615" w:rsidP="002A4615">
            <w:pPr>
              <w:tabs>
                <w:tab w:val="left" w:pos="720"/>
              </w:tabs>
              <w:ind w:left="-17" w:right="-107" w:firstLine="17"/>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B87482">
              <w:rPr>
                <w:rFonts w:ascii="Times New Roman" w:hAnsi="Times New Roman"/>
                <w:sz w:val="22"/>
                <w:szCs w:val="22"/>
              </w:rPr>
              <w:t>150 (220)</w:t>
            </w:r>
          </w:p>
        </w:tc>
        <w:tc>
          <w:tcPr>
            <w:tcW w:w="734" w:type="pct"/>
            <w:shd w:val="clear" w:color="auto" w:fill="auto"/>
          </w:tcPr>
          <w:p w14:paraId="3963B323" w14:textId="77777777" w:rsidR="002A4615" w:rsidRPr="00B87482" w:rsidRDefault="002A4615" w:rsidP="002A4615">
            <w:pPr>
              <w:tabs>
                <w:tab w:val="left" w:pos="720"/>
              </w:tabs>
              <w:ind w:left="-17" w:right="-107" w:firstLine="1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sz w:val="22"/>
                <w:szCs w:val="22"/>
              </w:rPr>
              <w:t>150 (220)</w:t>
            </w:r>
          </w:p>
        </w:tc>
        <w:tc>
          <w:tcPr>
            <w:tcW w:w="457" w:type="pct"/>
            <w:shd w:val="clear" w:color="auto" w:fill="auto"/>
          </w:tcPr>
          <w:p w14:paraId="40DC2313" w14:textId="77777777" w:rsidR="002A4615" w:rsidRPr="00B87482" w:rsidRDefault="002A4615" w:rsidP="002A4615">
            <w:pPr>
              <w:tabs>
                <w:tab w:val="left" w:pos="720"/>
              </w:tabs>
              <w:ind w:right="-288"/>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 xml:space="preserve">150 (50) </w:t>
            </w:r>
          </w:p>
        </w:tc>
        <w:tc>
          <w:tcPr>
            <w:tcW w:w="525" w:type="pct"/>
            <w:shd w:val="clear" w:color="auto" w:fill="auto"/>
          </w:tcPr>
          <w:p w14:paraId="583A762E" w14:textId="77777777" w:rsidR="002A4615" w:rsidRPr="00B87482" w:rsidRDefault="002A4615" w:rsidP="002A4615">
            <w:pPr>
              <w:tabs>
                <w:tab w:val="left" w:pos="720"/>
              </w:tabs>
              <w:ind w:right="-288"/>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100 (50)</w:t>
            </w:r>
          </w:p>
        </w:tc>
        <w:tc>
          <w:tcPr>
            <w:tcW w:w="455" w:type="pct"/>
            <w:shd w:val="clear" w:color="auto" w:fill="auto"/>
          </w:tcPr>
          <w:p w14:paraId="55D49A3A" w14:textId="77777777" w:rsidR="002A4615" w:rsidRPr="00B87482" w:rsidRDefault="002A4615" w:rsidP="002A4615">
            <w:pPr>
              <w:tabs>
                <w:tab w:val="left" w:pos="720"/>
              </w:tabs>
              <w:ind w:right="-288"/>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100 (146)</w:t>
            </w:r>
          </w:p>
        </w:tc>
        <w:tc>
          <w:tcPr>
            <w:tcW w:w="699" w:type="pct"/>
            <w:shd w:val="clear" w:color="auto" w:fill="auto"/>
          </w:tcPr>
          <w:p w14:paraId="582D82E7" w14:textId="77777777" w:rsidR="002A4615" w:rsidRPr="00B87482" w:rsidRDefault="002A4615" w:rsidP="002A4615">
            <w:pPr>
              <w:tabs>
                <w:tab w:val="left" w:pos="720"/>
              </w:tabs>
              <w:ind w:right="-288"/>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150 (260)</w:t>
            </w:r>
          </w:p>
        </w:tc>
        <w:tc>
          <w:tcPr>
            <w:tcW w:w="452" w:type="pct"/>
            <w:shd w:val="clear" w:color="auto" w:fill="auto"/>
          </w:tcPr>
          <w:p w14:paraId="6503BDF8" w14:textId="77777777" w:rsidR="002A4615" w:rsidRPr="00B87482" w:rsidRDefault="002A4615" w:rsidP="002A4615">
            <w:pPr>
              <w:tabs>
                <w:tab w:val="left" w:pos="720"/>
              </w:tabs>
              <w:ind w:right="-288"/>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150 (260)</w:t>
            </w:r>
          </w:p>
        </w:tc>
      </w:tr>
      <w:tr w:rsidR="002A4615" w:rsidRPr="00B87482" w14:paraId="40E4E1F7" w14:textId="77777777" w:rsidTr="002A4615">
        <w:trPr>
          <w:trHeight w:val="179"/>
        </w:trPr>
        <w:tc>
          <w:tcPr>
            <w:cnfStyle w:val="001000000000" w:firstRow="0" w:lastRow="0" w:firstColumn="1" w:lastColumn="0" w:oddVBand="0" w:evenVBand="0" w:oddHBand="0" w:evenHBand="0" w:firstRowFirstColumn="0" w:firstRowLastColumn="0" w:lastRowFirstColumn="0" w:lastRowLastColumn="0"/>
            <w:tcW w:w="1005" w:type="pct"/>
            <w:shd w:val="clear" w:color="auto" w:fill="auto"/>
          </w:tcPr>
          <w:p w14:paraId="008AC460" w14:textId="77777777" w:rsidR="002A4615" w:rsidRPr="00B87482" w:rsidRDefault="002A4615" w:rsidP="002A4615">
            <w:pPr>
              <w:tabs>
                <w:tab w:val="left" w:pos="720"/>
              </w:tabs>
              <w:rPr>
                <w:rFonts w:ascii="Times New Roman" w:hAnsi="Times New Roman"/>
                <w:sz w:val="22"/>
                <w:szCs w:val="22"/>
              </w:rPr>
            </w:pPr>
            <w:r w:rsidRPr="00B87482">
              <w:rPr>
                <w:rFonts w:ascii="Times New Roman" w:hAnsi="Times New Roman"/>
                <w:sz w:val="22"/>
                <w:szCs w:val="22"/>
              </w:rPr>
              <w:t xml:space="preserve">3 (NPSKB) </w:t>
            </w:r>
          </w:p>
        </w:tc>
        <w:tc>
          <w:tcPr>
            <w:tcW w:w="673" w:type="pct"/>
            <w:shd w:val="clear" w:color="auto" w:fill="auto"/>
          </w:tcPr>
          <w:p w14:paraId="669C5570" w14:textId="77777777" w:rsidR="002A4615" w:rsidRPr="00B87482" w:rsidRDefault="002A4615" w:rsidP="002A4615">
            <w:pPr>
              <w:tabs>
                <w:tab w:val="left" w:pos="720"/>
              </w:tabs>
              <w:ind w:left="-17" w:right="71" w:firstLine="1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w:t>
            </w:r>
          </w:p>
        </w:tc>
        <w:tc>
          <w:tcPr>
            <w:tcW w:w="734" w:type="pct"/>
            <w:shd w:val="clear" w:color="auto" w:fill="auto"/>
          </w:tcPr>
          <w:p w14:paraId="16869D3B" w14:textId="77777777" w:rsidR="002A4615" w:rsidRPr="00B87482" w:rsidRDefault="002A4615" w:rsidP="002A4615">
            <w:pPr>
              <w:tabs>
                <w:tab w:val="left" w:pos="720"/>
              </w:tabs>
              <w:ind w:left="-17" w:right="71" w:firstLine="1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w:t>
            </w:r>
          </w:p>
        </w:tc>
        <w:tc>
          <w:tcPr>
            <w:tcW w:w="457" w:type="pct"/>
            <w:shd w:val="clear" w:color="auto" w:fill="auto"/>
          </w:tcPr>
          <w:p w14:paraId="454AA2D2" w14:textId="77777777" w:rsidR="002A4615" w:rsidRPr="00B87482" w:rsidRDefault="002A4615" w:rsidP="002A4615">
            <w:pPr>
              <w:tabs>
                <w:tab w:val="left" w:pos="720"/>
              </w:tabs>
              <w:ind w:right="-288"/>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w:t>
            </w:r>
          </w:p>
        </w:tc>
        <w:tc>
          <w:tcPr>
            <w:tcW w:w="525" w:type="pct"/>
            <w:shd w:val="clear" w:color="auto" w:fill="auto"/>
          </w:tcPr>
          <w:p w14:paraId="5B552994" w14:textId="77777777" w:rsidR="002A4615" w:rsidRPr="00B87482" w:rsidRDefault="002A4615" w:rsidP="002A4615">
            <w:pPr>
              <w:tabs>
                <w:tab w:val="left" w:pos="720"/>
              </w:tabs>
              <w:ind w:right="-288"/>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w:t>
            </w:r>
          </w:p>
        </w:tc>
        <w:tc>
          <w:tcPr>
            <w:tcW w:w="455" w:type="pct"/>
            <w:shd w:val="clear" w:color="auto" w:fill="auto"/>
          </w:tcPr>
          <w:p w14:paraId="6D29040E" w14:textId="77777777" w:rsidR="002A4615" w:rsidRPr="00B87482" w:rsidRDefault="002A4615" w:rsidP="002A4615">
            <w:pPr>
              <w:tabs>
                <w:tab w:val="left" w:pos="720"/>
              </w:tabs>
              <w:ind w:right="-288"/>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w:t>
            </w:r>
          </w:p>
        </w:tc>
        <w:tc>
          <w:tcPr>
            <w:tcW w:w="699" w:type="pct"/>
            <w:shd w:val="clear" w:color="auto" w:fill="auto"/>
          </w:tcPr>
          <w:p w14:paraId="598D7F80" w14:textId="77777777" w:rsidR="002A4615" w:rsidRPr="00B87482" w:rsidRDefault="002A4615" w:rsidP="002A4615">
            <w:pPr>
              <w:tabs>
                <w:tab w:val="left" w:pos="720"/>
              </w:tabs>
              <w:ind w:right="-18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w:t>
            </w:r>
          </w:p>
        </w:tc>
        <w:tc>
          <w:tcPr>
            <w:tcW w:w="452" w:type="pct"/>
            <w:shd w:val="clear" w:color="auto" w:fill="auto"/>
          </w:tcPr>
          <w:p w14:paraId="2461396D" w14:textId="77777777" w:rsidR="002A4615" w:rsidRPr="00B87482" w:rsidRDefault="002A4615" w:rsidP="002A4615">
            <w:pPr>
              <w:tabs>
                <w:tab w:val="left" w:pos="720"/>
              </w:tabs>
              <w:ind w:right="-288"/>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200 (262)</w:t>
            </w:r>
          </w:p>
        </w:tc>
      </w:tr>
      <w:tr w:rsidR="002A4615" w:rsidRPr="00B87482" w14:paraId="3AFF03AD" w14:textId="77777777" w:rsidTr="002A4615">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005" w:type="pct"/>
            <w:shd w:val="clear" w:color="auto" w:fill="auto"/>
          </w:tcPr>
          <w:p w14:paraId="27BD92A1" w14:textId="77777777" w:rsidR="002A4615" w:rsidRPr="00B87482" w:rsidRDefault="002A4615" w:rsidP="002A4615">
            <w:pPr>
              <w:tabs>
                <w:tab w:val="left" w:pos="720"/>
              </w:tabs>
              <w:rPr>
                <w:rFonts w:ascii="Times New Roman" w:hAnsi="Times New Roman"/>
                <w:sz w:val="22"/>
                <w:szCs w:val="22"/>
              </w:rPr>
            </w:pPr>
            <w:r w:rsidRPr="00B87482">
              <w:rPr>
                <w:rFonts w:ascii="Times New Roman" w:hAnsi="Times New Roman"/>
                <w:sz w:val="22"/>
                <w:szCs w:val="22"/>
              </w:rPr>
              <w:t xml:space="preserve">4 (NPSZnB) </w:t>
            </w:r>
          </w:p>
        </w:tc>
        <w:tc>
          <w:tcPr>
            <w:tcW w:w="673" w:type="pct"/>
            <w:shd w:val="clear" w:color="auto" w:fill="auto"/>
          </w:tcPr>
          <w:p w14:paraId="2EAEF26C" w14:textId="77777777" w:rsidR="002A4615" w:rsidRPr="00B87482" w:rsidRDefault="002A4615" w:rsidP="002A4615">
            <w:pPr>
              <w:tabs>
                <w:tab w:val="left" w:pos="720"/>
              </w:tabs>
              <w:ind w:left="-17" w:right="-107" w:firstLine="1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sz w:val="22"/>
                <w:szCs w:val="22"/>
              </w:rPr>
              <w:t>150 (220)</w:t>
            </w:r>
          </w:p>
        </w:tc>
        <w:tc>
          <w:tcPr>
            <w:tcW w:w="734" w:type="pct"/>
            <w:shd w:val="clear" w:color="auto" w:fill="auto"/>
          </w:tcPr>
          <w:p w14:paraId="0896DB1A" w14:textId="77777777" w:rsidR="002A4615" w:rsidRPr="00B87482" w:rsidRDefault="002A4615" w:rsidP="002A4615">
            <w:pPr>
              <w:tabs>
                <w:tab w:val="left" w:pos="720"/>
              </w:tabs>
              <w:ind w:left="-17" w:right="-107" w:firstLine="1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sz w:val="22"/>
                <w:szCs w:val="22"/>
              </w:rPr>
              <w:t>150 (220)</w:t>
            </w:r>
          </w:p>
        </w:tc>
        <w:tc>
          <w:tcPr>
            <w:tcW w:w="457" w:type="pct"/>
            <w:shd w:val="clear" w:color="auto" w:fill="auto"/>
          </w:tcPr>
          <w:p w14:paraId="1E601AF6" w14:textId="77777777" w:rsidR="002A4615" w:rsidRPr="00B87482" w:rsidRDefault="002A4615" w:rsidP="002A4615">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 xml:space="preserve">150 (53) </w:t>
            </w:r>
          </w:p>
        </w:tc>
        <w:tc>
          <w:tcPr>
            <w:tcW w:w="525" w:type="pct"/>
            <w:shd w:val="clear" w:color="auto" w:fill="auto"/>
          </w:tcPr>
          <w:p w14:paraId="67F710C7" w14:textId="77777777" w:rsidR="002A4615" w:rsidRPr="00B87482" w:rsidRDefault="002A4615" w:rsidP="002A4615">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 xml:space="preserve">100 (53) </w:t>
            </w:r>
          </w:p>
        </w:tc>
        <w:tc>
          <w:tcPr>
            <w:tcW w:w="455" w:type="pct"/>
            <w:shd w:val="clear" w:color="auto" w:fill="auto"/>
          </w:tcPr>
          <w:p w14:paraId="0C4B9217" w14:textId="77777777" w:rsidR="002A4615" w:rsidRPr="00B87482" w:rsidRDefault="002A4615" w:rsidP="002A4615">
            <w:pPr>
              <w:tabs>
                <w:tab w:val="left" w:pos="720"/>
              </w:tabs>
              <w:ind w:right="-288"/>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100 (137)</w:t>
            </w:r>
          </w:p>
        </w:tc>
        <w:tc>
          <w:tcPr>
            <w:tcW w:w="699" w:type="pct"/>
            <w:shd w:val="clear" w:color="auto" w:fill="auto"/>
          </w:tcPr>
          <w:p w14:paraId="4A303021" w14:textId="77777777" w:rsidR="002A4615" w:rsidRPr="00B87482" w:rsidRDefault="002A4615" w:rsidP="002A4615">
            <w:pPr>
              <w:tabs>
                <w:tab w:val="left" w:pos="720"/>
              </w:tabs>
              <w:ind w:right="-288"/>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 xml:space="preserve">150 (260) </w:t>
            </w:r>
          </w:p>
        </w:tc>
        <w:tc>
          <w:tcPr>
            <w:tcW w:w="452" w:type="pct"/>
            <w:shd w:val="clear" w:color="auto" w:fill="auto"/>
          </w:tcPr>
          <w:p w14:paraId="35B34F89" w14:textId="77777777" w:rsidR="002A4615" w:rsidRPr="00B87482" w:rsidRDefault="002A4615" w:rsidP="002A4615">
            <w:pPr>
              <w:tabs>
                <w:tab w:val="left" w:pos="720"/>
              </w:tabs>
              <w:ind w:right="-288"/>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150 (260)</w:t>
            </w:r>
          </w:p>
        </w:tc>
      </w:tr>
      <w:tr w:rsidR="002A4615" w:rsidRPr="00B87482" w14:paraId="60039DB0" w14:textId="77777777" w:rsidTr="002A4615">
        <w:trPr>
          <w:trHeight w:val="98"/>
        </w:trPr>
        <w:tc>
          <w:tcPr>
            <w:cnfStyle w:val="001000000000" w:firstRow="0" w:lastRow="0" w:firstColumn="1" w:lastColumn="0" w:oddVBand="0" w:evenVBand="0" w:oddHBand="0" w:evenHBand="0" w:firstRowFirstColumn="0" w:firstRowLastColumn="0" w:lastRowFirstColumn="0" w:lastRowLastColumn="0"/>
            <w:tcW w:w="1005" w:type="pct"/>
            <w:shd w:val="clear" w:color="auto" w:fill="auto"/>
          </w:tcPr>
          <w:p w14:paraId="643CD392" w14:textId="77777777" w:rsidR="002A4615" w:rsidRPr="00B87482" w:rsidRDefault="002A4615" w:rsidP="002A4615">
            <w:pPr>
              <w:tabs>
                <w:tab w:val="left" w:pos="720"/>
              </w:tabs>
              <w:rPr>
                <w:rFonts w:ascii="Times New Roman" w:hAnsi="Times New Roman"/>
                <w:sz w:val="22"/>
                <w:szCs w:val="22"/>
              </w:rPr>
            </w:pPr>
            <w:r w:rsidRPr="00B87482">
              <w:rPr>
                <w:rFonts w:ascii="Times New Roman" w:hAnsi="Times New Roman"/>
                <w:sz w:val="22"/>
                <w:szCs w:val="22"/>
              </w:rPr>
              <w:t xml:space="preserve">5 (NPKSZnB) </w:t>
            </w:r>
          </w:p>
        </w:tc>
        <w:tc>
          <w:tcPr>
            <w:tcW w:w="673" w:type="pct"/>
            <w:shd w:val="clear" w:color="auto" w:fill="auto"/>
          </w:tcPr>
          <w:p w14:paraId="0C8D6C12" w14:textId="77777777" w:rsidR="002A4615" w:rsidRPr="00B87482" w:rsidRDefault="002A4615" w:rsidP="002A4615">
            <w:pPr>
              <w:tabs>
                <w:tab w:val="left" w:pos="720"/>
              </w:tabs>
              <w:ind w:left="-17" w:right="-104" w:firstLine="1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sz w:val="22"/>
                <w:szCs w:val="22"/>
              </w:rPr>
              <w:t>150 (235)</w:t>
            </w:r>
          </w:p>
        </w:tc>
        <w:tc>
          <w:tcPr>
            <w:tcW w:w="734" w:type="pct"/>
            <w:shd w:val="clear" w:color="auto" w:fill="auto"/>
          </w:tcPr>
          <w:p w14:paraId="2877B4D3" w14:textId="77777777" w:rsidR="002A4615" w:rsidRPr="00B87482" w:rsidRDefault="002A4615" w:rsidP="002A4615">
            <w:pPr>
              <w:tabs>
                <w:tab w:val="left" w:pos="720"/>
              </w:tabs>
              <w:ind w:left="-17" w:right="-104" w:firstLine="1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sz w:val="22"/>
                <w:szCs w:val="22"/>
              </w:rPr>
              <w:t>150 (235)</w:t>
            </w:r>
          </w:p>
        </w:tc>
        <w:tc>
          <w:tcPr>
            <w:tcW w:w="457" w:type="pct"/>
            <w:shd w:val="clear" w:color="auto" w:fill="auto"/>
          </w:tcPr>
          <w:p w14:paraId="1360C4AB" w14:textId="77777777" w:rsidR="002A4615" w:rsidRPr="00B87482" w:rsidRDefault="002A4615" w:rsidP="002A4615">
            <w:pPr>
              <w:tabs>
                <w:tab w:val="left" w:pos="720"/>
              </w:tabs>
              <w:ind w:right="-288"/>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 xml:space="preserve">200 (47) </w:t>
            </w:r>
          </w:p>
        </w:tc>
        <w:tc>
          <w:tcPr>
            <w:tcW w:w="525" w:type="pct"/>
            <w:shd w:val="clear" w:color="auto" w:fill="auto"/>
          </w:tcPr>
          <w:p w14:paraId="02658893" w14:textId="77777777" w:rsidR="002A4615" w:rsidRPr="00B87482" w:rsidRDefault="002A4615" w:rsidP="002A4615">
            <w:pPr>
              <w:tabs>
                <w:tab w:val="left" w:pos="720"/>
              </w:tabs>
              <w:ind w:right="-288"/>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 xml:space="preserve">150 (47) </w:t>
            </w:r>
          </w:p>
        </w:tc>
        <w:tc>
          <w:tcPr>
            <w:tcW w:w="455" w:type="pct"/>
            <w:shd w:val="clear" w:color="auto" w:fill="auto"/>
          </w:tcPr>
          <w:p w14:paraId="0C352893" w14:textId="77777777" w:rsidR="002A4615" w:rsidRPr="00B87482" w:rsidRDefault="002A4615" w:rsidP="002A4615">
            <w:pPr>
              <w:tabs>
                <w:tab w:val="left" w:pos="720"/>
              </w:tabs>
              <w:ind w:right="-288"/>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150 (132)</w:t>
            </w:r>
          </w:p>
        </w:tc>
        <w:tc>
          <w:tcPr>
            <w:tcW w:w="699" w:type="pct"/>
            <w:shd w:val="clear" w:color="auto" w:fill="auto"/>
          </w:tcPr>
          <w:p w14:paraId="6E625995" w14:textId="77777777" w:rsidR="002A4615" w:rsidRPr="00B87482" w:rsidRDefault="002A4615" w:rsidP="002A4615">
            <w:pPr>
              <w:tabs>
                <w:tab w:val="left" w:pos="720"/>
              </w:tabs>
              <w:ind w:right="-288"/>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 xml:space="preserve">150 (275) </w:t>
            </w:r>
          </w:p>
        </w:tc>
        <w:tc>
          <w:tcPr>
            <w:tcW w:w="452" w:type="pct"/>
            <w:shd w:val="clear" w:color="auto" w:fill="auto"/>
          </w:tcPr>
          <w:p w14:paraId="4E139338" w14:textId="77777777" w:rsidR="002A4615" w:rsidRPr="00B87482" w:rsidRDefault="002A4615" w:rsidP="002A4615">
            <w:pPr>
              <w:tabs>
                <w:tab w:val="left" w:pos="720"/>
              </w:tabs>
              <w:ind w:right="-288"/>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w:t>
            </w:r>
          </w:p>
        </w:tc>
      </w:tr>
      <w:tr w:rsidR="002A4615" w:rsidRPr="00B87482" w14:paraId="2B630516" w14:textId="77777777" w:rsidTr="002A461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005" w:type="pct"/>
            <w:shd w:val="clear" w:color="auto" w:fill="auto"/>
          </w:tcPr>
          <w:p w14:paraId="05C55AAF" w14:textId="77777777" w:rsidR="002A4615" w:rsidRPr="00B87482" w:rsidRDefault="002A4615" w:rsidP="002A4615">
            <w:pPr>
              <w:tabs>
                <w:tab w:val="left" w:pos="624"/>
                <w:tab w:val="left" w:pos="720"/>
                <w:tab w:val="left" w:pos="828"/>
                <w:tab w:val="left" w:pos="1056"/>
              </w:tabs>
              <w:rPr>
                <w:rFonts w:ascii="Times New Roman" w:hAnsi="Times New Roman"/>
                <w:sz w:val="22"/>
                <w:szCs w:val="22"/>
              </w:rPr>
            </w:pPr>
            <w:r w:rsidRPr="00B87482">
              <w:rPr>
                <w:rFonts w:ascii="Times New Roman" w:hAnsi="Times New Roman"/>
                <w:sz w:val="22"/>
                <w:szCs w:val="22"/>
              </w:rPr>
              <w:t xml:space="preserve">6 (Formula 4 modified) </w:t>
            </w:r>
          </w:p>
        </w:tc>
        <w:tc>
          <w:tcPr>
            <w:tcW w:w="673" w:type="pct"/>
            <w:shd w:val="clear" w:color="auto" w:fill="auto"/>
          </w:tcPr>
          <w:p w14:paraId="7F3494B5" w14:textId="77777777" w:rsidR="002A4615" w:rsidRPr="00B87482" w:rsidRDefault="002A4615" w:rsidP="002A4615">
            <w:pPr>
              <w:tabs>
                <w:tab w:val="left" w:pos="720"/>
              </w:tabs>
              <w:ind w:left="-17" w:right="-104" w:firstLine="1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sz w:val="22"/>
                <w:szCs w:val="22"/>
              </w:rPr>
              <w:t>250 (185)</w:t>
            </w:r>
          </w:p>
        </w:tc>
        <w:tc>
          <w:tcPr>
            <w:tcW w:w="734" w:type="pct"/>
            <w:shd w:val="clear" w:color="auto" w:fill="auto"/>
          </w:tcPr>
          <w:p w14:paraId="1F39D93E" w14:textId="77777777" w:rsidR="002A4615" w:rsidRPr="00B87482" w:rsidRDefault="002A4615" w:rsidP="002A4615">
            <w:pPr>
              <w:tabs>
                <w:tab w:val="left" w:pos="720"/>
              </w:tabs>
              <w:ind w:left="-17" w:right="-104" w:firstLine="1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sz w:val="22"/>
                <w:szCs w:val="22"/>
              </w:rPr>
              <w:t>250 (185)</w:t>
            </w:r>
          </w:p>
        </w:tc>
        <w:tc>
          <w:tcPr>
            <w:tcW w:w="457" w:type="pct"/>
            <w:shd w:val="clear" w:color="auto" w:fill="auto"/>
          </w:tcPr>
          <w:p w14:paraId="094FF22C" w14:textId="77777777" w:rsidR="002A4615" w:rsidRPr="00B87482" w:rsidRDefault="002A4615" w:rsidP="002A4615">
            <w:pPr>
              <w:tabs>
                <w:tab w:val="left" w:pos="720"/>
              </w:tabs>
              <w:ind w:right="73"/>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 xml:space="preserve">200 (32) </w:t>
            </w:r>
          </w:p>
        </w:tc>
        <w:tc>
          <w:tcPr>
            <w:tcW w:w="525" w:type="pct"/>
            <w:shd w:val="clear" w:color="auto" w:fill="auto"/>
          </w:tcPr>
          <w:p w14:paraId="5B0A42DF" w14:textId="77777777" w:rsidR="002A4615" w:rsidRPr="00B87482" w:rsidRDefault="002A4615" w:rsidP="002A4615">
            <w:pPr>
              <w:tabs>
                <w:tab w:val="left" w:pos="720"/>
                <w:tab w:val="left" w:pos="872"/>
                <w:tab w:val="left" w:pos="980"/>
              </w:tabs>
              <w:ind w:right="73"/>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 xml:space="preserve">150 (32) </w:t>
            </w:r>
          </w:p>
        </w:tc>
        <w:tc>
          <w:tcPr>
            <w:tcW w:w="455" w:type="pct"/>
            <w:shd w:val="clear" w:color="auto" w:fill="auto"/>
          </w:tcPr>
          <w:p w14:paraId="33B44A64" w14:textId="77777777" w:rsidR="002A4615" w:rsidRPr="00B87482" w:rsidRDefault="002A4615" w:rsidP="002A4615">
            <w:pPr>
              <w:tabs>
                <w:tab w:val="left" w:pos="720"/>
              </w:tabs>
              <w:ind w:right="-288"/>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150 (117)</w:t>
            </w:r>
          </w:p>
        </w:tc>
        <w:tc>
          <w:tcPr>
            <w:tcW w:w="699" w:type="pct"/>
            <w:shd w:val="clear" w:color="auto" w:fill="auto"/>
          </w:tcPr>
          <w:p w14:paraId="2696AEF4" w14:textId="77777777" w:rsidR="002A4615" w:rsidRPr="00B87482" w:rsidRDefault="002A4615" w:rsidP="002A4615">
            <w:pPr>
              <w:tabs>
                <w:tab w:val="left" w:pos="720"/>
              </w:tabs>
              <w:ind w:right="-288"/>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 xml:space="preserve">200 (245) </w:t>
            </w:r>
          </w:p>
        </w:tc>
        <w:tc>
          <w:tcPr>
            <w:tcW w:w="452" w:type="pct"/>
            <w:shd w:val="clear" w:color="auto" w:fill="auto"/>
          </w:tcPr>
          <w:p w14:paraId="7DC28B32" w14:textId="77777777" w:rsidR="002A4615" w:rsidRPr="00B87482" w:rsidRDefault="002A4615" w:rsidP="002A4615">
            <w:pPr>
              <w:tabs>
                <w:tab w:val="left" w:pos="720"/>
              </w:tabs>
              <w:ind w:right="-288"/>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200 (262)</w:t>
            </w:r>
          </w:p>
        </w:tc>
      </w:tr>
      <w:tr w:rsidR="002A4615" w:rsidRPr="00B87482" w14:paraId="68DD208A" w14:textId="77777777" w:rsidTr="002A4615">
        <w:trPr>
          <w:trHeight w:val="287"/>
        </w:trPr>
        <w:tc>
          <w:tcPr>
            <w:cnfStyle w:val="001000000000" w:firstRow="0" w:lastRow="0" w:firstColumn="1" w:lastColumn="0" w:oddVBand="0" w:evenVBand="0" w:oddHBand="0" w:evenHBand="0" w:firstRowFirstColumn="0" w:firstRowLastColumn="0" w:lastRowFirstColumn="0" w:lastRowLastColumn="0"/>
            <w:tcW w:w="1005" w:type="pct"/>
            <w:shd w:val="clear" w:color="auto" w:fill="auto"/>
          </w:tcPr>
          <w:p w14:paraId="10C6E381" w14:textId="77777777" w:rsidR="002A4615" w:rsidRPr="00B87482" w:rsidRDefault="002A4615" w:rsidP="002A4615">
            <w:pPr>
              <w:tabs>
                <w:tab w:val="left" w:pos="720"/>
              </w:tabs>
              <w:rPr>
                <w:rFonts w:ascii="Times New Roman" w:hAnsi="Times New Roman"/>
                <w:sz w:val="22"/>
                <w:szCs w:val="22"/>
              </w:rPr>
            </w:pPr>
            <w:r w:rsidRPr="00B87482">
              <w:rPr>
                <w:rFonts w:ascii="Times New Roman" w:hAnsi="Times New Roman"/>
                <w:sz w:val="22"/>
                <w:szCs w:val="22"/>
              </w:rPr>
              <w:t xml:space="preserve">7 (Formula 5 Modified) </w:t>
            </w:r>
          </w:p>
        </w:tc>
        <w:tc>
          <w:tcPr>
            <w:tcW w:w="673" w:type="pct"/>
            <w:shd w:val="clear" w:color="auto" w:fill="auto"/>
          </w:tcPr>
          <w:p w14:paraId="39127C6B" w14:textId="77777777" w:rsidR="002A4615" w:rsidRPr="00B87482" w:rsidRDefault="002A4615" w:rsidP="002A4615">
            <w:pPr>
              <w:tabs>
                <w:tab w:val="left" w:pos="720"/>
              </w:tabs>
              <w:ind w:left="-17" w:right="-104" w:firstLine="1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sz w:val="22"/>
                <w:szCs w:val="22"/>
              </w:rPr>
              <w:t xml:space="preserve">250 (208) </w:t>
            </w:r>
          </w:p>
        </w:tc>
        <w:tc>
          <w:tcPr>
            <w:tcW w:w="734" w:type="pct"/>
            <w:shd w:val="clear" w:color="auto" w:fill="auto"/>
          </w:tcPr>
          <w:p w14:paraId="153BE353" w14:textId="77777777" w:rsidR="002A4615" w:rsidRPr="00B87482" w:rsidRDefault="002A4615" w:rsidP="002A4615">
            <w:pPr>
              <w:tabs>
                <w:tab w:val="left" w:pos="720"/>
              </w:tabs>
              <w:ind w:left="-17" w:right="-104" w:firstLine="1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sz w:val="22"/>
                <w:szCs w:val="22"/>
              </w:rPr>
              <w:t xml:space="preserve">250 (208) </w:t>
            </w:r>
          </w:p>
        </w:tc>
        <w:tc>
          <w:tcPr>
            <w:tcW w:w="457" w:type="pct"/>
            <w:shd w:val="clear" w:color="auto" w:fill="auto"/>
          </w:tcPr>
          <w:p w14:paraId="358CA173" w14:textId="77777777" w:rsidR="002A4615" w:rsidRPr="00B87482" w:rsidRDefault="002A4615" w:rsidP="002A4615">
            <w:pPr>
              <w:tabs>
                <w:tab w:val="left" w:pos="720"/>
              </w:tabs>
              <w:ind w:right="73"/>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 xml:space="preserve">200 (33) </w:t>
            </w:r>
          </w:p>
        </w:tc>
        <w:tc>
          <w:tcPr>
            <w:tcW w:w="525" w:type="pct"/>
            <w:shd w:val="clear" w:color="auto" w:fill="auto"/>
          </w:tcPr>
          <w:p w14:paraId="6F1A7864" w14:textId="77777777" w:rsidR="002A4615" w:rsidRPr="00B87482" w:rsidRDefault="002A4615" w:rsidP="002A4615">
            <w:pPr>
              <w:tabs>
                <w:tab w:val="left" w:pos="720"/>
              </w:tabs>
              <w:ind w:right="73"/>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 xml:space="preserve">200 (33) </w:t>
            </w:r>
          </w:p>
        </w:tc>
        <w:tc>
          <w:tcPr>
            <w:tcW w:w="455" w:type="pct"/>
            <w:shd w:val="clear" w:color="auto" w:fill="auto"/>
          </w:tcPr>
          <w:p w14:paraId="65897655" w14:textId="77777777" w:rsidR="002A4615" w:rsidRPr="00B87482" w:rsidRDefault="002A4615" w:rsidP="002A4615">
            <w:pPr>
              <w:tabs>
                <w:tab w:val="left" w:pos="720"/>
              </w:tabs>
              <w:ind w:right="-288"/>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200 (118)</w:t>
            </w:r>
          </w:p>
        </w:tc>
        <w:tc>
          <w:tcPr>
            <w:tcW w:w="699" w:type="pct"/>
            <w:shd w:val="clear" w:color="auto" w:fill="auto"/>
          </w:tcPr>
          <w:p w14:paraId="658D8B32" w14:textId="77777777" w:rsidR="002A4615" w:rsidRPr="00B87482" w:rsidRDefault="002A4615" w:rsidP="002A4615">
            <w:pPr>
              <w:tabs>
                <w:tab w:val="left" w:pos="720"/>
              </w:tabs>
              <w:ind w:right="-288"/>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200 (263)</w:t>
            </w:r>
          </w:p>
        </w:tc>
        <w:tc>
          <w:tcPr>
            <w:tcW w:w="452" w:type="pct"/>
            <w:shd w:val="clear" w:color="auto" w:fill="auto"/>
          </w:tcPr>
          <w:p w14:paraId="0221E1B9" w14:textId="77777777" w:rsidR="002A4615" w:rsidRPr="00B87482" w:rsidRDefault="002A4615" w:rsidP="002A4615">
            <w:pPr>
              <w:tabs>
                <w:tab w:val="left" w:pos="720"/>
              </w:tabs>
              <w:ind w:right="-288"/>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B87482">
              <w:rPr>
                <w:rFonts w:ascii="Times New Roman" w:hAnsi="Times New Roman"/>
                <w:bCs/>
                <w:sz w:val="22"/>
                <w:szCs w:val="22"/>
              </w:rPr>
              <w:t>200 (262)</w:t>
            </w:r>
          </w:p>
        </w:tc>
      </w:tr>
    </w:tbl>
    <w:p w14:paraId="06364008" w14:textId="77777777" w:rsidR="002A4615" w:rsidRPr="00B87482" w:rsidRDefault="002A4615" w:rsidP="002A4615">
      <w:pPr>
        <w:tabs>
          <w:tab w:val="left" w:pos="720"/>
        </w:tabs>
        <w:rPr>
          <w:rFonts w:ascii="Times New Roman" w:hAnsi="Times New Roman"/>
          <w:bCs/>
          <w:sz w:val="22"/>
          <w:szCs w:val="22"/>
        </w:rPr>
      </w:pPr>
      <w:r w:rsidRPr="00B87482">
        <w:rPr>
          <w:rFonts w:ascii="Times New Roman" w:hAnsi="Times New Roman"/>
          <w:bCs/>
          <w:sz w:val="22"/>
          <w:szCs w:val="22"/>
        </w:rPr>
        <w:t>* Numbers in parenthesis indicate the amount of urea in kg/ha top-dressed in addition to the specified amounts of formula. The vacant (-) indicates that specific formula was not used.</w:t>
      </w:r>
    </w:p>
    <w:p w14:paraId="6948E666" w14:textId="77777777" w:rsidR="004A29EF" w:rsidRPr="00B87482" w:rsidRDefault="004A29EF" w:rsidP="00A34F62">
      <w:pPr>
        <w:rPr>
          <w:rFonts w:ascii="Times New Roman" w:hAnsi="Times New Roman"/>
          <w:sz w:val="22"/>
          <w:szCs w:val="22"/>
        </w:rPr>
      </w:pPr>
    </w:p>
    <w:p w14:paraId="2CBBC86C" w14:textId="77777777" w:rsidR="004A29EF" w:rsidRPr="00B87482" w:rsidRDefault="004A29EF" w:rsidP="00A34F62">
      <w:pPr>
        <w:rPr>
          <w:rFonts w:ascii="Times New Roman" w:hAnsi="Times New Roman"/>
          <w:sz w:val="22"/>
          <w:szCs w:val="22"/>
        </w:rPr>
      </w:pPr>
    </w:p>
    <w:p w14:paraId="7EC678F2" w14:textId="77777777" w:rsidR="002A4615" w:rsidRPr="00B87482" w:rsidRDefault="002A4615" w:rsidP="00A34F62">
      <w:pPr>
        <w:rPr>
          <w:rFonts w:ascii="Times New Roman" w:hAnsi="Times New Roman"/>
          <w:sz w:val="22"/>
          <w:szCs w:val="22"/>
        </w:rPr>
        <w:sectPr w:rsidR="002A4615" w:rsidRPr="00B87482" w:rsidSect="009A7D15">
          <w:pgSz w:w="11879" w:h="16817"/>
          <w:pgMar w:top="794" w:right="734" w:bottom="1134" w:left="734" w:header="737" w:footer="737" w:gutter="0"/>
          <w:cols w:space="510"/>
          <w:titlePg/>
          <w:docGrid w:linePitch="272"/>
        </w:sectPr>
      </w:pPr>
    </w:p>
    <w:bookmarkEnd w:id="1"/>
    <w:p w14:paraId="45C36E8A" w14:textId="3ECB0D61" w:rsidR="00014B65" w:rsidRPr="00B87482" w:rsidRDefault="00014B65" w:rsidP="001172BB">
      <w:pPr>
        <w:pStyle w:val="ListParagraph"/>
        <w:numPr>
          <w:ilvl w:val="0"/>
          <w:numId w:val="11"/>
        </w:numPr>
        <w:tabs>
          <w:tab w:val="left" w:pos="720"/>
        </w:tabs>
        <w:ind w:firstLineChars="0"/>
        <w:textAlignment w:val="baseline"/>
        <w:rPr>
          <w:rFonts w:ascii="Times New Roman" w:hAnsi="Times New Roman"/>
          <w:b/>
          <w:sz w:val="22"/>
          <w:szCs w:val="22"/>
        </w:rPr>
      </w:pPr>
      <w:r w:rsidRPr="00B87482">
        <w:rPr>
          <w:rFonts w:ascii="Times New Roman" w:hAnsi="Times New Roman"/>
          <w:b/>
          <w:sz w:val="22"/>
          <w:szCs w:val="22"/>
        </w:rPr>
        <w:lastRenderedPageBreak/>
        <w:t>Results and Discussion</w:t>
      </w:r>
    </w:p>
    <w:p w14:paraId="75747414" w14:textId="0CF5FEAB" w:rsidR="00014B65" w:rsidRPr="00B87482" w:rsidRDefault="00A36FCC" w:rsidP="00014B65">
      <w:pPr>
        <w:rPr>
          <w:rFonts w:ascii="Times New Roman" w:hAnsi="Times New Roman"/>
          <w:b/>
          <w:sz w:val="22"/>
          <w:szCs w:val="22"/>
        </w:rPr>
      </w:pPr>
      <w:r w:rsidRPr="00B87482">
        <w:rPr>
          <w:rFonts w:ascii="Times New Roman" w:hAnsi="Times New Roman"/>
          <w:b/>
          <w:sz w:val="22"/>
          <w:szCs w:val="22"/>
        </w:rPr>
        <w:t xml:space="preserve">     </w:t>
      </w:r>
      <w:r w:rsidR="001172BB" w:rsidRPr="00B87482">
        <w:rPr>
          <w:rFonts w:ascii="Times New Roman" w:hAnsi="Times New Roman"/>
          <w:b/>
          <w:sz w:val="22"/>
          <w:szCs w:val="22"/>
        </w:rPr>
        <w:t xml:space="preserve">3.1. </w:t>
      </w:r>
      <w:r w:rsidR="00014B65" w:rsidRPr="00B87482">
        <w:rPr>
          <w:rFonts w:ascii="Times New Roman" w:hAnsi="Times New Roman"/>
          <w:b/>
          <w:sz w:val="22"/>
          <w:szCs w:val="22"/>
        </w:rPr>
        <w:t xml:space="preserve">Maize </w:t>
      </w:r>
    </w:p>
    <w:p w14:paraId="264F106D" w14:textId="77777777" w:rsidR="00475BC7" w:rsidRDefault="00014B65" w:rsidP="00014B65">
      <w:pPr>
        <w:tabs>
          <w:tab w:val="left" w:pos="720"/>
        </w:tabs>
        <w:autoSpaceDE w:val="0"/>
        <w:autoSpaceDN w:val="0"/>
        <w:adjustRightInd w:val="0"/>
        <w:rPr>
          <w:rFonts w:ascii="Times New Roman" w:hAnsi="Times New Roman"/>
          <w:sz w:val="22"/>
          <w:szCs w:val="22"/>
        </w:rPr>
      </w:pPr>
      <w:r w:rsidRPr="00B87482">
        <w:rPr>
          <w:rFonts w:ascii="Times New Roman" w:hAnsi="Times New Roman"/>
          <w:sz w:val="22"/>
          <w:szCs w:val="22"/>
        </w:rPr>
        <w:t xml:space="preserve">As shown in Table 3, Table 4 and Table 5, maize did not respond to applied fertilizers containing potassium, zinc and boron. On the other hand, the yield was highly variable within short distances for both Achefer and Burie-Womberma districts where a single soil type (nitisol) is dominating with similar rainfall patterns of each district. A rare observation of response to </w:t>
      </w:r>
      <w:r w:rsidRPr="00B87482">
        <w:rPr>
          <w:rFonts w:ascii="Times New Roman" w:eastAsia="Times New Roman" w:hAnsi="Times New Roman"/>
          <w:kern w:val="24"/>
          <w:sz w:val="22"/>
          <w:szCs w:val="22"/>
        </w:rPr>
        <w:t>potassium, zinc and boron containing</w:t>
      </w:r>
      <w:r w:rsidRPr="00B87482">
        <w:rPr>
          <w:rFonts w:ascii="Times New Roman" w:hAnsi="Times New Roman"/>
          <w:sz w:val="22"/>
          <w:szCs w:val="22"/>
        </w:rPr>
        <w:t xml:space="preserve"> fertilizers could not support for general recommendations as it was observed in Aferefida of south Achefer. At Aferefida in south Achefer, the maximum yield of maize (7350 kg/ha was obtained from higher rates of potassium (Table 4) which was a rare case for the two years across all the study sites that maize response to applied potassium was observed. Off course the exchangeable soil potassium of Aferefida site was lower (0.43meq/100g soil) than Ahuri (1.12 meq/100g soil) a very nearby site; both of them are above 0.25 meq/100g which is the critical value based on ammonium acetate extraction (IPI, 2016). At this site, the second highest yield (6310 kg /ha) was obtained from the lowest rate of phosphorus but with the addition of potassium. Nevertheless, this response was a single observation that was not repeated across our experimentation (Table, 3, 4, and 5). Moreover, intensive research verification with simple treatment set ups (with and without potassium, zinc and boron) showed a non-significant result (Tadele et. al., 2018). The overall result of the research is in line with findings reported by Tadele et al. (2008), but it did not support the soil fertility map developed by the MoANR and ATA (2016) for the Amhara Region. It rather intended to respond for higher rates of nitrogen and phosphorus fertilizer rates. A recent ongoing research result on maize (unpublished) in south Achefer showed that a </w:t>
      </w:r>
    </w:p>
    <w:p w14:paraId="1DBD7A52" w14:textId="77777777" w:rsidR="00475BC7" w:rsidRDefault="00475BC7" w:rsidP="00014B65">
      <w:pPr>
        <w:tabs>
          <w:tab w:val="left" w:pos="720"/>
        </w:tabs>
        <w:autoSpaceDE w:val="0"/>
        <w:autoSpaceDN w:val="0"/>
        <w:adjustRightInd w:val="0"/>
        <w:rPr>
          <w:rFonts w:ascii="Times New Roman" w:hAnsi="Times New Roman"/>
          <w:sz w:val="22"/>
          <w:szCs w:val="22"/>
        </w:rPr>
      </w:pPr>
    </w:p>
    <w:p w14:paraId="0F961C34" w14:textId="4235E271" w:rsidR="00014B65" w:rsidRPr="00B87482" w:rsidRDefault="00014B65" w:rsidP="00014B65">
      <w:pPr>
        <w:tabs>
          <w:tab w:val="left" w:pos="720"/>
        </w:tabs>
        <w:autoSpaceDE w:val="0"/>
        <w:autoSpaceDN w:val="0"/>
        <w:adjustRightInd w:val="0"/>
        <w:rPr>
          <w:rFonts w:ascii="Times New Roman" w:hAnsi="Times New Roman"/>
          <w:sz w:val="22"/>
          <w:szCs w:val="22"/>
        </w:rPr>
      </w:pPr>
      <w:r w:rsidRPr="00B87482">
        <w:rPr>
          <w:rFonts w:ascii="Times New Roman" w:hAnsi="Times New Roman"/>
          <w:sz w:val="22"/>
          <w:szCs w:val="22"/>
        </w:rPr>
        <w:t xml:space="preserve">grain yield of maize greater than 10000 kg/ha with nitrogen and phosphorus alone ( with 150 kg N/ha and 125 kg P2O5) . </w:t>
      </w:r>
    </w:p>
    <w:p w14:paraId="0CC4B0D0" w14:textId="77777777" w:rsidR="00014B65" w:rsidRPr="00B87482" w:rsidRDefault="00014B65" w:rsidP="00014B65">
      <w:pPr>
        <w:tabs>
          <w:tab w:val="left" w:pos="720"/>
        </w:tabs>
        <w:autoSpaceDE w:val="0"/>
        <w:autoSpaceDN w:val="0"/>
        <w:adjustRightInd w:val="0"/>
        <w:rPr>
          <w:rFonts w:ascii="Times New Roman" w:hAnsi="Times New Roman"/>
          <w:sz w:val="22"/>
          <w:szCs w:val="22"/>
        </w:rPr>
      </w:pPr>
      <w:r w:rsidRPr="00B87482">
        <w:rPr>
          <w:rFonts w:ascii="Times New Roman" w:hAnsi="Times New Roman"/>
          <w:sz w:val="22"/>
          <w:szCs w:val="22"/>
        </w:rPr>
        <w:t xml:space="preserve">Therefore, potassium application does not pay any significant yield increase of maize as the </w:t>
      </w:r>
      <w:r w:rsidRPr="00B87482">
        <w:rPr>
          <w:rFonts w:ascii="Times New Roman" w:hAnsi="Times New Roman"/>
          <w:sz w:val="22"/>
          <w:szCs w:val="22"/>
        </w:rPr>
        <w:lastRenderedPageBreak/>
        <w:t xml:space="preserve">supply of the soil is presently sufficient. However, research should continue monitoring on the state soil potassium and maize response to potassium application in case it becomes a yield limiting nutrient sometime in the future. Experiences from countries including China shows that potassium fertilizer application started very lately as compared to nitrogen and phosphorus fertilizers (Zhang, 2014; Porch and Jin, 2009); while The Netherlands reached 100 kg/ha K2O on average in 1936 (Isherwood, 2010). Crop productivity in Ethiopia is still limited by nitrogen and phosphorus nutrients than potassium. </w:t>
      </w:r>
    </w:p>
    <w:p w14:paraId="70BFDEB2" w14:textId="77777777" w:rsidR="00014B65" w:rsidRDefault="00014B65" w:rsidP="00014B65">
      <w:pPr>
        <w:tabs>
          <w:tab w:val="left" w:pos="720"/>
        </w:tabs>
        <w:autoSpaceDE w:val="0"/>
        <w:autoSpaceDN w:val="0"/>
        <w:adjustRightInd w:val="0"/>
        <w:rPr>
          <w:rFonts w:ascii="Times New Roman" w:hAnsi="Times New Roman"/>
          <w:sz w:val="22"/>
          <w:szCs w:val="22"/>
        </w:rPr>
      </w:pPr>
      <w:r w:rsidRPr="00B87482">
        <w:rPr>
          <w:rFonts w:ascii="Times New Roman" w:hAnsi="Times New Roman"/>
          <w:sz w:val="22"/>
          <w:szCs w:val="22"/>
        </w:rPr>
        <w:t xml:space="preserve">The yield of maize was not increased by the addition of the micro nutrients (Boron and Zinc) for all sites for the two cropping seasons that also fail to prove the deficiency of the micronutrients mapped for the study areas (MoANR and ATA, 2016). The finding is in line with yield response of maize to applied micronutrients in Pakistan that only increased marginal yield (6950 kg/ha with control, 7230 kg/ha with micronutrient) as reported by Kahn et al.(2014). Severe deficiency of micro-nutrients including boron and zinc mostly occurs for soils with higher pH values (Singaraval et al., 1996) and Zayed et al. (2011) claims rice productivity in rice growing countries shows a reducing trend mainly because of micro-nutrients deficiency. In contrast, the soils where the present study carried out are Nitisols and their pH ranges from slightly acidic to acidic that do not limit the availability of micro-nutrients except molybdenum. </w:t>
      </w:r>
    </w:p>
    <w:p w14:paraId="52E48453" w14:textId="77777777" w:rsidR="009A7D15" w:rsidRDefault="009A7D15" w:rsidP="00014B65">
      <w:pPr>
        <w:tabs>
          <w:tab w:val="left" w:pos="720"/>
        </w:tabs>
        <w:autoSpaceDE w:val="0"/>
        <w:autoSpaceDN w:val="0"/>
        <w:adjustRightInd w:val="0"/>
        <w:rPr>
          <w:rFonts w:ascii="Times New Roman" w:hAnsi="Times New Roman"/>
          <w:sz w:val="22"/>
          <w:szCs w:val="22"/>
        </w:rPr>
      </w:pPr>
    </w:p>
    <w:p w14:paraId="23B53813" w14:textId="77777777" w:rsidR="009A7D15" w:rsidRDefault="009A7D15" w:rsidP="00014B65">
      <w:pPr>
        <w:tabs>
          <w:tab w:val="left" w:pos="720"/>
        </w:tabs>
        <w:autoSpaceDE w:val="0"/>
        <w:autoSpaceDN w:val="0"/>
        <w:adjustRightInd w:val="0"/>
        <w:rPr>
          <w:rFonts w:ascii="Times New Roman" w:hAnsi="Times New Roman"/>
          <w:sz w:val="22"/>
          <w:szCs w:val="22"/>
        </w:rPr>
      </w:pPr>
    </w:p>
    <w:p w14:paraId="7A34F529" w14:textId="77777777" w:rsidR="009A7D15" w:rsidRDefault="009A7D15" w:rsidP="00014B65">
      <w:pPr>
        <w:tabs>
          <w:tab w:val="left" w:pos="720"/>
        </w:tabs>
        <w:autoSpaceDE w:val="0"/>
        <w:autoSpaceDN w:val="0"/>
        <w:adjustRightInd w:val="0"/>
        <w:rPr>
          <w:rFonts w:ascii="Times New Roman" w:hAnsi="Times New Roman"/>
          <w:sz w:val="22"/>
          <w:szCs w:val="22"/>
        </w:rPr>
      </w:pPr>
    </w:p>
    <w:p w14:paraId="5CAE11F1" w14:textId="77777777" w:rsidR="009A7D15" w:rsidRDefault="009A7D15" w:rsidP="00014B65">
      <w:pPr>
        <w:tabs>
          <w:tab w:val="left" w:pos="720"/>
        </w:tabs>
        <w:autoSpaceDE w:val="0"/>
        <w:autoSpaceDN w:val="0"/>
        <w:adjustRightInd w:val="0"/>
        <w:rPr>
          <w:rFonts w:ascii="Times New Roman" w:hAnsi="Times New Roman"/>
          <w:sz w:val="22"/>
          <w:szCs w:val="22"/>
        </w:rPr>
      </w:pPr>
    </w:p>
    <w:p w14:paraId="1CF3218C" w14:textId="77777777" w:rsidR="009A7D15" w:rsidRDefault="009A7D15" w:rsidP="00014B65">
      <w:pPr>
        <w:tabs>
          <w:tab w:val="left" w:pos="720"/>
        </w:tabs>
        <w:autoSpaceDE w:val="0"/>
        <w:autoSpaceDN w:val="0"/>
        <w:adjustRightInd w:val="0"/>
        <w:rPr>
          <w:rFonts w:ascii="Times New Roman" w:hAnsi="Times New Roman"/>
          <w:sz w:val="22"/>
          <w:szCs w:val="22"/>
        </w:rPr>
      </w:pPr>
    </w:p>
    <w:p w14:paraId="365AA6EA" w14:textId="77777777" w:rsidR="009A7D15" w:rsidRDefault="009A7D15" w:rsidP="00014B65">
      <w:pPr>
        <w:tabs>
          <w:tab w:val="left" w:pos="720"/>
        </w:tabs>
        <w:autoSpaceDE w:val="0"/>
        <w:autoSpaceDN w:val="0"/>
        <w:adjustRightInd w:val="0"/>
        <w:rPr>
          <w:rFonts w:ascii="Times New Roman" w:hAnsi="Times New Roman"/>
          <w:sz w:val="22"/>
          <w:szCs w:val="22"/>
        </w:rPr>
      </w:pPr>
    </w:p>
    <w:p w14:paraId="4EC23B8B" w14:textId="77777777" w:rsidR="009A7D15" w:rsidRDefault="009A7D15" w:rsidP="00014B65">
      <w:pPr>
        <w:tabs>
          <w:tab w:val="left" w:pos="720"/>
        </w:tabs>
        <w:autoSpaceDE w:val="0"/>
        <w:autoSpaceDN w:val="0"/>
        <w:adjustRightInd w:val="0"/>
        <w:rPr>
          <w:rFonts w:ascii="Times New Roman" w:hAnsi="Times New Roman"/>
          <w:sz w:val="22"/>
          <w:szCs w:val="22"/>
        </w:rPr>
      </w:pPr>
    </w:p>
    <w:p w14:paraId="0C7329DA" w14:textId="77777777" w:rsidR="009A7D15" w:rsidRDefault="009A7D15" w:rsidP="00014B65">
      <w:pPr>
        <w:tabs>
          <w:tab w:val="left" w:pos="720"/>
        </w:tabs>
        <w:autoSpaceDE w:val="0"/>
        <w:autoSpaceDN w:val="0"/>
        <w:adjustRightInd w:val="0"/>
        <w:rPr>
          <w:rFonts w:ascii="Times New Roman" w:hAnsi="Times New Roman"/>
          <w:sz w:val="22"/>
          <w:szCs w:val="22"/>
        </w:rPr>
      </w:pPr>
    </w:p>
    <w:p w14:paraId="39194851" w14:textId="77777777" w:rsidR="009A7D15" w:rsidRDefault="009A7D15" w:rsidP="00014B65">
      <w:pPr>
        <w:tabs>
          <w:tab w:val="left" w:pos="720"/>
        </w:tabs>
        <w:autoSpaceDE w:val="0"/>
        <w:autoSpaceDN w:val="0"/>
        <w:adjustRightInd w:val="0"/>
        <w:rPr>
          <w:rFonts w:ascii="Times New Roman" w:hAnsi="Times New Roman"/>
          <w:sz w:val="22"/>
          <w:szCs w:val="22"/>
        </w:rPr>
      </w:pPr>
    </w:p>
    <w:p w14:paraId="19F82724" w14:textId="77777777" w:rsidR="009A7D15" w:rsidRDefault="009A7D15" w:rsidP="00014B65">
      <w:pPr>
        <w:tabs>
          <w:tab w:val="left" w:pos="720"/>
        </w:tabs>
        <w:autoSpaceDE w:val="0"/>
        <w:autoSpaceDN w:val="0"/>
        <w:adjustRightInd w:val="0"/>
        <w:rPr>
          <w:rFonts w:ascii="Times New Roman" w:hAnsi="Times New Roman"/>
          <w:sz w:val="22"/>
          <w:szCs w:val="22"/>
        </w:rPr>
      </w:pPr>
    </w:p>
    <w:p w14:paraId="60025024" w14:textId="77777777" w:rsidR="009A7D15" w:rsidRPr="00B87482" w:rsidRDefault="009A7D15" w:rsidP="00014B65">
      <w:pPr>
        <w:tabs>
          <w:tab w:val="left" w:pos="720"/>
        </w:tabs>
        <w:autoSpaceDE w:val="0"/>
        <w:autoSpaceDN w:val="0"/>
        <w:adjustRightInd w:val="0"/>
        <w:rPr>
          <w:rFonts w:ascii="Times New Roman" w:hAnsi="Times New Roman"/>
          <w:sz w:val="22"/>
          <w:szCs w:val="22"/>
        </w:rPr>
      </w:pPr>
    </w:p>
    <w:p w14:paraId="56AD43DF" w14:textId="77777777" w:rsidR="00776E31" w:rsidRPr="00B87482" w:rsidRDefault="00776E31" w:rsidP="00014B65">
      <w:pPr>
        <w:shd w:val="clear" w:color="auto" w:fill="FFFFFF"/>
        <w:tabs>
          <w:tab w:val="left" w:pos="720"/>
        </w:tabs>
        <w:rPr>
          <w:rFonts w:ascii="Times New Roman" w:eastAsia="Times New Roman" w:hAnsi="Times New Roman"/>
          <w:b/>
          <w:bCs/>
          <w:sz w:val="22"/>
          <w:szCs w:val="22"/>
        </w:rPr>
      </w:pPr>
    </w:p>
    <w:p w14:paraId="50119A20" w14:textId="77777777" w:rsidR="00776E31" w:rsidRPr="00B87482" w:rsidRDefault="00776E31" w:rsidP="00014B65">
      <w:pPr>
        <w:shd w:val="clear" w:color="auto" w:fill="FFFFFF"/>
        <w:tabs>
          <w:tab w:val="left" w:pos="720"/>
        </w:tabs>
        <w:rPr>
          <w:rFonts w:ascii="Times New Roman" w:eastAsia="Times New Roman" w:hAnsi="Times New Roman"/>
          <w:b/>
          <w:bCs/>
          <w:sz w:val="22"/>
          <w:szCs w:val="22"/>
        </w:rPr>
        <w:sectPr w:rsidR="00776E31" w:rsidRPr="00B87482" w:rsidSect="00776E31">
          <w:pgSz w:w="12240" w:h="15840"/>
          <w:pgMar w:top="1440" w:right="1440" w:bottom="1440" w:left="1440" w:header="720" w:footer="720" w:gutter="0"/>
          <w:cols w:num="2" w:space="720"/>
          <w:docGrid w:linePitch="360"/>
        </w:sectPr>
      </w:pPr>
    </w:p>
    <w:p w14:paraId="7C047AAA" w14:textId="77777777" w:rsidR="00262EF0" w:rsidRPr="00B87482" w:rsidRDefault="00262EF0" w:rsidP="00014B65">
      <w:pPr>
        <w:shd w:val="clear" w:color="auto" w:fill="FFFFFF"/>
        <w:tabs>
          <w:tab w:val="left" w:pos="720"/>
        </w:tabs>
        <w:rPr>
          <w:rFonts w:ascii="Times New Roman" w:eastAsia="Times New Roman" w:hAnsi="Times New Roman"/>
          <w:b/>
          <w:bCs/>
          <w:sz w:val="22"/>
          <w:szCs w:val="22"/>
        </w:rPr>
      </w:pPr>
    </w:p>
    <w:p w14:paraId="53C95A88" w14:textId="77777777" w:rsidR="009A7D15" w:rsidRDefault="009A7D15" w:rsidP="00014B65">
      <w:pPr>
        <w:shd w:val="clear" w:color="auto" w:fill="FFFFFF"/>
        <w:tabs>
          <w:tab w:val="left" w:pos="720"/>
        </w:tabs>
        <w:rPr>
          <w:rFonts w:ascii="Times New Roman" w:eastAsia="Times New Roman" w:hAnsi="Times New Roman"/>
          <w:b/>
          <w:bCs/>
          <w:sz w:val="22"/>
          <w:szCs w:val="22"/>
        </w:rPr>
      </w:pPr>
    </w:p>
    <w:p w14:paraId="0BCF4947" w14:textId="252D51F1" w:rsidR="00014B65" w:rsidRPr="00B87482" w:rsidRDefault="00014B65" w:rsidP="00014B65">
      <w:pPr>
        <w:shd w:val="clear" w:color="auto" w:fill="FFFFFF"/>
        <w:tabs>
          <w:tab w:val="left" w:pos="720"/>
        </w:tabs>
        <w:rPr>
          <w:rFonts w:ascii="Times New Roman" w:eastAsia="Times New Roman" w:hAnsi="Times New Roman"/>
          <w:b/>
          <w:bCs/>
          <w:sz w:val="22"/>
          <w:szCs w:val="22"/>
        </w:rPr>
      </w:pPr>
      <w:r w:rsidRPr="00B87482">
        <w:rPr>
          <w:rFonts w:ascii="Times New Roman" w:eastAsia="Times New Roman" w:hAnsi="Times New Roman"/>
          <w:b/>
          <w:bCs/>
          <w:sz w:val="22"/>
          <w:szCs w:val="22"/>
        </w:rPr>
        <w:lastRenderedPageBreak/>
        <w:t>Table 3. Maize (Variety -</w:t>
      </w:r>
      <w:r w:rsidRPr="00B87482">
        <w:rPr>
          <w:rFonts w:ascii="Times New Roman" w:eastAsia="Times New Roman" w:hAnsi="Times New Roman"/>
          <w:b/>
          <w:bCs/>
          <w:color w:val="4F81BD"/>
          <w:kern w:val="24"/>
          <w:sz w:val="22"/>
          <w:szCs w:val="22"/>
        </w:rPr>
        <w:t xml:space="preserve"> </w:t>
      </w:r>
      <w:r w:rsidRPr="00B87482">
        <w:rPr>
          <w:rFonts w:ascii="Times New Roman" w:eastAsia="Times New Roman" w:hAnsi="Times New Roman"/>
          <w:b/>
          <w:bCs/>
          <w:kern w:val="24"/>
          <w:sz w:val="22"/>
          <w:szCs w:val="22"/>
        </w:rPr>
        <w:t>HB540)</w:t>
      </w:r>
      <w:r w:rsidRPr="00B87482">
        <w:rPr>
          <w:rFonts w:ascii="Times New Roman" w:eastAsia="Times New Roman" w:hAnsi="Times New Roman"/>
          <w:b/>
          <w:bCs/>
          <w:color w:val="4F81BD"/>
          <w:kern w:val="24"/>
          <w:sz w:val="22"/>
          <w:szCs w:val="22"/>
        </w:rPr>
        <w:t xml:space="preserve"> </w:t>
      </w:r>
      <w:r w:rsidRPr="00B87482">
        <w:rPr>
          <w:rFonts w:ascii="Times New Roman" w:eastAsia="Times New Roman" w:hAnsi="Times New Roman"/>
          <w:b/>
          <w:bCs/>
          <w:sz w:val="22"/>
          <w:szCs w:val="22"/>
        </w:rPr>
        <w:t xml:space="preserve">yield response to balanced fertilizer </w:t>
      </w:r>
      <w:r w:rsidRPr="00B87482">
        <w:rPr>
          <w:rFonts w:ascii="Times New Roman" w:eastAsia="Times New Roman" w:hAnsi="Times New Roman"/>
          <w:b/>
          <w:bCs/>
          <w:kern w:val="24"/>
          <w:sz w:val="22"/>
          <w:szCs w:val="22"/>
        </w:rPr>
        <w:t>a</w:t>
      </w:r>
      <w:r w:rsidRPr="00B87482">
        <w:rPr>
          <w:rFonts w:ascii="Times New Roman" w:eastAsia="Times New Roman" w:hAnsi="Times New Roman"/>
          <w:b/>
          <w:bCs/>
          <w:sz w:val="22"/>
          <w:szCs w:val="22"/>
        </w:rPr>
        <w:t>t South Achefer (Year 2014/15)</w:t>
      </w:r>
    </w:p>
    <w:tbl>
      <w:tblPr>
        <w:tblW w:w="9468" w:type="dxa"/>
        <w:tblLayout w:type="fixed"/>
        <w:tblCellMar>
          <w:left w:w="0" w:type="dxa"/>
          <w:right w:w="0" w:type="dxa"/>
        </w:tblCellMar>
        <w:tblLook w:val="0600" w:firstRow="0" w:lastRow="0" w:firstColumn="0" w:lastColumn="0" w:noHBand="1" w:noVBand="1"/>
      </w:tblPr>
      <w:tblGrid>
        <w:gridCol w:w="4248"/>
        <w:gridCol w:w="1350"/>
        <w:gridCol w:w="1080"/>
        <w:gridCol w:w="1170"/>
        <w:gridCol w:w="1620"/>
      </w:tblGrid>
      <w:tr w:rsidR="00014B65" w:rsidRPr="00B87482" w14:paraId="070F99E0" w14:textId="77777777" w:rsidTr="008E418E">
        <w:trPr>
          <w:trHeight w:val="352"/>
        </w:trPr>
        <w:tc>
          <w:tcPr>
            <w:tcW w:w="4248" w:type="dxa"/>
            <w:vMerge w:val="restart"/>
            <w:tcBorders>
              <w:top w:val="single" w:sz="4" w:space="0" w:color="auto"/>
              <w:bottom w:val="single" w:sz="4" w:space="0" w:color="auto"/>
            </w:tcBorders>
            <w:shd w:val="clear" w:color="auto" w:fill="auto"/>
            <w:tcMar>
              <w:top w:w="15" w:type="dxa"/>
              <w:left w:w="108" w:type="dxa"/>
              <w:bottom w:w="0" w:type="dxa"/>
              <w:right w:w="108" w:type="dxa"/>
            </w:tcMar>
            <w:vAlign w:val="bottom"/>
          </w:tcPr>
          <w:p w14:paraId="2A3AF0F3"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 xml:space="preserve">Treatments </w:t>
            </w:r>
          </w:p>
        </w:tc>
        <w:tc>
          <w:tcPr>
            <w:tcW w:w="5220" w:type="dxa"/>
            <w:gridSpan w:val="4"/>
            <w:tcBorders>
              <w:top w:val="single" w:sz="4" w:space="0" w:color="auto"/>
              <w:bottom w:val="single" w:sz="4" w:space="0" w:color="auto"/>
            </w:tcBorders>
            <w:shd w:val="clear" w:color="auto" w:fill="auto"/>
            <w:tcMar>
              <w:top w:w="15" w:type="dxa"/>
              <w:left w:w="108" w:type="dxa"/>
              <w:bottom w:w="0" w:type="dxa"/>
              <w:right w:w="108" w:type="dxa"/>
            </w:tcMar>
            <w:vAlign w:val="bottom"/>
          </w:tcPr>
          <w:p w14:paraId="323A710C" w14:textId="77777777" w:rsidR="00014B65" w:rsidRPr="00B87482" w:rsidRDefault="00014B65" w:rsidP="008E418E">
            <w:pPr>
              <w:tabs>
                <w:tab w:val="left" w:pos="720"/>
              </w:tabs>
              <w:ind w:right="492"/>
              <w:jc w:val="center"/>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Grain yield (kg/ha)</w:t>
            </w:r>
          </w:p>
        </w:tc>
      </w:tr>
      <w:tr w:rsidR="00014B65" w:rsidRPr="00B87482" w14:paraId="5D5A9439" w14:textId="77777777" w:rsidTr="008E418E">
        <w:trPr>
          <w:trHeight w:val="136"/>
        </w:trPr>
        <w:tc>
          <w:tcPr>
            <w:tcW w:w="4248" w:type="dxa"/>
            <w:vMerge/>
            <w:tcBorders>
              <w:top w:val="single" w:sz="4" w:space="0" w:color="auto"/>
              <w:bottom w:val="single" w:sz="4" w:space="0" w:color="auto"/>
            </w:tcBorders>
            <w:shd w:val="clear" w:color="auto" w:fill="auto"/>
            <w:tcMar>
              <w:top w:w="15" w:type="dxa"/>
              <w:left w:w="108" w:type="dxa"/>
              <w:bottom w:w="0" w:type="dxa"/>
              <w:right w:w="108" w:type="dxa"/>
            </w:tcMar>
            <w:vAlign w:val="bottom"/>
            <w:hideMark/>
          </w:tcPr>
          <w:p w14:paraId="7C8EE8E8" w14:textId="77777777" w:rsidR="00014B65" w:rsidRPr="00B87482" w:rsidRDefault="00014B65" w:rsidP="008E418E">
            <w:pPr>
              <w:tabs>
                <w:tab w:val="left" w:pos="720"/>
              </w:tabs>
              <w:rPr>
                <w:rFonts w:ascii="Times New Roman" w:eastAsia="Times New Roman" w:hAnsi="Times New Roman"/>
                <w:sz w:val="22"/>
                <w:szCs w:val="22"/>
              </w:rPr>
            </w:pPr>
          </w:p>
        </w:tc>
        <w:tc>
          <w:tcPr>
            <w:tcW w:w="1350" w:type="dxa"/>
            <w:tcBorders>
              <w:top w:val="single" w:sz="4" w:space="0" w:color="auto"/>
              <w:bottom w:val="single" w:sz="4" w:space="0" w:color="auto"/>
            </w:tcBorders>
            <w:shd w:val="clear" w:color="auto" w:fill="auto"/>
            <w:tcMar>
              <w:top w:w="15" w:type="dxa"/>
              <w:left w:w="108" w:type="dxa"/>
              <w:bottom w:w="0" w:type="dxa"/>
              <w:right w:w="108" w:type="dxa"/>
            </w:tcMar>
            <w:vAlign w:val="bottom"/>
            <w:hideMark/>
          </w:tcPr>
          <w:p w14:paraId="118A17E0" w14:textId="77777777" w:rsidR="00014B65" w:rsidRPr="00B87482" w:rsidRDefault="00014B65" w:rsidP="008E418E">
            <w:pPr>
              <w:tabs>
                <w:tab w:val="left" w:pos="720"/>
              </w:tabs>
              <w:jc w:val="center"/>
              <w:rPr>
                <w:rFonts w:ascii="Times New Roman" w:eastAsia="Times New Roman" w:hAnsi="Times New Roman"/>
                <w:sz w:val="22"/>
                <w:szCs w:val="22"/>
              </w:rPr>
            </w:pPr>
            <w:r w:rsidRPr="00B87482">
              <w:rPr>
                <w:rFonts w:ascii="Times New Roman" w:eastAsia="Times New Roman" w:hAnsi="Times New Roman"/>
                <w:bCs/>
                <w:kern w:val="24"/>
                <w:sz w:val="22"/>
                <w:szCs w:val="22"/>
              </w:rPr>
              <w:t>Aferefida</w:t>
            </w:r>
          </w:p>
        </w:tc>
        <w:tc>
          <w:tcPr>
            <w:tcW w:w="1080" w:type="dxa"/>
            <w:tcBorders>
              <w:top w:val="single" w:sz="4" w:space="0" w:color="auto"/>
              <w:bottom w:val="single" w:sz="4" w:space="0" w:color="auto"/>
            </w:tcBorders>
            <w:shd w:val="clear" w:color="auto" w:fill="auto"/>
            <w:tcMar>
              <w:top w:w="15" w:type="dxa"/>
              <w:left w:w="108" w:type="dxa"/>
              <w:bottom w:w="0" w:type="dxa"/>
              <w:right w:w="108" w:type="dxa"/>
            </w:tcMar>
            <w:vAlign w:val="bottom"/>
            <w:hideMark/>
          </w:tcPr>
          <w:p w14:paraId="79C2AF22" w14:textId="77777777" w:rsidR="00014B65" w:rsidRPr="00B87482" w:rsidRDefault="00014B65" w:rsidP="008E418E">
            <w:pPr>
              <w:tabs>
                <w:tab w:val="left" w:pos="720"/>
              </w:tabs>
              <w:jc w:val="center"/>
              <w:rPr>
                <w:rFonts w:ascii="Times New Roman" w:eastAsia="Times New Roman" w:hAnsi="Times New Roman"/>
                <w:sz w:val="22"/>
                <w:szCs w:val="22"/>
              </w:rPr>
            </w:pPr>
            <w:r w:rsidRPr="00B87482">
              <w:rPr>
                <w:rFonts w:ascii="Times New Roman" w:eastAsia="Times New Roman" w:hAnsi="Times New Roman"/>
                <w:bCs/>
                <w:kern w:val="24"/>
                <w:sz w:val="22"/>
                <w:szCs w:val="22"/>
              </w:rPr>
              <w:t>Sibet</w:t>
            </w:r>
          </w:p>
        </w:tc>
        <w:tc>
          <w:tcPr>
            <w:tcW w:w="1170" w:type="dxa"/>
            <w:tcBorders>
              <w:top w:val="single" w:sz="4" w:space="0" w:color="auto"/>
              <w:bottom w:val="single" w:sz="4" w:space="0" w:color="auto"/>
            </w:tcBorders>
            <w:shd w:val="clear" w:color="auto" w:fill="auto"/>
            <w:tcMar>
              <w:top w:w="15" w:type="dxa"/>
              <w:left w:w="108" w:type="dxa"/>
              <w:bottom w:w="0" w:type="dxa"/>
              <w:right w:w="108" w:type="dxa"/>
            </w:tcMar>
            <w:vAlign w:val="bottom"/>
            <w:hideMark/>
          </w:tcPr>
          <w:p w14:paraId="3CC5A57C" w14:textId="77777777" w:rsidR="00014B65" w:rsidRPr="00B87482" w:rsidRDefault="00014B65" w:rsidP="008E418E">
            <w:pPr>
              <w:tabs>
                <w:tab w:val="left" w:pos="720"/>
              </w:tabs>
              <w:jc w:val="center"/>
              <w:rPr>
                <w:rFonts w:ascii="Times New Roman" w:eastAsia="Times New Roman" w:hAnsi="Times New Roman"/>
                <w:sz w:val="22"/>
                <w:szCs w:val="22"/>
              </w:rPr>
            </w:pPr>
            <w:r w:rsidRPr="00B87482">
              <w:rPr>
                <w:rFonts w:ascii="Times New Roman" w:eastAsia="Times New Roman" w:hAnsi="Times New Roman"/>
                <w:bCs/>
                <w:kern w:val="24"/>
                <w:sz w:val="22"/>
                <w:szCs w:val="22"/>
              </w:rPr>
              <w:t>Layjufi</w:t>
            </w:r>
          </w:p>
        </w:tc>
        <w:tc>
          <w:tcPr>
            <w:tcW w:w="1620" w:type="dxa"/>
            <w:tcBorders>
              <w:top w:val="single" w:sz="4" w:space="0" w:color="auto"/>
              <w:bottom w:val="single" w:sz="4" w:space="0" w:color="auto"/>
            </w:tcBorders>
            <w:shd w:val="clear" w:color="auto" w:fill="auto"/>
            <w:tcMar>
              <w:top w:w="15" w:type="dxa"/>
              <w:left w:w="108" w:type="dxa"/>
              <w:bottom w:w="0" w:type="dxa"/>
              <w:right w:w="108" w:type="dxa"/>
            </w:tcMar>
            <w:vAlign w:val="bottom"/>
            <w:hideMark/>
          </w:tcPr>
          <w:p w14:paraId="056A62BD" w14:textId="77777777" w:rsidR="00014B65" w:rsidRPr="00B87482" w:rsidRDefault="00014B65" w:rsidP="008E418E">
            <w:pPr>
              <w:tabs>
                <w:tab w:val="left" w:pos="720"/>
              </w:tabs>
              <w:ind w:right="492"/>
              <w:jc w:val="center"/>
              <w:rPr>
                <w:rFonts w:ascii="Times New Roman" w:eastAsia="Times New Roman" w:hAnsi="Times New Roman"/>
                <w:sz w:val="22"/>
                <w:szCs w:val="22"/>
              </w:rPr>
            </w:pPr>
            <w:r w:rsidRPr="00B87482">
              <w:rPr>
                <w:rFonts w:ascii="Times New Roman" w:eastAsia="Times New Roman" w:hAnsi="Times New Roman"/>
                <w:bCs/>
                <w:kern w:val="24"/>
                <w:sz w:val="22"/>
                <w:szCs w:val="22"/>
              </w:rPr>
              <w:t>Mean</w:t>
            </w:r>
          </w:p>
        </w:tc>
      </w:tr>
      <w:tr w:rsidR="00014B65" w:rsidRPr="00B87482" w14:paraId="1014C31C" w14:textId="77777777" w:rsidTr="008E418E">
        <w:trPr>
          <w:trHeight w:val="226"/>
        </w:trPr>
        <w:tc>
          <w:tcPr>
            <w:tcW w:w="4248" w:type="dxa"/>
            <w:tcBorders>
              <w:top w:val="single" w:sz="4" w:space="0" w:color="auto"/>
            </w:tcBorders>
            <w:shd w:val="clear" w:color="auto" w:fill="auto"/>
            <w:tcMar>
              <w:top w:w="15" w:type="dxa"/>
              <w:left w:w="108" w:type="dxa"/>
              <w:bottom w:w="0" w:type="dxa"/>
              <w:right w:w="108" w:type="dxa"/>
            </w:tcMar>
            <w:hideMark/>
          </w:tcPr>
          <w:p w14:paraId="76F524F2" w14:textId="77777777" w:rsidR="00014B65" w:rsidRPr="00B87482" w:rsidRDefault="00014B65" w:rsidP="008E418E">
            <w:pPr>
              <w:tabs>
                <w:tab w:val="left" w:pos="720"/>
              </w:tabs>
              <w:textAlignment w:val="top"/>
              <w:rPr>
                <w:rFonts w:ascii="Times New Roman" w:eastAsia="Times New Roman" w:hAnsi="Times New Roman"/>
                <w:kern w:val="24"/>
                <w:sz w:val="22"/>
                <w:szCs w:val="22"/>
                <w:lang w:val="es-US"/>
              </w:rPr>
            </w:pPr>
            <w:r w:rsidRPr="00B87482">
              <w:rPr>
                <w:rFonts w:ascii="Times New Roman" w:eastAsia="Times New Roman" w:hAnsi="Times New Roman"/>
                <w:kern w:val="24"/>
                <w:sz w:val="22"/>
                <w:szCs w:val="22"/>
                <w:lang w:val="es-US"/>
              </w:rPr>
              <w:t>NP (200 kg Urea/ha + 200 DAP kg/ha )*</w:t>
            </w:r>
          </w:p>
        </w:tc>
        <w:tc>
          <w:tcPr>
            <w:tcW w:w="1350" w:type="dxa"/>
            <w:tcBorders>
              <w:top w:val="single" w:sz="4" w:space="0" w:color="auto"/>
            </w:tcBorders>
            <w:shd w:val="clear" w:color="auto" w:fill="auto"/>
            <w:tcMar>
              <w:top w:w="15" w:type="dxa"/>
              <w:left w:w="108" w:type="dxa"/>
              <w:bottom w:w="0" w:type="dxa"/>
              <w:right w:w="108" w:type="dxa"/>
            </w:tcMar>
            <w:vAlign w:val="bottom"/>
            <w:hideMark/>
          </w:tcPr>
          <w:p w14:paraId="35975ABD" w14:textId="77777777" w:rsidR="00014B65" w:rsidRPr="00B87482" w:rsidRDefault="00014B65" w:rsidP="008E418E">
            <w:pPr>
              <w:tabs>
                <w:tab w:val="left" w:pos="720"/>
              </w:tabs>
              <w:jc w:val="center"/>
              <w:rPr>
                <w:rFonts w:ascii="Times New Roman" w:eastAsia="Times New Roman" w:hAnsi="Times New Roman"/>
                <w:sz w:val="22"/>
                <w:szCs w:val="22"/>
              </w:rPr>
            </w:pPr>
            <w:r w:rsidRPr="00B87482">
              <w:rPr>
                <w:rFonts w:ascii="Times New Roman" w:eastAsia="Times New Roman" w:hAnsi="Times New Roman"/>
                <w:bCs/>
                <w:kern w:val="24"/>
                <w:sz w:val="22"/>
                <w:szCs w:val="22"/>
              </w:rPr>
              <w:t>6510</w:t>
            </w:r>
          </w:p>
        </w:tc>
        <w:tc>
          <w:tcPr>
            <w:tcW w:w="1080" w:type="dxa"/>
            <w:tcBorders>
              <w:top w:val="single" w:sz="4" w:space="0" w:color="auto"/>
            </w:tcBorders>
            <w:shd w:val="clear" w:color="auto" w:fill="auto"/>
            <w:tcMar>
              <w:top w:w="15" w:type="dxa"/>
              <w:left w:w="108" w:type="dxa"/>
              <w:bottom w:w="0" w:type="dxa"/>
              <w:right w:w="108" w:type="dxa"/>
            </w:tcMar>
            <w:vAlign w:val="bottom"/>
            <w:hideMark/>
          </w:tcPr>
          <w:p w14:paraId="0A80E40C" w14:textId="77777777" w:rsidR="00014B65" w:rsidRPr="00B87482" w:rsidRDefault="00014B65" w:rsidP="008E418E">
            <w:pPr>
              <w:tabs>
                <w:tab w:val="left" w:pos="720"/>
              </w:tabs>
              <w:jc w:val="center"/>
              <w:rPr>
                <w:rFonts w:ascii="Times New Roman" w:eastAsia="Times New Roman" w:hAnsi="Times New Roman"/>
                <w:sz w:val="22"/>
                <w:szCs w:val="22"/>
              </w:rPr>
            </w:pPr>
            <w:r w:rsidRPr="00B87482">
              <w:rPr>
                <w:rFonts w:ascii="Times New Roman" w:eastAsia="Times New Roman" w:hAnsi="Times New Roman"/>
                <w:bCs/>
                <w:kern w:val="24"/>
                <w:sz w:val="22"/>
                <w:szCs w:val="22"/>
              </w:rPr>
              <w:t>4090</w:t>
            </w:r>
          </w:p>
        </w:tc>
        <w:tc>
          <w:tcPr>
            <w:tcW w:w="1170" w:type="dxa"/>
            <w:tcBorders>
              <w:top w:val="single" w:sz="4" w:space="0" w:color="auto"/>
            </w:tcBorders>
            <w:shd w:val="clear" w:color="auto" w:fill="auto"/>
            <w:tcMar>
              <w:top w:w="15" w:type="dxa"/>
              <w:left w:w="108" w:type="dxa"/>
              <w:bottom w:w="0" w:type="dxa"/>
              <w:right w:w="108" w:type="dxa"/>
            </w:tcMar>
            <w:vAlign w:val="bottom"/>
            <w:hideMark/>
          </w:tcPr>
          <w:p w14:paraId="0DB95C9B" w14:textId="77777777" w:rsidR="00014B65" w:rsidRPr="00B87482" w:rsidRDefault="00014B65" w:rsidP="008E418E">
            <w:pPr>
              <w:tabs>
                <w:tab w:val="left" w:pos="720"/>
              </w:tabs>
              <w:jc w:val="center"/>
              <w:rPr>
                <w:rFonts w:ascii="Times New Roman" w:eastAsia="Times New Roman" w:hAnsi="Times New Roman"/>
                <w:sz w:val="22"/>
                <w:szCs w:val="22"/>
              </w:rPr>
            </w:pPr>
            <w:r w:rsidRPr="00B87482">
              <w:rPr>
                <w:rFonts w:ascii="Times New Roman" w:eastAsia="Times New Roman" w:hAnsi="Times New Roman"/>
                <w:bCs/>
                <w:kern w:val="24"/>
                <w:sz w:val="22"/>
                <w:szCs w:val="22"/>
              </w:rPr>
              <w:t>3700</w:t>
            </w:r>
          </w:p>
        </w:tc>
        <w:tc>
          <w:tcPr>
            <w:tcW w:w="1620" w:type="dxa"/>
            <w:tcBorders>
              <w:top w:val="single" w:sz="4" w:space="0" w:color="auto"/>
            </w:tcBorders>
            <w:shd w:val="clear" w:color="auto" w:fill="auto"/>
            <w:tcMar>
              <w:top w:w="15" w:type="dxa"/>
              <w:left w:w="108" w:type="dxa"/>
              <w:bottom w:w="0" w:type="dxa"/>
              <w:right w:w="108" w:type="dxa"/>
            </w:tcMar>
            <w:vAlign w:val="bottom"/>
            <w:hideMark/>
          </w:tcPr>
          <w:p w14:paraId="1B225B49" w14:textId="77777777" w:rsidR="00014B65" w:rsidRPr="00B87482" w:rsidRDefault="00014B65" w:rsidP="008E418E">
            <w:pPr>
              <w:tabs>
                <w:tab w:val="left" w:pos="720"/>
              </w:tabs>
              <w:jc w:val="center"/>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4767</w:t>
            </w:r>
          </w:p>
        </w:tc>
      </w:tr>
      <w:tr w:rsidR="00014B65" w:rsidRPr="00B87482" w14:paraId="2030146F" w14:textId="77777777" w:rsidTr="008E418E">
        <w:trPr>
          <w:trHeight w:val="235"/>
        </w:trPr>
        <w:tc>
          <w:tcPr>
            <w:tcW w:w="4248" w:type="dxa"/>
            <w:shd w:val="clear" w:color="auto" w:fill="auto"/>
            <w:tcMar>
              <w:top w:w="15" w:type="dxa"/>
              <w:left w:w="108" w:type="dxa"/>
              <w:bottom w:w="0" w:type="dxa"/>
              <w:right w:w="108" w:type="dxa"/>
            </w:tcMar>
            <w:hideMark/>
          </w:tcPr>
          <w:p w14:paraId="078DB682" w14:textId="77777777" w:rsidR="00014B65" w:rsidRPr="00B87482" w:rsidRDefault="00014B65" w:rsidP="008E418E">
            <w:pPr>
              <w:tabs>
                <w:tab w:val="left" w:pos="720"/>
              </w:tabs>
              <w:textAlignment w:val="top"/>
              <w:rPr>
                <w:rFonts w:ascii="Times New Roman" w:eastAsia="Times New Roman" w:hAnsi="Times New Roman"/>
                <w:kern w:val="24"/>
                <w:sz w:val="22"/>
                <w:szCs w:val="22"/>
                <w:lang w:val="es-US"/>
              </w:rPr>
            </w:pPr>
            <w:r w:rsidRPr="00B87482">
              <w:rPr>
                <w:rFonts w:ascii="Times New Roman" w:eastAsia="Times New Roman" w:hAnsi="Times New Roman"/>
                <w:kern w:val="24"/>
                <w:sz w:val="22"/>
                <w:szCs w:val="22"/>
                <w:lang w:val="es-US"/>
              </w:rPr>
              <w:t>250 kg/ha Formula 1 + 176 kg/ha Urea</w:t>
            </w:r>
          </w:p>
        </w:tc>
        <w:tc>
          <w:tcPr>
            <w:tcW w:w="1350" w:type="dxa"/>
            <w:shd w:val="clear" w:color="auto" w:fill="auto"/>
            <w:tcMar>
              <w:top w:w="15" w:type="dxa"/>
              <w:left w:w="108" w:type="dxa"/>
              <w:bottom w:w="0" w:type="dxa"/>
              <w:right w:w="108" w:type="dxa"/>
            </w:tcMar>
            <w:vAlign w:val="bottom"/>
            <w:hideMark/>
          </w:tcPr>
          <w:p w14:paraId="629F4894" w14:textId="77777777" w:rsidR="00014B65" w:rsidRPr="00B87482" w:rsidRDefault="00014B65" w:rsidP="008E418E">
            <w:pPr>
              <w:tabs>
                <w:tab w:val="left" w:pos="720"/>
              </w:tabs>
              <w:jc w:val="center"/>
              <w:rPr>
                <w:rFonts w:ascii="Times New Roman" w:eastAsia="Times New Roman" w:hAnsi="Times New Roman"/>
                <w:sz w:val="22"/>
                <w:szCs w:val="22"/>
                <w:lang w:val="es-US"/>
              </w:rPr>
            </w:pPr>
            <w:r w:rsidRPr="00B87482">
              <w:rPr>
                <w:rFonts w:ascii="Times New Roman" w:eastAsia="Times New Roman" w:hAnsi="Times New Roman"/>
                <w:bCs/>
                <w:kern w:val="24"/>
                <w:sz w:val="22"/>
                <w:szCs w:val="22"/>
                <w:lang w:val="es-US"/>
              </w:rPr>
              <w:t>6430</w:t>
            </w:r>
          </w:p>
        </w:tc>
        <w:tc>
          <w:tcPr>
            <w:tcW w:w="1080" w:type="dxa"/>
            <w:shd w:val="clear" w:color="auto" w:fill="auto"/>
            <w:tcMar>
              <w:top w:w="15" w:type="dxa"/>
              <w:left w:w="108" w:type="dxa"/>
              <w:bottom w:w="0" w:type="dxa"/>
              <w:right w:w="108" w:type="dxa"/>
            </w:tcMar>
            <w:vAlign w:val="bottom"/>
            <w:hideMark/>
          </w:tcPr>
          <w:p w14:paraId="13B04E2E" w14:textId="77777777" w:rsidR="00014B65" w:rsidRPr="00B87482" w:rsidRDefault="00014B65" w:rsidP="008E418E">
            <w:pPr>
              <w:tabs>
                <w:tab w:val="left" w:pos="720"/>
              </w:tabs>
              <w:jc w:val="center"/>
              <w:rPr>
                <w:rFonts w:ascii="Times New Roman" w:eastAsia="Times New Roman" w:hAnsi="Times New Roman"/>
                <w:sz w:val="22"/>
                <w:szCs w:val="22"/>
                <w:lang w:val="es-US"/>
              </w:rPr>
            </w:pPr>
            <w:r w:rsidRPr="00B87482">
              <w:rPr>
                <w:rFonts w:ascii="Times New Roman" w:eastAsia="Times New Roman" w:hAnsi="Times New Roman"/>
                <w:bCs/>
                <w:kern w:val="24"/>
                <w:sz w:val="22"/>
                <w:szCs w:val="22"/>
                <w:lang w:val="es-US"/>
              </w:rPr>
              <w:t>4970</w:t>
            </w:r>
          </w:p>
        </w:tc>
        <w:tc>
          <w:tcPr>
            <w:tcW w:w="1170" w:type="dxa"/>
            <w:shd w:val="clear" w:color="auto" w:fill="auto"/>
            <w:tcMar>
              <w:top w:w="15" w:type="dxa"/>
              <w:left w:w="108" w:type="dxa"/>
              <w:bottom w:w="0" w:type="dxa"/>
              <w:right w:w="108" w:type="dxa"/>
            </w:tcMar>
            <w:vAlign w:val="bottom"/>
            <w:hideMark/>
          </w:tcPr>
          <w:p w14:paraId="6DB3EA37" w14:textId="77777777" w:rsidR="00014B65" w:rsidRPr="00B87482" w:rsidRDefault="00014B65" w:rsidP="008E418E">
            <w:pPr>
              <w:tabs>
                <w:tab w:val="left" w:pos="720"/>
              </w:tabs>
              <w:jc w:val="center"/>
              <w:rPr>
                <w:rFonts w:ascii="Times New Roman" w:eastAsia="Times New Roman" w:hAnsi="Times New Roman"/>
                <w:sz w:val="22"/>
                <w:szCs w:val="22"/>
                <w:lang w:val="es-US"/>
              </w:rPr>
            </w:pPr>
            <w:r w:rsidRPr="00B87482">
              <w:rPr>
                <w:rFonts w:ascii="Times New Roman" w:eastAsia="Times New Roman" w:hAnsi="Times New Roman"/>
                <w:bCs/>
                <w:kern w:val="24"/>
                <w:sz w:val="22"/>
                <w:szCs w:val="22"/>
                <w:lang w:val="es-US"/>
              </w:rPr>
              <w:t>4340</w:t>
            </w:r>
          </w:p>
        </w:tc>
        <w:tc>
          <w:tcPr>
            <w:tcW w:w="1620" w:type="dxa"/>
            <w:shd w:val="clear" w:color="auto" w:fill="auto"/>
            <w:tcMar>
              <w:top w:w="15" w:type="dxa"/>
              <w:left w:w="108" w:type="dxa"/>
              <w:bottom w:w="0" w:type="dxa"/>
              <w:right w:w="108" w:type="dxa"/>
            </w:tcMar>
            <w:vAlign w:val="bottom"/>
            <w:hideMark/>
          </w:tcPr>
          <w:p w14:paraId="2A2D1FF7" w14:textId="77777777" w:rsidR="00014B65" w:rsidRPr="00B87482" w:rsidRDefault="00014B65" w:rsidP="008E418E">
            <w:pPr>
              <w:tabs>
                <w:tab w:val="left" w:pos="720"/>
              </w:tabs>
              <w:jc w:val="center"/>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5247</w:t>
            </w:r>
          </w:p>
        </w:tc>
      </w:tr>
      <w:tr w:rsidR="00014B65" w:rsidRPr="00B87482" w14:paraId="527405FB" w14:textId="77777777" w:rsidTr="008E418E">
        <w:trPr>
          <w:trHeight w:val="325"/>
        </w:trPr>
        <w:tc>
          <w:tcPr>
            <w:tcW w:w="4248" w:type="dxa"/>
            <w:shd w:val="clear" w:color="auto" w:fill="auto"/>
            <w:tcMar>
              <w:top w:w="15" w:type="dxa"/>
              <w:left w:w="108" w:type="dxa"/>
              <w:bottom w:w="0" w:type="dxa"/>
              <w:right w:w="108" w:type="dxa"/>
            </w:tcMar>
            <w:hideMark/>
          </w:tcPr>
          <w:p w14:paraId="6F8CA7A9" w14:textId="77777777" w:rsidR="00014B65" w:rsidRPr="00B87482" w:rsidRDefault="00014B65" w:rsidP="008E418E">
            <w:pPr>
              <w:tabs>
                <w:tab w:val="left" w:pos="720"/>
              </w:tabs>
              <w:textAlignment w:val="top"/>
              <w:rPr>
                <w:rFonts w:ascii="Times New Roman" w:eastAsia="Times New Roman" w:hAnsi="Times New Roman"/>
                <w:kern w:val="24"/>
                <w:sz w:val="22"/>
                <w:szCs w:val="22"/>
                <w:lang w:val="es-US"/>
              </w:rPr>
            </w:pPr>
            <w:r w:rsidRPr="00B87482">
              <w:rPr>
                <w:rFonts w:ascii="Times New Roman" w:eastAsia="Times New Roman" w:hAnsi="Times New Roman"/>
                <w:kern w:val="24"/>
                <w:sz w:val="22"/>
                <w:szCs w:val="22"/>
                <w:lang w:val="es-US"/>
              </w:rPr>
              <w:t>150 kg/ha Formula 2 + 220 kg/ha Urea</w:t>
            </w:r>
          </w:p>
        </w:tc>
        <w:tc>
          <w:tcPr>
            <w:tcW w:w="1350" w:type="dxa"/>
            <w:shd w:val="clear" w:color="auto" w:fill="auto"/>
            <w:tcMar>
              <w:top w:w="15" w:type="dxa"/>
              <w:left w:w="108" w:type="dxa"/>
              <w:bottom w:w="0" w:type="dxa"/>
              <w:right w:w="108" w:type="dxa"/>
            </w:tcMar>
            <w:vAlign w:val="bottom"/>
            <w:hideMark/>
          </w:tcPr>
          <w:p w14:paraId="0208E739" w14:textId="77777777" w:rsidR="00014B65" w:rsidRPr="00B87482" w:rsidRDefault="00014B65" w:rsidP="008E418E">
            <w:pPr>
              <w:tabs>
                <w:tab w:val="left" w:pos="720"/>
              </w:tabs>
              <w:jc w:val="center"/>
              <w:rPr>
                <w:rFonts w:ascii="Times New Roman" w:eastAsia="Times New Roman" w:hAnsi="Times New Roman"/>
                <w:sz w:val="22"/>
                <w:szCs w:val="22"/>
                <w:lang w:val="es-US"/>
              </w:rPr>
            </w:pPr>
            <w:r w:rsidRPr="00B87482">
              <w:rPr>
                <w:rFonts w:ascii="Times New Roman" w:eastAsia="Times New Roman" w:hAnsi="Times New Roman"/>
                <w:bCs/>
                <w:kern w:val="24"/>
                <w:sz w:val="22"/>
                <w:szCs w:val="22"/>
                <w:lang w:val="es-US"/>
              </w:rPr>
              <w:t>7120</w:t>
            </w:r>
          </w:p>
        </w:tc>
        <w:tc>
          <w:tcPr>
            <w:tcW w:w="1080" w:type="dxa"/>
            <w:shd w:val="clear" w:color="auto" w:fill="auto"/>
            <w:tcMar>
              <w:top w:w="15" w:type="dxa"/>
              <w:left w:w="108" w:type="dxa"/>
              <w:bottom w:w="0" w:type="dxa"/>
              <w:right w:w="108" w:type="dxa"/>
            </w:tcMar>
            <w:vAlign w:val="bottom"/>
            <w:hideMark/>
          </w:tcPr>
          <w:p w14:paraId="2A9B2DAE" w14:textId="77777777" w:rsidR="00014B65" w:rsidRPr="00B87482" w:rsidRDefault="00014B65" w:rsidP="008E418E">
            <w:pPr>
              <w:tabs>
                <w:tab w:val="left" w:pos="720"/>
              </w:tabs>
              <w:jc w:val="center"/>
              <w:rPr>
                <w:rFonts w:ascii="Times New Roman" w:eastAsia="Times New Roman" w:hAnsi="Times New Roman"/>
                <w:sz w:val="22"/>
                <w:szCs w:val="22"/>
                <w:lang w:val="es-US"/>
              </w:rPr>
            </w:pPr>
            <w:r w:rsidRPr="00B87482">
              <w:rPr>
                <w:rFonts w:ascii="Times New Roman" w:eastAsia="Times New Roman" w:hAnsi="Times New Roman"/>
                <w:bCs/>
                <w:kern w:val="24"/>
                <w:sz w:val="22"/>
                <w:szCs w:val="22"/>
                <w:lang w:val="es-US"/>
              </w:rPr>
              <w:t>5390</w:t>
            </w:r>
          </w:p>
        </w:tc>
        <w:tc>
          <w:tcPr>
            <w:tcW w:w="1170" w:type="dxa"/>
            <w:shd w:val="clear" w:color="auto" w:fill="auto"/>
            <w:tcMar>
              <w:top w:w="15" w:type="dxa"/>
              <w:left w:w="108" w:type="dxa"/>
              <w:bottom w:w="0" w:type="dxa"/>
              <w:right w:w="108" w:type="dxa"/>
            </w:tcMar>
            <w:vAlign w:val="bottom"/>
            <w:hideMark/>
          </w:tcPr>
          <w:p w14:paraId="1E3439FE" w14:textId="77777777" w:rsidR="00014B65" w:rsidRPr="00B87482" w:rsidRDefault="00014B65" w:rsidP="008E418E">
            <w:pPr>
              <w:tabs>
                <w:tab w:val="left" w:pos="720"/>
              </w:tabs>
              <w:jc w:val="center"/>
              <w:rPr>
                <w:rFonts w:ascii="Times New Roman" w:eastAsia="Times New Roman" w:hAnsi="Times New Roman"/>
                <w:sz w:val="22"/>
                <w:szCs w:val="22"/>
                <w:lang w:val="es-US"/>
              </w:rPr>
            </w:pPr>
            <w:r w:rsidRPr="00B87482">
              <w:rPr>
                <w:rFonts w:ascii="Times New Roman" w:eastAsia="Times New Roman" w:hAnsi="Times New Roman"/>
                <w:bCs/>
                <w:kern w:val="24"/>
                <w:sz w:val="22"/>
                <w:szCs w:val="22"/>
                <w:lang w:val="es-US"/>
              </w:rPr>
              <w:t>3840</w:t>
            </w:r>
          </w:p>
        </w:tc>
        <w:tc>
          <w:tcPr>
            <w:tcW w:w="1620" w:type="dxa"/>
            <w:shd w:val="clear" w:color="auto" w:fill="auto"/>
            <w:tcMar>
              <w:top w:w="15" w:type="dxa"/>
              <w:left w:w="108" w:type="dxa"/>
              <w:bottom w:w="0" w:type="dxa"/>
              <w:right w:w="108" w:type="dxa"/>
            </w:tcMar>
            <w:vAlign w:val="bottom"/>
            <w:hideMark/>
          </w:tcPr>
          <w:p w14:paraId="54A17E38" w14:textId="77777777" w:rsidR="00014B65" w:rsidRPr="00B87482" w:rsidRDefault="00014B65" w:rsidP="008E418E">
            <w:pPr>
              <w:tabs>
                <w:tab w:val="left" w:pos="720"/>
              </w:tabs>
              <w:jc w:val="center"/>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5450</w:t>
            </w:r>
          </w:p>
        </w:tc>
      </w:tr>
      <w:tr w:rsidR="00014B65" w:rsidRPr="00B87482" w14:paraId="26EAA48B" w14:textId="77777777" w:rsidTr="008E418E">
        <w:trPr>
          <w:trHeight w:val="325"/>
        </w:trPr>
        <w:tc>
          <w:tcPr>
            <w:tcW w:w="4248" w:type="dxa"/>
            <w:shd w:val="clear" w:color="auto" w:fill="auto"/>
            <w:tcMar>
              <w:top w:w="15" w:type="dxa"/>
              <w:left w:w="108" w:type="dxa"/>
              <w:bottom w:w="0" w:type="dxa"/>
              <w:right w:w="108" w:type="dxa"/>
            </w:tcMar>
            <w:hideMark/>
          </w:tcPr>
          <w:p w14:paraId="48164DA4" w14:textId="77777777" w:rsidR="00014B65" w:rsidRPr="00B87482" w:rsidRDefault="00014B65" w:rsidP="008E418E">
            <w:pPr>
              <w:tabs>
                <w:tab w:val="left" w:pos="720"/>
              </w:tabs>
              <w:textAlignment w:val="top"/>
              <w:rPr>
                <w:rFonts w:ascii="Times New Roman" w:eastAsia="Times New Roman" w:hAnsi="Times New Roman"/>
                <w:kern w:val="24"/>
                <w:sz w:val="22"/>
                <w:szCs w:val="22"/>
                <w:lang w:val="es-US"/>
              </w:rPr>
            </w:pPr>
            <w:r w:rsidRPr="00B87482">
              <w:rPr>
                <w:rFonts w:ascii="Times New Roman" w:eastAsia="Times New Roman" w:hAnsi="Times New Roman"/>
                <w:kern w:val="24"/>
                <w:sz w:val="22"/>
                <w:szCs w:val="22"/>
                <w:lang w:val="es-US"/>
              </w:rPr>
              <w:t>150 kg/ha Formula 4 + 220 kg/ha Urea</w:t>
            </w:r>
          </w:p>
        </w:tc>
        <w:tc>
          <w:tcPr>
            <w:tcW w:w="1350" w:type="dxa"/>
            <w:shd w:val="clear" w:color="auto" w:fill="auto"/>
            <w:tcMar>
              <w:top w:w="15" w:type="dxa"/>
              <w:left w:w="108" w:type="dxa"/>
              <w:bottom w:w="0" w:type="dxa"/>
              <w:right w:w="108" w:type="dxa"/>
            </w:tcMar>
            <w:vAlign w:val="bottom"/>
            <w:hideMark/>
          </w:tcPr>
          <w:p w14:paraId="1AAD7628" w14:textId="77777777" w:rsidR="00014B65" w:rsidRPr="00B87482" w:rsidRDefault="00014B65" w:rsidP="008E418E">
            <w:pPr>
              <w:tabs>
                <w:tab w:val="left" w:pos="720"/>
              </w:tabs>
              <w:jc w:val="center"/>
              <w:rPr>
                <w:rFonts w:ascii="Times New Roman" w:eastAsia="Times New Roman" w:hAnsi="Times New Roman"/>
                <w:sz w:val="22"/>
                <w:szCs w:val="22"/>
              </w:rPr>
            </w:pPr>
            <w:r w:rsidRPr="00B87482">
              <w:rPr>
                <w:rFonts w:ascii="Times New Roman" w:eastAsia="Times New Roman" w:hAnsi="Times New Roman"/>
                <w:bCs/>
                <w:kern w:val="24"/>
                <w:sz w:val="22"/>
                <w:szCs w:val="22"/>
              </w:rPr>
              <w:t>7380</w:t>
            </w:r>
          </w:p>
        </w:tc>
        <w:tc>
          <w:tcPr>
            <w:tcW w:w="1080" w:type="dxa"/>
            <w:shd w:val="clear" w:color="auto" w:fill="auto"/>
            <w:tcMar>
              <w:top w:w="15" w:type="dxa"/>
              <w:left w:w="108" w:type="dxa"/>
              <w:bottom w:w="0" w:type="dxa"/>
              <w:right w:w="108" w:type="dxa"/>
            </w:tcMar>
            <w:vAlign w:val="bottom"/>
            <w:hideMark/>
          </w:tcPr>
          <w:p w14:paraId="0B9A8D63" w14:textId="77777777" w:rsidR="00014B65" w:rsidRPr="00B87482" w:rsidRDefault="00014B65" w:rsidP="008E418E">
            <w:pPr>
              <w:tabs>
                <w:tab w:val="left" w:pos="720"/>
              </w:tabs>
              <w:jc w:val="center"/>
              <w:rPr>
                <w:rFonts w:ascii="Times New Roman" w:eastAsia="Times New Roman" w:hAnsi="Times New Roman"/>
                <w:sz w:val="22"/>
                <w:szCs w:val="22"/>
              </w:rPr>
            </w:pPr>
            <w:r w:rsidRPr="00B87482">
              <w:rPr>
                <w:rFonts w:ascii="Times New Roman" w:eastAsia="Times New Roman" w:hAnsi="Times New Roman"/>
                <w:bCs/>
                <w:kern w:val="24"/>
                <w:sz w:val="22"/>
                <w:szCs w:val="22"/>
              </w:rPr>
              <w:t>5710</w:t>
            </w:r>
          </w:p>
        </w:tc>
        <w:tc>
          <w:tcPr>
            <w:tcW w:w="1170" w:type="dxa"/>
            <w:shd w:val="clear" w:color="auto" w:fill="auto"/>
            <w:tcMar>
              <w:top w:w="15" w:type="dxa"/>
              <w:left w:w="108" w:type="dxa"/>
              <w:bottom w:w="0" w:type="dxa"/>
              <w:right w:w="108" w:type="dxa"/>
            </w:tcMar>
            <w:vAlign w:val="bottom"/>
            <w:hideMark/>
          </w:tcPr>
          <w:p w14:paraId="432ED2ED" w14:textId="77777777" w:rsidR="00014B65" w:rsidRPr="00B87482" w:rsidRDefault="00014B65" w:rsidP="008E418E">
            <w:pPr>
              <w:tabs>
                <w:tab w:val="left" w:pos="720"/>
              </w:tabs>
              <w:jc w:val="center"/>
              <w:rPr>
                <w:rFonts w:ascii="Times New Roman" w:eastAsia="Times New Roman" w:hAnsi="Times New Roman"/>
                <w:sz w:val="22"/>
                <w:szCs w:val="22"/>
              </w:rPr>
            </w:pPr>
            <w:r w:rsidRPr="00B87482">
              <w:rPr>
                <w:rFonts w:ascii="Times New Roman" w:eastAsia="Times New Roman" w:hAnsi="Times New Roman"/>
                <w:bCs/>
                <w:kern w:val="24"/>
                <w:sz w:val="22"/>
                <w:szCs w:val="22"/>
              </w:rPr>
              <w:t>3710</w:t>
            </w:r>
          </w:p>
        </w:tc>
        <w:tc>
          <w:tcPr>
            <w:tcW w:w="1620" w:type="dxa"/>
            <w:shd w:val="clear" w:color="auto" w:fill="auto"/>
            <w:tcMar>
              <w:top w:w="15" w:type="dxa"/>
              <w:left w:w="108" w:type="dxa"/>
              <w:bottom w:w="0" w:type="dxa"/>
              <w:right w:w="108" w:type="dxa"/>
            </w:tcMar>
            <w:vAlign w:val="bottom"/>
            <w:hideMark/>
          </w:tcPr>
          <w:p w14:paraId="765E9E45" w14:textId="77777777" w:rsidR="00014B65" w:rsidRPr="00B87482" w:rsidRDefault="00014B65" w:rsidP="008E418E">
            <w:pPr>
              <w:tabs>
                <w:tab w:val="left" w:pos="720"/>
              </w:tabs>
              <w:jc w:val="center"/>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5600</w:t>
            </w:r>
          </w:p>
        </w:tc>
      </w:tr>
      <w:tr w:rsidR="00014B65" w:rsidRPr="00B87482" w14:paraId="230723EC" w14:textId="77777777" w:rsidTr="008E418E">
        <w:trPr>
          <w:trHeight w:val="45"/>
        </w:trPr>
        <w:tc>
          <w:tcPr>
            <w:tcW w:w="4248" w:type="dxa"/>
            <w:shd w:val="clear" w:color="auto" w:fill="auto"/>
            <w:tcMar>
              <w:top w:w="15" w:type="dxa"/>
              <w:left w:w="108" w:type="dxa"/>
              <w:bottom w:w="0" w:type="dxa"/>
              <w:right w:w="108" w:type="dxa"/>
            </w:tcMar>
            <w:hideMark/>
          </w:tcPr>
          <w:p w14:paraId="12B73C7E" w14:textId="77777777" w:rsidR="00014B65" w:rsidRPr="00B87482" w:rsidRDefault="00014B65" w:rsidP="008E418E">
            <w:pPr>
              <w:tabs>
                <w:tab w:val="left" w:pos="720"/>
              </w:tabs>
              <w:textAlignment w:val="top"/>
              <w:rPr>
                <w:rFonts w:ascii="Times New Roman" w:eastAsia="Times New Roman" w:hAnsi="Times New Roman"/>
                <w:kern w:val="24"/>
                <w:sz w:val="22"/>
                <w:szCs w:val="22"/>
                <w:lang w:val="es-US"/>
              </w:rPr>
            </w:pPr>
            <w:r w:rsidRPr="00B87482">
              <w:rPr>
                <w:rFonts w:ascii="Times New Roman" w:eastAsia="Times New Roman" w:hAnsi="Times New Roman"/>
                <w:kern w:val="24"/>
                <w:sz w:val="22"/>
                <w:szCs w:val="22"/>
                <w:lang w:val="es-US"/>
              </w:rPr>
              <w:t>150 kg/ha Formula 5 + 235 kg/ha Urea</w:t>
            </w:r>
          </w:p>
        </w:tc>
        <w:tc>
          <w:tcPr>
            <w:tcW w:w="1350" w:type="dxa"/>
            <w:shd w:val="clear" w:color="auto" w:fill="auto"/>
            <w:tcMar>
              <w:top w:w="15" w:type="dxa"/>
              <w:left w:w="108" w:type="dxa"/>
              <w:bottom w:w="0" w:type="dxa"/>
              <w:right w:w="108" w:type="dxa"/>
            </w:tcMar>
            <w:vAlign w:val="bottom"/>
            <w:hideMark/>
          </w:tcPr>
          <w:p w14:paraId="1A987901" w14:textId="77777777" w:rsidR="00014B65" w:rsidRPr="00B87482" w:rsidRDefault="00014B65" w:rsidP="008E418E">
            <w:pPr>
              <w:tabs>
                <w:tab w:val="left" w:pos="720"/>
              </w:tabs>
              <w:jc w:val="center"/>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7060</w:t>
            </w:r>
          </w:p>
        </w:tc>
        <w:tc>
          <w:tcPr>
            <w:tcW w:w="1080" w:type="dxa"/>
            <w:shd w:val="clear" w:color="auto" w:fill="auto"/>
            <w:tcMar>
              <w:top w:w="15" w:type="dxa"/>
              <w:left w:w="108" w:type="dxa"/>
              <w:bottom w:w="0" w:type="dxa"/>
              <w:right w:w="108" w:type="dxa"/>
            </w:tcMar>
            <w:vAlign w:val="bottom"/>
            <w:hideMark/>
          </w:tcPr>
          <w:p w14:paraId="6666DCEC" w14:textId="77777777" w:rsidR="00014B65" w:rsidRPr="00B87482" w:rsidRDefault="00014B65" w:rsidP="008E418E">
            <w:pPr>
              <w:tabs>
                <w:tab w:val="left" w:pos="720"/>
              </w:tabs>
              <w:jc w:val="center"/>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6180</w:t>
            </w:r>
          </w:p>
        </w:tc>
        <w:tc>
          <w:tcPr>
            <w:tcW w:w="1170" w:type="dxa"/>
            <w:shd w:val="clear" w:color="auto" w:fill="auto"/>
            <w:tcMar>
              <w:top w:w="15" w:type="dxa"/>
              <w:left w:w="108" w:type="dxa"/>
              <w:bottom w:w="0" w:type="dxa"/>
              <w:right w:w="108" w:type="dxa"/>
            </w:tcMar>
            <w:vAlign w:val="bottom"/>
            <w:hideMark/>
          </w:tcPr>
          <w:p w14:paraId="13364778" w14:textId="77777777" w:rsidR="00014B65" w:rsidRPr="00B87482" w:rsidRDefault="00014B65" w:rsidP="008E418E">
            <w:pPr>
              <w:tabs>
                <w:tab w:val="left" w:pos="720"/>
              </w:tabs>
              <w:jc w:val="center"/>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4580</w:t>
            </w:r>
          </w:p>
        </w:tc>
        <w:tc>
          <w:tcPr>
            <w:tcW w:w="1620" w:type="dxa"/>
            <w:shd w:val="clear" w:color="auto" w:fill="auto"/>
            <w:tcMar>
              <w:top w:w="15" w:type="dxa"/>
              <w:left w:w="108" w:type="dxa"/>
              <w:bottom w:w="0" w:type="dxa"/>
              <w:right w:w="108" w:type="dxa"/>
            </w:tcMar>
            <w:vAlign w:val="bottom"/>
            <w:hideMark/>
          </w:tcPr>
          <w:p w14:paraId="24607221" w14:textId="77777777" w:rsidR="00014B65" w:rsidRPr="00B87482" w:rsidRDefault="00014B65" w:rsidP="008E418E">
            <w:pPr>
              <w:tabs>
                <w:tab w:val="left" w:pos="720"/>
              </w:tabs>
              <w:jc w:val="center"/>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5940</w:t>
            </w:r>
          </w:p>
        </w:tc>
      </w:tr>
      <w:tr w:rsidR="00014B65" w:rsidRPr="00B87482" w14:paraId="757A9D54" w14:textId="77777777" w:rsidTr="008E418E">
        <w:trPr>
          <w:trHeight w:val="235"/>
        </w:trPr>
        <w:tc>
          <w:tcPr>
            <w:tcW w:w="4248" w:type="dxa"/>
            <w:tcBorders>
              <w:bottom w:val="single" w:sz="4" w:space="0" w:color="auto"/>
            </w:tcBorders>
            <w:shd w:val="clear" w:color="auto" w:fill="auto"/>
            <w:tcMar>
              <w:top w:w="15" w:type="dxa"/>
              <w:left w:w="108" w:type="dxa"/>
              <w:bottom w:w="0" w:type="dxa"/>
              <w:right w:w="108" w:type="dxa"/>
            </w:tcMar>
            <w:hideMark/>
          </w:tcPr>
          <w:p w14:paraId="63F9D698" w14:textId="77777777" w:rsidR="00014B65" w:rsidRPr="00B87482" w:rsidRDefault="00014B65" w:rsidP="008E418E">
            <w:pPr>
              <w:tabs>
                <w:tab w:val="left" w:pos="720"/>
              </w:tabs>
              <w:textAlignment w:val="top"/>
              <w:rPr>
                <w:rFonts w:ascii="Times New Roman" w:eastAsia="Times New Roman" w:hAnsi="Times New Roman"/>
                <w:kern w:val="24"/>
                <w:sz w:val="22"/>
                <w:szCs w:val="22"/>
                <w:lang w:val="es-US"/>
              </w:rPr>
            </w:pPr>
            <w:r w:rsidRPr="00B87482">
              <w:rPr>
                <w:rFonts w:ascii="Times New Roman" w:eastAsia="Times New Roman" w:hAnsi="Times New Roman"/>
                <w:kern w:val="24"/>
                <w:sz w:val="22"/>
                <w:szCs w:val="22"/>
                <w:lang w:val="es-US"/>
              </w:rPr>
              <w:t>250 kg/ ha Formula 6 + 185 kg/ha Urea</w:t>
            </w:r>
          </w:p>
        </w:tc>
        <w:tc>
          <w:tcPr>
            <w:tcW w:w="1350" w:type="dxa"/>
            <w:tcBorders>
              <w:bottom w:val="single" w:sz="4" w:space="0" w:color="auto"/>
            </w:tcBorders>
            <w:shd w:val="clear" w:color="auto" w:fill="auto"/>
            <w:tcMar>
              <w:top w:w="15" w:type="dxa"/>
              <w:left w:w="108" w:type="dxa"/>
              <w:bottom w:w="0" w:type="dxa"/>
              <w:right w:w="108" w:type="dxa"/>
            </w:tcMar>
            <w:vAlign w:val="bottom"/>
            <w:hideMark/>
          </w:tcPr>
          <w:p w14:paraId="02AA7876" w14:textId="77777777" w:rsidR="00014B65" w:rsidRPr="00B87482" w:rsidRDefault="00014B65" w:rsidP="008E418E">
            <w:pPr>
              <w:tabs>
                <w:tab w:val="left" w:pos="720"/>
              </w:tabs>
              <w:jc w:val="center"/>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6230</w:t>
            </w:r>
          </w:p>
        </w:tc>
        <w:tc>
          <w:tcPr>
            <w:tcW w:w="1080" w:type="dxa"/>
            <w:tcBorders>
              <w:bottom w:val="single" w:sz="4" w:space="0" w:color="auto"/>
            </w:tcBorders>
            <w:shd w:val="clear" w:color="auto" w:fill="auto"/>
            <w:tcMar>
              <w:top w:w="15" w:type="dxa"/>
              <w:left w:w="108" w:type="dxa"/>
              <w:bottom w:w="0" w:type="dxa"/>
              <w:right w:w="108" w:type="dxa"/>
            </w:tcMar>
            <w:vAlign w:val="bottom"/>
            <w:hideMark/>
          </w:tcPr>
          <w:p w14:paraId="60DC0847" w14:textId="77777777" w:rsidR="00014B65" w:rsidRPr="00B87482" w:rsidRDefault="00014B65" w:rsidP="008E418E">
            <w:pPr>
              <w:tabs>
                <w:tab w:val="left" w:pos="720"/>
              </w:tabs>
              <w:jc w:val="center"/>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6300</w:t>
            </w:r>
          </w:p>
        </w:tc>
        <w:tc>
          <w:tcPr>
            <w:tcW w:w="1170" w:type="dxa"/>
            <w:tcBorders>
              <w:bottom w:val="single" w:sz="4" w:space="0" w:color="auto"/>
            </w:tcBorders>
            <w:shd w:val="clear" w:color="auto" w:fill="auto"/>
            <w:tcMar>
              <w:top w:w="15" w:type="dxa"/>
              <w:left w:w="108" w:type="dxa"/>
              <w:bottom w:w="0" w:type="dxa"/>
              <w:right w:w="108" w:type="dxa"/>
            </w:tcMar>
            <w:vAlign w:val="bottom"/>
            <w:hideMark/>
          </w:tcPr>
          <w:p w14:paraId="74367B96" w14:textId="77777777" w:rsidR="00014B65" w:rsidRPr="00B87482" w:rsidRDefault="00014B65" w:rsidP="008E418E">
            <w:pPr>
              <w:tabs>
                <w:tab w:val="left" w:pos="720"/>
              </w:tabs>
              <w:jc w:val="center"/>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4270</w:t>
            </w:r>
          </w:p>
        </w:tc>
        <w:tc>
          <w:tcPr>
            <w:tcW w:w="1620" w:type="dxa"/>
            <w:tcBorders>
              <w:bottom w:val="single" w:sz="4" w:space="0" w:color="auto"/>
            </w:tcBorders>
            <w:shd w:val="clear" w:color="auto" w:fill="auto"/>
            <w:tcMar>
              <w:top w:w="15" w:type="dxa"/>
              <w:left w:w="108" w:type="dxa"/>
              <w:bottom w:w="0" w:type="dxa"/>
              <w:right w:w="108" w:type="dxa"/>
            </w:tcMar>
            <w:vAlign w:val="bottom"/>
            <w:hideMark/>
          </w:tcPr>
          <w:p w14:paraId="69301AA2" w14:textId="77777777" w:rsidR="00014B65" w:rsidRPr="00B87482" w:rsidRDefault="00014B65" w:rsidP="008E418E">
            <w:pPr>
              <w:tabs>
                <w:tab w:val="left" w:pos="720"/>
              </w:tabs>
              <w:jc w:val="center"/>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5600</w:t>
            </w:r>
          </w:p>
        </w:tc>
      </w:tr>
      <w:tr w:rsidR="00014B65" w:rsidRPr="00B87482" w14:paraId="6C63DDEC" w14:textId="77777777" w:rsidTr="008E418E">
        <w:trPr>
          <w:trHeight w:val="154"/>
        </w:trPr>
        <w:tc>
          <w:tcPr>
            <w:tcW w:w="7848" w:type="dxa"/>
            <w:gridSpan w:val="4"/>
            <w:tcBorders>
              <w:top w:val="single" w:sz="4" w:space="0" w:color="auto"/>
            </w:tcBorders>
            <w:shd w:val="clear" w:color="auto" w:fill="auto"/>
            <w:tcMar>
              <w:top w:w="15" w:type="dxa"/>
              <w:left w:w="108" w:type="dxa"/>
              <w:bottom w:w="0" w:type="dxa"/>
              <w:right w:w="108" w:type="dxa"/>
            </w:tcMar>
            <w:vAlign w:val="bottom"/>
            <w:hideMark/>
          </w:tcPr>
          <w:p w14:paraId="7BF28F9B" w14:textId="77777777" w:rsidR="00014B65" w:rsidRPr="00B87482" w:rsidRDefault="00014B65" w:rsidP="008E418E">
            <w:pPr>
              <w:tabs>
                <w:tab w:val="left" w:pos="720"/>
              </w:tabs>
              <w:rPr>
                <w:rFonts w:ascii="Times New Roman" w:eastAsia="Times New Roman" w:hAnsi="Times New Roman"/>
                <w:sz w:val="22"/>
                <w:szCs w:val="22"/>
              </w:rPr>
            </w:pPr>
            <w:r w:rsidRPr="00B87482">
              <w:rPr>
                <w:rFonts w:ascii="Times New Roman" w:eastAsia="Times New Roman" w:hAnsi="Times New Roman"/>
                <w:bCs/>
                <w:kern w:val="24"/>
                <w:sz w:val="22"/>
                <w:szCs w:val="22"/>
              </w:rPr>
              <w:t>LSD </w:t>
            </w:r>
          </w:p>
        </w:tc>
        <w:tc>
          <w:tcPr>
            <w:tcW w:w="1620" w:type="dxa"/>
            <w:tcBorders>
              <w:top w:val="single" w:sz="4" w:space="0" w:color="auto"/>
            </w:tcBorders>
            <w:shd w:val="clear" w:color="auto" w:fill="auto"/>
            <w:tcMar>
              <w:top w:w="15" w:type="dxa"/>
              <w:left w:w="108" w:type="dxa"/>
              <w:bottom w:w="0" w:type="dxa"/>
              <w:right w:w="108" w:type="dxa"/>
            </w:tcMar>
            <w:hideMark/>
          </w:tcPr>
          <w:p w14:paraId="237C2353" w14:textId="77777777" w:rsidR="00014B65" w:rsidRPr="00B87482" w:rsidRDefault="00014B65" w:rsidP="008E418E">
            <w:pPr>
              <w:tabs>
                <w:tab w:val="left" w:pos="720"/>
              </w:tabs>
              <w:jc w:val="center"/>
              <w:textAlignment w:val="baseline"/>
              <w:rPr>
                <w:rFonts w:ascii="Times New Roman" w:eastAsia="Times New Roman" w:hAnsi="Times New Roman"/>
                <w:sz w:val="22"/>
                <w:szCs w:val="22"/>
              </w:rPr>
            </w:pPr>
            <w:r w:rsidRPr="00B87482">
              <w:rPr>
                <w:rFonts w:ascii="Times New Roman" w:eastAsia="Times New Roman" w:hAnsi="Times New Roman"/>
                <w:kern w:val="24"/>
                <w:sz w:val="22"/>
                <w:szCs w:val="22"/>
              </w:rPr>
              <w:t>NS</w:t>
            </w:r>
          </w:p>
        </w:tc>
      </w:tr>
      <w:tr w:rsidR="00014B65" w:rsidRPr="00B87482" w14:paraId="46BF11AB" w14:textId="77777777" w:rsidTr="008E418E">
        <w:trPr>
          <w:trHeight w:val="100"/>
        </w:trPr>
        <w:tc>
          <w:tcPr>
            <w:tcW w:w="7848" w:type="dxa"/>
            <w:gridSpan w:val="4"/>
            <w:tcBorders>
              <w:bottom w:val="single" w:sz="4" w:space="0" w:color="auto"/>
            </w:tcBorders>
            <w:shd w:val="clear" w:color="auto" w:fill="auto"/>
            <w:tcMar>
              <w:top w:w="15" w:type="dxa"/>
              <w:left w:w="108" w:type="dxa"/>
              <w:bottom w:w="0" w:type="dxa"/>
              <w:right w:w="108" w:type="dxa"/>
            </w:tcMar>
            <w:vAlign w:val="bottom"/>
            <w:hideMark/>
          </w:tcPr>
          <w:p w14:paraId="4E459E78" w14:textId="77777777" w:rsidR="00014B65" w:rsidRPr="00B87482" w:rsidRDefault="00014B65" w:rsidP="008E418E">
            <w:pPr>
              <w:tabs>
                <w:tab w:val="left" w:pos="720"/>
              </w:tabs>
              <w:rPr>
                <w:rFonts w:ascii="Times New Roman" w:eastAsia="Times New Roman" w:hAnsi="Times New Roman"/>
                <w:sz w:val="22"/>
                <w:szCs w:val="22"/>
              </w:rPr>
            </w:pPr>
            <w:r w:rsidRPr="00B87482">
              <w:rPr>
                <w:rFonts w:ascii="Times New Roman" w:eastAsia="Times New Roman" w:hAnsi="Times New Roman"/>
                <w:bCs/>
                <w:kern w:val="24"/>
                <w:sz w:val="22"/>
                <w:szCs w:val="22"/>
              </w:rPr>
              <w:t>CV (%)</w:t>
            </w:r>
          </w:p>
        </w:tc>
        <w:tc>
          <w:tcPr>
            <w:tcW w:w="1620" w:type="dxa"/>
            <w:tcBorders>
              <w:bottom w:val="single" w:sz="4" w:space="0" w:color="auto"/>
            </w:tcBorders>
            <w:shd w:val="clear" w:color="auto" w:fill="auto"/>
            <w:tcMar>
              <w:top w:w="15" w:type="dxa"/>
              <w:left w:w="108" w:type="dxa"/>
              <w:bottom w:w="0" w:type="dxa"/>
              <w:right w:w="108" w:type="dxa"/>
            </w:tcMar>
            <w:hideMark/>
          </w:tcPr>
          <w:p w14:paraId="5FDD4579" w14:textId="77777777" w:rsidR="00014B65" w:rsidRPr="00B87482" w:rsidRDefault="00014B65" w:rsidP="008E418E">
            <w:pPr>
              <w:tabs>
                <w:tab w:val="left" w:pos="720"/>
              </w:tabs>
              <w:jc w:val="center"/>
              <w:textAlignment w:val="baseline"/>
              <w:rPr>
                <w:rFonts w:ascii="Times New Roman" w:eastAsia="Times New Roman" w:hAnsi="Times New Roman"/>
                <w:sz w:val="22"/>
                <w:szCs w:val="22"/>
              </w:rPr>
            </w:pPr>
            <w:r w:rsidRPr="00B87482">
              <w:rPr>
                <w:rFonts w:ascii="Times New Roman" w:eastAsia="Times New Roman" w:hAnsi="Times New Roman"/>
                <w:kern w:val="24"/>
                <w:sz w:val="22"/>
                <w:szCs w:val="22"/>
              </w:rPr>
              <w:t>26.5</w:t>
            </w:r>
          </w:p>
        </w:tc>
      </w:tr>
    </w:tbl>
    <w:p w14:paraId="3FA19D35" w14:textId="77777777" w:rsidR="00133384" w:rsidRPr="00B87482" w:rsidRDefault="00133384" w:rsidP="00014B65">
      <w:pPr>
        <w:tabs>
          <w:tab w:val="left" w:pos="720"/>
        </w:tabs>
        <w:rPr>
          <w:rFonts w:ascii="Times New Roman" w:eastAsia="Times New Roman" w:hAnsi="Times New Roman"/>
          <w:bCs/>
          <w:kern w:val="24"/>
          <w:sz w:val="22"/>
          <w:szCs w:val="22"/>
          <w:lang w:val="es-US"/>
        </w:rPr>
        <w:sectPr w:rsidR="00133384" w:rsidRPr="00B87482" w:rsidSect="00776E31">
          <w:type w:val="continuous"/>
          <w:pgSz w:w="12240" w:h="15840"/>
          <w:pgMar w:top="1440" w:right="1440" w:bottom="1440" w:left="1440" w:header="720" w:footer="720" w:gutter="0"/>
          <w:cols w:space="720"/>
          <w:docGrid w:linePitch="360"/>
        </w:sectPr>
      </w:pPr>
    </w:p>
    <w:p w14:paraId="2B159760" w14:textId="5E1AA7BB" w:rsidR="00014B65" w:rsidRPr="00B87482" w:rsidRDefault="00014B65" w:rsidP="00014B65">
      <w:pPr>
        <w:tabs>
          <w:tab w:val="left" w:pos="720"/>
        </w:tabs>
        <w:rPr>
          <w:rFonts w:ascii="Times New Roman" w:eastAsia="Times New Roman" w:hAnsi="Times New Roman"/>
          <w:bCs/>
          <w:sz w:val="22"/>
          <w:szCs w:val="22"/>
        </w:rPr>
      </w:pPr>
      <w:r w:rsidRPr="00B87482">
        <w:rPr>
          <w:rFonts w:ascii="Times New Roman" w:eastAsia="Times New Roman" w:hAnsi="Times New Roman"/>
          <w:bCs/>
          <w:kern w:val="24"/>
          <w:sz w:val="22"/>
          <w:szCs w:val="22"/>
          <w:lang w:val="es-US"/>
        </w:rPr>
        <w:lastRenderedPageBreak/>
        <w:t>*</w:t>
      </w:r>
      <w:r w:rsidRPr="00B87482">
        <w:rPr>
          <w:rFonts w:ascii="Times New Roman" w:eastAsia="Times New Roman" w:hAnsi="Times New Roman"/>
          <w:bCs/>
          <w:kern w:val="24"/>
          <w:sz w:val="22"/>
          <w:szCs w:val="22"/>
        </w:rPr>
        <w:t>Economical recommended rate (NP)</w:t>
      </w:r>
    </w:p>
    <w:p w14:paraId="77F69DF1" w14:textId="77777777" w:rsidR="00DD784C" w:rsidRPr="00B87482" w:rsidRDefault="00DD784C" w:rsidP="00014B65">
      <w:pPr>
        <w:tabs>
          <w:tab w:val="left" w:pos="720"/>
        </w:tabs>
        <w:autoSpaceDE w:val="0"/>
        <w:autoSpaceDN w:val="0"/>
        <w:adjustRightInd w:val="0"/>
        <w:rPr>
          <w:rFonts w:ascii="Times New Roman" w:hAnsi="Times New Roman"/>
          <w:sz w:val="22"/>
          <w:szCs w:val="22"/>
        </w:rPr>
        <w:sectPr w:rsidR="00DD784C" w:rsidRPr="00B87482" w:rsidSect="00DD784C">
          <w:type w:val="continuous"/>
          <w:pgSz w:w="12240" w:h="15840"/>
          <w:pgMar w:top="1440" w:right="1440" w:bottom="1440" w:left="1440" w:header="720" w:footer="720" w:gutter="0"/>
          <w:cols w:space="720"/>
          <w:docGrid w:linePitch="360"/>
        </w:sectPr>
      </w:pPr>
    </w:p>
    <w:p w14:paraId="34108930" w14:textId="77777777" w:rsidR="00064A04" w:rsidRDefault="00014B65" w:rsidP="00014B65">
      <w:pPr>
        <w:tabs>
          <w:tab w:val="left" w:pos="720"/>
        </w:tabs>
        <w:autoSpaceDE w:val="0"/>
        <w:autoSpaceDN w:val="0"/>
        <w:adjustRightInd w:val="0"/>
        <w:rPr>
          <w:rFonts w:ascii="Times New Roman" w:hAnsi="Times New Roman"/>
          <w:sz w:val="22"/>
          <w:szCs w:val="22"/>
        </w:rPr>
      </w:pPr>
      <w:r w:rsidRPr="00B87482">
        <w:rPr>
          <w:rFonts w:ascii="Times New Roman" w:hAnsi="Times New Roman"/>
          <w:sz w:val="22"/>
          <w:szCs w:val="22"/>
        </w:rPr>
        <w:lastRenderedPageBreak/>
        <w:t xml:space="preserve">The north western parts of the region including the districts where the present research was carried out are characterized by high rainfall amounts and good distributions. Nevertheless, maize productivity is still below the expected </w:t>
      </w:r>
    </w:p>
    <w:p w14:paraId="3405F4CD" w14:textId="77777777" w:rsidR="00064A04" w:rsidRDefault="00064A04" w:rsidP="00014B65">
      <w:pPr>
        <w:tabs>
          <w:tab w:val="left" w:pos="720"/>
        </w:tabs>
        <w:autoSpaceDE w:val="0"/>
        <w:autoSpaceDN w:val="0"/>
        <w:adjustRightInd w:val="0"/>
        <w:rPr>
          <w:rFonts w:ascii="Times New Roman" w:hAnsi="Times New Roman"/>
          <w:sz w:val="22"/>
          <w:szCs w:val="22"/>
        </w:rPr>
      </w:pPr>
    </w:p>
    <w:p w14:paraId="638D1BA3" w14:textId="77777777" w:rsidR="00064A04" w:rsidRDefault="00064A04" w:rsidP="00014B65">
      <w:pPr>
        <w:tabs>
          <w:tab w:val="left" w:pos="720"/>
        </w:tabs>
        <w:autoSpaceDE w:val="0"/>
        <w:autoSpaceDN w:val="0"/>
        <w:adjustRightInd w:val="0"/>
        <w:rPr>
          <w:rFonts w:ascii="Times New Roman" w:hAnsi="Times New Roman"/>
          <w:sz w:val="22"/>
          <w:szCs w:val="22"/>
        </w:rPr>
      </w:pPr>
    </w:p>
    <w:p w14:paraId="765D17F0" w14:textId="796BB4D9" w:rsidR="00014B65" w:rsidRPr="00B87482" w:rsidRDefault="00014B65" w:rsidP="00014B65">
      <w:pPr>
        <w:tabs>
          <w:tab w:val="left" w:pos="720"/>
        </w:tabs>
        <w:autoSpaceDE w:val="0"/>
        <w:autoSpaceDN w:val="0"/>
        <w:adjustRightInd w:val="0"/>
        <w:rPr>
          <w:rFonts w:ascii="Times New Roman" w:hAnsi="Times New Roman"/>
          <w:sz w:val="22"/>
          <w:szCs w:val="22"/>
        </w:rPr>
      </w:pPr>
      <w:r w:rsidRPr="00B87482">
        <w:rPr>
          <w:rFonts w:ascii="Times New Roman" w:hAnsi="Times New Roman"/>
          <w:sz w:val="22"/>
          <w:szCs w:val="22"/>
        </w:rPr>
        <w:lastRenderedPageBreak/>
        <w:t xml:space="preserve">potential of the area because of low rate of fertilizer application. Hence increase production and productivity of crops including maize will be realized through judicious management and utilization of nitrogen and phosphorus containing synthetic fertilizers. </w:t>
      </w:r>
    </w:p>
    <w:p w14:paraId="6E82716F" w14:textId="77777777" w:rsidR="00133384" w:rsidRPr="00B87482" w:rsidRDefault="00133384" w:rsidP="00014B65">
      <w:pPr>
        <w:tabs>
          <w:tab w:val="left" w:pos="720"/>
        </w:tabs>
        <w:rPr>
          <w:rFonts w:ascii="Times New Roman" w:eastAsia="Times New Roman" w:hAnsi="Times New Roman"/>
          <w:b/>
          <w:bCs/>
          <w:sz w:val="22"/>
          <w:szCs w:val="22"/>
        </w:rPr>
        <w:sectPr w:rsidR="00133384" w:rsidRPr="00B87482" w:rsidSect="00133384">
          <w:type w:val="continuous"/>
          <w:pgSz w:w="12240" w:h="15840"/>
          <w:pgMar w:top="1440" w:right="1440" w:bottom="1440" w:left="1440" w:header="720" w:footer="720" w:gutter="0"/>
          <w:cols w:num="2" w:space="720"/>
          <w:docGrid w:linePitch="360"/>
        </w:sectPr>
      </w:pPr>
    </w:p>
    <w:p w14:paraId="6C6C38C3" w14:textId="3618BFCA" w:rsidR="00014B65" w:rsidRPr="00B87482" w:rsidRDefault="00014B65" w:rsidP="00014B65">
      <w:pPr>
        <w:tabs>
          <w:tab w:val="left" w:pos="720"/>
        </w:tabs>
        <w:rPr>
          <w:rFonts w:ascii="Times New Roman" w:eastAsia="Times New Roman" w:hAnsi="Times New Roman"/>
          <w:b/>
          <w:bCs/>
          <w:sz w:val="22"/>
          <w:szCs w:val="22"/>
        </w:rPr>
      </w:pPr>
      <w:r w:rsidRPr="00B87482">
        <w:rPr>
          <w:rFonts w:ascii="Times New Roman" w:eastAsia="Times New Roman" w:hAnsi="Times New Roman"/>
          <w:b/>
          <w:bCs/>
          <w:sz w:val="22"/>
          <w:szCs w:val="22"/>
        </w:rPr>
        <w:lastRenderedPageBreak/>
        <w:t>Table 4. Maize (Variety -</w:t>
      </w:r>
      <w:r w:rsidRPr="00B87482">
        <w:rPr>
          <w:rFonts w:ascii="Times New Roman" w:eastAsia="Times New Roman" w:hAnsi="Times New Roman"/>
          <w:b/>
          <w:bCs/>
          <w:color w:val="4F81BD"/>
          <w:kern w:val="24"/>
          <w:sz w:val="22"/>
          <w:szCs w:val="22"/>
        </w:rPr>
        <w:t xml:space="preserve"> </w:t>
      </w:r>
      <w:r w:rsidRPr="00B87482">
        <w:rPr>
          <w:rFonts w:ascii="Times New Roman" w:eastAsia="Times New Roman" w:hAnsi="Times New Roman"/>
          <w:b/>
          <w:bCs/>
          <w:kern w:val="24"/>
          <w:sz w:val="22"/>
          <w:szCs w:val="22"/>
        </w:rPr>
        <w:t>HB660)</w:t>
      </w:r>
      <w:r w:rsidRPr="00B87482">
        <w:rPr>
          <w:rFonts w:ascii="Times New Roman" w:eastAsia="Times New Roman" w:hAnsi="Times New Roman"/>
          <w:b/>
          <w:bCs/>
          <w:color w:val="4F81BD"/>
          <w:kern w:val="24"/>
          <w:sz w:val="22"/>
          <w:szCs w:val="22"/>
        </w:rPr>
        <w:t xml:space="preserve"> </w:t>
      </w:r>
      <w:r w:rsidRPr="00B87482">
        <w:rPr>
          <w:rFonts w:ascii="Times New Roman" w:eastAsia="Times New Roman" w:hAnsi="Times New Roman"/>
          <w:b/>
          <w:bCs/>
          <w:sz w:val="22"/>
          <w:szCs w:val="22"/>
        </w:rPr>
        <w:t xml:space="preserve">yield response to balanced fertilizer </w:t>
      </w:r>
      <w:r w:rsidRPr="00B87482">
        <w:rPr>
          <w:rFonts w:ascii="Times New Roman" w:eastAsia="Times New Roman" w:hAnsi="Times New Roman"/>
          <w:b/>
          <w:bCs/>
          <w:kern w:val="24"/>
          <w:sz w:val="22"/>
          <w:szCs w:val="22"/>
        </w:rPr>
        <w:t>a</w:t>
      </w:r>
      <w:r w:rsidRPr="00B87482">
        <w:rPr>
          <w:rFonts w:ascii="Times New Roman" w:eastAsia="Times New Roman" w:hAnsi="Times New Roman"/>
          <w:b/>
          <w:bCs/>
          <w:sz w:val="22"/>
          <w:szCs w:val="22"/>
        </w:rPr>
        <w:t>t South Achefer (Year 2015/2016)</w:t>
      </w:r>
    </w:p>
    <w:tbl>
      <w:tblPr>
        <w:tblStyle w:val="LightShading1"/>
        <w:tblW w:w="9360" w:type="dxa"/>
        <w:tblLayout w:type="fixed"/>
        <w:tblLook w:val="0600" w:firstRow="0" w:lastRow="0" w:firstColumn="0" w:lastColumn="0" w:noHBand="1" w:noVBand="1"/>
      </w:tblPr>
      <w:tblGrid>
        <w:gridCol w:w="4230"/>
        <w:gridCol w:w="1170"/>
        <w:gridCol w:w="1080"/>
        <w:gridCol w:w="990"/>
        <w:gridCol w:w="900"/>
        <w:gridCol w:w="990"/>
      </w:tblGrid>
      <w:tr w:rsidR="00014B65" w:rsidRPr="00B87482" w14:paraId="2F1CD03D" w14:textId="77777777" w:rsidTr="008E418E">
        <w:trPr>
          <w:trHeight w:val="305"/>
        </w:trPr>
        <w:tc>
          <w:tcPr>
            <w:tcW w:w="4230" w:type="dxa"/>
            <w:vMerge w:val="restart"/>
            <w:hideMark/>
          </w:tcPr>
          <w:p w14:paraId="0ECA844F"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 xml:space="preserve"> </w:t>
            </w:r>
          </w:p>
          <w:p w14:paraId="0A427ABB"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Treatments</w:t>
            </w:r>
          </w:p>
        </w:tc>
        <w:tc>
          <w:tcPr>
            <w:tcW w:w="5130" w:type="dxa"/>
            <w:gridSpan w:val="5"/>
            <w:tcBorders>
              <w:bottom w:val="single" w:sz="4" w:space="0" w:color="auto"/>
            </w:tcBorders>
            <w:hideMark/>
          </w:tcPr>
          <w:p w14:paraId="336B1BF8" w14:textId="77777777" w:rsidR="00014B65" w:rsidRPr="00B87482" w:rsidRDefault="00014B65" w:rsidP="008E418E">
            <w:pPr>
              <w:tabs>
                <w:tab w:val="left" w:pos="720"/>
              </w:tabs>
              <w:jc w:val="center"/>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Grain yield (kg/ha)</w:t>
            </w:r>
          </w:p>
        </w:tc>
      </w:tr>
      <w:tr w:rsidR="00014B65" w:rsidRPr="00B87482" w14:paraId="5354A218" w14:textId="77777777" w:rsidTr="008E418E">
        <w:trPr>
          <w:trHeight w:val="305"/>
        </w:trPr>
        <w:tc>
          <w:tcPr>
            <w:tcW w:w="4230" w:type="dxa"/>
            <w:vMerge/>
            <w:tcBorders>
              <w:bottom w:val="single" w:sz="4" w:space="0" w:color="auto"/>
            </w:tcBorders>
            <w:hideMark/>
          </w:tcPr>
          <w:p w14:paraId="7F6D7126" w14:textId="77777777" w:rsidR="00014B65" w:rsidRPr="00B87482" w:rsidRDefault="00014B65" w:rsidP="008E418E">
            <w:pPr>
              <w:tabs>
                <w:tab w:val="left" w:pos="720"/>
              </w:tabs>
              <w:rPr>
                <w:rFonts w:ascii="Times New Roman" w:eastAsia="Times New Roman" w:hAnsi="Times New Roman"/>
                <w:bCs/>
                <w:kern w:val="24"/>
                <w:sz w:val="22"/>
                <w:szCs w:val="22"/>
              </w:rPr>
            </w:pPr>
          </w:p>
        </w:tc>
        <w:tc>
          <w:tcPr>
            <w:tcW w:w="1170" w:type="dxa"/>
            <w:tcBorders>
              <w:top w:val="single" w:sz="4" w:space="0" w:color="auto"/>
              <w:bottom w:val="single" w:sz="4" w:space="0" w:color="auto"/>
            </w:tcBorders>
            <w:hideMark/>
          </w:tcPr>
          <w:p w14:paraId="249AB977" w14:textId="77777777" w:rsidR="00014B65" w:rsidRPr="00B87482" w:rsidRDefault="00014B65" w:rsidP="008E418E">
            <w:pPr>
              <w:tabs>
                <w:tab w:val="left" w:pos="720"/>
              </w:tabs>
              <w:textAlignment w:val="top"/>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Aferefida</w:t>
            </w:r>
          </w:p>
        </w:tc>
        <w:tc>
          <w:tcPr>
            <w:tcW w:w="1080" w:type="dxa"/>
            <w:tcBorders>
              <w:top w:val="single" w:sz="4" w:space="0" w:color="auto"/>
              <w:bottom w:val="single" w:sz="4" w:space="0" w:color="auto"/>
            </w:tcBorders>
            <w:hideMark/>
          </w:tcPr>
          <w:p w14:paraId="5EC9CB0B" w14:textId="77777777" w:rsidR="00014B65" w:rsidRPr="00B87482" w:rsidRDefault="00014B65" w:rsidP="008E418E">
            <w:pPr>
              <w:tabs>
                <w:tab w:val="left" w:pos="720"/>
              </w:tabs>
              <w:textAlignment w:val="top"/>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Keltafa</w:t>
            </w:r>
          </w:p>
        </w:tc>
        <w:tc>
          <w:tcPr>
            <w:tcW w:w="990" w:type="dxa"/>
            <w:tcBorders>
              <w:top w:val="single" w:sz="4" w:space="0" w:color="auto"/>
              <w:bottom w:val="single" w:sz="4" w:space="0" w:color="auto"/>
            </w:tcBorders>
            <w:hideMark/>
          </w:tcPr>
          <w:p w14:paraId="7E7F4367" w14:textId="77777777" w:rsidR="00014B65" w:rsidRPr="00B87482" w:rsidRDefault="00014B65" w:rsidP="008E418E">
            <w:pPr>
              <w:tabs>
                <w:tab w:val="left" w:pos="720"/>
              </w:tabs>
              <w:textAlignment w:val="top"/>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Ahuri</w:t>
            </w:r>
          </w:p>
        </w:tc>
        <w:tc>
          <w:tcPr>
            <w:tcW w:w="900" w:type="dxa"/>
            <w:tcBorders>
              <w:top w:val="single" w:sz="4" w:space="0" w:color="auto"/>
              <w:bottom w:val="single" w:sz="4" w:space="0" w:color="auto"/>
            </w:tcBorders>
            <w:hideMark/>
          </w:tcPr>
          <w:p w14:paraId="7349C186" w14:textId="77777777" w:rsidR="00014B65" w:rsidRPr="00B87482" w:rsidRDefault="00014B65" w:rsidP="008E418E">
            <w:pPr>
              <w:tabs>
                <w:tab w:val="left" w:pos="720"/>
              </w:tabs>
              <w:textAlignment w:val="bottom"/>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Kier</w:t>
            </w:r>
          </w:p>
        </w:tc>
        <w:tc>
          <w:tcPr>
            <w:tcW w:w="990" w:type="dxa"/>
            <w:tcBorders>
              <w:top w:val="single" w:sz="4" w:space="0" w:color="auto"/>
              <w:bottom w:val="single" w:sz="4" w:space="0" w:color="auto"/>
            </w:tcBorders>
          </w:tcPr>
          <w:p w14:paraId="6F921C4D" w14:textId="77777777" w:rsidR="00014B65" w:rsidRPr="00B87482" w:rsidRDefault="00014B65" w:rsidP="008E418E">
            <w:pPr>
              <w:tabs>
                <w:tab w:val="left" w:pos="720"/>
              </w:tabs>
              <w:textAlignment w:val="bottom"/>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Mean</w:t>
            </w:r>
          </w:p>
        </w:tc>
      </w:tr>
      <w:tr w:rsidR="00014B65" w:rsidRPr="00B87482" w14:paraId="0646BADD" w14:textId="77777777" w:rsidTr="008E418E">
        <w:trPr>
          <w:trHeight w:val="260"/>
        </w:trPr>
        <w:tc>
          <w:tcPr>
            <w:tcW w:w="4230" w:type="dxa"/>
            <w:hideMark/>
          </w:tcPr>
          <w:p w14:paraId="70DB50C0" w14:textId="77777777" w:rsidR="00014B65" w:rsidRPr="00B87482" w:rsidRDefault="00014B65" w:rsidP="008E418E">
            <w:pPr>
              <w:tabs>
                <w:tab w:val="left" w:pos="720"/>
              </w:tabs>
              <w:rPr>
                <w:rFonts w:ascii="Times New Roman" w:eastAsia="Times New Roman" w:hAnsi="Times New Roman"/>
                <w:bCs/>
                <w:kern w:val="24"/>
                <w:sz w:val="22"/>
                <w:szCs w:val="22"/>
                <w:lang w:val="es-US"/>
              </w:rPr>
            </w:pPr>
            <w:r w:rsidRPr="00B87482">
              <w:rPr>
                <w:rFonts w:ascii="Times New Roman" w:eastAsia="Times New Roman" w:hAnsi="Times New Roman"/>
                <w:bCs/>
                <w:kern w:val="24"/>
                <w:sz w:val="22"/>
                <w:szCs w:val="22"/>
                <w:lang w:val="es-US"/>
              </w:rPr>
              <w:t xml:space="preserve"> NP (200 kg Urea/ha + 200 kg DAP/</w:t>
            </w:r>
            <w:proofErr w:type="spellStart"/>
            <w:r w:rsidRPr="00B87482">
              <w:rPr>
                <w:rFonts w:ascii="Times New Roman" w:eastAsia="Times New Roman" w:hAnsi="Times New Roman"/>
                <w:bCs/>
                <w:kern w:val="24"/>
                <w:sz w:val="22"/>
                <w:szCs w:val="22"/>
                <w:lang w:val="es-US"/>
              </w:rPr>
              <w:t>ha</w:t>
            </w:r>
            <w:proofErr w:type="spellEnd"/>
            <w:r w:rsidRPr="00B87482">
              <w:rPr>
                <w:rFonts w:ascii="Times New Roman" w:eastAsia="Times New Roman" w:hAnsi="Times New Roman"/>
                <w:bCs/>
                <w:kern w:val="24"/>
                <w:sz w:val="22"/>
                <w:szCs w:val="22"/>
                <w:lang w:val="es-US"/>
              </w:rPr>
              <w:t xml:space="preserve"> )</w:t>
            </w:r>
          </w:p>
        </w:tc>
        <w:tc>
          <w:tcPr>
            <w:tcW w:w="1170" w:type="dxa"/>
            <w:hideMark/>
          </w:tcPr>
          <w:p w14:paraId="28B5D461"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5980</w:t>
            </w:r>
          </w:p>
        </w:tc>
        <w:tc>
          <w:tcPr>
            <w:tcW w:w="1080" w:type="dxa"/>
            <w:hideMark/>
          </w:tcPr>
          <w:p w14:paraId="62A16607"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6950</w:t>
            </w:r>
          </w:p>
        </w:tc>
        <w:tc>
          <w:tcPr>
            <w:tcW w:w="990" w:type="dxa"/>
            <w:hideMark/>
          </w:tcPr>
          <w:p w14:paraId="64D3FDBF"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6440</w:t>
            </w:r>
          </w:p>
        </w:tc>
        <w:tc>
          <w:tcPr>
            <w:tcW w:w="900" w:type="dxa"/>
            <w:hideMark/>
          </w:tcPr>
          <w:p w14:paraId="33BA751C"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4780</w:t>
            </w:r>
          </w:p>
        </w:tc>
        <w:tc>
          <w:tcPr>
            <w:tcW w:w="990" w:type="dxa"/>
          </w:tcPr>
          <w:p w14:paraId="132B7C28"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hAnsi="Times New Roman"/>
                <w:sz w:val="22"/>
                <w:szCs w:val="22"/>
              </w:rPr>
              <w:t>6038</w:t>
            </w:r>
          </w:p>
        </w:tc>
      </w:tr>
      <w:tr w:rsidR="00014B65" w:rsidRPr="00B87482" w14:paraId="34CE02CD" w14:textId="77777777" w:rsidTr="008E418E">
        <w:trPr>
          <w:trHeight w:val="269"/>
        </w:trPr>
        <w:tc>
          <w:tcPr>
            <w:tcW w:w="4230" w:type="dxa"/>
            <w:hideMark/>
          </w:tcPr>
          <w:p w14:paraId="627B69D4" w14:textId="77777777" w:rsidR="00014B65" w:rsidRPr="00B87482" w:rsidRDefault="00014B65" w:rsidP="008E418E">
            <w:pPr>
              <w:tabs>
                <w:tab w:val="left" w:pos="720"/>
              </w:tabs>
              <w:rPr>
                <w:rFonts w:ascii="Times New Roman" w:eastAsia="Times New Roman" w:hAnsi="Times New Roman"/>
                <w:bCs/>
                <w:kern w:val="24"/>
                <w:sz w:val="22"/>
                <w:szCs w:val="22"/>
                <w:lang w:val="es-US"/>
              </w:rPr>
            </w:pPr>
            <w:r w:rsidRPr="00B87482">
              <w:rPr>
                <w:rFonts w:ascii="Times New Roman" w:eastAsia="Times New Roman" w:hAnsi="Times New Roman"/>
                <w:bCs/>
                <w:kern w:val="24"/>
                <w:sz w:val="22"/>
                <w:szCs w:val="22"/>
                <w:lang w:val="es-US"/>
              </w:rPr>
              <w:t>250 kg/ha Formula 1 + 176 kg/ha Urea</w:t>
            </w:r>
          </w:p>
        </w:tc>
        <w:tc>
          <w:tcPr>
            <w:tcW w:w="1170" w:type="dxa"/>
            <w:hideMark/>
          </w:tcPr>
          <w:p w14:paraId="3397D70A"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4580</w:t>
            </w:r>
          </w:p>
        </w:tc>
        <w:tc>
          <w:tcPr>
            <w:tcW w:w="1080" w:type="dxa"/>
            <w:hideMark/>
          </w:tcPr>
          <w:p w14:paraId="6321591F"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7050</w:t>
            </w:r>
          </w:p>
        </w:tc>
        <w:tc>
          <w:tcPr>
            <w:tcW w:w="990" w:type="dxa"/>
            <w:hideMark/>
          </w:tcPr>
          <w:p w14:paraId="1164E6D6"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8500</w:t>
            </w:r>
          </w:p>
        </w:tc>
        <w:tc>
          <w:tcPr>
            <w:tcW w:w="900" w:type="dxa"/>
            <w:hideMark/>
          </w:tcPr>
          <w:p w14:paraId="66F85AC9"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4180</w:t>
            </w:r>
          </w:p>
        </w:tc>
        <w:tc>
          <w:tcPr>
            <w:tcW w:w="990" w:type="dxa"/>
          </w:tcPr>
          <w:p w14:paraId="60BFAFF4"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hAnsi="Times New Roman"/>
                <w:sz w:val="22"/>
                <w:szCs w:val="22"/>
              </w:rPr>
              <w:t>6078</w:t>
            </w:r>
          </w:p>
        </w:tc>
      </w:tr>
      <w:tr w:rsidR="00014B65" w:rsidRPr="00B87482" w14:paraId="0534333E" w14:textId="77777777" w:rsidTr="008E418E">
        <w:trPr>
          <w:trHeight w:val="170"/>
        </w:trPr>
        <w:tc>
          <w:tcPr>
            <w:tcW w:w="4230" w:type="dxa"/>
            <w:hideMark/>
          </w:tcPr>
          <w:p w14:paraId="5E4E402C" w14:textId="77777777" w:rsidR="00014B65" w:rsidRPr="00B87482" w:rsidRDefault="00014B65" w:rsidP="008E418E">
            <w:pPr>
              <w:tabs>
                <w:tab w:val="left" w:pos="720"/>
              </w:tabs>
              <w:rPr>
                <w:rFonts w:ascii="Times New Roman" w:eastAsia="Times New Roman" w:hAnsi="Times New Roman"/>
                <w:bCs/>
                <w:kern w:val="24"/>
                <w:sz w:val="22"/>
                <w:szCs w:val="22"/>
                <w:lang w:val="es-US"/>
              </w:rPr>
            </w:pPr>
            <w:r w:rsidRPr="00B87482">
              <w:rPr>
                <w:rFonts w:ascii="Times New Roman" w:eastAsia="Times New Roman" w:hAnsi="Times New Roman"/>
                <w:bCs/>
                <w:kern w:val="24"/>
                <w:sz w:val="22"/>
                <w:szCs w:val="22"/>
                <w:lang w:val="es-US"/>
              </w:rPr>
              <w:t>150 kg/ha Formula 2 + 220 kg/ha Urea</w:t>
            </w:r>
          </w:p>
        </w:tc>
        <w:tc>
          <w:tcPr>
            <w:tcW w:w="1170" w:type="dxa"/>
            <w:hideMark/>
          </w:tcPr>
          <w:p w14:paraId="7B00BFAF"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4600</w:t>
            </w:r>
          </w:p>
        </w:tc>
        <w:tc>
          <w:tcPr>
            <w:tcW w:w="1080" w:type="dxa"/>
            <w:hideMark/>
          </w:tcPr>
          <w:p w14:paraId="66C68566"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6610</w:t>
            </w:r>
          </w:p>
        </w:tc>
        <w:tc>
          <w:tcPr>
            <w:tcW w:w="990" w:type="dxa"/>
            <w:hideMark/>
          </w:tcPr>
          <w:p w14:paraId="68F87863"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6690</w:t>
            </w:r>
          </w:p>
        </w:tc>
        <w:tc>
          <w:tcPr>
            <w:tcW w:w="900" w:type="dxa"/>
            <w:hideMark/>
          </w:tcPr>
          <w:p w14:paraId="1F2F621B"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4250</w:t>
            </w:r>
          </w:p>
        </w:tc>
        <w:tc>
          <w:tcPr>
            <w:tcW w:w="990" w:type="dxa"/>
          </w:tcPr>
          <w:p w14:paraId="77D36E1C"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hAnsi="Times New Roman"/>
                <w:sz w:val="22"/>
                <w:szCs w:val="22"/>
              </w:rPr>
              <w:t>5538</w:t>
            </w:r>
          </w:p>
        </w:tc>
      </w:tr>
      <w:tr w:rsidR="00014B65" w:rsidRPr="00B87482" w14:paraId="738E0F21" w14:textId="77777777" w:rsidTr="008E418E">
        <w:trPr>
          <w:trHeight w:val="251"/>
        </w:trPr>
        <w:tc>
          <w:tcPr>
            <w:tcW w:w="4230" w:type="dxa"/>
            <w:hideMark/>
          </w:tcPr>
          <w:p w14:paraId="3E9E89CC" w14:textId="77777777" w:rsidR="00014B65" w:rsidRPr="00B87482" w:rsidRDefault="00014B65" w:rsidP="008E418E">
            <w:pPr>
              <w:tabs>
                <w:tab w:val="left" w:pos="720"/>
              </w:tabs>
              <w:rPr>
                <w:rFonts w:ascii="Times New Roman" w:eastAsia="Times New Roman" w:hAnsi="Times New Roman"/>
                <w:bCs/>
                <w:kern w:val="24"/>
                <w:sz w:val="22"/>
                <w:szCs w:val="22"/>
                <w:lang w:val="es-US"/>
              </w:rPr>
            </w:pPr>
            <w:r w:rsidRPr="00B87482">
              <w:rPr>
                <w:rFonts w:ascii="Times New Roman" w:eastAsia="Times New Roman" w:hAnsi="Times New Roman"/>
                <w:bCs/>
                <w:kern w:val="24"/>
                <w:sz w:val="22"/>
                <w:szCs w:val="22"/>
                <w:lang w:val="es-US"/>
              </w:rPr>
              <w:t>150 kg/ha Formula 4 + 220 kg/ha Urea</w:t>
            </w:r>
          </w:p>
        </w:tc>
        <w:tc>
          <w:tcPr>
            <w:tcW w:w="1170" w:type="dxa"/>
            <w:hideMark/>
          </w:tcPr>
          <w:p w14:paraId="63191A65"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5140</w:t>
            </w:r>
          </w:p>
        </w:tc>
        <w:tc>
          <w:tcPr>
            <w:tcW w:w="1080" w:type="dxa"/>
            <w:hideMark/>
          </w:tcPr>
          <w:p w14:paraId="551672E0"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6260</w:t>
            </w:r>
          </w:p>
        </w:tc>
        <w:tc>
          <w:tcPr>
            <w:tcW w:w="990" w:type="dxa"/>
            <w:hideMark/>
          </w:tcPr>
          <w:p w14:paraId="5941E193"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7620</w:t>
            </w:r>
          </w:p>
        </w:tc>
        <w:tc>
          <w:tcPr>
            <w:tcW w:w="900" w:type="dxa"/>
            <w:hideMark/>
          </w:tcPr>
          <w:p w14:paraId="4F77BB50"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5323</w:t>
            </w:r>
          </w:p>
        </w:tc>
        <w:tc>
          <w:tcPr>
            <w:tcW w:w="990" w:type="dxa"/>
          </w:tcPr>
          <w:p w14:paraId="3F59D004"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hAnsi="Times New Roman"/>
                <w:sz w:val="22"/>
                <w:szCs w:val="22"/>
              </w:rPr>
              <w:t>6086</w:t>
            </w:r>
          </w:p>
        </w:tc>
      </w:tr>
      <w:tr w:rsidR="00014B65" w:rsidRPr="00B87482" w14:paraId="23C75169" w14:textId="77777777" w:rsidTr="008E418E">
        <w:trPr>
          <w:trHeight w:val="251"/>
        </w:trPr>
        <w:tc>
          <w:tcPr>
            <w:tcW w:w="4230" w:type="dxa"/>
            <w:hideMark/>
          </w:tcPr>
          <w:p w14:paraId="2BE7517C" w14:textId="77777777" w:rsidR="00014B65" w:rsidRPr="00B87482" w:rsidRDefault="00014B65" w:rsidP="008E418E">
            <w:pPr>
              <w:tabs>
                <w:tab w:val="left" w:pos="720"/>
              </w:tabs>
              <w:rPr>
                <w:rFonts w:ascii="Times New Roman" w:eastAsia="Times New Roman" w:hAnsi="Times New Roman"/>
                <w:bCs/>
                <w:kern w:val="24"/>
                <w:sz w:val="22"/>
                <w:szCs w:val="22"/>
                <w:lang w:val="es-US"/>
              </w:rPr>
            </w:pPr>
            <w:r w:rsidRPr="00B87482">
              <w:rPr>
                <w:rFonts w:ascii="Times New Roman" w:eastAsia="Times New Roman" w:hAnsi="Times New Roman"/>
                <w:bCs/>
                <w:kern w:val="24"/>
                <w:sz w:val="22"/>
                <w:szCs w:val="22"/>
                <w:lang w:val="es-US"/>
              </w:rPr>
              <w:t>150 kg/ha Formula 5 + 235 kg/ha Urea</w:t>
            </w:r>
          </w:p>
        </w:tc>
        <w:tc>
          <w:tcPr>
            <w:tcW w:w="1170" w:type="dxa"/>
            <w:hideMark/>
          </w:tcPr>
          <w:p w14:paraId="642DDC7C"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6310</w:t>
            </w:r>
          </w:p>
        </w:tc>
        <w:tc>
          <w:tcPr>
            <w:tcW w:w="1080" w:type="dxa"/>
            <w:hideMark/>
          </w:tcPr>
          <w:p w14:paraId="4E70641A"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5830</w:t>
            </w:r>
          </w:p>
        </w:tc>
        <w:tc>
          <w:tcPr>
            <w:tcW w:w="990" w:type="dxa"/>
            <w:hideMark/>
          </w:tcPr>
          <w:p w14:paraId="48BD183B"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5920</w:t>
            </w:r>
          </w:p>
        </w:tc>
        <w:tc>
          <w:tcPr>
            <w:tcW w:w="900" w:type="dxa"/>
            <w:hideMark/>
          </w:tcPr>
          <w:p w14:paraId="195760A9"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5202</w:t>
            </w:r>
          </w:p>
        </w:tc>
        <w:tc>
          <w:tcPr>
            <w:tcW w:w="990" w:type="dxa"/>
          </w:tcPr>
          <w:p w14:paraId="4823E2F9"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hAnsi="Times New Roman"/>
                <w:sz w:val="22"/>
                <w:szCs w:val="22"/>
              </w:rPr>
              <w:t>5816</w:t>
            </w:r>
          </w:p>
        </w:tc>
      </w:tr>
      <w:tr w:rsidR="00014B65" w:rsidRPr="00B87482" w14:paraId="6913712E" w14:textId="77777777" w:rsidTr="008E418E">
        <w:trPr>
          <w:trHeight w:val="233"/>
        </w:trPr>
        <w:tc>
          <w:tcPr>
            <w:tcW w:w="4230" w:type="dxa"/>
            <w:hideMark/>
          </w:tcPr>
          <w:p w14:paraId="308AF2A7" w14:textId="77777777" w:rsidR="00014B65" w:rsidRPr="00B87482" w:rsidRDefault="00014B65" w:rsidP="008E418E">
            <w:pPr>
              <w:tabs>
                <w:tab w:val="left" w:pos="720"/>
              </w:tabs>
              <w:rPr>
                <w:rFonts w:ascii="Times New Roman" w:eastAsia="Times New Roman" w:hAnsi="Times New Roman"/>
                <w:bCs/>
                <w:kern w:val="24"/>
                <w:sz w:val="22"/>
                <w:szCs w:val="22"/>
                <w:lang w:val="es-US"/>
              </w:rPr>
            </w:pPr>
            <w:r w:rsidRPr="00B87482">
              <w:rPr>
                <w:rFonts w:ascii="Times New Roman" w:eastAsia="Times New Roman" w:hAnsi="Times New Roman"/>
                <w:bCs/>
                <w:kern w:val="24"/>
                <w:sz w:val="22"/>
                <w:szCs w:val="22"/>
                <w:lang w:val="es-US"/>
              </w:rPr>
              <w:t>250 kg/ ha Formula 6 + 185 kg/ha Urea</w:t>
            </w:r>
          </w:p>
        </w:tc>
        <w:tc>
          <w:tcPr>
            <w:tcW w:w="1170" w:type="dxa"/>
            <w:hideMark/>
          </w:tcPr>
          <w:p w14:paraId="5D8BAB69"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5970</w:t>
            </w:r>
          </w:p>
        </w:tc>
        <w:tc>
          <w:tcPr>
            <w:tcW w:w="1080" w:type="dxa"/>
            <w:hideMark/>
          </w:tcPr>
          <w:p w14:paraId="523BC491"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6620</w:t>
            </w:r>
          </w:p>
        </w:tc>
        <w:tc>
          <w:tcPr>
            <w:tcW w:w="990" w:type="dxa"/>
            <w:hideMark/>
          </w:tcPr>
          <w:p w14:paraId="59F0DE51"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7220</w:t>
            </w:r>
          </w:p>
        </w:tc>
        <w:tc>
          <w:tcPr>
            <w:tcW w:w="900" w:type="dxa"/>
            <w:hideMark/>
          </w:tcPr>
          <w:p w14:paraId="088DBBFF"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6846</w:t>
            </w:r>
          </w:p>
        </w:tc>
        <w:tc>
          <w:tcPr>
            <w:tcW w:w="990" w:type="dxa"/>
          </w:tcPr>
          <w:p w14:paraId="4071CEB3"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hAnsi="Times New Roman"/>
                <w:sz w:val="22"/>
                <w:szCs w:val="22"/>
              </w:rPr>
              <w:t>6664</w:t>
            </w:r>
          </w:p>
        </w:tc>
      </w:tr>
      <w:tr w:rsidR="00014B65" w:rsidRPr="00B87482" w14:paraId="487901C4" w14:textId="77777777" w:rsidTr="008E418E">
        <w:trPr>
          <w:trHeight w:val="251"/>
        </w:trPr>
        <w:tc>
          <w:tcPr>
            <w:tcW w:w="4230" w:type="dxa"/>
            <w:hideMark/>
          </w:tcPr>
          <w:p w14:paraId="29E9EED8" w14:textId="77777777" w:rsidR="00014B65" w:rsidRPr="00B87482" w:rsidRDefault="00014B65" w:rsidP="008E418E">
            <w:pPr>
              <w:tabs>
                <w:tab w:val="left" w:pos="720"/>
              </w:tabs>
              <w:rPr>
                <w:rFonts w:ascii="Times New Roman" w:eastAsia="Times New Roman" w:hAnsi="Times New Roman"/>
                <w:bCs/>
                <w:kern w:val="24"/>
                <w:sz w:val="22"/>
                <w:szCs w:val="22"/>
                <w:lang w:val="es-US"/>
              </w:rPr>
            </w:pPr>
            <w:r w:rsidRPr="00B87482">
              <w:rPr>
                <w:rFonts w:ascii="Times New Roman" w:eastAsia="Times New Roman" w:hAnsi="Times New Roman"/>
                <w:bCs/>
                <w:kern w:val="24"/>
                <w:sz w:val="22"/>
                <w:szCs w:val="22"/>
                <w:lang w:val="es-US"/>
              </w:rPr>
              <w:t>250 kg/ha Formula 7 + 208 kg/ha Urea</w:t>
            </w:r>
          </w:p>
        </w:tc>
        <w:tc>
          <w:tcPr>
            <w:tcW w:w="1170" w:type="dxa"/>
            <w:hideMark/>
          </w:tcPr>
          <w:p w14:paraId="0E7C94FC"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7350</w:t>
            </w:r>
          </w:p>
        </w:tc>
        <w:tc>
          <w:tcPr>
            <w:tcW w:w="1080" w:type="dxa"/>
            <w:hideMark/>
          </w:tcPr>
          <w:p w14:paraId="5C6C4A15"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5180</w:t>
            </w:r>
          </w:p>
        </w:tc>
        <w:tc>
          <w:tcPr>
            <w:tcW w:w="990" w:type="dxa"/>
            <w:hideMark/>
          </w:tcPr>
          <w:p w14:paraId="4162ECDB"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5990</w:t>
            </w:r>
          </w:p>
        </w:tc>
        <w:tc>
          <w:tcPr>
            <w:tcW w:w="900" w:type="dxa"/>
            <w:hideMark/>
          </w:tcPr>
          <w:p w14:paraId="0B25769D"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8129</w:t>
            </w:r>
          </w:p>
        </w:tc>
        <w:tc>
          <w:tcPr>
            <w:tcW w:w="990" w:type="dxa"/>
          </w:tcPr>
          <w:p w14:paraId="37440B79"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hAnsi="Times New Roman"/>
                <w:sz w:val="22"/>
                <w:szCs w:val="22"/>
              </w:rPr>
              <w:t>6662</w:t>
            </w:r>
          </w:p>
        </w:tc>
      </w:tr>
      <w:tr w:rsidR="00014B65" w:rsidRPr="00B87482" w14:paraId="3D56A471" w14:textId="77777777" w:rsidTr="008E418E">
        <w:trPr>
          <w:trHeight w:val="305"/>
        </w:trPr>
        <w:tc>
          <w:tcPr>
            <w:tcW w:w="8370" w:type="dxa"/>
            <w:gridSpan w:val="5"/>
          </w:tcPr>
          <w:p w14:paraId="654589C1"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LSD</w:t>
            </w:r>
          </w:p>
        </w:tc>
        <w:tc>
          <w:tcPr>
            <w:tcW w:w="990" w:type="dxa"/>
          </w:tcPr>
          <w:p w14:paraId="37C28AE1"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NS</w:t>
            </w:r>
          </w:p>
        </w:tc>
      </w:tr>
      <w:tr w:rsidR="00014B65" w:rsidRPr="00B87482" w14:paraId="1DEF1489" w14:textId="77777777" w:rsidTr="008E418E">
        <w:trPr>
          <w:trHeight w:val="188"/>
        </w:trPr>
        <w:tc>
          <w:tcPr>
            <w:tcW w:w="8370" w:type="dxa"/>
            <w:gridSpan w:val="5"/>
          </w:tcPr>
          <w:p w14:paraId="3FEF6090"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Cv (%)</w:t>
            </w:r>
          </w:p>
        </w:tc>
        <w:tc>
          <w:tcPr>
            <w:tcW w:w="990" w:type="dxa"/>
          </w:tcPr>
          <w:p w14:paraId="5D584229" w14:textId="77777777" w:rsidR="00014B65" w:rsidRPr="00B87482" w:rsidRDefault="00014B65" w:rsidP="008E418E">
            <w:pPr>
              <w:tabs>
                <w:tab w:val="left" w:pos="720"/>
              </w:tabs>
              <w:rPr>
                <w:rFonts w:ascii="Times New Roman" w:eastAsia="Times New Roman" w:hAnsi="Times New Roman"/>
                <w:bCs/>
                <w:kern w:val="24"/>
                <w:sz w:val="22"/>
                <w:szCs w:val="22"/>
              </w:rPr>
            </w:pPr>
            <w:r w:rsidRPr="00B87482">
              <w:rPr>
                <w:rFonts w:ascii="Times New Roman" w:eastAsia="Times New Roman" w:hAnsi="Times New Roman"/>
                <w:bCs/>
                <w:kern w:val="24"/>
                <w:sz w:val="22"/>
                <w:szCs w:val="22"/>
              </w:rPr>
              <w:t>19.8</w:t>
            </w:r>
          </w:p>
        </w:tc>
      </w:tr>
    </w:tbl>
    <w:p w14:paraId="67192214" w14:textId="77777777" w:rsidR="00014B65" w:rsidRPr="00B87482" w:rsidRDefault="00014B65" w:rsidP="00014B65">
      <w:pPr>
        <w:tabs>
          <w:tab w:val="left" w:pos="720"/>
        </w:tabs>
        <w:spacing w:before="240"/>
        <w:rPr>
          <w:rFonts w:ascii="Times New Roman" w:eastAsia="Times New Roman" w:hAnsi="Times New Roman"/>
          <w:b/>
          <w:bCs/>
          <w:sz w:val="22"/>
          <w:szCs w:val="22"/>
        </w:rPr>
      </w:pPr>
      <w:r w:rsidRPr="00B87482">
        <w:rPr>
          <w:rFonts w:ascii="Times New Roman" w:eastAsia="Times New Roman" w:hAnsi="Times New Roman"/>
          <w:b/>
          <w:bCs/>
          <w:sz w:val="22"/>
          <w:szCs w:val="22"/>
        </w:rPr>
        <w:t>Table 5. Maize (Variety BH 540) yield response to balanced fertilizer at Wonberima (Year 2014/2015)</w:t>
      </w:r>
    </w:p>
    <w:tbl>
      <w:tblPr>
        <w:tblW w:w="9600" w:type="dxa"/>
        <w:jc w:val="center"/>
        <w:tblLayout w:type="fixed"/>
        <w:tblCellMar>
          <w:left w:w="0" w:type="dxa"/>
          <w:right w:w="0" w:type="dxa"/>
        </w:tblCellMar>
        <w:tblLook w:val="0600" w:firstRow="0" w:lastRow="0" w:firstColumn="0" w:lastColumn="0" w:noHBand="1" w:noVBand="1"/>
      </w:tblPr>
      <w:tblGrid>
        <w:gridCol w:w="3660"/>
        <w:gridCol w:w="990"/>
        <w:gridCol w:w="900"/>
        <w:gridCol w:w="1080"/>
        <w:gridCol w:w="1080"/>
        <w:gridCol w:w="1170"/>
        <w:gridCol w:w="720"/>
      </w:tblGrid>
      <w:tr w:rsidR="00014B65" w:rsidRPr="00B87482" w14:paraId="4F04334C" w14:textId="77777777" w:rsidTr="008E418E">
        <w:trPr>
          <w:trHeight w:val="136"/>
          <w:jc w:val="center"/>
        </w:trPr>
        <w:tc>
          <w:tcPr>
            <w:tcW w:w="3660" w:type="dxa"/>
            <w:vMerge w:val="restart"/>
            <w:tcBorders>
              <w:top w:val="single" w:sz="8" w:space="0" w:color="000000"/>
              <w:bottom w:val="single" w:sz="8" w:space="0" w:color="000000"/>
            </w:tcBorders>
            <w:shd w:val="clear" w:color="auto" w:fill="auto"/>
            <w:tcMar>
              <w:top w:w="15" w:type="dxa"/>
              <w:left w:w="108" w:type="dxa"/>
              <w:bottom w:w="0" w:type="dxa"/>
              <w:right w:w="108" w:type="dxa"/>
            </w:tcMar>
            <w:vAlign w:val="bottom"/>
          </w:tcPr>
          <w:p w14:paraId="4A3D4157" w14:textId="77777777" w:rsidR="00014B65" w:rsidRPr="00B87482" w:rsidRDefault="00014B65" w:rsidP="008E418E">
            <w:pPr>
              <w:tabs>
                <w:tab w:val="left" w:pos="720"/>
              </w:tabs>
              <w:spacing w:before="240"/>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 xml:space="preserve">Treatments </w:t>
            </w:r>
          </w:p>
        </w:tc>
        <w:tc>
          <w:tcPr>
            <w:tcW w:w="5940" w:type="dxa"/>
            <w:gridSpan w:val="6"/>
            <w:tcBorders>
              <w:top w:val="single" w:sz="8" w:space="0" w:color="000000"/>
              <w:bottom w:val="single" w:sz="8" w:space="0" w:color="000000"/>
            </w:tcBorders>
            <w:shd w:val="clear" w:color="auto" w:fill="auto"/>
            <w:tcMar>
              <w:top w:w="15" w:type="dxa"/>
              <w:left w:w="108" w:type="dxa"/>
              <w:bottom w:w="0" w:type="dxa"/>
              <w:right w:w="108" w:type="dxa"/>
            </w:tcMar>
            <w:vAlign w:val="bottom"/>
          </w:tcPr>
          <w:p w14:paraId="2B008BE9" w14:textId="77777777" w:rsidR="00014B65" w:rsidRPr="00B87482" w:rsidRDefault="00014B65" w:rsidP="008E418E">
            <w:pPr>
              <w:tabs>
                <w:tab w:val="left" w:pos="720"/>
              </w:tabs>
              <w:jc w:val="center"/>
              <w:textAlignment w:val="top"/>
              <w:rPr>
                <w:rFonts w:ascii="Times New Roman" w:eastAsia="Times New Roman" w:hAnsi="Times New Roman"/>
                <w:kern w:val="24"/>
                <w:sz w:val="22"/>
                <w:szCs w:val="22"/>
              </w:rPr>
            </w:pPr>
            <w:r w:rsidRPr="00B87482">
              <w:rPr>
                <w:rFonts w:ascii="Times New Roman" w:eastAsia="Times New Roman" w:hAnsi="Times New Roman"/>
                <w:bCs/>
                <w:kern w:val="24"/>
                <w:sz w:val="22"/>
                <w:szCs w:val="22"/>
              </w:rPr>
              <w:t>Grain yield (kg/ha)</w:t>
            </w:r>
          </w:p>
        </w:tc>
      </w:tr>
      <w:tr w:rsidR="00014B65" w:rsidRPr="00B87482" w14:paraId="6CCA33FB" w14:textId="77777777" w:rsidTr="008E418E">
        <w:trPr>
          <w:trHeight w:val="127"/>
          <w:jc w:val="center"/>
        </w:trPr>
        <w:tc>
          <w:tcPr>
            <w:tcW w:w="3660" w:type="dxa"/>
            <w:vMerge/>
            <w:tcBorders>
              <w:top w:val="single" w:sz="8" w:space="0" w:color="000000"/>
              <w:bottom w:val="single" w:sz="4" w:space="0" w:color="auto"/>
            </w:tcBorders>
            <w:shd w:val="clear" w:color="auto" w:fill="auto"/>
            <w:tcMar>
              <w:top w:w="15" w:type="dxa"/>
              <w:left w:w="108" w:type="dxa"/>
              <w:bottom w:w="0" w:type="dxa"/>
              <w:right w:w="108" w:type="dxa"/>
            </w:tcMar>
            <w:vAlign w:val="bottom"/>
            <w:hideMark/>
          </w:tcPr>
          <w:p w14:paraId="6F30D9A7"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p>
        </w:tc>
        <w:tc>
          <w:tcPr>
            <w:tcW w:w="990" w:type="dxa"/>
            <w:tcBorders>
              <w:top w:val="single" w:sz="8" w:space="0" w:color="000000"/>
              <w:bottom w:val="single" w:sz="4" w:space="0" w:color="auto"/>
            </w:tcBorders>
            <w:shd w:val="clear" w:color="auto" w:fill="auto"/>
            <w:tcMar>
              <w:top w:w="15" w:type="dxa"/>
              <w:left w:w="108" w:type="dxa"/>
              <w:bottom w:w="0" w:type="dxa"/>
              <w:right w:w="108" w:type="dxa"/>
            </w:tcMar>
            <w:vAlign w:val="bottom"/>
            <w:hideMark/>
          </w:tcPr>
          <w:p w14:paraId="401ABCDA"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Sebadar</w:t>
            </w:r>
          </w:p>
        </w:tc>
        <w:tc>
          <w:tcPr>
            <w:tcW w:w="900" w:type="dxa"/>
            <w:tcBorders>
              <w:top w:val="single" w:sz="8" w:space="0" w:color="000000"/>
              <w:bottom w:val="single" w:sz="4" w:space="0" w:color="auto"/>
            </w:tcBorders>
            <w:shd w:val="clear" w:color="auto" w:fill="auto"/>
            <w:tcMar>
              <w:top w:w="15" w:type="dxa"/>
              <w:left w:w="108" w:type="dxa"/>
              <w:bottom w:w="0" w:type="dxa"/>
              <w:right w:w="108" w:type="dxa"/>
            </w:tcMar>
            <w:vAlign w:val="bottom"/>
            <w:hideMark/>
          </w:tcPr>
          <w:p w14:paraId="5CCBC14C"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Bolden</w:t>
            </w:r>
          </w:p>
        </w:tc>
        <w:tc>
          <w:tcPr>
            <w:tcW w:w="1080" w:type="dxa"/>
            <w:tcBorders>
              <w:top w:val="single" w:sz="8" w:space="0" w:color="000000"/>
              <w:bottom w:val="single" w:sz="4" w:space="0" w:color="auto"/>
            </w:tcBorders>
            <w:shd w:val="clear" w:color="auto" w:fill="auto"/>
            <w:tcMar>
              <w:top w:w="15" w:type="dxa"/>
              <w:left w:w="108" w:type="dxa"/>
              <w:bottom w:w="0" w:type="dxa"/>
              <w:right w:w="108" w:type="dxa"/>
            </w:tcMar>
            <w:vAlign w:val="bottom"/>
            <w:hideMark/>
          </w:tcPr>
          <w:p w14:paraId="0FC3731A"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Markuma</w:t>
            </w:r>
          </w:p>
        </w:tc>
        <w:tc>
          <w:tcPr>
            <w:tcW w:w="1080" w:type="dxa"/>
            <w:tcBorders>
              <w:top w:val="single" w:sz="8" w:space="0" w:color="000000"/>
              <w:bottom w:val="single" w:sz="4" w:space="0" w:color="auto"/>
            </w:tcBorders>
            <w:shd w:val="clear" w:color="auto" w:fill="auto"/>
            <w:tcMar>
              <w:top w:w="15" w:type="dxa"/>
              <w:left w:w="108" w:type="dxa"/>
              <w:bottom w:w="0" w:type="dxa"/>
              <w:right w:w="108" w:type="dxa"/>
            </w:tcMar>
            <w:vAlign w:val="bottom"/>
            <w:hideMark/>
          </w:tcPr>
          <w:p w14:paraId="582374E6"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Wegedad</w:t>
            </w:r>
          </w:p>
        </w:tc>
        <w:tc>
          <w:tcPr>
            <w:tcW w:w="1170" w:type="dxa"/>
            <w:tcBorders>
              <w:top w:val="single" w:sz="8" w:space="0" w:color="000000"/>
              <w:bottom w:val="single" w:sz="4" w:space="0" w:color="auto"/>
            </w:tcBorders>
            <w:shd w:val="clear" w:color="auto" w:fill="auto"/>
            <w:tcMar>
              <w:top w:w="15" w:type="dxa"/>
              <w:left w:w="108" w:type="dxa"/>
              <w:bottom w:w="0" w:type="dxa"/>
              <w:right w:w="108" w:type="dxa"/>
            </w:tcMar>
            <w:vAlign w:val="bottom"/>
            <w:hideMark/>
          </w:tcPr>
          <w:p w14:paraId="63488E31"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Marweld</w:t>
            </w:r>
          </w:p>
        </w:tc>
        <w:tc>
          <w:tcPr>
            <w:tcW w:w="720" w:type="dxa"/>
            <w:tcBorders>
              <w:top w:val="single" w:sz="8" w:space="0" w:color="000000"/>
              <w:bottom w:val="single" w:sz="4" w:space="0" w:color="auto"/>
            </w:tcBorders>
            <w:shd w:val="clear" w:color="auto" w:fill="auto"/>
            <w:tcMar>
              <w:top w:w="15" w:type="dxa"/>
              <w:left w:w="108" w:type="dxa"/>
              <w:bottom w:w="0" w:type="dxa"/>
              <w:right w:w="108" w:type="dxa"/>
            </w:tcMar>
            <w:vAlign w:val="bottom"/>
            <w:hideMark/>
          </w:tcPr>
          <w:p w14:paraId="7183EA8E"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Mean</w:t>
            </w:r>
          </w:p>
        </w:tc>
      </w:tr>
      <w:tr w:rsidR="00014B65" w:rsidRPr="00B87482" w14:paraId="6E3B2572" w14:textId="77777777" w:rsidTr="008E418E">
        <w:trPr>
          <w:trHeight w:val="280"/>
          <w:jc w:val="center"/>
        </w:trPr>
        <w:tc>
          <w:tcPr>
            <w:tcW w:w="3660" w:type="dxa"/>
            <w:tcBorders>
              <w:top w:val="single" w:sz="4" w:space="0" w:color="auto"/>
            </w:tcBorders>
            <w:shd w:val="clear" w:color="auto" w:fill="auto"/>
            <w:tcMar>
              <w:top w:w="15" w:type="dxa"/>
              <w:left w:w="108" w:type="dxa"/>
              <w:bottom w:w="0" w:type="dxa"/>
              <w:right w:w="108" w:type="dxa"/>
            </w:tcMar>
            <w:hideMark/>
          </w:tcPr>
          <w:p w14:paraId="243921B1" w14:textId="77777777" w:rsidR="00014B65" w:rsidRPr="00B87482" w:rsidRDefault="00014B65" w:rsidP="008E418E">
            <w:pPr>
              <w:tabs>
                <w:tab w:val="left" w:pos="720"/>
              </w:tabs>
              <w:textAlignment w:val="top"/>
              <w:rPr>
                <w:rFonts w:ascii="Times New Roman" w:eastAsia="Times New Roman" w:hAnsi="Times New Roman"/>
                <w:kern w:val="24"/>
                <w:sz w:val="22"/>
                <w:szCs w:val="22"/>
                <w:lang w:val="es-US"/>
              </w:rPr>
            </w:pPr>
            <w:r w:rsidRPr="00B87482">
              <w:rPr>
                <w:rFonts w:ascii="Times New Roman" w:eastAsia="Times New Roman" w:hAnsi="Times New Roman"/>
                <w:kern w:val="24"/>
                <w:sz w:val="22"/>
                <w:szCs w:val="22"/>
                <w:lang w:val="es-US"/>
              </w:rPr>
              <w:t>NP (200 Urea/ha+200 kg DAP/</w:t>
            </w:r>
            <w:proofErr w:type="spellStart"/>
            <w:r w:rsidRPr="00B87482">
              <w:rPr>
                <w:rFonts w:ascii="Times New Roman" w:eastAsia="Times New Roman" w:hAnsi="Times New Roman"/>
                <w:kern w:val="24"/>
                <w:sz w:val="22"/>
                <w:szCs w:val="22"/>
                <w:lang w:val="es-US"/>
              </w:rPr>
              <w:t>ha</w:t>
            </w:r>
            <w:proofErr w:type="spellEnd"/>
            <w:r w:rsidRPr="00B87482">
              <w:rPr>
                <w:rFonts w:ascii="Times New Roman" w:eastAsia="Times New Roman" w:hAnsi="Times New Roman"/>
                <w:kern w:val="24"/>
                <w:sz w:val="22"/>
                <w:szCs w:val="22"/>
                <w:lang w:val="es-US"/>
              </w:rPr>
              <w:t>)</w:t>
            </w:r>
          </w:p>
        </w:tc>
        <w:tc>
          <w:tcPr>
            <w:tcW w:w="990" w:type="dxa"/>
            <w:tcBorders>
              <w:top w:val="single" w:sz="4" w:space="0" w:color="auto"/>
            </w:tcBorders>
            <w:shd w:val="clear" w:color="auto" w:fill="auto"/>
            <w:tcMar>
              <w:top w:w="15" w:type="dxa"/>
              <w:left w:w="108" w:type="dxa"/>
              <w:bottom w:w="0" w:type="dxa"/>
              <w:right w:w="108" w:type="dxa"/>
            </w:tcMar>
            <w:vAlign w:val="bottom"/>
            <w:hideMark/>
          </w:tcPr>
          <w:p w14:paraId="3ECE405E"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3890</w:t>
            </w:r>
          </w:p>
        </w:tc>
        <w:tc>
          <w:tcPr>
            <w:tcW w:w="900" w:type="dxa"/>
            <w:tcBorders>
              <w:top w:val="single" w:sz="4" w:space="0" w:color="auto"/>
            </w:tcBorders>
            <w:shd w:val="clear" w:color="auto" w:fill="auto"/>
            <w:tcMar>
              <w:top w:w="15" w:type="dxa"/>
              <w:left w:w="108" w:type="dxa"/>
              <w:bottom w:w="0" w:type="dxa"/>
              <w:right w:w="108" w:type="dxa"/>
            </w:tcMar>
            <w:vAlign w:val="bottom"/>
            <w:hideMark/>
          </w:tcPr>
          <w:p w14:paraId="0988316A"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3090</w:t>
            </w:r>
          </w:p>
        </w:tc>
        <w:tc>
          <w:tcPr>
            <w:tcW w:w="1080" w:type="dxa"/>
            <w:tcBorders>
              <w:top w:val="single" w:sz="4" w:space="0" w:color="auto"/>
            </w:tcBorders>
            <w:shd w:val="clear" w:color="auto" w:fill="auto"/>
            <w:tcMar>
              <w:top w:w="15" w:type="dxa"/>
              <w:left w:w="108" w:type="dxa"/>
              <w:bottom w:w="0" w:type="dxa"/>
              <w:right w:w="108" w:type="dxa"/>
            </w:tcMar>
            <w:vAlign w:val="bottom"/>
            <w:hideMark/>
          </w:tcPr>
          <w:p w14:paraId="48DC6C20"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4390</w:t>
            </w:r>
          </w:p>
        </w:tc>
        <w:tc>
          <w:tcPr>
            <w:tcW w:w="1080" w:type="dxa"/>
            <w:tcBorders>
              <w:top w:val="single" w:sz="4" w:space="0" w:color="auto"/>
            </w:tcBorders>
            <w:shd w:val="clear" w:color="auto" w:fill="auto"/>
            <w:tcMar>
              <w:top w:w="15" w:type="dxa"/>
              <w:left w:w="108" w:type="dxa"/>
              <w:bottom w:w="0" w:type="dxa"/>
              <w:right w:w="108" w:type="dxa"/>
            </w:tcMar>
            <w:vAlign w:val="bottom"/>
            <w:hideMark/>
          </w:tcPr>
          <w:p w14:paraId="4B2CDF71"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7080</w:t>
            </w:r>
          </w:p>
        </w:tc>
        <w:tc>
          <w:tcPr>
            <w:tcW w:w="1170" w:type="dxa"/>
            <w:tcBorders>
              <w:top w:val="single" w:sz="4" w:space="0" w:color="auto"/>
            </w:tcBorders>
            <w:shd w:val="clear" w:color="auto" w:fill="auto"/>
            <w:tcMar>
              <w:top w:w="15" w:type="dxa"/>
              <w:left w:w="108" w:type="dxa"/>
              <w:bottom w:w="0" w:type="dxa"/>
              <w:right w:w="108" w:type="dxa"/>
            </w:tcMar>
            <w:vAlign w:val="bottom"/>
            <w:hideMark/>
          </w:tcPr>
          <w:p w14:paraId="1384C766"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6120</w:t>
            </w:r>
          </w:p>
        </w:tc>
        <w:tc>
          <w:tcPr>
            <w:tcW w:w="720" w:type="dxa"/>
            <w:tcBorders>
              <w:top w:val="single" w:sz="4" w:space="0" w:color="auto"/>
            </w:tcBorders>
            <w:shd w:val="clear" w:color="auto" w:fill="auto"/>
            <w:tcMar>
              <w:top w:w="15" w:type="dxa"/>
              <w:left w:w="108" w:type="dxa"/>
              <w:bottom w:w="0" w:type="dxa"/>
              <w:right w:w="108" w:type="dxa"/>
            </w:tcMar>
            <w:vAlign w:val="bottom"/>
            <w:hideMark/>
          </w:tcPr>
          <w:p w14:paraId="67E24342"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hAnsi="Times New Roman"/>
                <w:sz w:val="22"/>
                <w:szCs w:val="22"/>
              </w:rPr>
              <w:t>4914</w:t>
            </w:r>
          </w:p>
        </w:tc>
      </w:tr>
      <w:tr w:rsidR="00014B65" w:rsidRPr="00B87482" w14:paraId="0F61BDE5" w14:textId="77777777" w:rsidTr="008E418E">
        <w:trPr>
          <w:trHeight w:val="136"/>
          <w:jc w:val="center"/>
        </w:trPr>
        <w:tc>
          <w:tcPr>
            <w:tcW w:w="3660" w:type="dxa"/>
            <w:shd w:val="clear" w:color="auto" w:fill="auto"/>
            <w:tcMar>
              <w:top w:w="15" w:type="dxa"/>
              <w:left w:w="108" w:type="dxa"/>
              <w:bottom w:w="0" w:type="dxa"/>
              <w:right w:w="108" w:type="dxa"/>
            </w:tcMar>
            <w:hideMark/>
          </w:tcPr>
          <w:p w14:paraId="6E188AE3" w14:textId="77777777" w:rsidR="00014B65" w:rsidRPr="00B87482" w:rsidRDefault="00014B65" w:rsidP="008E418E">
            <w:pPr>
              <w:tabs>
                <w:tab w:val="left" w:pos="720"/>
              </w:tabs>
              <w:textAlignment w:val="top"/>
              <w:rPr>
                <w:rFonts w:ascii="Times New Roman" w:eastAsia="Times New Roman" w:hAnsi="Times New Roman"/>
                <w:kern w:val="24"/>
                <w:sz w:val="22"/>
                <w:szCs w:val="22"/>
                <w:lang w:val="es-US"/>
              </w:rPr>
            </w:pPr>
            <w:r w:rsidRPr="00B87482">
              <w:rPr>
                <w:rFonts w:ascii="Times New Roman" w:eastAsia="Times New Roman" w:hAnsi="Times New Roman"/>
                <w:kern w:val="24"/>
                <w:sz w:val="22"/>
                <w:szCs w:val="22"/>
                <w:lang w:val="es-US"/>
              </w:rPr>
              <w:t>250 kg/ha Formula 1+176 kg/ha Urea</w:t>
            </w:r>
          </w:p>
        </w:tc>
        <w:tc>
          <w:tcPr>
            <w:tcW w:w="990" w:type="dxa"/>
            <w:shd w:val="clear" w:color="auto" w:fill="auto"/>
            <w:tcMar>
              <w:top w:w="15" w:type="dxa"/>
              <w:left w:w="108" w:type="dxa"/>
              <w:bottom w:w="0" w:type="dxa"/>
              <w:right w:w="108" w:type="dxa"/>
            </w:tcMar>
            <w:vAlign w:val="bottom"/>
            <w:hideMark/>
          </w:tcPr>
          <w:p w14:paraId="3E9505B3"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5280</w:t>
            </w:r>
          </w:p>
        </w:tc>
        <w:tc>
          <w:tcPr>
            <w:tcW w:w="900" w:type="dxa"/>
            <w:shd w:val="clear" w:color="auto" w:fill="auto"/>
            <w:tcMar>
              <w:top w:w="15" w:type="dxa"/>
              <w:left w:w="108" w:type="dxa"/>
              <w:bottom w:w="0" w:type="dxa"/>
              <w:right w:w="108" w:type="dxa"/>
            </w:tcMar>
            <w:vAlign w:val="bottom"/>
            <w:hideMark/>
          </w:tcPr>
          <w:p w14:paraId="760878C5"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4180</w:t>
            </w:r>
          </w:p>
        </w:tc>
        <w:tc>
          <w:tcPr>
            <w:tcW w:w="1080" w:type="dxa"/>
            <w:shd w:val="clear" w:color="auto" w:fill="auto"/>
            <w:tcMar>
              <w:top w:w="15" w:type="dxa"/>
              <w:left w:w="108" w:type="dxa"/>
              <w:bottom w:w="0" w:type="dxa"/>
              <w:right w:w="108" w:type="dxa"/>
            </w:tcMar>
            <w:vAlign w:val="bottom"/>
            <w:hideMark/>
          </w:tcPr>
          <w:p w14:paraId="3E0E081D"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4570</w:t>
            </w:r>
          </w:p>
        </w:tc>
        <w:tc>
          <w:tcPr>
            <w:tcW w:w="1080" w:type="dxa"/>
            <w:shd w:val="clear" w:color="auto" w:fill="auto"/>
            <w:tcMar>
              <w:top w:w="15" w:type="dxa"/>
              <w:left w:w="108" w:type="dxa"/>
              <w:bottom w:w="0" w:type="dxa"/>
              <w:right w:w="108" w:type="dxa"/>
            </w:tcMar>
            <w:vAlign w:val="bottom"/>
            <w:hideMark/>
          </w:tcPr>
          <w:p w14:paraId="3B5A259D"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7120</w:t>
            </w:r>
          </w:p>
        </w:tc>
        <w:tc>
          <w:tcPr>
            <w:tcW w:w="1170" w:type="dxa"/>
            <w:shd w:val="clear" w:color="auto" w:fill="auto"/>
            <w:tcMar>
              <w:top w:w="15" w:type="dxa"/>
              <w:left w:w="108" w:type="dxa"/>
              <w:bottom w:w="0" w:type="dxa"/>
              <w:right w:w="108" w:type="dxa"/>
            </w:tcMar>
            <w:vAlign w:val="bottom"/>
            <w:hideMark/>
          </w:tcPr>
          <w:p w14:paraId="0C61D327"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5890</w:t>
            </w:r>
          </w:p>
        </w:tc>
        <w:tc>
          <w:tcPr>
            <w:tcW w:w="720" w:type="dxa"/>
            <w:shd w:val="clear" w:color="auto" w:fill="auto"/>
            <w:tcMar>
              <w:top w:w="15" w:type="dxa"/>
              <w:left w:w="108" w:type="dxa"/>
              <w:bottom w:w="0" w:type="dxa"/>
              <w:right w:w="108" w:type="dxa"/>
            </w:tcMar>
            <w:vAlign w:val="bottom"/>
            <w:hideMark/>
          </w:tcPr>
          <w:p w14:paraId="1FEE2DDA"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hAnsi="Times New Roman"/>
                <w:sz w:val="22"/>
                <w:szCs w:val="22"/>
              </w:rPr>
              <w:t>5408</w:t>
            </w:r>
          </w:p>
        </w:tc>
      </w:tr>
      <w:tr w:rsidR="00014B65" w:rsidRPr="00B87482" w14:paraId="2262E8E5" w14:textId="77777777" w:rsidTr="008E418E">
        <w:trPr>
          <w:trHeight w:val="172"/>
          <w:jc w:val="center"/>
        </w:trPr>
        <w:tc>
          <w:tcPr>
            <w:tcW w:w="3660" w:type="dxa"/>
            <w:shd w:val="clear" w:color="auto" w:fill="auto"/>
            <w:tcMar>
              <w:top w:w="15" w:type="dxa"/>
              <w:left w:w="108" w:type="dxa"/>
              <w:bottom w:w="0" w:type="dxa"/>
              <w:right w:w="108" w:type="dxa"/>
            </w:tcMar>
            <w:hideMark/>
          </w:tcPr>
          <w:p w14:paraId="33BEA86C" w14:textId="77777777" w:rsidR="00014B65" w:rsidRPr="00B87482" w:rsidRDefault="00014B65" w:rsidP="008E418E">
            <w:pPr>
              <w:tabs>
                <w:tab w:val="left" w:pos="720"/>
              </w:tabs>
              <w:textAlignment w:val="top"/>
              <w:rPr>
                <w:rFonts w:ascii="Times New Roman" w:eastAsia="Times New Roman" w:hAnsi="Times New Roman"/>
                <w:kern w:val="24"/>
                <w:sz w:val="22"/>
                <w:szCs w:val="22"/>
                <w:lang w:val="es-US"/>
              </w:rPr>
            </w:pPr>
            <w:r w:rsidRPr="00B87482">
              <w:rPr>
                <w:rFonts w:ascii="Times New Roman" w:eastAsia="Times New Roman" w:hAnsi="Times New Roman"/>
                <w:kern w:val="24"/>
                <w:sz w:val="22"/>
                <w:szCs w:val="22"/>
                <w:lang w:val="es-US"/>
              </w:rPr>
              <w:t>150 kg/ha Formula 2 + 220 kg/ha Urea</w:t>
            </w:r>
          </w:p>
        </w:tc>
        <w:tc>
          <w:tcPr>
            <w:tcW w:w="990" w:type="dxa"/>
            <w:shd w:val="clear" w:color="auto" w:fill="auto"/>
            <w:tcMar>
              <w:top w:w="15" w:type="dxa"/>
              <w:left w:w="108" w:type="dxa"/>
              <w:bottom w:w="0" w:type="dxa"/>
              <w:right w:w="108" w:type="dxa"/>
            </w:tcMar>
            <w:vAlign w:val="bottom"/>
            <w:hideMark/>
          </w:tcPr>
          <w:p w14:paraId="345013D9"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5010</w:t>
            </w:r>
          </w:p>
        </w:tc>
        <w:tc>
          <w:tcPr>
            <w:tcW w:w="900" w:type="dxa"/>
            <w:shd w:val="clear" w:color="auto" w:fill="auto"/>
            <w:tcMar>
              <w:top w:w="15" w:type="dxa"/>
              <w:left w:w="108" w:type="dxa"/>
              <w:bottom w:w="0" w:type="dxa"/>
              <w:right w:w="108" w:type="dxa"/>
            </w:tcMar>
            <w:vAlign w:val="bottom"/>
            <w:hideMark/>
          </w:tcPr>
          <w:p w14:paraId="7F1632C9"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3100</w:t>
            </w:r>
          </w:p>
        </w:tc>
        <w:tc>
          <w:tcPr>
            <w:tcW w:w="1080" w:type="dxa"/>
            <w:shd w:val="clear" w:color="auto" w:fill="auto"/>
            <w:tcMar>
              <w:top w:w="15" w:type="dxa"/>
              <w:left w:w="108" w:type="dxa"/>
              <w:bottom w:w="0" w:type="dxa"/>
              <w:right w:w="108" w:type="dxa"/>
            </w:tcMar>
            <w:vAlign w:val="bottom"/>
            <w:hideMark/>
          </w:tcPr>
          <w:p w14:paraId="11A749C0"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5540</w:t>
            </w:r>
          </w:p>
        </w:tc>
        <w:tc>
          <w:tcPr>
            <w:tcW w:w="1080" w:type="dxa"/>
            <w:shd w:val="clear" w:color="auto" w:fill="auto"/>
            <w:tcMar>
              <w:top w:w="15" w:type="dxa"/>
              <w:left w:w="108" w:type="dxa"/>
              <w:bottom w:w="0" w:type="dxa"/>
              <w:right w:w="108" w:type="dxa"/>
            </w:tcMar>
            <w:vAlign w:val="bottom"/>
            <w:hideMark/>
          </w:tcPr>
          <w:p w14:paraId="59C50079"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7200</w:t>
            </w:r>
          </w:p>
        </w:tc>
        <w:tc>
          <w:tcPr>
            <w:tcW w:w="1170" w:type="dxa"/>
            <w:shd w:val="clear" w:color="auto" w:fill="auto"/>
            <w:tcMar>
              <w:top w:w="15" w:type="dxa"/>
              <w:left w:w="108" w:type="dxa"/>
              <w:bottom w:w="0" w:type="dxa"/>
              <w:right w:w="108" w:type="dxa"/>
            </w:tcMar>
            <w:vAlign w:val="bottom"/>
            <w:hideMark/>
          </w:tcPr>
          <w:p w14:paraId="75B004DC"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5990</w:t>
            </w:r>
          </w:p>
        </w:tc>
        <w:tc>
          <w:tcPr>
            <w:tcW w:w="720" w:type="dxa"/>
            <w:shd w:val="clear" w:color="auto" w:fill="auto"/>
            <w:tcMar>
              <w:top w:w="15" w:type="dxa"/>
              <w:left w:w="108" w:type="dxa"/>
              <w:bottom w:w="0" w:type="dxa"/>
              <w:right w:w="108" w:type="dxa"/>
            </w:tcMar>
            <w:vAlign w:val="bottom"/>
            <w:hideMark/>
          </w:tcPr>
          <w:p w14:paraId="7CB76321"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hAnsi="Times New Roman"/>
                <w:sz w:val="22"/>
                <w:szCs w:val="22"/>
              </w:rPr>
              <w:t>5368</w:t>
            </w:r>
          </w:p>
        </w:tc>
      </w:tr>
      <w:tr w:rsidR="00014B65" w:rsidRPr="00B87482" w14:paraId="6DA5DA0C" w14:textId="77777777" w:rsidTr="008E418E">
        <w:trPr>
          <w:trHeight w:val="118"/>
          <w:jc w:val="center"/>
        </w:trPr>
        <w:tc>
          <w:tcPr>
            <w:tcW w:w="3660" w:type="dxa"/>
            <w:shd w:val="clear" w:color="auto" w:fill="auto"/>
            <w:tcMar>
              <w:top w:w="15" w:type="dxa"/>
              <w:left w:w="108" w:type="dxa"/>
              <w:bottom w:w="0" w:type="dxa"/>
              <w:right w:w="108" w:type="dxa"/>
            </w:tcMar>
            <w:hideMark/>
          </w:tcPr>
          <w:p w14:paraId="478D4F11" w14:textId="77777777" w:rsidR="00014B65" w:rsidRPr="00B87482" w:rsidRDefault="00014B65" w:rsidP="008E418E">
            <w:pPr>
              <w:tabs>
                <w:tab w:val="left" w:pos="720"/>
              </w:tabs>
              <w:textAlignment w:val="top"/>
              <w:rPr>
                <w:rFonts w:ascii="Times New Roman" w:eastAsia="Times New Roman" w:hAnsi="Times New Roman"/>
                <w:kern w:val="24"/>
                <w:sz w:val="22"/>
                <w:szCs w:val="22"/>
                <w:lang w:val="es-US"/>
              </w:rPr>
            </w:pPr>
            <w:r w:rsidRPr="00B87482">
              <w:rPr>
                <w:rFonts w:ascii="Times New Roman" w:eastAsia="Times New Roman" w:hAnsi="Times New Roman"/>
                <w:kern w:val="24"/>
                <w:sz w:val="22"/>
                <w:szCs w:val="22"/>
                <w:lang w:val="es-US"/>
              </w:rPr>
              <w:t>150 kg/ha Formula 4 + 220 kg/ha Urea</w:t>
            </w:r>
          </w:p>
        </w:tc>
        <w:tc>
          <w:tcPr>
            <w:tcW w:w="990" w:type="dxa"/>
            <w:shd w:val="clear" w:color="auto" w:fill="auto"/>
            <w:tcMar>
              <w:top w:w="15" w:type="dxa"/>
              <w:left w:w="108" w:type="dxa"/>
              <w:bottom w:w="0" w:type="dxa"/>
              <w:right w:w="108" w:type="dxa"/>
            </w:tcMar>
            <w:vAlign w:val="bottom"/>
            <w:hideMark/>
          </w:tcPr>
          <w:p w14:paraId="131F09A8"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6270</w:t>
            </w:r>
          </w:p>
        </w:tc>
        <w:tc>
          <w:tcPr>
            <w:tcW w:w="900" w:type="dxa"/>
            <w:shd w:val="clear" w:color="auto" w:fill="auto"/>
            <w:tcMar>
              <w:top w:w="15" w:type="dxa"/>
              <w:left w:w="108" w:type="dxa"/>
              <w:bottom w:w="0" w:type="dxa"/>
              <w:right w:w="108" w:type="dxa"/>
            </w:tcMar>
            <w:vAlign w:val="bottom"/>
            <w:hideMark/>
          </w:tcPr>
          <w:p w14:paraId="28C23AA3"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3670</w:t>
            </w:r>
          </w:p>
        </w:tc>
        <w:tc>
          <w:tcPr>
            <w:tcW w:w="1080" w:type="dxa"/>
            <w:shd w:val="clear" w:color="auto" w:fill="auto"/>
            <w:tcMar>
              <w:top w:w="15" w:type="dxa"/>
              <w:left w:w="108" w:type="dxa"/>
              <w:bottom w:w="0" w:type="dxa"/>
              <w:right w:w="108" w:type="dxa"/>
            </w:tcMar>
            <w:vAlign w:val="bottom"/>
            <w:hideMark/>
          </w:tcPr>
          <w:p w14:paraId="3E50596E"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5460</w:t>
            </w:r>
          </w:p>
        </w:tc>
        <w:tc>
          <w:tcPr>
            <w:tcW w:w="1080" w:type="dxa"/>
            <w:shd w:val="clear" w:color="auto" w:fill="auto"/>
            <w:tcMar>
              <w:top w:w="15" w:type="dxa"/>
              <w:left w:w="108" w:type="dxa"/>
              <w:bottom w:w="0" w:type="dxa"/>
              <w:right w:w="108" w:type="dxa"/>
            </w:tcMar>
            <w:vAlign w:val="bottom"/>
            <w:hideMark/>
          </w:tcPr>
          <w:p w14:paraId="2B839F1D"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7220</w:t>
            </w:r>
          </w:p>
        </w:tc>
        <w:tc>
          <w:tcPr>
            <w:tcW w:w="1170" w:type="dxa"/>
            <w:shd w:val="clear" w:color="auto" w:fill="auto"/>
            <w:tcMar>
              <w:top w:w="15" w:type="dxa"/>
              <w:left w:w="108" w:type="dxa"/>
              <w:bottom w:w="0" w:type="dxa"/>
              <w:right w:w="108" w:type="dxa"/>
            </w:tcMar>
            <w:vAlign w:val="bottom"/>
            <w:hideMark/>
          </w:tcPr>
          <w:p w14:paraId="737BE051"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4470</w:t>
            </w:r>
          </w:p>
        </w:tc>
        <w:tc>
          <w:tcPr>
            <w:tcW w:w="720" w:type="dxa"/>
            <w:shd w:val="clear" w:color="auto" w:fill="auto"/>
            <w:tcMar>
              <w:top w:w="15" w:type="dxa"/>
              <w:left w:w="108" w:type="dxa"/>
              <w:bottom w:w="0" w:type="dxa"/>
              <w:right w:w="108" w:type="dxa"/>
            </w:tcMar>
            <w:vAlign w:val="bottom"/>
            <w:hideMark/>
          </w:tcPr>
          <w:p w14:paraId="725979E2"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hAnsi="Times New Roman"/>
                <w:sz w:val="22"/>
                <w:szCs w:val="22"/>
              </w:rPr>
              <w:t>5418</w:t>
            </w:r>
          </w:p>
        </w:tc>
      </w:tr>
      <w:tr w:rsidR="00014B65" w:rsidRPr="00B87482" w14:paraId="0FD5FF91" w14:textId="77777777" w:rsidTr="008E418E">
        <w:trPr>
          <w:trHeight w:val="154"/>
          <w:jc w:val="center"/>
        </w:trPr>
        <w:tc>
          <w:tcPr>
            <w:tcW w:w="3660" w:type="dxa"/>
            <w:shd w:val="clear" w:color="auto" w:fill="auto"/>
            <w:tcMar>
              <w:top w:w="15" w:type="dxa"/>
              <w:left w:w="108" w:type="dxa"/>
              <w:bottom w:w="0" w:type="dxa"/>
              <w:right w:w="108" w:type="dxa"/>
            </w:tcMar>
            <w:hideMark/>
          </w:tcPr>
          <w:p w14:paraId="0EAADD72" w14:textId="77777777" w:rsidR="00014B65" w:rsidRPr="00B87482" w:rsidRDefault="00014B65" w:rsidP="008E418E">
            <w:pPr>
              <w:tabs>
                <w:tab w:val="left" w:pos="720"/>
              </w:tabs>
              <w:textAlignment w:val="top"/>
              <w:rPr>
                <w:rFonts w:ascii="Times New Roman" w:eastAsia="Times New Roman" w:hAnsi="Times New Roman"/>
                <w:kern w:val="24"/>
                <w:sz w:val="22"/>
                <w:szCs w:val="22"/>
                <w:lang w:val="es-US"/>
              </w:rPr>
            </w:pPr>
            <w:r w:rsidRPr="00B87482">
              <w:rPr>
                <w:rFonts w:ascii="Times New Roman" w:eastAsia="Times New Roman" w:hAnsi="Times New Roman"/>
                <w:kern w:val="24"/>
                <w:sz w:val="22"/>
                <w:szCs w:val="22"/>
                <w:lang w:val="es-US"/>
              </w:rPr>
              <w:t>150 kg/ha Formula 5 + 235 kg/ha Urea</w:t>
            </w:r>
          </w:p>
        </w:tc>
        <w:tc>
          <w:tcPr>
            <w:tcW w:w="990" w:type="dxa"/>
            <w:shd w:val="clear" w:color="auto" w:fill="auto"/>
            <w:tcMar>
              <w:top w:w="15" w:type="dxa"/>
              <w:left w:w="108" w:type="dxa"/>
              <w:bottom w:w="0" w:type="dxa"/>
              <w:right w:w="108" w:type="dxa"/>
            </w:tcMar>
            <w:vAlign w:val="bottom"/>
            <w:hideMark/>
          </w:tcPr>
          <w:p w14:paraId="4BFE2539"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4760</w:t>
            </w:r>
          </w:p>
        </w:tc>
        <w:tc>
          <w:tcPr>
            <w:tcW w:w="900" w:type="dxa"/>
            <w:shd w:val="clear" w:color="auto" w:fill="auto"/>
            <w:tcMar>
              <w:top w:w="15" w:type="dxa"/>
              <w:left w:w="108" w:type="dxa"/>
              <w:bottom w:w="0" w:type="dxa"/>
              <w:right w:w="108" w:type="dxa"/>
            </w:tcMar>
            <w:vAlign w:val="bottom"/>
            <w:hideMark/>
          </w:tcPr>
          <w:p w14:paraId="6FE6C822"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4050</w:t>
            </w:r>
          </w:p>
        </w:tc>
        <w:tc>
          <w:tcPr>
            <w:tcW w:w="1080" w:type="dxa"/>
            <w:shd w:val="clear" w:color="auto" w:fill="auto"/>
            <w:tcMar>
              <w:top w:w="15" w:type="dxa"/>
              <w:left w:w="108" w:type="dxa"/>
              <w:bottom w:w="0" w:type="dxa"/>
              <w:right w:w="108" w:type="dxa"/>
            </w:tcMar>
            <w:vAlign w:val="bottom"/>
            <w:hideMark/>
          </w:tcPr>
          <w:p w14:paraId="0398A4AF"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5250</w:t>
            </w:r>
          </w:p>
        </w:tc>
        <w:tc>
          <w:tcPr>
            <w:tcW w:w="1080" w:type="dxa"/>
            <w:shd w:val="clear" w:color="auto" w:fill="auto"/>
            <w:tcMar>
              <w:top w:w="15" w:type="dxa"/>
              <w:left w:w="108" w:type="dxa"/>
              <w:bottom w:w="0" w:type="dxa"/>
              <w:right w:w="108" w:type="dxa"/>
            </w:tcMar>
            <w:vAlign w:val="bottom"/>
            <w:hideMark/>
          </w:tcPr>
          <w:p w14:paraId="11F28972"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6820</w:t>
            </w:r>
          </w:p>
        </w:tc>
        <w:tc>
          <w:tcPr>
            <w:tcW w:w="1170" w:type="dxa"/>
            <w:shd w:val="clear" w:color="auto" w:fill="auto"/>
            <w:tcMar>
              <w:top w:w="15" w:type="dxa"/>
              <w:left w:w="108" w:type="dxa"/>
              <w:bottom w:w="0" w:type="dxa"/>
              <w:right w:w="108" w:type="dxa"/>
            </w:tcMar>
            <w:vAlign w:val="bottom"/>
            <w:hideMark/>
          </w:tcPr>
          <w:p w14:paraId="208F92EA"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5940</w:t>
            </w:r>
          </w:p>
        </w:tc>
        <w:tc>
          <w:tcPr>
            <w:tcW w:w="720" w:type="dxa"/>
            <w:shd w:val="clear" w:color="auto" w:fill="auto"/>
            <w:tcMar>
              <w:top w:w="15" w:type="dxa"/>
              <w:left w:w="108" w:type="dxa"/>
              <w:bottom w:w="0" w:type="dxa"/>
              <w:right w:w="108" w:type="dxa"/>
            </w:tcMar>
            <w:vAlign w:val="bottom"/>
            <w:hideMark/>
          </w:tcPr>
          <w:p w14:paraId="3F03CCD6"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hAnsi="Times New Roman"/>
                <w:sz w:val="22"/>
                <w:szCs w:val="22"/>
              </w:rPr>
              <w:t>5364</w:t>
            </w:r>
          </w:p>
        </w:tc>
      </w:tr>
      <w:tr w:rsidR="00014B65" w:rsidRPr="00B87482" w14:paraId="790434C3" w14:textId="77777777" w:rsidTr="008E418E">
        <w:trPr>
          <w:trHeight w:val="190"/>
          <w:jc w:val="center"/>
        </w:trPr>
        <w:tc>
          <w:tcPr>
            <w:tcW w:w="3660" w:type="dxa"/>
            <w:shd w:val="clear" w:color="auto" w:fill="auto"/>
            <w:tcMar>
              <w:top w:w="15" w:type="dxa"/>
              <w:left w:w="108" w:type="dxa"/>
              <w:bottom w:w="0" w:type="dxa"/>
              <w:right w:w="108" w:type="dxa"/>
            </w:tcMar>
            <w:hideMark/>
          </w:tcPr>
          <w:p w14:paraId="1FBA1EA4" w14:textId="77777777" w:rsidR="00014B65" w:rsidRPr="00B87482" w:rsidRDefault="00014B65" w:rsidP="008E418E">
            <w:pPr>
              <w:tabs>
                <w:tab w:val="left" w:pos="720"/>
              </w:tabs>
              <w:textAlignment w:val="top"/>
              <w:rPr>
                <w:rFonts w:ascii="Times New Roman" w:eastAsia="Times New Roman" w:hAnsi="Times New Roman"/>
                <w:kern w:val="24"/>
                <w:sz w:val="22"/>
                <w:szCs w:val="22"/>
                <w:lang w:val="es-US"/>
              </w:rPr>
            </w:pPr>
            <w:r w:rsidRPr="00B87482">
              <w:rPr>
                <w:rFonts w:ascii="Times New Roman" w:eastAsia="Times New Roman" w:hAnsi="Times New Roman"/>
                <w:kern w:val="24"/>
                <w:sz w:val="22"/>
                <w:szCs w:val="22"/>
                <w:lang w:val="es-US"/>
              </w:rPr>
              <w:t>250 kg/ ha Formula 6+185 kg/ha Urea</w:t>
            </w:r>
          </w:p>
        </w:tc>
        <w:tc>
          <w:tcPr>
            <w:tcW w:w="990" w:type="dxa"/>
            <w:shd w:val="clear" w:color="auto" w:fill="auto"/>
            <w:tcMar>
              <w:top w:w="15" w:type="dxa"/>
              <w:left w:w="108" w:type="dxa"/>
              <w:bottom w:w="0" w:type="dxa"/>
              <w:right w:w="108" w:type="dxa"/>
            </w:tcMar>
            <w:vAlign w:val="bottom"/>
            <w:hideMark/>
          </w:tcPr>
          <w:p w14:paraId="42363F90"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4060</w:t>
            </w:r>
          </w:p>
        </w:tc>
        <w:tc>
          <w:tcPr>
            <w:tcW w:w="900" w:type="dxa"/>
            <w:shd w:val="clear" w:color="auto" w:fill="auto"/>
            <w:tcMar>
              <w:top w:w="15" w:type="dxa"/>
              <w:left w:w="108" w:type="dxa"/>
              <w:bottom w:w="0" w:type="dxa"/>
              <w:right w:w="108" w:type="dxa"/>
            </w:tcMar>
            <w:vAlign w:val="bottom"/>
            <w:hideMark/>
          </w:tcPr>
          <w:p w14:paraId="363143D1"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5000</w:t>
            </w:r>
          </w:p>
        </w:tc>
        <w:tc>
          <w:tcPr>
            <w:tcW w:w="1080" w:type="dxa"/>
            <w:shd w:val="clear" w:color="auto" w:fill="auto"/>
            <w:tcMar>
              <w:top w:w="15" w:type="dxa"/>
              <w:left w:w="108" w:type="dxa"/>
              <w:bottom w:w="0" w:type="dxa"/>
              <w:right w:w="108" w:type="dxa"/>
            </w:tcMar>
            <w:vAlign w:val="bottom"/>
            <w:hideMark/>
          </w:tcPr>
          <w:p w14:paraId="1B036DDD"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5920</w:t>
            </w:r>
          </w:p>
        </w:tc>
        <w:tc>
          <w:tcPr>
            <w:tcW w:w="1080" w:type="dxa"/>
            <w:shd w:val="clear" w:color="auto" w:fill="auto"/>
            <w:tcMar>
              <w:top w:w="15" w:type="dxa"/>
              <w:left w:w="108" w:type="dxa"/>
              <w:bottom w:w="0" w:type="dxa"/>
              <w:right w:w="108" w:type="dxa"/>
            </w:tcMar>
            <w:vAlign w:val="bottom"/>
            <w:hideMark/>
          </w:tcPr>
          <w:p w14:paraId="6D9A6EF4"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7750</w:t>
            </w:r>
          </w:p>
        </w:tc>
        <w:tc>
          <w:tcPr>
            <w:tcW w:w="1170" w:type="dxa"/>
            <w:shd w:val="clear" w:color="auto" w:fill="auto"/>
            <w:tcMar>
              <w:top w:w="15" w:type="dxa"/>
              <w:left w:w="108" w:type="dxa"/>
              <w:bottom w:w="0" w:type="dxa"/>
              <w:right w:w="108" w:type="dxa"/>
            </w:tcMar>
            <w:vAlign w:val="bottom"/>
            <w:hideMark/>
          </w:tcPr>
          <w:p w14:paraId="589F8545"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5550</w:t>
            </w:r>
          </w:p>
        </w:tc>
        <w:tc>
          <w:tcPr>
            <w:tcW w:w="720" w:type="dxa"/>
            <w:shd w:val="clear" w:color="auto" w:fill="auto"/>
            <w:tcMar>
              <w:top w:w="15" w:type="dxa"/>
              <w:left w:w="108" w:type="dxa"/>
              <w:bottom w:w="0" w:type="dxa"/>
              <w:right w:w="108" w:type="dxa"/>
            </w:tcMar>
            <w:vAlign w:val="bottom"/>
            <w:hideMark/>
          </w:tcPr>
          <w:p w14:paraId="7AC880DA"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hAnsi="Times New Roman"/>
                <w:sz w:val="22"/>
                <w:szCs w:val="22"/>
              </w:rPr>
              <w:t>5656</w:t>
            </w:r>
          </w:p>
        </w:tc>
      </w:tr>
      <w:tr w:rsidR="00014B65" w:rsidRPr="00B87482" w14:paraId="5F2F1474" w14:textId="77777777" w:rsidTr="008E418E">
        <w:trPr>
          <w:trHeight w:val="45"/>
          <w:jc w:val="center"/>
        </w:trPr>
        <w:tc>
          <w:tcPr>
            <w:tcW w:w="3660" w:type="dxa"/>
            <w:tcBorders>
              <w:bottom w:val="single" w:sz="8" w:space="0" w:color="000000"/>
            </w:tcBorders>
            <w:shd w:val="clear" w:color="auto" w:fill="auto"/>
            <w:tcMar>
              <w:top w:w="15" w:type="dxa"/>
              <w:left w:w="108" w:type="dxa"/>
              <w:bottom w:w="0" w:type="dxa"/>
              <w:right w:w="108" w:type="dxa"/>
            </w:tcMar>
            <w:hideMark/>
          </w:tcPr>
          <w:p w14:paraId="31690990" w14:textId="77777777" w:rsidR="00014B65" w:rsidRPr="00B87482" w:rsidRDefault="00014B65" w:rsidP="008E418E">
            <w:pPr>
              <w:tabs>
                <w:tab w:val="left" w:pos="720"/>
              </w:tabs>
              <w:textAlignment w:val="top"/>
              <w:rPr>
                <w:rFonts w:ascii="Times New Roman" w:eastAsia="Times New Roman" w:hAnsi="Times New Roman"/>
                <w:kern w:val="24"/>
                <w:sz w:val="22"/>
                <w:szCs w:val="22"/>
                <w:lang w:val="es-US"/>
              </w:rPr>
            </w:pPr>
            <w:r w:rsidRPr="00B87482">
              <w:rPr>
                <w:rFonts w:ascii="Times New Roman" w:eastAsia="Times New Roman" w:hAnsi="Times New Roman"/>
                <w:kern w:val="24"/>
                <w:sz w:val="22"/>
                <w:szCs w:val="22"/>
                <w:lang w:val="es-US"/>
              </w:rPr>
              <w:t>250 kg/ha Formula 7+ 208 kg/ha Urea</w:t>
            </w:r>
          </w:p>
        </w:tc>
        <w:tc>
          <w:tcPr>
            <w:tcW w:w="990" w:type="dxa"/>
            <w:tcBorders>
              <w:bottom w:val="single" w:sz="8" w:space="0" w:color="000000"/>
            </w:tcBorders>
            <w:shd w:val="clear" w:color="auto" w:fill="auto"/>
            <w:tcMar>
              <w:top w:w="15" w:type="dxa"/>
              <w:left w:w="108" w:type="dxa"/>
              <w:bottom w:w="0" w:type="dxa"/>
              <w:right w:w="108" w:type="dxa"/>
            </w:tcMar>
            <w:vAlign w:val="bottom"/>
            <w:hideMark/>
          </w:tcPr>
          <w:p w14:paraId="25A0A25F"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5360</w:t>
            </w:r>
          </w:p>
        </w:tc>
        <w:tc>
          <w:tcPr>
            <w:tcW w:w="900" w:type="dxa"/>
            <w:tcBorders>
              <w:bottom w:val="single" w:sz="8" w:space="0" w:color="000000"/>
            </w:tcBorders>
            <w:shd w:val="clear" w:color="auto" w:fill="auto"/>
            <w:tcMar>
              <w:top w:w="15" w:type="dxa"/>
              <w:left w:w="108" w:type="dxa"/>
              <w:bottom w:w="0" w:type="dxa"/>
              <w:right w:w="108" w:type="dxa"/>
            </w:tcMar>
            <w:vAlign w:val="bottom"/>
            <w:hideMark/>
          </w:tcPr>
          <w:p w14:paraId="1E81CDD0"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4010</w:t>
            </w:r>
          </w:p>
        </w:tc>
        <w:tc>
          <w:tcPr>
            <w:tcW w:w="1080" w:type="dxa"/>
            <w:tcBorders>
              <w:bottom w:val="single" w:sz="8" w:space="0" w:color="000000"/>
            </w:tcBorders>
            <w:shd w:val="clear" w:color="auto" w:fill="auto"/>
            <w:tcMar>
              <w:top w:w="15" w:type="dxa"/>
              <w:left w:w="108" w:type="dxa"/>
              <w:bottom w:w="0" w:type="dxa"/>
              <w:right w:w="108" w:type="dxa"/>
            </w:tcMar>
            <w:vAlign w:val="bottom"/>
            <w:hideMark/>
          </w:tcPr>
          <w:p w14:paraId="74C159FC"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5580</w:t>
            </w:r>
          </w:p>
        </w:tc>
        <w:tc>
          <w:tcPr>
            <w:tcW w:w="1080" w:type="dxa"/>
            <w:tcBorders>
              <w:bottom w:val="single" w:sz="8" w:space="0" w:color="000000"/>
            </w:tcBorders>
            <w:shd w:val="clear" w:color="auto" w:fill="auto"/>
            <w:tcMar>
              <w:top w:w="15" w:type="dxa"/>
              <w:left w:w="108" w:type="dxa"/>
              <w:bottom w:w="0" w:type="dxa"/>
              <w:right w:w="108" w:type="dxa"/>
            </w:tcMar>
            <w:vAlign w:val="bottom"/>
            <w:hideMark/>
          </w:tcPr>
          <w:p w14:paraId="38A605F1"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6870</w:t>
            </w:r>
          </w:p>
        </w:tc>
        <w:tc>
          <w:tcPr>
            <w:tcW w:w="1170" w:type="dxa"/>
            <w:tcBorders>
              <w:bottom w:val="single" w:sz="8" w:space="0" w:color="000000"/>
            </w:tcBorders>
            <w:shd w:val="clear" w:color="auto" w:fill="auto"/>
            <w:tcMar>
              <w:top w:w="15" w:type="dxa"/>
              <w:left w:w="108" w:type="dxa"/>
              <w:bottom w:w="0" w:type="dxa"/>
              <w:right w:w="108" w:type="dxa"/>
            </w:tcMar>
            <w:vAlign w:val="bottom"/>
            <w:hideMark/>
          </w:tcPr>
          <w:p w14:paraId="543ECFE2"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6450</w:t>
            </w:r>
          </w:p>
        </w:tc>
        <w:tc>
          <w:tcPr>
            <w:tcW w:w="720" w:type="dxa"/>
            <w:tcBorders>
              <w:bottom w:val="single" w:sz="8" w:space="0" w:color="000000"/>
            </w:tcBorders>
            <w:shd w:val="clear" w:color="auto" w:fill="auto"/>
            <w:tcMar>
              <w:top w:w="15" w:type="dxa"/>
              <w:left w:w="108" w:type="dxa"/>
              <w:bottom w:w="0" w:type="dxa"/>
              <w:right w:w="108" w:type="dxa"/>
            </w:tcMar>
            <w:vAlign w:val="bottom"/>
            <w:hideMark/>
          </w:tcPr>
          <w:p w14:paraId="08B9E912"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hAnsi="Times New Roman"/>
                <w:sz w:val="22"/>
                <w:szCs w:val="22"/>
              </w:rPr>
              <w:t>5654</w:t>
            </w:r>
          </w:p>
        </w:tc>
      </w:tr>
      <w:tr w:rsidR="00014B65" w:rsidRPr="00B87482" w14:paraId="568F0C3A" w14:textId="77777777" w:rsidTr="008E418E">
        <w:trPr>
          <w:trHeight w:val="33"/>
          <w:jc w:val="center"/>
        </w:trPr>
        <w:tc>
          <w:tcPr>
            <w:tcW w:w="8880" w:type="dxa"/>
            <w:gridSpan w:val="6"/>
            <w:tcBorders>
              <w:top w:val="single" w:sz="8" w:space="0" w:color="000000"/>
            </w:tcBorders>
            <w:shd w:val="clear" w:color="auto" w:fill="auto"/>
            <w:tcMar>
              <w:top w:w="15" w:type="dxa"/>
              <w:left w:w="108" w:type="dxa"/>
              <w:bottom w:w="0" w:type="dxa"/>
              <w:right w:w="108" w:type="dxa"/>
            </w:tcMar>
            <w:vAlign w:val="bottom"/>
            <w:hideMark/>
          </w:tcPr>
          <w:p w14:paraId="2C3099D5"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LSD</w:t>
            </w:r>
          </w:p>
        </w:tc>
        <w:tc>
          <w:tcPr>
            <w:tcW w:w="720" w:type="dxa"/>
            <w:tcBorders>
              <w:top w:val="single" w:sz="8" w:space="0" w:color="000000"/>
            </w:tcBorders>
            <w:shd w:val="clear" w:color="auto" w:fill="auto"/>
            <w:tcMar>
              <w:top w:w="15" w:type="dxa"/>
              <w:left w:w="108" w:type="dxa"/>
              <w:bottom w:w="0" w:type="dxa"/>
              <w:right w:w="108" w:type="dxa"/>
            </w:tcMar>
            <w:vAlign w:val="bottom"/>
            <w:hideMark/>
          </w:tcPr>
          <w:p w14:paraId="5F8A453D"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NS</w:t>
            </w:r>
          </w:p>
        </w:tc>
      </w:tr>
      <w:tr w:rsidR="00014B65" w:rsidRPr="00B87482" w14:paraId="2DA8EF19" w14:textId="77777777" w:rsidTr="008E418E">
        <w:trPr>
          <w:trHeight w:val="190"/>
          <w:jc w:val="center"/>
        </w:trPr>
        <w:tc>
          <w:tcPr>
            <w:tcW w:w="8880" w:type="dxa"/>
            <w:gridSpan w:val="6"/>
            <w:tcBorders>
              <w:bottom w:val="single" w:sz="8" w:space="0" w:color="000000"/>
            </w:tcBorders>
            <w:shd w:val="clear" w:color="auto" w:fill="auto"/>
            <w:tcMar>
              <w:top w:w="15" w:type="dxa"/>
              <w:left w:w="108" w:type="dxa"/>
              <w:bottom w:w="0" w:type="dxa"/>
              <w:right w:w="108" w:type="dxa"/>
            </w:tcMar>
            <w:vAlign w:val="bottom"/>
            <w:hideMark/>
          </w:tcPr>
          <w:p w14:paraId="48D4E975"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CV (%) </w:t>
            </w:r>
          </w:p>
        </w:tc>
        <w:tc>
          <w:tcPr>
            <w:tcW w:w="720" w:type="dxa"/>
            <w:tcBorders>
              <w:bottom w:val="single" w:sz="8" w:space="0" w:color="000000"/>
            </w:tcBorders>
            <w:shd w:val="clear" w:color="auto" w:fill="auto"/>
            <w:tcMar>
              <w:top w:w="15" w:type="dxa"/>
              <w:left w:w="108" w:type="dxa"/>
              <w:bottom w:w="0" w:type="dxa"/>
              <w:right w:w="108" w:type="dxa"/>
            </w:tcMar>
            <w:vAlign w:val="bottom"/>
            <w:hideMark/>
          </w:tcPr>
          <w:p w14:paraId="2B0D05EC" w14:textId="77777777" w:rsidR="00014B65" w:rsidRPr="00B87482" w:rsidRDefault="00014B65" w:rsidP="008E418E">
            <w:pPr>
              <w:tabs>
                <w:tab w:val="left" w:pos="720"/>
              </w:tabs>
              <w:textAlignment w:val="top"/>
              <w:rPr>
                <w:rFonts w:ascii="Times New Roman" w:eastAsia="Times New Roman" w:hAnsi="Times New Roman"/>
                <w:kern w:val="24"/>
                <w:sz w:val="22"/>
                <w:szCs w:val="22"/>
              </w:rPr>
            </w:pPr>
            <w:r w:rsidRPr="00B87482">
              <w:rPr>
                <w:rFonts w:ascii="Times New Roman" w:eastAsia="Times New Roman" w:hAnsi="Times New Roman"/>
                <w:kern w:val="24"/>
                <w:sz w:val="22"/>
                <w:szCs w:val="22"/>
              </w:rPr>
              <w:t>24.8</w:t>
            </w:r>
          </w:p>
        </w:tc>
      </w:tr>
    </w:tbl>
    <w:p w14:paraId="6786AF8E" w14:textId="77777777" w:rsidR="00133384" w:rsidRPr="00B87482" w:rsidRDefault="00133384" w:rsidP="00014B65">
      <w:pPr>
        <w:rPr>
          <w:rFonts w:ascii="Times New Roman" w:hAnsi="Times New Roman"/>
          <w:b/>
          <w:sz w:val="22"/>
          <w:szCs w:val="22"/>
        </w:rPr>
        <w:sectPr w:rsidR="00133384" w:rsidRPr="00B87482" w:rsidSect="00776E31">
          <w:type w:val="continuous"/>
          <w:pgSz w:w="12240" w:h="15840"/>
          <w:pgMar w:top="1440" w:right="1440" w:bottom="1440" w:left="1440" w:header="720" w:footer="720" w:gutter="0"/>
          <w:cols w:space="720"/>
          <w:docGrid w:linePitch="360"/>
        </w:sectPr>
      </w:pPr>
    </w:p>
    <w:p w14:paraId="4A092C77" w14:textId="1F3E286A" w:rsidR="00014B65" w:rsidRPr="00B87482" w:rsidRDefault="00727E78" w:rsidP="00014B65">
      <w:pPr>
        <w:rPr>
          <w:rFonts w:ascii="Times New Roman" w:hAnsi="Times New Roman"/>
          <w:b/>
          <w:sz w:val="22"/>
          <w:szCs w:val="22"/>
        </w:rPr>
      </w:pPr>
      <w:r w:rsidRPr="00B87482">
        <w:rPr>
          <w:rFonts w:ascii="Times New Roman" w:hAnsi="Times New Roman"/>
          <w:b/>
          <w:sz w:val="22"/>
          <w:szCs w:val="22"/>
        </w:rPr>
        <w:lastRenderedPageBreak/>
        <w:t xml:space="preserve">3.2. </w:t>
      </w:r>
      <w:r w:rsidR="00014B65" w:rsidRPr="00B87482">
        <w:rPr>
          <w:rFonts w:ascii="Times New Roman" w:hAnsi="Times New Roman"/>
          <w:b/>
          <w:sz w:val="22"/>
          <w:szCs w:val="22"/>
        </w:rPr>
        <w:t xml:space="preserve">Bread wheat (Triticum aestivum) </w:t>
      </w:r>
    </w:p>
    <w:p w14:paraId="04197605" w14:textId="77777777" w:rsidR="009A7D15" w:rsidRDefault="00014B65" w:rsidP="00014B65">
      <w:pPr>
        <w:tabs>
          <w:tab w:val="left" w:pos="720"/>
        </w:tabs>
        <w:autoSpaceDE w:val="0"/>
        <w:autoSpaceDN w:val="0"/>
        <w:adjustRightInd w:val="0"/>
        <w:rPr>
          <w:rFonts w:ascii="Times New Roman" w:hAnsi="Times New Roman"/>
          <w:sz w:val="22"/>
          <w:szCs w:val="22"/>
        </w:rPr>
      </w:pPr>
      <w:r w:rsidRPr="00B87482">
        <w:rPr>
          <w:rFonts w:ascii="Times New Roman" w:hAnsi="Times New Roman"/>
          <w:sz w:val="22"/>
          <w:szCs w:val="22"/>
        </w:rPr>
        <w:t xml:space="preserve">The response of bread wheat to fertilizers containing potassium, boron and zinc was also insignificant at both Debre Elias and Womberma Districts for the two cropping seasons (Table 6 and Table 7) that does not fit to the recently developed soil fertility map of the districts (MoANR and ATA, 2016). The result did not support the findings of bread wheat response to applied potassium by Hillette et al. (2017) and Abiye et al. (2004). They reported a significant yield increased of bread wheat for the Vertiosols of the central Highlands of Ethiopia using potassium fertilizer. For some of the study sites, the recommended NP fertilizer was better than the ones with </w:t>
      </w:r>
      <w:r w:rsidRPr="00B87482">
        <w:rPr>
          <w:rFonts w:ascii="Times New Roman" w:eastAsia="Times New Roman" w:hAnsi="Times New Roman"/>
          <w:kern w:val="24"/>
          <w:sz w:val="22"/>
          <w:szCs w:val="22"/>
        </w:rPr>
        <w:t>potassium, zinc and boron containg</w:t>
      </w:r>
      <w:r w:rsidRPr="00B87482">
        <w:rPr>
          <w:rFonts w:ascii="Times New Roman" w:hAnsi="Times New Roman"/>
          <w:sz w:val="22"/>
          <w:szCs w:val="22"/>
        </w:rPr>
        <w:t xml:space="preserve"> fertilizers (Table 6 and 7) indicating that nitrogen and phosphorus are still the most </w:t>
      </w:r>
    </w:p>
    <w:p w14:paraId="7E1CA569" w14:textId="77777777" w:rsidR="009A7D15" w:rsidRDefault="009A7D15" w:rsidP="00014B65">
      <w:pPr>
        <w:tabs>
          <w:tab w:val="left" w:pos="720"/>
        </w:tabs>
        <w:autoSpaceDE w:val="0"/>
        <w:autoSpaceDN w:val="0"/>
        <w:adjustRightInd w:val="0"/>
        <w:rPr>
          <w:rFonts w:ascii="Times New Roman" w:hAnsi="Times New Roman"/>
          <w:sz w:val="22"/>
          <w:szCs w:val="22"/>
        </w:rPr>
      </w:pPr>
    </w:p>
    <w:p w14:paraId="2C02B8BD" w14:textId="77777777" w:rsidR="009A7D15" w:rsidRDefault="009A7D15" w:rsidP="00014B65">
      <w:pPr>
        <w:tabs>
          <w:tab w:val="left" w:pos="720"/>
        </w:tabs>
        <w:autoSpaceDE w:val="0"/>
        <w:autoSpaceDN w:val="0"/>
        <w:adjustRightInd w:val="0"/>
        <w:rPr>
          <w:rFonts w:ascii="Times New Roman" w:hAnsi="Times New Roman"/>
          <w:sz w:val="22"/>
          <w:szCs w:val="22"/>
        </w:rPr>
      </w:pPr>
    </w:p>
    <w:p w14:paraId="5CFBB987" w14:textId="5FD15E54" w:rsidR="00014B65" w:rsidRPr="00B87482" w:rsidRDefault="00014B65" w:rsidP="00014B65">
      <w:pPr>
        <w:tabs>
          <w:tab w:val="left" w:pos="720"/>
        </w:tabs>
        <w:autoSpaceDE w:val="0"/>
        <w:autoSpaceDN w:val="0"/>
        <w:adjustRightInd w:val="0"/>
        <w:rPr>
          <w:rFonts w:ascii="Times New Roman" w:hAnsi="Times New Roman"/>
          <w:sz w:val="22"/>
          <w:szCs w:val="22"/>
        </w:rPr>
      </w:pPr>
      <w:r w:rsidRPr="00B87482">
        <w:rPr>
          <w:rFonts w:ascii="Times New Roman" w:hAnsi="Times New Roman"/>
          <w:sz w:val="22"/>
          <w:szCs w:val="22"/>
        </w:rPr>
        <w:t xml:space="preserve">yield limiting nutrients than other nutrients including potassium. The verification of research with simplified treatments showed no significant yield advantage of potassium, zinc and boron over NPS alone (Tadele et al., 2018) </w:t>
      </w:r>
    </w:p>
    <w:p w14:paraId="40096A40" w14:textId="77777777" w:rsidR="00014B65" w:rsidRPr="00B87482" w:rsidRDefault="00014B65" w:rsidP="00014B65">
      <w:pPr>
        <w:tabs>
          <w:tab w:val="left" w:pos="720"/>
        </w:tabs>
        <w:autoSpaceDE w:val="0"/>
        <w:autoSpaceDN w:val="0"/>
        <w:adjustRightInd w:val="0"/>
        <w:rPr>
          <w:rFonts w:ascii="Times New Roman" w:hAnsi="Times New Roman"/>
          <w:sz w:val="22"/>
          <w:szCs w:val="22"/>
        </w:rPr>
      </w:pPr>
      <w:r w:rsidRPr="00B87482">
        <w:rPr>
          <w:rFonts w:ascii="Times New Roman" w:hAnsi="Times New Roman"/>
          <w:sz w:val="22"/>
          <w:szCs w:val="22"/>
        </w:rPr>
        <w:t>There was no response to applied micro-nutrients; not supporting the soil fertility map developed for the districts. If micronutrients including zinc and boron were very deficit as stated by the soil fertility map of the studied districts the yield could be significantly affected as they are essential plant nutrients.  Malakouti (2008) reported that the yield of crops like durum wheat (</w:t>
      </w:r>
      <w:r w:rsidRPr="00B87482">
        <w:rPr>
          <w:rFonts w:ascii="Times New Roman" w:hAnsi="Times New Roman"/>
          <w:i/>
          <w:sz w:val="22"/>
          <w:szCs w:val="22"/>
        </w:rPr>
        <w:t>Triticum durum</w:t>
      </w:r>
      <w:r w:rsidRPr="00B87482">
        <w:rPr>
          <w:rFonts w:ascii="Times New Roman" w:hAnsi="Times New Roman"/>
          <w:sz w:val="22"/>
          <w:szCs w:val="22"/>
        </w:rPr>
        <w:t xml:space="preserve"> </w:t>
      </w:r>
      <w:r w:rsidRPr="00B87482">
        <w:rPr>
          <w:rFonts w:ascii="Times New Roman" w:hAnsi="Times New Roman"/>
          <w:i/>
          <w:sz w:val="22"/>
          <w:szCs w:val="22"/>
        </w:rPr>
        <w:t>L.)</w:t>
      </w:r>
      <w:r w:rsidRPr="00B87482">
        <w:rPr>
          <w:rFonts w:ascii="Times New Roman" w:hAnsi="Times New Roman"/>
          <w:sz w:val="22"/>
          <w:szCs w:val="22"/>
        </w:rPr>
        <w:t xml:space="preserve"> could be increased by about 50% using micro-nutrients and under very severe deficiency of the micronutrients; there could be a situation of no harvest. </w:t>
      </w:r>
    </w:p>
    <w:p w14:paraId="55B0EDD7" w14:textId="77777777" w:rsidR="00133384" w:rsidRPr="00B87482" w:rsidRDefault="00133384" w:rsidP="00014B65">
      <w:pPr>
        <w:tabs>
          <w:tab w:val="left" w:pos="720"/>
        </w:tabs>
        <w:autoSpaceDE w:val="0"/>
        <w:autoSpaceDN w:val="0"/>
        <w:adjustRightInd w:val="0"/>
        <w:rPr>
          <w:rFonts w:ascii="Times New Roman" w:hAnsi="Times New Roman"/>
          <w:sz w:val="22"/>
          <w:szCs w:val="22"/>
        </w:rPr>
        <w:sectPr w:rsidR="00133384" w:rsidRPr="00B87482" w:rsidSect="00133384">
          <w:type w:val="continuous"/>
          <w:pgSz w:w="12240" w:h="15840"/>
          <w:pgMar w:top="1440" w:right="1440" w:bottom="1440" w:left="1440" w:header="720" w:footer="720" w:gutter="0"/>
          <w:cols w:num="2" w:space="720"/>
          <w:docGrid w:linePitch="360"/>
        </w:sectPr>
      </w:pPr>
    </w:p>
    <w:p w14:paraId="443DFCE8" w14:textId="3509D804" w:rsidR="00014B65" w:rsidRPr="00B87482" w:rsidRDefault="00014B65" w:rsidP="00014B65">
      <w:pPr>
        <w:tabs>
          <w:tab w:val="left" w:pos="720"/>
        </w:tabs>
        <w:autoSpaceDE w:val="0"/>
        <w:autoSpaceDN w:val="0"/>
        <w:adjustRightInd w:val="0"/>
        <w:rPr>
          <w:rFonts w:ascii="Times New Roman" w:hAnsi="Times New Roman"/>
          <w:sz w:val="22"/>
          <w:szCs w:val="22"/>
        </w:rPr>
      </w:pPr>
    </w:p>
    <w:p w14:paraId="191C1A17" w14:textId="77777777" w:rsidR="00014B65" w:rsidRPr="00B87482" w:rsidRDefault="00014B65" w:rsidP="00014B65">
      <w:pPr>
        <w:tabs>
          <w:tab w:val="left" w:pos="720"/>
        </w:tabs>
        <w:autoSpaceDE w:val="0"/>
        <w:autoSpaceDN w:val="0"/>
        <w:adjustRightInd w:val="0"/>
        <w:rPr>
          <w:rFonts w:ascii="Times New Roman" w:hAnsi="Times New Roman"/>
          <w:sz w:val="22"/>
          <w:szCs w:val="22"/>
        </w:rPr>
        <w:sectPr w:rsidR="00014B65" w:rsidRPr="00B87482" w:rsidSect="00776E31">
          <w:type w:val="continuous"/>
          <w:pgSz w:w="12240" w:h="15840"/>
          <w:pgMar w:top="1440" w:right="1440" w:bottom="1440" w:left="1440" w:header="720" w:footer="720" w:gutter="0"/>
          <w:cols w:space="720"/>
          <w:docGrid w:linePitch="360"/>
        </w:sectPr>
      </w:pPr>
    </w:p>
    <w:p w14:paraId="6621949B" w14:textId="77777777" w:rsidR="00014B65" w:rsidRPr="00B87482" w:rsidRDefault="00014B65" w:rsidP="00014B65">
      <w:pPr>
        <w:tabs>
          <w:tab w:val="left" w:pos="720"/>
        </w:tabs>
        <w:rPr>
          <w:rFonts w:ascii="Times New Roman" w:eastAsia="Times New Roman" w:hAnsi="Times New Roman"/>
          <w:b/>
          <w:bCs/>
          <w:sz w:val="22"/>
          <w:szCs w:val="22"/>
        </w:rPr>
      </w:pPr>
      <w:r w:rsidRPr="00B87482">
        <w:rPr>
          <w:rFonts w:ascii="Times New Roman" w:eastAsia="Times New Roman" w:hAnsi="Times New Roman"/>
          <w:b/>
          <w:bCs/>
          <w:sz w:val="22"/>
          <w:szCs w:val="22"/>
        </w:rPr>
        <w:lastRenderedPageBreak/>
        <w:t>Table 6. Response of bread wheat for different blended fertilizers at Womberma</w:t>
      </w:r>
    </w:p>
    <w:tbl>
      <w:tblPr>
        <w:tblW w:w="13512" w:type="dxa"/>
        <w:jc w:val="center"/>
        <w:tblLook w:val="0600" w:firstRow="0" w:lastRow="0" w:firstColumn="0" w:lastColumn="0" w:noHBand="1" w:noVBand="1"/>
      </w:tblPr>
      <w:tblGrid>
        <w:gridCol w:w="3612"/>
        <w:gridCol w:w="900"/>
        <w:gridCol w:w="1080"/>
        <w:gridCol w:w="1080"/>
        <w:gridCol w:w="1080"/>
        <w:gridCol w:w="720"/>
        <w:gridCol w:w="1080"/>
        <w:gridCol w:w="1080"/>
        <w:gridCol w:w="1080"/>
        <w:gridCol w:w="990"/>
        <w:gridCol w:w="810"/>
      </w:tblGrid>
      <w:tr w:rsidR="00014B65" w:rsidRPr="00B87482" w14:paraId="348EB438" w14:textId="77777777" w:rsidTr="008E418E">
        <w:trPr>
          <w:trHeight w:val="215"/>
          <w:jc w:val="center"/>
        </w:trPr>
        <w:tc>
          <w:tcPr>
            <w:tcW w:w="3612" w:type="dxa"/>
            <w:vMerge w:val="restart"/>
            <w:tcBorders>
              <w:top w:val="single" w:sz="4" w:space="0" w:color="auto"/>
              <w:left w:val="nil"/>
              <w:right w:val="nil"/>
            </w:tcBorders>
            <w:hideMark/>
          </w:tcPr>
          <w:p w14:paraId="314EFD9D"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 xml:space="preserve">   </w:t>
            </w:r>
          </w:p>
          <w:p w14:paraId="3E643AD0" w14:textId="77777777" w:rsidR="00014B65" w:rsidRPr="00B87482" w:rsidRDefault="00014B65" w:rsidP="008E418E">
            <w:pPr>
              <w:tabs>
                <w:tab w:val="left" w:pos="720"/>
              </w:tabs>
              <w:rPr>
                <w:rFonts w:ascii="Times New Roman" w:hAnsi="Times New Roman"/>
                <w:bCs/>
                <w:kern w:val="24"/>
                <w:sz w:val="22"/>
                <w:szCs w:val="22"/>
              </w:rPr>
            </w:pPr>
          </w:p>
          <w:p w14:paraId="2631220B"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Treatment</w:t>
            </w:r>
          </w:p>
        </w:tc>
        <w:tc>
          <w:tcPr>
            <w:tcW w:w="9900" w:type="dxa"/>
            <w:gridSpan w:val="10"/>
            <w:tcBorders>
              <w:top w:val="single" w:sz="4" w:space="0" w:color="auto"/>
              <w:left w:val="nil"/>
              <w:bottom w:val="single" w:sz="4" w:space="0" w:color="auto"/>
              <w:right w:val="nil"/>
            </w:tcBorders>
          </w:tcPr>
          <w:p w14:paraId="45F3C9BA" w14:textId="77777777" w:rsidR="00014B65" w:rsidRPr="00B87482" w:rsidRDefault="00014B65" w:rsidP="008E418E">
            <w:pPr>
              <w:tabs>
                <w:tab w:val="left" w:pos="720"/>
              </w:tabs>
              <w:jc w:val="center"/>
              <w:rPr>
                <w:rFonts w:ascii="Times New Roman" w:hAnsi="Times New Roman"/>
                <w:bCs/>
                <w:kern w:val="24"/>
                <w:sz w:val="22"/>
                <w:szCs w:val="22"/>
              </w:rPr>
            </w:pPr>
            <w:r w:rsidRPr="00B87482">
              <w:rPr>
                <w:rFonts w:ascii="Times New Roman" w:hAnsi="Times New Roman"/>
                <w:bCs/>
                <w:kern w:val="24"/>
                <w:sz w:val="22"/>
                <w:szCs w:val="22"/>
              </w:rPr>
              <w:t>Grain yield (Kg/ha)</w:t>
            </w:r>
          </w:p>
        </w:tc>
      </w:tr>
      <w:tr w:rsidR="00014B65" w:rsidRPr="00B87482" w14:paraId="4BA7973D" w14:textId="77777777" w:rsidTr="008E418E">
        <w:trPr>
          <w:trHeight w:val="242"/>
          <w:jc w:val="center"/>
        </w:trPr>
        <w:tc>
          <w:tcPr>
            <w:tcW w:w="3612" w:type="dxa"/>
            <w:vMerge/>
            <w:tcBorders>
              <w:left w:val="nil"/>
              <w:right w:val="nil"/>
            </w:tcBorders>
            <w:hideMark/>
          </w:tcPr>
          <w:p w14:paraId="61A4A567" w14:textId="77777777" w:rsidR="00014B65" w:rsidRPr="00B87482" w:rsidRDefault="00014B65" w:rsidP="008E418E">
            <w:pPr>
              <w:tabs>
                <w:tab w:val="left" w:pos="720"/>
              </w:tabs>
              <w:rPr>
                <w:rFonts w:ascii="Times New Roman" w:hAnsi="Times New Roman"/>
                <w:bCs/>
                <w:kern w:val="24"/>
                <w:sz w:val="22"/>
                <w:szCs w:val="22"/>
              </w:rPr>
            </w:pPr>
          </w:p>
        </w:tc>
        <w:tc>
          <w:tcPr>
            <w:tcW w:w="4860" w:type="dxa"/>
            <w:gridSpan w:val="5"/>
            <w:tcBorders>
              <w:top w:val="single" w:sz="4" w:space="0" w:color="auto"/>
              <w:left w:val="nil"/>
              <w:bottom w:val="single" w:sz="4" w:space="0" w:color="auto"/>
              <w:right w:val="single" w:sz="4" w:space="0" w:color="auto"/>
            </w:tcBorders>
          </w:tcPr>
          <w:p w14:paraId="046A5130" w14:textId="77777777" w:rsidR="00014B65" w:rsidRPr="00B87482" w:rsidRDefault="00014B65" w:rsidP="008E418E">
            <w:pPr>
              <w:tabs>
                <w:tab w:val="left" w:pos="720"/>
              </w:tabs>
              <w:jc w:val="center"/>
              <w:rPr>
                <w:rFonts w:ascii="Times New Roman" w:hAnsi="Times New Roman"/>
                <w:bCs/>
                <w:kern w:val="24"/>
                <w:sz w:val="22"/>
                <w:szCs w:val="22"/>
              </w:rPr>
            </w:pPr>
            <w:r w:rsidRPr="00B87482">
              <w:rPr>
                <w:rFonts w:ascii="Times New Roman" w:hAnsi="Times New Roman"/>
                <w:bCs/>
                <w:kern w:val="24"/>
                <w:sz w:val="22"/>
                <w:szCs w:val="22"/>
              </w:rPr>
              <w:t>Year1</w:t>
            </w:r>
          </w:p>
        </w:tc>
        <w:tc>
          <w:tcPr>
            <w:tcW w:w="5040" w:type="dxa"/>
            <w:gridSpan w:val="5"/>
            <w:tcBorders>
              <w:top w:val="single" w:sz="4" w:space="0" w:color="auto"/>
              <w:left w:val="single" w:sz="4" w:space="0" w:color="auto"/>
              <w:bottom w:val="single" w:sz="4" w:space="0" w:color="auto"/>
              <w:right w:val="nil"/>
            </w:tcBorders>
          </w:tcPr>
          <w:p w14:paraId="7DB96012" w14:textId="77777777" w:rsidR="00014B65" w:rsidRPr="00B87482" w:rsidRDefault="00014B65" w:rsidP="008E418E">
            <w:pPr>
              <w:tabs>
                <w:tab w:val="left" w:pos="720"/>
              </w:tabs>
              <w:jc w:val="center"/>
              <w:rPr>
                <w:rFonts w:ascii="Times New Roman" w:hAnsi="Times New Roman"/>
                <w:bCs/>
                <w:kern w:val="24"/>
                <w:sz w:val="22"/>
                <w:szCs w:val="22"/>
              </w:rPr>
            </w:pPr>
            <w:r w:rsidRPr="00B87482">
              <w:rPr>
                <w:rFonts w:ascii="Times New Roman" w:hAnsi="Times New Roman"/>
                <w:bCs/>
                <w:kern w:val="24"/>
                <w:sz w:val="22"/>
                <w:szCs w:val="22"/>
              </w:rPr>
              <w:t>Year 2</w:t>
            </w:r>
          </w:p>
        </w:tc>
      </w:tr>
      <w:tr w:rsidR="00014B65" w:rsidRPr="00B87482" w14:paraId="0CBBD00F" w14:textId="77777777" w:rsidTr="008E418E">
        <w:trPr>
          <w:trHeight w:val="242"/>
          <w:jc w:val="center"/>
        </w:trPr>
        <w:tc>
          <w:tcPr>
            <w:tcW w:w="3612" w:type="dxa"/>
            <w:vMerge/>
            <w:tcBorders>
              <w:left w:val="nil"/>
              <w:bottom w:val="single" w:sz="4" w:space="0" w:color="auto"/>
              <w:right w:val="nil"/>
            </w:tcBorders>
            <w:hideMark/>
          </w:tcPr>
          <w:p w14:paraId="7761CD02" w14:textId="77777777" w:rsidR="00014B65" w:rsidRPr="00B87482" w:rsidRDefault="00014B65" w:rsidP="008E418E">
            <w:pPr>
              <w:tabs>
                <w:tab w:val="left" w:pos="720"/>
              </w:tabs>
              <w:rPr>
                <w:rFonts w:ascii="Times New Roman" w:hAnsi="Times New Roman"/>
                <w:bCs/>
                <w:kern w:val="24"/>
                <w:sz w:val="22"/>
                <w:szCs w:val="22"/>
              </w:rPr>
            </w:pPr>
          </w:p>
        </w:tc>
        <w:tc>
          <w:tcPr>
            <w:tcW w:w="900" w:type="dxa"/>
            <w:tcBorders>
              <w:top w:val="single" w:sz="4" w:space="0" w:color="auto"/>
              <w:left w:val="nil"/>
              <w:bottom w:val="single" w:sz="4" w:space="0" w:color="auto"/>
              <w:right w:val="nil"/>
            </w:tcBorders>
            <w:hideMark/>
          </w:tcPr>
          <w:p w14:paraId="7E02BB5C"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Bolden</w:t>
            </w:r>
          </w:p>
        </w:tc>
        <w:tc>
          <w:tcPr>
            <w:tcW w:w="1080" w:type="dxa"/>
            <w:tcBorders>
              <w:top w:val="single" w:sz="4" w:space="0" w:color="auto"/>
              <w:left w:val="nil"/>
              <w:bottom w:val="single" w:sz="4" w:space="0" w:color="auto"/>
              <w:right w:val="nil"/>
            </w:tcBorders>
            <w:hideMark/>
          </w:tcPr>
          <w:p w14:paraId="49DABF5E"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Markuma</w:t>
            </w:r>
          </w:p>
        </w:tc>
        <w:tc>
          <w:tcPr>
            <w:tcW w:w="1080" w:type="dxa"/>
            <w:tcBorders>
              <w:top w:val="single" w:sz="4" w:space="0" w:color="auto"/>
              <w:left w:val="nil"/>
              <w:bottom w:val="single" w:sz="4" w:space="0" w:color="auto"/>
              <w:right w:val="nil"/>
            </w:tcBorders>
            <w:hideMark/>
          </w:tcPr>
          <w:p w14:paraId="67EC583B"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Wegedad</w:t>
            </w:r>
          </w:p>
        </w:tc>
        <w:tc>
          <w:tcPr>
            <w:tcW w:w="1080" w:type="dxa"/>
            <w:tcBorders>
              <w:top w:val="single" w:sz="4" w:space="0" w:color="auto"/>
              <w:left w:val="nil"/>
              <w:bottom w:val="single" w:sz="4" w:space="0" w:color="auto"/>
              <w:right w:val="nil"/>
            </w:tcBorders>
            <w:hideMark/>
          </w:tcPr>
          <w:p w14:paraId="7101BC87"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Marwold</w:t>
            </w:r>
          </w:p>
        </w:tc>
        <w:tc>
          <w:tcPr>
            <w:tcW w:w="720" w:type="dxa"/>
            <w:tcBorders>
              <w:top w:val="single" w:sz="4" w:space="0" w:color="auto"/>
              <w:left w:val="nil"/>
              <w:bottom w:val="single" w:sz="4" w:space="0" w:color="auto"/>
              <w:right w:val="single" w:sz="4" w:space="0" w:color="auto"/>
            </w:tcBorders>
          </w:tcPr>
          <w:p w14:paraId="6AAA72DD"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Mean</w:t>
            </w:r>
          </w:p>
        </w:tc>
        <w:tc>
          <w:tcPr>
            <w:tcW w:w="1080" w:type="dxa"/>
            <w:tcBorders>
              <w:top w:val="single" w:sz="4" w:space="0" w:color="auto"/>
              <w:left w:val="single" w:sz="4" w:space="0" w:color="auto"/>
              <w:bottom w:val="single" w:sz="4" w:space="0" w:color="auto"/>
              <w:right w:val="nil"/>
            </w:tcBorders>
          </w:tcPr>
          <w:p w14:paraId="280570D0"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Bolden</w:t>
            </w:r>
          </w:p>
        </w:tc>
        <w:tc>
          <w:tcPr>
            <w:tcW w:w="1080" w:type="dxa"/>
            <w:tcBorders>
              <w:top w:val="single" w:sz="4" w:space="0" w:color="auto"/>
              <w:left w:val="nil"/>
              <w:bottom w:val="single" w:sz="4" w:space="0" w:color="auto"/>
              <w:right w:val="nil"/>
            </w:tcBorders>
          </w:tcPr>
          <w:p w14:paraId="73C59DF2"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Markuma</w:t>
            </w:r>
          </w:p>
        </w:tc>
        <w:tc>
          <w:tcPr>
            <w:tcW w:w="1080" w:type="dxa"/>
            <w:tcBorders>
              <w:top w:val="single" w:sz="4" w:space="0" w:color="auto"/>
              <w:left w:val="nil"/>
              <w:bottom w:val="single" w:sz="4" w:space="0" w:color="auto"/>
              <w:right w:val="nil"/>
            </w:tcBorders>
          </w:tcPr>
          <w:p w14:paraId="7F494A91"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Wegedad</w:t>
            </w:r>
          </w:p>
        </w:tc>
        <w:tc>
          <w:tcPr>
            <w:tcW w:w="990" w:type="dxa"/>
            <w:tcBorders>
              <w:top w:val="single" w:sz="4" w:space="0" w:color="auto"/>
              <w:left w:val="nil"/>
              <w:bottom w:val="single" w:sz="4" w:space="0" w:color="auto"/>
              <w:right w:val="nil"/>
            </w:tcBorders>
          </w:tcPr>
          <w:p w14:paraId="39BE8E0B"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Sebadar</w:t>
            </w:r>
          </w:p>
        </w:tc>
        <w:tc>
          <w:tcPr>
            <w:tcW w:w="810" w:type="dxa"/>
            <w:tcBorders>
              <w:top w:val="single" w:sz="4" w:space="0" w:color="auto"/>
              <w:left w:val="nil"/>
              <w:bottom w:val="single" w:sz="4" w:space="0" w:color="auto"/>
              <w:right w:val="nil"/>
            </w:tcBorders>
          </w:tcPr>
          <w:p w14:paraId="5E5C0F17"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Mean</w:t>
            </w:r>
          </w:p>
        </w:tc>
      </w:tr>
      <w:tr w:rsidR="00014B65" w:rsidRPr="00B87482" w14:paraId="4822D4D7" w14:textId="77777777" w:rsidTr="008E418E">
        <w:trPr>
          <w:trHeight w:val="116"/>
          <w:jc w:val="center"/>
        </w:trPr>
        <w:tc>
          <w:tcPr>
            <w:tcW w:w="3612" w:type="dxa"/>
            <w:tcBorders>
              <w:top w:val="single" w:sz="4" w:space="0" w:color="auto"/>
              <w:left w:val="nil"/>
              <w:bottom w:val="nil"/>
              <w:right w:val="nil"/>
            </w:tcBorders>
            <w:hideMark/>
          </w:tcPr>
          <w:p w14:paraId="1C2975BD"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NP (260 kg Urea +150 kg DAP</w:t>
            </w:r>
            <w:r w:rsidRPr="00B87482">
              <w:rPr>
                <w:rFonts w:ascii="Times New Roman" w:eastAsia="Times New Roman" w:hAnsi="Times New Roman"/>
                <w:kern w:val="24"/>
                <w:sz w:val="22"/>
                <w:szCs w:val="22"/>
              </w:rPr>
              <w:t>/ha</w:t>
            </w:r>
            <w:r w:rsidRPr="00B87482">
              <w:rPr>
                <w:rFonts w:ascii="Times New Roman" w:hAnsi="Times New Roman"/>
                <w:bCs/>
                <w:kern w:val="24"/>
                <w:sz w:val="22"/>
                <w:szCs w:val="22"/>
              </w:rPr>
              <w:t xml:space="preserve">)* </w:t>
            </w:r>
          </w:p>
        </w:tc>
        <w:tc>
          <w:tcPr>
            <w:tcW w:w="900" w:type="dxa"/>
            <w:tcBorders>
              <w:top w:val="single" w:sz="4" w:space="0" w:color="auto"/>
              <w:left w:val="nil"/>
              <w:bottom w:val="nil"/>
              <w:right w:val="nil"/>
            </w:tcBorders>
            <w:hideMark/>
          </w:tcPr>
          <w:p w14:paraId="7D96A687"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4170</w:t>
            </w:r>
          </w:p>
        </w:tc>
        <w:tc>
          <w:tcPr>
            <w:tcW w:w="1080" w:type="dxa"/>
            <w:tcBorders>
              <w:top w:val="single" w:sz="4" w:space="0" w:color="auto"/>
              <w:left w:val="nil"/>
              <w:bottom w:val="nil"/>
              <w:right w:val="nil"/>
            </w:tcBorders>
            <w:hideMark/>
          </w:tcPr>
          <w:p w14:paraId="177F8534"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4280</w:t>
            </w:r>
          </w:p>
        </w:tc>
        <w:tc>
          <w:tcPr>
            <w:tcW w:w="1080" w:type="dxa"/>
            <w:tcBorders>
              <w:top w:val="single" w:sz="4" w:space="0" w:color="auto"/>
              <w:left w:val="nil"/>
              <w:bottom w:val="nil"/>
              <w:right w:val="nil"/>
            </w:tcBorders>
          </w:tcPr>
          <w:p w14:paraId="1225CE9F"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4970</w:t>
            </w:r>
          </w:p>
        </w:tc>
        <w:tc>
          <w:tcPr>
            <w:tcW w:w="1080" w:type="dxa"/>
            <w:tcBorders>
              <w:top w:val="single" w:sz="4" w:space="0" w:color="auto"/>
              <w:left w:val="nil"/>
              <w:bottom w:val="nil"/>
              <w:right w:val="nil"/>
            </w:tcBorders>
          </w:tcPr>
          <w:p w14:paraId="4F745C1D"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4110</w:t>
            </w:r>
          </w:p>
        </w:tc>
        <w:tc>
          <w:tcPr>
            <w:tcW w:w="720" w:type="dxa"/>
            <w:tcBorders>
              <w:top w:val="single" w:sz="4" w:space="0" w:color="auto"/>
              <w:left w:val="nil"/>
              <w:bottom w:val="nil"/>
              <w:right w:val="single" w:sz="4" w:space="0" w:color="auto"/>
            </w:tcBorders>
            <w:vAlign w:val="bottom"/>
          </w:tcPr>
          <w:p w14:paraId="3DFEA0C6"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sz w:val="22"/>
                <w:szCs w:val="22"/>
              </w:rPr>
              <w:t>4383</w:t>
            </w:r>
          </w:p>
        </w:tc>
        <w:tc>
          <w:tcPr>
            <w:tcW w:w="1080" w:type="dxa"/>
            <w:tcBorders>
              <w:top w:val="single" w:sz="4" w:space="0" w:color="auto"/>
              <w:left w:val="single" w:sz="4" w:space="0" w:color="auto"/>
              <w:bottom w:val="nil"/>
              <w:right w:val="nil"/>
            </w:tcBorders>
          </w:tcPr>
          <w:p w14:paraId="6C6A9668"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2510</w:t>
            </w:r>
          </w:p>
        </w:tc>
        <w:tc>
          <w:tcPr>
            <w:tcW w:w="1080" w:type="dxa"/>
            <w:tcBorders>
              <w:top w:val="single" w:sz="4" w:space="0" w:color="auto"/>
              <w:left w:val="nil"/>
              <w:bottom w:val="nil"/>
              <w:right w:val="nil"/>
            </w:tcBorders>
          </w:tcPr>
          <w:p w14:paraId="501902C0"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4370</w:t>
            </w:r>
          </w:p>
        </w:tc>
        <w:tc>
          <w:tcPr>
            <w:tcW w:w="1080" w:type="dxa"/>
            <w:tcBorders>
              <w:top w:val="single" w:sz="4" w:space="0" w:color="auto"/>
              <w:left w:val="nil"/>
              <w:bottom w:val="nil"/>
              <w:right w:val="nil"/>
            </w:tcBorders>
          </w:tcPr>
          <w:p w14:paraId="6A8B5A09"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3640</w:t>
            </w:r>
          </w:p>
        </w:tc>
        <w:tc>
          <w:tcPr>
            <w:tcW w:w="990" w:type="dxa"/>
            <w:tcBorders>
              <w:top w:val="single" w:sz="4" w:space="0" w:color="auto"/>
              <w:left w:val="nil"/>
              <w:bottom w:val="nil"/>
              <w:right w:val="nil"/>
            </w:tcBorders>
          </w:tcPr>
          <w:p w14:paraId="7F0A06BF"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2900</w:t>
            </w:r>
          </w:p>
        </w:tc>
        <w:tc>
          <w:tcPr>
            <w:tcW w:w="810" w:type="dxa"/>
            <w:tcBorders>
              <w:top w:val="single" w:sz="4" w:space="0" w:color="auto"/>
              <w:left w:val="nil"/>
              <w:bottom w:val="nil"/>
              <w:right w:val="nil"/>
            </w:tcBorders>
            <w:vAlign w:val="bottom"/>
          </w:tcPr>
          <w:p w14:paraId="3EB1DAC7"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sz w:val="22"/>
                <w:szCs w:val="22"/>
              </w:rPr>
              <w:t>3355</w:t>
            </w:r>
          </w:p>
        </w:tc>
      </w:tr>
      <w:tr w:rsidR="00014B65" w:rsidRPr="00B87482" w14:paraId="0756FAF4" w14:textId="77777777" w:rsidTr="008E418E">
        <w:trPr>
          <w:trHeight w:val="206"/>
          <w:jc w:val="center"/>
        </w:trPr>
        <w:tc>
          <w:tcPr>
            <w:tcW w:w="3612" w:type="dxa"/>
            <w:tcBorders>
              <w:top w:val="nil"/>
              <w:left w:val="nil"/>
              <w:bottom w:val="nil"/>
              <w:right w:val="nil"/>
            </w:tcBorders>
            <w:hideMark/>
          </w:tcPr>
          <w:p w14:paraId="7B4C200E" w14:textId="77777777" w:rsidR="00014B65" w:rsidRPr="00B87482" w:rsidRDefault="00014B65" w:rsidP="008E418E">
            <w:pPr>
              <w:tabs>
                <w:tab w:val="left" w:pos="720"/>
              </w:tabs>
              <w:rPr>
                <w:rFonts w:ascii="Times New Roman" w:hAnsi="Times New Roman"/>
                <w:bCs/>
                <w:kern w:val="24"/>
                <w:sz w:val="22"/>
                <w:szCs w:val="22"/>
                <w:lang w:val="es-US"/>
              </w:rPr>
            </w:pPr>
            <w:r w:rsidRPr="00B87482">
              <w:rPr>
                <w:rFonts w:ascii="Times New Roman" w:hAnsi="Times New Roman"/>
                <w:bCs/>
                <w:kern w:val="24"/>
                <w:sz w:val="22"/>
                <w:szCs w:val="22"/>
                <w:lang w:val="es-US"/>
              </w:rPr>
              <w:t>150 kg</w:t>
            </w:r>
            <w:r w:rsidRPr="00B87482">
              <w:rPr>
                <w:rFonts w:ascii="Times New Roman" w:eastAsia="Times New Roman" w:hAnsi="Times New Roman"/>
                <w:kern w:val="24"/>
                <w:sz w:val="22"/>
                <w:szCs w:val="22"/>
                <w:lang w:val="es-US"/>
              </w:rPr>
              <w:t xml:space="preserve">/ha </w:t>
            </w:r>
            <w:r w:rsidRPr="00B87482">
              <w:rPr>
                <w:rFonts w:ascii="Times New Roman" w:hAnsi="Times New Roman"/>
                <w:bCs/>
                <w:kern w:val="24"/>
                <w:sz w:val="22"/>
                <w:szCs w:val="22"/>
                <w:lang w:val="es-US"/>
              </w:rPr>
              <w:t>Formula 2+260 kg Urea</w:t>
            </w:r>
            <w:r w:rsidRPr="00B87482">
              <w:rPr>
                <w:rFonts w:ascii="Times New Roman" w:eastAsia="Times New Roman" w:hAnsi="Times New Roman"/>
                <w:kern w:val="24"/>
                <w:sz w:val="22"/>
                <w:szCs w:val="22"/>
                <w:lang w:val="es-US"/>
              </w:rPr>
              <w:t xml:space="preserve">/ha </w:t>
            </w:r>
          </w:p>
        </w:tc>
        <w:tc>
          <w:tcPr>
            <w:tcW w:w="900" w:type="dxa"/>
            <w:tcBorders>
              <w:top w:val="nil"/>
              <w:left w:val="nil"/>
              <w:bottom w:val="nil"/>
              <w:right w:val="nil"/>
            </w:tcBorders>
            <w:hideMark/>
          </w:tcPr>
          <w:p w14:paraId="3276C521"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3700</w:t>
            </w:r>
          </w:p>
        </w:tc>
        <w:tc>
          <w:tcPr>
            <w:tcW w:w="1080" w:type="dxa"/>
            <w:tcBorders>
              <w:top w:val="nil"/>
              <w:left w:val="nil"/>
              <w:bottom w:val="nil"/>
              <w:right w:val="nil"/>
            </w:tcBorders>
            <w:hideMark/>
          </w:tcPr>
          <w:p w14:paraId="11754933"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4400</w:t>
            </w:r>
          </w:p>
        </w:tc>
        <w:tc>
          <w:tcPr>
            <w:tcW w:w="1080" w:type="dxa"/>
            <w:tcBorders>
              <w:top w:val="nil"/>
              <w:left w:val="nil"/>
              <w:bottom w:val="nil"/>
              <w:right w:val="nil"/>
            </w:tcBorders>
          </w:tcPr>
          <w:p w14:paraId="5B85E492"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5440</w:t>
            </w:r>
          </w:p>
        </w:tc>
        <w:tc>
          <w:tcPr>
            <w:tcW w:w="1080" w:type="dxa"/>
            <w:tcBorders>
              <w:top w:val="nil"/>
              <w:left w:val="nil"/>
              <w:bottom w:val="nil"/>
              <w:right w:val="nil"/>
            </w:tcBorders>
          </w:tcPr>
          <w:p w14:paraId="3A9E93F9"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4150</w:t>
            </w:r>
          </w:p>
        </w:tc>
        <w:tc>
          <w:tcPr>
            <w:tcW w:w="720" w:type="dxa"/>
            <w:tcBorders>
              <w:top w:val="nil"/>
              <w:left w:val="nil"/>
              <w:bottom w:val="nil"/>
              <w:right w:val="single" w:sz="4" w:space="0" w:color="auto"/>
            </w:tcBorders>
            <w:vAlign w:val="bottom"/>
          </w:tcPr>
          <w:p w14:paraId="709F969D"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sz w:val="22"/>
                <w:szCs w:val="22"/>
              </w:rPr>
              <w:t>4423</w:t>
            </w:r>
          </w:p>
        </w:tc>
        <w:tc>
          <w:tcPr>
            <w:tcW w:w="1080" w:type="dxa"/>
            <w:tcBorders>
              <w:top w:val="nil"/>
              <w:left w:val="single" w:sz="4" w:space="0" w:color="auto"/>
              <w:bottom w:val="nil"/>
              <w:right w:val="nil"/>
            </w:tcBorders>
          </w:tcPr>
          <w:p w14:paraId="3561F91A"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2100</w:t>
            </w:r>
          </w:p>
        </w:tc>
        <w:tc>
          <w:tcPr>
            <w:tcW w:w="1080" w:type="dxa"/>
            <w:tcBorders>
              <w:top w:val="nil"/>
              <w:left w:val="nil"/>
              <w:bottom w:val="nil"/>
              <w:right w:val="nil"/>
            </w:tcBorders>
          </w:tcPr>
          <w:p w14:paraId="0A9E1BDC"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4490</w:t>
            </w:r>
          </w:p>
        </w:tc>
        <w:tc>
          <w:tcPr>
            <w:tcW w:w="1080" w:type="dxa"/>
            <w:tcBorders>
              <w:top w:val="nil"/>
              <w:left w:val="nil"/>
              <w:bottom w:val="nil"/>
              <w:right w:val="nil"/>
            </w:tcBorders>
          </w:tcPr>
          <w:p w14:paraId="6E9F9059"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3230</w:t>
            </w:r>
          </w:p>
        </w:tc>
        <w:tc>
          <w:tcPr>
            <w:tcW w:w="990" w:type="dxa"/>
            <w:tcBorders>
              <w:top w:val="nil"/>
              <w:left w:val="nil"/>
              <w:bottom w:val="nil"/>
              <w:right w:val="nil"/>
            </w:tcBorders>
          </w:tcPr>
          <w:p w14:paraId="7A71A6D5"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3100</w:t>
            </w:r>
          </w:p>
        </w:tc>
        <w:tc>
          <w:tcPr>
            <w:tcW w:w="810" w:type="dxa"/>
            <w:tcBorders>
              <w:top w:val="nil"/>
              <w:left w:val="nil"/>
              <w:bottom w:val="nil"/>
              <w:right w:val="nil"/>
            </w:tcBorders>
            <w:vAlign w:val="bottom"/>
          </w:tcPr>
          <w:p w14:paraId="751A26FF"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sz w:val="22"/>
                <w:szCs w:val="22"/>
              </w:rPr>
              <w:t>3230</w:t>
            </w:r>
          </w:p>
        </w:tc>
      </w:tr>
      <w:tr w:rsidR="00014B65" w:rsidRPr="00B87482" w14:paraId="7AC3E14D" w14:textId="77777777" w:rsidTr="008E418E">
        <w:trPr>
          <w:trHeight w:val="179"/>
          <w:jc w:val="center"/>
        </w:trPr>
        <w:tc>
          <w:tcPr>
            <w:tcW w:w="3612" w:type="dxa"/>
            <w:tcBorders>
              <w:top w:val="nil"/>
              <w:left w:val="nil"/>
              <w:bottom w:val="nil"/>
              <w:right w:val="nil"/>
            </w:tcBorders>
            <w:hideMark/>
          </w:tcPr>
          <w:p w14:paraId="2EE60EED" w14:textId="77777777" w:rsidR="00014B65" w:rsidRPr="00B87482" w:rsidRDefault="00014B65" w:rsidP="008E418E">
            <w:pPr>
              <w:tabs>
                <w:tab w:val="left" w:pos="720"/>
              </w:tabs>
              <w:rPr>
                <w:rFonts w:ascii="Times New Roman" w:hAnsi="Times New Roman"/>
                <w:bCs/>
                <w:kern w:val="24"/>
                <w:sz w:val="22"/>
                <w:szCs w:val="22"/>
                <w:lang w:val="es-US"/>
              </w:rPr>
            </w:pPr>
            <w:r w:rsidRPr="00B87482">
              <w:rPr>
                <w:rFonts w:ascii="Times New Roman" w:hAnsi="Times New Roman"/>
                <w:bCs/>
                <w:kern w:val="24"/>
                <w:sz w:val="22"/>
                <w:szCs w:val="22"/>
                <w:lang w:val="es-US"/>
              </w:rPr>
              <w:t>150 kg</w:t>
            </w:r>
            <w:r w:rsidRPr="00B87482">
              <w:rPr>
                <w:rFonts w:ascii="Times New Roman" w:eastAsia="Times New Roman" w:hAnsi="Times New Roman"/>
                <w:kern w:val="24"/>
                <w:sz w:val="22"/>
                <w:szCs w:val="22"/>
                <w:lang w:val="es-US"/>
              </w:rPr>
              <w:t xml:space="preserve">/ha </w:t>
            </w:r>
            <w:r w:rsidRPr="00B87482">
              <w:rPr>
                <w:rFonts w:ascii="Times New Roman" w:hAnsi="Times New Roman"/>
                <w:bCs/>
                <w:kern w:val="24"/>
                <w:sz w:val="22"/>
                <w:szCs w:val="22"/>
                <w:lang w:val="es-US"/>
              </w:rPr>
              <w:t>Formula 4+260 kg Urea</w:t>
            </w:r>
            <w:r w:rsidRPr="00B87482">
              <w:rPr>
                <w:rFonts w:ascii="Times New Roman" w:eastAsia="Times New Roman" w:hAnsi="Times New Roman"/>
                <w:kern w:val="24"/>
                <w:sz w:val="22"/>
                <w:szCs w:val="22"/>
                <w:lang w:val="es-US"/>
              </w:rPr>
              <w:t xml:space="preserve">/ha </w:t>
            </w:r>
          </w:p>
        </w:tc>
        <w:tc>
          <w:tcPr>
            <w:tcW w:w="900" w:type="dxa"/>
            <w:tcBorders>
              <w:top w:val="nil"/>
              <w:left w:val="nil"/>
              <w:bottom w:val="nil"/>
              <w:right w:val="nil"/>
            </w:tcBorders>
            <w:hideMark/>
          </w:tcPr>
          <w:p w14:paraId="4AD75AFC"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3710</w:t>
            </w:r>
          </w:p>
        </w:tc>
        <w:tc>
          <w:tcPr>
            <w:tcW w:w="1080" w:type="dxa"/>
            <w:tcBorders>
              <w:top w:val="nil"/>
              <w:left w:val="nil"/>
              <w:bottom w:val="nil"/>
              <w:right w:val="nil"/>
            </w:tcBorders>
            <w:hideMark/>
          </w:tcPr>
          <w:p w14:paraId="42CA5AED"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3830</w:t>
            </w:r>
          </w:p>
        </w:tc>
        <w:tc>
          <w:tcPr>
            <w:tcW w:w="1080" w:type="dxa"/>
            <w:tcBorders>
              <w:top w:val="nil"/>
              <w:left w:val="nil"/>
              <w:bottom w:val="nil"/>
              <w:right w:val="nil"/>
            </w:tcBorders>
          </w:tcPr>
          <w:p w14:paraId="680F06B8"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5080</w:t>
            </w:r>
          </w:p>
        </w:tc>
        <w:tc>
          <w:tcPr>
            <w:tcW w:w="1080" w:type="dxa"/>
            <w:tcBorders>
              <w:top w:val="nil"/>
              <w:left w:val="nil"/>
              <w:bottom w:val="nil"/>
              <w:right w:val="nil"/>
            </w:tcBorders>
          </w:tcPr>
          <w:p w14:paraId="2381ABC5"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2960</w:t>
            </w:r>
          </w:p>
        </w:tc>
        <w:tc>
          <w:tcPr>
            <w:tcW w:w="720" w:type="dxa"/>
            <w:tcBorders>
              <w:top w:val="nil"/>
              <w:left w:val="nil"/>
              <w:bottom w:val="nil"/>
              <w:right w:val="single" w:sz="4" w:space="0" w:color="auto"/>
            </w:tcBorders>
            <w:vAlign w:val="bottom"/>
          </w:tcPr>
          <w:p w14:paraId="40A75FC3"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sz w:val="22"/>
                <w:szCs w:val="22"/>
              </w:rPr>
              <w:t>3895</w:t>
            </w:r>
          </w:p>
        </w:tc>
        <w:tc>
          <w:tcPr>
            <w:tcW w:w="1080" w:type="dxa"/>
            <w:tcBorders>
              <w:top w:val="nil"/>
              <w:left w:val="single" w:sz="4" w:space="0" w:color="auto"/>
              <w:bottom w:val="nil"/>
              <w:right w:val="nil"/>
            </w:tcBorders>
          </w:tcPr>
          <w:p w14:paraId="70118258"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2500</w:t>
            </w:r>
          </w:p>
        </w:tc>
        <w:tc>
          <w:tcPr>
            <w:tcW w:w="1080" w:type="dxa"/>
            <w:tcBorders>
              <w:top w:val="nil"/>
              <w:left w:val="nil"/>
              <w:bottom w:val="nil"/>
              <w:right w:val="nil"/>
            </w:tcBorders>
          </w:tcPr>
          <w:p w14:paraId="6AC2673F"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4570</w:t>
            </w:r>
          </w:p>
        </w:tc>
        <w:tc>
          <w:tcPr>
            <w:tcW w:w="1080" w:type="dxa"/>
            <w:tcBorders>
              <w:top w:val="nil"/>
              <w:left w:val="nil"/>
              <w:bottom w:val="nil"/>
              <w:right w:val="nil"/>
            </w:tcBorders>
          </w:tcPr>
          <w:p w14:paraId="3EFFD0B3"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3510</w:t>
            </w:r>
          </w:p>
        </w:tc>
        <w:tc>
          <w:tcPr>
            <w:tcW w:w="990" w:type="dxa"/>
            <w:tcBorders>
              <w:top w:val="nil"/>
              <w:left w:val="nil"/>
              <w:bottom w:val="nil"/>
              <w:right w:val="nil"/>
            </w:tcBorders>
          </w:tcPr>
          <w:p w14:paraId="76F643AF"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3050</w:t>
            </w:r>
          </w:p>
        </w:tc>
        <w:tc>
          <w:tcPr>
            <w:tcW w:w="810" w:type="dxa"/>
            <w:tcBorders>
              <w:top w:val="nil"/>
              <w:left w:val="nil"/>
              <w:bottom w:val="nil"/>
              <w:right w:val="nil"/>
            </w:tcBorders>
            <w:vAlign w:val="bottom"/>
          </w:tcPr>
          <w:p w14:paraId="608F768D"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sz w:val="22"/>
                <w:szCs w:val="22"/>
              </w:rPr>
              <w:t>3408</w:t>
            </w:r>
          </w:p>
        </w:tc>
      </w:tr>
      <w:tr w:rsidR="00014B65" w:rsidRPr="00B87482" w14:paraId="10C92291" w14:textId="77777777" w:rsidTr="008E418E">
        <w:trPr>
          <w:trHeight w:val="296"/>
          <w:jc w:val="center"/>
        </w:trPr>
        <w:tc>
          <w:tcPr>
            <w:tcW w:w="3612" w:type="dxa"/>
            <w:tcBorders>
              <w:top w:val="nil"/>
              <w:left w:val="nil"/>
              <w:bottom w:val="nil"/>
              <w:right w:val="nil"/>
            </w:tcBorders>
            <w:hideMark/>
          </w:tcPr>
          <w:p w14:paraId="47A73E42" w14:textId="77777777" w:rsidR="00014B65" w:rsidRPr="00B87482" w:rsidRDefault="00014B65" w:rsidP="008E418E">
            <w:pPr>
              <w:tabs>
                <w:tab w:val="left" w:pos="720"/>
              </w:tabs>
              <w:rPr>
                <w:rFonts w:ascii="Times New Roman" w:hAnsi="Times New Roman"/>
                <w:bCs/>
                <w:kern w:val="24"/>
                <w:sz w:val="22"/>
                <w:szCs w:val="22"/>
                <w:lang w:val="es-US"/>
              </w:rPr>
            </w:pPr>
            <w:r w:rsidRPr="00B87482">
              <w:rPr>
                <w:rFonts w:ascii="Times New Roman" w:hAnsi="Times New Roman"/>
                <w:bCs/>
                <w:kern w:val="24"/>
                <w:sz w:val="22"/>
                <w:szCs w:val="22"/>
                <w:lang w:val="es-US"/>
              </w:rPr>
              <w:t>200 kg</w:t>
            </w:r>
            <w:r w:rsidRPr="00B87482">
              <w:rPr>
                <w:rFonts w:ascii="Times New Roman" w:eastAsia="Times New Roman" w:hAnsi="Times New Roman"/>
                <w:kern w:val="24"/>
                <w:sz w:val="22"/>
                <w:szCs w:val="22"/>
                <w:lang w:val="es-US"/>
              </w:rPr>
              <w:t xml:space="preserve">/ha </w:t>
            </w:r>
            <w:r w:rsidRPr="00B87482">
              <w:rPr>
                <w:rFonts w:ascii="Times New Roman" w:hAnsi="Times New Roman"/>
                <w:bCs/>
                <w:kern w:val="24"/>
                <w:sz w:val="22"/>
                <w:szCs w:val="22"/>
                <w:lang w:val="es-US"/>
              </w:rPr>
              <w:t>Formula 6+245 kg Urea</w:t>
            </w:r>
            <w:r w:rsidRPr="00B87482">
              <w:rPr>
                <w:rFonts w:ascii="Times New Roman" w:eastAsia="Times New Roman" w:hAnsi="Times New Roman"/>
                <w:kern w:val="24"/>
                <w:sz w:val="22"/>
                <w:szCs w:val="22"/>
                <w:lang w:val="es-US"/>
              </w:rPr>
              <w:t xml:space="preserve">/ha </w:t>
            </w:r>
          </w:p>
        </w:tc>
        <w:tc>
          <w:tcPr>
            <w:tcW w:w="900" w:type="dxa"/>
            <w:tcBorders>
              <w:top w:val="nil"/>
              <w:left w:val="nil"/>
              <w:bottom w:val="nil"/>
              <w:right w:val="nil"/>
            </w:tcBorders>
            <w:hideMark/>
          </w:tcPr>
          <w:p w14:paraId="760C4A68"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3540</w:t>
            </w:r>
          </w:p>
        </w:tc>
        <w:tc>
          <w:tcPr>
            <w:tcW w:w="1080" w:type="dxa"/>
            <w:tcBorders>
              <w:top w:val="nil"/>
              <w:left w:val="nil"/>
              <w:bottom w:val="nil"/>
              <w:right w:val="nil"/>
            </w:tcBorders>
            <w:hideMark/>
          </w:tcPr>
          <w:p w14:paraId="508F6F37"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4040</w:t>
            </w:r>
          </w:p>
        </w:tc>
        <w:tc>
          <w:tcPr>
            <w:tcW w:w="1080" w:type="dxa"/>
            <w:tcBorders>
              <w:top w:val="nil"/>
              <w:left w:val="nil"/>
              <w:bottom w:val="nil"/>
              <w:right w:val="nil"/>
            </w:tcBorders>
          </w:tcPr>
          <w:p w14:paraId="29AA7F5A"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5240</w:t>
            </w:r>
          </w:p>
        </w:tc>
        <w:tc>
          <w:tcPr>
            <w:tcW w:w="1080" w:type="dxa"/>
            <w:tcBorders>
              <w:top w:val="nil"/>
              <w:left w:val="nil"/>
              <w:bottom w:val="nil"/>
              <w:right w:val="nil"/>
            </w:tcBorders>
          </w:tcPr>
          <w:p w14:paraId="0CE46887"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3290</w:t>
            </w:r>
          </w:p>
        </w:tc>
        <w:tc>
          <w:tcPr>
            <w:tcW w:w="720" w:type="dxa"/>
            <w:tcBorders>
              <w:top w:val="nil"/>
              <w:left w:val="nil"/>
              <w:bottom w:val="nil"/>
              <w:right w:val="single" w:sz="4" w:space="0" w:color="auto"/>
            </w:tcBorders>
            <w:vAlign w:val="bottom"/>
          </w:tcPr>
          <w:p w14:paraId="318ACBCD"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sz w:val="22"/>
                <w:szCs w:val="22"/>
              </w:rPr>
              <w:t>4028</w:t>
            </w:r>
          </w:p>
        </w:tc>
        <w:tc>
          <w:tcPr>
            <w:tcW w:w="1080" w:type="dxa"/>
            <w:tcBorders>
              <w:top w:val="nil"/>
              <w:left w:val="single" w:sz="4" w:space="0" w:color="auto"/>
              <w:bottom w:val="nil"/>
              <w:right w:val="nil"/>
            </w:tcBorders>
          </w:tcPr>
          <w:p w14:paraId="34B93943"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2280</w:t>
            </w:r>
          </w:p>
        </w:tc>
        <w:tc>
          <w:tcPr>
            <w:tcW w:w="1080" w:type="dxa"/>
            <w:tcBorders>
              <w:top w:val="nil"/>
              <w:left w:val="nil"/>
              <w:bottom w:val="nil"/>
              <w:right w:val="nil"/>
            </w:tcBorders>
          </w:tcPr>
          <w:p w14:paraId="40D68540"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4510</w:t>
            </w:r>
          </w:p>
        </w:tc>
        <w:tc>
          <w:tcPr>
            <w:tcW w:w="1080" w:type="dxa"/>
            <w:tcBorders>
              <w:top w:val="nil"/>
              <w:left w:val="nil"/>
              <w:bottom w:val="nil"/>
              <w:right w:val="nil"/>
            </w:tcBorders>
          </w:tcPr>
          <w:p w14:paraId="00C2ADCA"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3830</w:t>
            </w:r>
          </w:p>
        </w:tc>
        <w:tc>
          <w:tcPr>
            <w:tcW w:w="990" w:type="dxa"/>
            <w:tcBorders>
              <w:top w:val="nil"/>
              <w:left w:val="nil"/>
              <w:bottom w:val="nil"/>
              <w:right w:val="nil"/>
            </w:tcBorders>
          </w:tcPr>
          <w:p w14:paraId="4791C113"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3310</w:t>
            </w:r>
          </w:p>
        </w:tc>
        <w:tc>
          <w:tcPr>
            <w:tcW w:w="810" w:type="dxa"/>
            <w:tcBorders>
              <w:top w:val="nil"/>
              <w:left w:val="nil"/>
              <w:bottom w:val="nil"/>
              <w:right w:val="nil"/>
            </w:tcBorders>
            <w:vAlign w:val="bottom"/>
          </w:tcPr>
          <w:p w14:paraId="3DA8D390"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sz w:val="22"/>
                <w:szCs w:val="22"/>
              </w:rPr>
              <w:t>3483</w:t>
            </w:r>
          </w:p>
        </w:tc>
      </w:tr>
      <w:tr w:rsidR="00014B65" w:rsidRPr="00B87482" w14:paraId="0572A0ED" w14:textId="77777777" w:rsidTr="008E418E">
        <w:trPr>
          <w:trHeight w:val="89"/>
          <w:jc w:val="center"/>
        </w:trPr>
        <w:tc>
          <w:tcPr>
            <w:tcW w:w="3612" w:type="dxa"/>
            <w:tcBorders>
              <w:top w:val="nil"/>
              <w:left w:val="nil"/>
              <w:bottom w:val="nil"/>
              <w:right w:val="nil"/>
            </w:tcBorders>
            <w:hideMark/>
          </w:tcPr>
          <w:p w14:paraId="0F3FD3B2" w14:textId="77777777" w:rsidR="00014B65" w:rsidRPr="00B87482" w:rsidRDefault="00014B65" w:rsidP="008E418E">
            <w:pPr>
              <w:tabs>
                <w:tab w:val="left" w:pos="720"/>
              </w:tabs>
              <w:rPr>
                <w:rFonts w:ascii="Times New Roman" w:hAnsi="Times New Roman"/>
                <w:bCs/>
                <w:kern w:val="24"/>
                <w:sz w:val="22"/>
                <w:szCs w:val="22"/>
                <w:lang w:val="es-US"/>
              </w:rPr>
            </w:pPr>
            <w:r w:rsidRPr="00B87482">
              <w:rPr>
                <w:rFonts w:ascii="Times New Roman" w:hAnsi="Times New Roman"/>
                <w:bCs/>
                <w:kern w:val="24"/>
                <w:sz w:val="22"/>
                <w:szCs w:val="22"/>
                <w:lang w:val="es-US"/>
              </w:rPr>
              <w:t>150 kg</w:t>
            </w:r>
            <w:r w:rsidRPr="00B87482">
              <w:rPr>
                <w:rFonts w:ascii="Times New Roman" w:eastAsia="Times New Roman" w:hAnsi="Times New Roman"/>
                <w:kern w:val="24"/>
                <w:sz w:val="22"/>
                <w:szCs w:val="22"/>
                <w:lang w:val="es-US"/>
              </w:rPr>
              <w:t xml:space="preserve">/ha </w:t>
            </w:r>
            <w:r w:rsidRPr="00B87482">
              <w:rPr>
                <w:rFonts w:ascii="Times New Roman" w:hAnsi="Times New Roman"/>
                <w:bCs/>
                <w:kern w:val="24"/>
                <w:sz w:val="22"/>
                <w:szCs w:val="22"/>
                <w:lang w:val="es-US"/>
              </w:rPr>
              <w:t>Formula 5+275 kg Urea</w:t>
            </w:r>
            <w:r w:rsidRPr="00B87482">
              <w:rPr>
                <w:rFonts w:ascii="Times New Roman" w:eastAsia="Times New Roman" w:hAnsi="Times New Roman"/>
                <w:kern w:val="24"/>
                <w:sz w:val="22"/>
                <w:szCs w:val="22"/>
                <w:lang w:val="es-US"/>
              </w:rPr>
              <w:t xml:space="preserve">/ha </w:t>
            </w:r>
          </w:p>
        </w:tc>
        <w:tc>
          <w:tcPr>
            <w:tcW w:w="900" w:type="dxa"/>
            <w:tcBorders>
              <w:top w:val="nil"/>
              <w:left w:val="nil"/>
              <w:bottom w:val="nil"/>
              <w:right w:val="nil"/>
            </w:tcBorders>
            <w:hideMark/>
          </w:tcPr>
          <w:p w14:paraId="1EA8FDED"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3730</w:t>
            </w:r>
          </w:p>
        </w:tc>
        <w:tc>
          <w:tcPr>
            <w:tcW w:w="1080" w:type="dxa"/>
            <w:tcBorders>
              <w:top w:val="nil"/>
              <w:left w:val="nil"/>
              <w:bottom w:val="nil"/>
              <w:right w:val="nil"/>
            </w:tcBorders>
            <w:hideMark/>
          </w:tcPr>
          <w:p w14:paraId="542231A8"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2150</w:t>
            </w:r>
          </w:p>
        </w:tc>
        <w:tc>
          <w:tcPr>
            <w:tcW w:w="1080" w:type="dxa"/>
            <w:tcBorders>
              <w:top w:val="nil"/>
              <w:left w:val="nil"/>
              <w:bottom w:val="nil"/>
              <w:right w:val="nil"/>
            </w:tcBorders>
          </w:tcPr>
          <w:p w14:paraId="3ED7DB97"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4900</w:t>
            </w:r>
          </w:p>
        </w:tc>
        <w:tc>
          <w:tcPr>
            <w:tcW w:w="1080" w:type="dxa"/>
            <w:tcBorders>
              <w:top w:val="nil"/>
              <w:left w:val="nil"/>
              <w:bottom w:val="nil"/>
              <w:right w:val="nil"/>
            </w:tcBorders>
          </w:tcPr>
          <w:p w14:paraId="7A0FF65C"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4030</w:t>
            </w:r>
          </w:p>
        </w:tc>
        <w:tc>
          <w:tcPr>
            <w:tcW w:w="720" w:type="dxa"/>
            <w:tcBorders>
              <w:top w:val="nil"/>
              <w:left w:val="nil"/>
              <w:bottom w:val="nil"/>
              <w:right w:val="single" w:sz="4" w:space="0" w:color="auto"/>
            </w:tcBorders>
            <w:vAlign w:val="bottom"/>
          </w:tcPr>
          <w:p w14:paraId="516B24B4"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sz w:val="22"/>
                <w:szCs w:val="22"/>
              </w:rPr>
              <w:t>3703</w:t>
            </w:r>
          </w:p>
        </w:tc>
        <w:tc>
          <w:tcPr>
            <w:tcW w:w="1080" w:type="dxa"/>
            <w:tcBorders>
              <w:top w:val="nil"/>
              <w:left w:val="single" w:sz="4" w:space="0" w:color="auto"/>
              <w:bottom w:val="nil"/>
              <w:right w:val="nil"/>
            </w:tcBorders>
          </w:tcPr>
          <w:p w14:paraId="166BDBD8"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2300</w:t>
            </w:r>
          </w:p>
        </w:tc>
        <w:tc>
          <w:tcPr>
            <w:tcW w:w="1080" w:type="dxa"/>
            <w:tcBorders>
              <w:top w:val="nil"/>
              <w:left w:val="nil"/>
              <w:bottom w:val="nil"/>
              <w:right w:val="nil"/>
            </w:tcBorders>
          </w:tcPr>
          <w:p w14:paraId="42DDA7C3"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4550</w:t>
            </w:r>
          </w:p>
        </w:tc>
        <w:tc>
          <w:tcPr>
            <w:tcW w:w="1080" w:type="dxa"/>
            <w:tcBorders>
              <w:top w:val="nil"/>
              <w:left w:val="nil"/>
              <w:bottom w:val="nil"/>
              <w:right w:val="nil"/>
            </w:tcBorders>
          </w:tcPr>
          <w:p w14:paraId="4C79C9D1"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3490</w:t>
            </w:r>
          </w:p>
        </w:tc>
        <w:tc>
          <w:tcPr>
            <w:tcW w:w="990" w:type="dxa"/>
            <w:tcBorders>
              <w:top w:val="nil"/>
              <w:left w:val="nil"/>
              <w:bottom w:val="nil"/>
              <w:right w:val="nil"/>
            </w:tcBorders>
          </w:tcPr>
          <w:p w14:paraId="774038EE"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3220</w:t>
            </w:r>
          </w:p>
        </w:tc>
        <w:tc>
          <w:tcPr>
            <w:tcW w:w="810" w:type="dxa"/>
            <w:tcBorders>
              <w:top w:val="nil"/>
              <w:left w:val="nil"/>
              <w:bottom w:val="nil"/>
              <w:right w:val="nil"/>
            </w:tcBorders>
            <w:vAlign w:val="bottom"/>
          </w:tcPr>
          <w:p w14:paraId="75D4F2C7"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sz w:val="22"/>
                <w:szCs w:val="22"/>
              </w:rPr>
              <w:t>3390</w:t>
            </w:r>
          </w:p>
        </w:tc>
      </w:tr>
      <w:tr w:rsidR="00014B65" w:rsidRPr="00B87482" w14:paraId="006752C7" w14:textId="77777777" w:rsidTr="008E418E">
        <w:trPr>
          <w:trHeight w:val="296"/>
          <w:jc w:val="center"/>
        </w:trPr>
        <w:tc>
          <w:tcPr>
            <w:tcW w:w="3612" w:type="dxa"/>
            <w:tcBorders>
              <w:top w:val="nil"/>
              <w:left w:val="nil"/>
              <w:bottom w:val="single" w:sz="4" w:space="0" w:color="auto"/>
              <w:right w:val="nil"/>
            </w:tcBorders>
            <w:hideMark/>
          </w:tcPr>
          <w:p w14:paraId="1994557A" w14:textId="77777777" w:rsidR="00014B65" w:rsidRPr="00B87482" w:rsidRDefault="00014B65" w:rsidP="008E418E">
            <w:pPr>
              <w:tabs>
                <w:tab w:val="left" w:pos="720"/>
              </w:tabs>
              <w:rPr>
                <w:rFonts w:ascii="Times New Roman" w:hAnsi="Times New Roman"/>
                <w:bCs/>
                <w:kern w:val="24"/>
                <w:sz w:val="22"/>
                <w:szCs w:val="22"/>
                <w:lang w:val="es-US"/>
              </w:rPr>
            </w:pPr>
            <w:r w:rsidRPr="00B87482">
              <w:rPr>
                <w:rFonts w:ascii="Times New Roman" w:hAnsi="Times New Roman"/>
                <w:bCs/>
                <w:kern w:val="24"/>
                <w:sz w:val="22"/>
                <w:szCs w:val="22"/>
                <w:lang w:val="es-US"/>
              </w:rPr>
              <w:t>200 kg</w:t>
            </w:r>
            <w:r w:rsidRPr="00B87482">
              <w:rPr>
                <w:rFonts w:ascii="Times New Roman" w:eastAsia="Times New Roman" w:hAnsi="Times New Roman"/>
                <w:kern w:val="24"/>
                <w:sz w:val="22"/>
                <w:szCs w:val="22"/>
                <w:lang w:val="es-US"/>
              </w:rPr>
              <w:t xml:space="preserve">/ha </w:t>
            </w:r>
            <w:r w:rsidRPr="00B87482">
              <w:rPr>
                <w:rFonts w:ascii="Times New Roman" w:hAnsi="Times New Roman"/>
                <w:bCs/>
                <w:kern w:val="24"/>
                <w:sz w:val="22"/>
                <w:szCs w:val="22"/>
                <w:lang w:val="es-US"/>
              </w:rPr>
              <w:t>Formula 7+263 kg Urea</w:t>
            </w:r>
            <w:r w:rsidRPr="00B87482">
              <w:rPr>
                <w:rFonts w:ascii="Times New Roman" w:eastAsia="Times New Roman" w:hAnsi="Times New Roman"/>
                <w:kern w:val="24"/>
                <w:sz w:val="22"/>
                <w:szCs w:val="22"/>
                <w:lang w:val="es-US"/>
              </w:rPr>
              <w:t xml:space="preserve">/ha </w:t>
            </w:r>
          </w:p>
        </w:tc>
        <w:tc>
          <w:tcPr>
            <w:tcW w:w="900" w:type="dxa"/>
            <w:tcBorders>
              <w:top w:val="nil"/>
              <w:left w:val="nil"/>
              <w:bottom w:val="single" w:sz="4" w:space="0" w:color="auto"/>
              <w:right w:val="nil"/>
            </w:tcBorders>
            <w:hideMark/>
          </w:tcPr>
          <w:p w14:paraId="6A9FF7B1"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3510</w:t>
            </w:r>
          </w:p>
        </w:tc>
        <w:tc>
          <w:tcPr>
            <w:tcW w:w="1080" w:type="dxa"/>
            <w:tcBorders>
              <w:top w:val="nil"/>
              <w:left w:val="nil"/>
              <w:bottom w:val="single" w:sz="4" w:space="0" w:color="auto"/>
              <w:right w:val="nil"/>
            </w:tcBorders>
            <w:hideMark/>
          </w:tcPr>
          <w:p w14:paraId="15EE415B"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3600</w:t>
            </w:r>
          </w:p>
        </w:tc>
        <w:tc>
          <w:tcPr>
            <w:tcW w:w="1080" w:type="dxa"/>
            <w:tcBorders>
              <w:top w:val="nil"/>
              <w:left w:val="nil"/>
              <w:bottom w:val="single" w:sz="4" w:space="0" w:color="auto"/>
              <w:right w:val="nil"/>
            </w:tcBorders>
          </w:tcPr>
          <w:p w14:paraId="704E03CB"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5120</w:t>
            </w:r>
          </w:p>
        </w:tc>
        <w:tc>
          <w:tcPr>
            <w:tcW w:w="1080" w:type="dxa"/>
            <w:tcBorders>
              <w:top w:val="nil"/>
              <w:left w:val="nil"/>
              <w:bottom w:val="single" w:sz="4" w:space="0" w:color="auto"/>
              <w:right w:val="nil"/>
            </w:tcBorders>
          </w:tcPr>
          <w:p w14:paraId="7BF46460"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3930</w:t>
            </w:r>
          </w:p>
        </w:tc>
        <w:tc>
          <w:tcPr>
            <w:tcW w:w="720" w:type="dxa"/>
            <w:tcBorders>
              <w:top w:val="nil"/>
              <w:left w:val="nil"/>
              <w:bottom w:val="single" w:sz="4" w:space="0" w:color="auto"/>
              <w:right w:val="single" w:sz="4" w:space="0" w:color="auto"/>
            </w:tcBorders>
            <w:vAlign w:val="bottom"/>
          </w:tcPr>
          <w:p w14:paraId="69BBAAC9"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sz w:val="22"/>
                <w:szCs w:val="22"/>
              </w:rPr>
              <w:t>4040</w:t>
            </w:r>
          </w:p>
        </w:tc>
        <w:tc>
          <w:tcPr>
            <w:tcW w:w="1080" w:type="dxa"/>
            <w:tcBorders>
              <w:top w:val="nil"/>
              <w:left w:val="single" w:sz="4" w:space="0" w:color="auto"/>
              <w:bottom w:val="single" w:sz="4" w:space="0" w:color="auto"/>
              <w:right w:val="nil"/>
            </w:tcBorders>
          </w:tcPr>
          <w:p w14:paraId="5F93E138"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2260</w:t>
            </w:r>
          </w:p>
        </w:tc>
        <w:tc>
          <w:tcPr>
            <w:tcW w:w="1080" w:type="dxa"/>
            <w:tcBorders>
              <w:top w:val="nil"/>
              <w:left w:val="nil"/>
              <w:bottom w:val="single" w:sz="4" w:space="0" w:color="auto"/>
              <w:right w:val="nil"/>
            </w:tcBorders>
          </w:tcPr>
          <w:p w14:paraId="47341961"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4460</w:t>
            </w:r>
          </w:p>
        </w:tc>
        <w:tc>
          <w:tcPr>
            <w:tcW w:w="1080" w:type="dxa"/>
            <w:tcBorders>
              <w:top w:val="nil"/>
              <w:left w:val="nil"/>
              <w:bottom w:val="single" w:sz="4" w:space="0" w:color="auto"/>
              <w:right w:val="nil"/>
            </w:tcBorders>
          </w:tcPr>
          <w:p w14:paraId="34BE77A1"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3120</w:t>
            </w:r>
          </w:p>
        </w:tc>
        <w:tc>
          <w:tcPr>
            <w:tcW w:w="990" w:type="dxa"/>
            <w:tcBorders>
              <w:top w:val="nil"/>
              <w:left w:val="nil"/>
              <w:bottom w:val="single" w:sz="4" w:space="0" w:color="auto"/>
              <w:right w:val="nil"/>
            </w:tcBorders>
          </w:tcPr>
          <w:p w14:paraId="0A0029B8"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3230</w:t>
            </w:r>
          </w:p>
        </w:tc>
        <w:tc>
          <w:tcPr>
            <w:tcW w:w="810" w:type="dxa"/>
            <w:tcBorders>
              <w:top w:val="nil"/>
              <w:left w:val="nil"/>
              <w:bottom w:val="single" w:sz="4" w:space="0" w:color="auto"/>
              <w:right w:val="nil"/>
            </w:tcBorders>
            <w:vAlign w:val="bottom"/>
          </w:tcPr>
          <w:p w14:paraId="434D1D3C"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sz w:val="22"/>
                <w:szCs w:val="22"/>
              </w:rPr>
              <w:t>3268</w:t>
            </w:r>
          </w:p>
        </w:tc>
      </w:tr>
      <w:tr w:rsidR="00014B65" w:rsidRPr="00B87482" w14:paraId="012996C1" w14:textId="77777777" w:rsidTr="008E418E">
        <w:trPr>
          <w:trHeight w:val="161"/>
          <w:jc w:val="center"/>
        </w:trPr>
        <w:tc>
          <w:tcPr>
            <w:tcW w:w="7752" w:type="dxa"/>
            <w:gridSpan w:val="5"/>
            <w:tcBorders>
              <w:top w:val="single" w:sz="4" w:space="0" w:color="auto"/>
              <w:left w:val="nil"/>
              <w:bottom w:val="nil"/>
              <w:right w:val="nil"/>
            </w:tcBorders>
          </w:tcPr>
          <w:p w14:paraId="16DF56D1"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LSD</w:t>
            </w:r>
          </w:p>
        </w:tc>
        <w:tc>
          <w:tcPr>
            <w:tcW w:w="720" w:type="dxa"/>
            <w:tcBorders>
              <w:top w:val="single" w:sz="4" w:space="0" w:color="auto"/>
              <w:left w:val="nil"/>
              <w:bottom w:val="nil"/>
              <w:right w:val="single" w:sz="4" w:space="0" w:color="auto"/>
            </w:tcBorders>
          </w:tcPr>
          <w:p w14:paraId="11123E16" w14:textId="77777777" w:rsidR="00014B65" w:rsidRPr="00B87482" w:rsidRDefault="00014B65" w:rsidP="008E418E">
            <w:pPr>
              <w:tabs>
                <w:tab w:val="left" w:pos="720"/>
              </w:tabs>
              <w:jc w:val="center"/>
              <w:rPr>
                <w:rFonts w:ascii="Times New Roman" w:hAnsi="Times New Roman"/>
                <w:bCs/>
                <w:kern w:val="24"/>
                <w:sz w:val="22"/>
                <w:szCs w:val="22"/>
              </w:rPr>
            </w:pPr>
            <w:r w:rsidRPr="00B87482">
              <w:rPr>
                <w:rFonts w:ascii="Times New Roman" w:hAnsi="Times New Roman"/>
                <w:bCs/>
                <w:kern w:val="24"/>
                <w:sz w:val="22"/>
                <w:szCs w:val="22"/>
              </w:rPr>
              <w:t>NS</w:t>
            </w:r>
          </w:p>
        </w:tc>
        <w:tc>
          <w:tcPr>
            <w:tcW w:w="4230" w:type="dxa"/>
            <w:gridSpan w:val="4"/>
            <w:tcBorders>
              <w:top w:val="single" w:sz="4" w:space="0" w:color="auto"/>
              <w:left w:val="single" w:sz="4" w:space="0" w:color="auto"/>
              <w:bottom w:val="nil"/>
              <w:right w:val="nil"/>
            </w:tcBorders>
          </w:tcPr>
          <w:p w14:paraId="03E48FA5"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LSD</w:t>
            </w:r>
          </w:p>
        </w:tc>
        <w:tc>
          <w:tcPr>
            <w:tcW w:w="810" w:type="dxa"/>
            <w:tcBorders>
              <w:top w:val="single" w:sz="4" w:space="0" w:color="auto"/>
              <w:left w:val="nil"/>
              <w:bottom w:val="nil"/>
              <w:right w:val="nil"/>
            </w:tcBorders>
          </w:tcPr>
          <w:p w14:paraId="726754B5" w14:textId="77777777" w:rsidR="00014B65" w:rsidRPr="00B87482" w:rsidRDefault="00014B65" w:rsidP="008E418E">
            <w:pPr>
              <w:tabs>
                <w:tab w:val="left" w:pos="720"/>
              </w:tabs>
              <w:jc w:val="center"/>
              <w:rPr>
                <w:rFonts w:ascii="Times New Roman" w:hAnsi="Times New Roman"/>
                <w:bCs/>
                <w:kern w:val="24"/>
                <w:sz w:val="22"/>
                <w:szCs w:val="22"/>
              </w:rPr>
            </w:pPr>
            <w:r w:rsidRPr="00B87482">
              <w:rPr>
                <w:rFonts w:ascii="Times New Roman" w:hAnsi="Times New Roman"/>
                <w:bCs/>
                <w:kern w:val="24"/>
                <w:sz w:val="22"/>
                <w:szCs w:val="22"/>
              </w:rPr>
              <w:t>NS</w:t>
            </w:r>
          </w:p>
        </w:tc>
      </w:tr>
      <w:tr w:rsidR="00014B65" w:rsidRPr="00B87482" w14:paraId="734FCEA8" w14:textId="77777777" w:rsidTr="008E418E">
        <w:trPr>
          <w:trHeight w:val="330"/>
          <w:jc w:val="center"/>
        </w:trPr>
        <w:tc>
          <w:tcPr>
            <w:tcW w:w="7752" w:type="dxa"/>
            <w:gridSpan w:val="5"/>
            <w:tcBorders>
              <w:top w:val="nil"/>
              <w:left w:val="nil"/>
              <w:bottom w:val="single" w:sz="4" w:space="0" w:color="auto"/>
              <w:right w:val="nil"/>
            </w:tcBorders>
          </w:tcPr>
          <w:p w14:paraId="33891E7D"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CV (%)</w:t>
            </w:r>
          </w:p>
        </w:tc>
        <w:tc>
          <w:tcPr>
            <w:tcW w:w="720" w:type="dxa"/>
            <w:tcBorders>
              <w:top w:val="nil"/>
              <w:left w:val="nil"/>
              <w:bottom w:val="single" w:sz="4" w:space="0" w:color="auto"/>
              <w:right w:val="single" w:sz="4" w:space="0" w:color="auto"/>
            </w:tcBorders>
          </w:tcPr>
          <w:p w14:paraId="2E6379FA" w14:textId="77777777" w:rsidR="00014B65" w:rsidRPr="00B87482" w:rsidRDefault="00014B65" w:rsidP="008E418E">
            <w:pPr>
              <w:tabs>
                <w:tab w:val="left" w:pos="720"/>
              </w:tabs>
              <w:jc w:val="center"/>
              <w:rPr>
                <w:rFonts w:ascii="Times New Roman" w:hAnsi="Times New Roman"/>
                <w:bCs/>
                <w:kern w:val="24"/>
                <w:sz w:val="22"/>
                <w:szCs w:val="22"/>
              </w:rPr>
            </w:pPr>
            <w:r w:rsidRPr="00B87482">
              <w:rPr>
                <w:rFonts w:ascii="Times New Roman" w:hAnsi="Times New Roman"/>
                <w:bCs/>
                <w:kern w:val="24"/>
                <w:sz w:val="22"/>
                <w:szCs w:val="22"/>
              </w:rPr>
              <w:t xml:space="preserve"> 20</w:t>
            </w:r>
          </w:p>
        </w:tc>
        <w:tc>
          <w:tcPr>
            <w:tcW w:w="4230" w:type="dxa"/>
            <w:gridSpan w:val="4"/>
            <w:tcBorders>
              <w:top w:val="nil"/>
              <w:left w:val="single" w:sz="4" w:space="0" w:color="auto"/>
              <w:bottom w:val="single" w:sz="4" w:space="0" w:color="auto"/>
              <w:right w:val="nil"/>
            </w:tcBorders>
          </w:tcPr>
          <w:p w14:paraId="394B459F" w14:textId="77777777" w:rsidR="00014B65" w:rsidRPr="00B87482" w:rsidRDefault="00014B65" w:rsidP="008E418E">
            <w:pPr>
              <w:tabs>
                <w:tab w:val="left" w:pos="720"/>
              </w:tabs>
              <w:rPr>
                <w:rFonts w:ascii="Times New Roman" w:hAnsi="Times New Roman"/>
                <w:bCs/>
                <w:kern w:val="24"/>
                <w:sz w:val="22"/>
                <w:szCs w:val="22"/>
              </w:rPr>
            </w:pPr>
            <w:r w:rsidRPr="00B87482">
              <w:rPr>
                <w:rFonts w:ascii="Times New Roman" w:hAnsi="Times New Roman"/>
                <w:bCs/>
                <w:kern w:val="24"/>
                <w:sz w:val="22"/>
                <w:szCs w:val="22"/>
              </w:rPr>
              <w:t>CV (%)</w:t>
            </w:r>
          </w:p>
        </w:tc>
        <w:tc>
          <w:tcPr>
            <w:tcW w:w="810" w:type="dxa"/>
            <w:tcBorders>
              <w:top w:val="nil"/>
              <w:left w:val="nil"/>
              <w:bottom w:val="single" w:sz="4" w:space="0" w:color="auto"/>
              <w:right w:val="nil"/>
            </w:tcBorders>
          </w:tcPr>
          <w:p w14:paraId="17BAC622" w14:textId="77777777" w:rsidR="00014B65" w:rsidRPr="00B87482" w:rsidRDefault="00014B65" w:rsidP="008E418E">
            <w:pPr>
              <w:tabs>
                <w:tab w:val="left" w:pos="720"/>
              </w:tabs>
              <w:jc w:val="center"/>
              <w:rPr>
                <w:rFonts w:ascii="Times New Roman" w:hAnsi="Times New Roman"/>
                <w:bCs/>
                <w:kern w:val="24"/>
                <w:sz w:val="22"/>
                <w:szCs w:val="22"/>
              </w:rPr>
            </w:pPr>
            <w:r w:rsidRPr="00B87482">
              <w:rPr>
                <w:rFonts w:ascii="Times New Roman" w:hAnsi="Times New Roman"/>
                <w:bCs/>
                <w:kern w:val="24"/>
                <w:sz w:val="22"/>
                <w:szCs w:val="22"/>
              </w:rPr>
              <w:t>27</w:t>
            </w:r>
          </w:p>
        </w:tc>
      </w:tr>
      <w:tr w:rsidR="00014B65" w:rsidRPr="00B87482" w14:paraId="6BC75642" w14:textId="77777777" w:rsidTr="008E418E">
        <w:trPr>
          <w:trHeight w:val="146"/>
          <w:jc w:val="center"/>
        </w:trPr>
        <w:tc>
          <w:tcPr>
            <w:tcW w:w="7752" w:type="dxa"/>
            <w:gridSpan w:val="5"/>
            <w:tcBorders>
              <w:top w:val="single" w:sz="4" w:space="0" w:color="auto"/>
              <w:left w:val="nil"/>
              <w:right w:val="nil"/>
            </w:tcBorders>
          </w:tcPr>
          <w:p w14:paraId="57B7E7BC" w14:textId="77777777" w:rsidR="00014B65" w:rsidRPr="00B87482" w:rsidRDefault="00014B65" w:rsidP="008E418E">
            <w:pPr>
              <w:tabs>
                <w:tab w:val="left" w:pos="720"/>
              </w:tabs>
              <w:jc w:val="center"/>
              <w:rPr>
                <w:rFonts w:ascii="Times New Roman" w:hAnsi="Times New Roman"/>
                <w:bCs/>
                <w:kern w:val="24"/>
                <w:sz w:val="22"/>
                <w:szCs w:val="22"/>
              </w:rPr>
            </w:pPr>
          </w:p>
        </w:tc>
        <w:tc>
          <w:tcPr>
            <w:tcW w:w="720" w:type="dxa"/>
            <w:tcBorders>
              <w:top w:val="single" w:sz="4" w:space="0" w:color="auto"/>
              <w:left w:val="nil"/>
            </w:tcBorders>
          </w:tcPr>
          <w:p w14:paraId="4541F5EE" w14:textId="77777777" w:rsidR="00014B65" w:rsidRPr="00B87482" w:rsidRDefault="00014B65" w:rsidP="008E418E">
            <w:pPr>
              <w:tabs>
                <w:tab w:val="left" w:pos="720"/>
              </w:tabs>
              <w:jc w:val="center"/>
              <w:rPr>
                <w:rFonts w:ascii="Times New Roman" w:hAnsi="Times New Roman"/>
                <w:bCs/>
                <w:kern w:val="24"/>
                <w:sz w:val="22"/>
                <w:szCs w:val="22"/>
              </w:rPr>
            </w:pPr>
          </w:p>
        </w:tc>
        <w:tc>
          <w:tcPr>
            <w:tcW w:w="4230" w:type="dxa"/>
            <w:gridSpan w:val="4"/>
            <w:tcBorders>
              <w:top w:val="single" w:sz="4" w:space="0" w:color="auto"/>
              <w:right w:val="nil"/>
            </w:tcBorders>
          </w:tcPr>
          <w:p w14:paraId="0E84951D" w14:textId="77777777" w:rsidR="00014B65" w:rsidRPr="00B87482" w:rsidRDefault="00014B65" w:rsidP="008E418E">
            <w:pPr>
              <w:tabs>
                <w:tab w:val="left" w:pos="720"/>
              </w:tabs>
              <w:jc w:val="center"/>
              <w:rPr>
                <w:rFonts w:ascii="Times New Roman" w:hAnsi="Times New Roman"/>
                <w:bCs/>
                <w:kern w:val="24"/>
                <w:sz w:val="22"/>
                <w:szCs w:val="22"/>
              </w:rPr>
            </w:pPr>
          </w:p>
        </w:tc>
        <w:tc>
          <w:tcPr>
            <w:tcW w:w="810" w:type="dxa"/>
            <w:tcBorders>
              <w:top w:val="single" w:sz="4" w:space="0" w:color="auto"/>
              <w:left w:val="nil"/>
              <w:right w:val="nil"/>
            </w:tcBorders>
          </w:tcPr>
          <w:p w14:paraId="0F59315C" w14:textId="77777777" w:rsidR="00014B65" w:rsidRPr="00B87482" w:rsidRDefault="00014B65" w:rsidP="008E418E">
            <w:pPr>
              <w:tabs>
                <w:tab w:val="left" w:pos="720"/>
              </w:tabs>
              <w:jc w:val="center"/>
              <w:rPr>
                <w:rFonts w:ascii="Times New Roman" w:hAnsi="Times New Roman"/>
                <w:bCs/>
                <w:kern w:val="24"/>
                <w:sz w:val="22"/>
                <w:szCs w:val="22"/>
              </w:rPr>
            </w:pPr>
          </w:p>
        </w:tc>
      </w:tr>
    </w:tbl>
    <w:p w14:paraId="594518E3" w14:textId="77777777" w:rsidR="00014B65" w:rsidRPr="00B87482" w:rsidRDefault="00014B65" w:rsidP="00014B65">
      <w:pPr>
        <w:tabs>
          <w:tab w:val="left" w:pos="720"/>
        </w:tabs>
        <w:spacing w:before="240"/>
        <w:ind w:left="634" w:hanging="634"/>
        <w:rPr>
          <w:rFonts w:ascii="Times New Roman" w:eastAsia="Times New Roman" w:hAnsi="Times New Roman"/>
          <w:b/>
          <w:bCs/>
          <w:sz w:val="22"/>
          <w:szCs w:val="22"/>
        </w:rPr>
      </w:pPr>
      <w:r w:rsidRPr="00B87482">
        <w:rPr>
          <w:rFonts w:ascii="Times New Roman" w:eastAsia="Times New Roman" w:hAnsi="Times New Roman"/>
          <w:b/>
          <w:bCs/>
          <w:sz w:val="22"/>
          <w:szCs w:val="22"/>
        </w:rPr>
        <w:t xml:space="preserve">Table 7. Response of bread wheat for different blended fertilizers at Debre Elias </w:t>
      </w:r>
    </w:p>
    <w:tbl>
      <w:tblPr>
        <w:tblStyle w:val="LightShading1"/>
        <w:tblW w:w="13680" w:type="dxa"/>
        <w:tblLayout w:type="fixed"/>
        <w:tblLook w:val="0600" w:firstRow="0" w:lastRow="0" w:firstColumn="0" w:lastColumn="0" w:noHBand="1" w:noVBand="1"/>
      </w:tblPr>
      <w:tblGrid>
        <w:gridCol w:w="3780"/>
        <w:gridCol w:w="810"/>
        <w:gridCol w:w="720"/>
        <w:gridCol w:w="900"/>
        <w:gridCol w:w="900"/>
        <w:gridCol w:w="810"/>
        <w:gridCol w:w="810"/>
        <w:gridCol w:w="810"/>
        <w:gridCol w:w="810"/>
        <w:gridCol w:w="900"/>
        <w:gridCol w:w="900"/>
        <w:gridCol w:w="810"/>
        <w:gridCol w:w="720"/>
      </w:tblGrid>
      <w:tr w:rsidR="00014B65" w:rsidRPr="00B87482" w14:paraId="11DE5863" w14:textId="77777777" w:rsidTr="008E418E">
        <w:trPr>
          <w:trHeight w:val="225"/>
        </w:trPr>
        <w:tc>
          <w:tcPr>
            <w:tcW w:w="3780" w:type="dxa"/>
            <w:vMerge w:val="restart"/>
            <w:hideMark/>
          </w:tcPr>
          <w:p w14:paraId="4AD8A07E" w14:textId="77777777" w:rsidR="00014B65" w:rsidRPr="00B87482" w:rsidRDefault="00014B65" w:rsidP="008E418E">
            <w:pPr>
              <w:tabs>
                <w:tab w:val="left" w:pos="720"/>
              </w:tabs>
              <w:rPr>
                <w:rFonts w:ascii="Times New Roman" w:eastAsia="SimSun" w:hAnsi="Times New Roman"/>
                <w:bCs/>
                <w:kern w:val="24"/>
                <w:sz w:val="22"/>
                <w:szCs w:val="22"/>
              </w:rPr>
            </w:pPr>
          </w:p>
          <w:p w14:paraId="7391EE6B" w14:textId="77777777" w:rsidR="00014B65" w:rsidRPr="00B87482" w:rsidRDefault="00014B65" w:rsidP="008E418E">
            <w:pPr>
              <w:tabs>
                <w:tab w:val="left" w:pos="720"/>
              </w:tabs>
              <w:rPr>
                <w:rFonts w:ascii="Times New Roman" w:eastAsia="SimSun" w:hAnsi="Times New Roman"/>
                <w:bCs/>
                <w:kern w:val="24"/>
                <w:sz w:val="22"/>
                <w:szCs w:val="22"/>
              </w:rPr>
            </w:pPr>
          </w:p>
          <w:p w14:paraId="4074673F" w14:textId="77777777" w:rsidR="00014B65" w:rsidRPr="00B87482" w:rsidRDefault="00014B65" w:rsidP="008E418E">
            <w:pPr>
              <w:tabs>
                <w:tab w:val="left" w:pos="720"/>
              </w:tabs>
              <w:rPr>
                <w:rFonts w:ascii="Times New Roman" w:eastAsia="SimSun" w:hAnsi="Times New Roman"/>
                <w:bCs/>
                <w:kern w:val="24"/>
                <w:sz w:val="22"/>
                <w:szCs w:val="22"/>
              </w:rPr>
            </w:pPr>
          </w:p>
          <w:p w14:paraId="4CA9B6C6" w14:textId="77777777" w:rsidR="00014B65" w:rsidRPr="00B87482" w:rsidRDefault="00014B65" w:rsidP="008E418E">
            <w:pPr>
              <w:tabs>
                <w:tab w:val="left" w:pos="720"/>
              </w:tabs>
              <w:textAlignment w:val="baseline"/>
              <w:rPr>
                <w:rFonts w:ascii="Times New Roman" w:eastAsia="SimSun" w:hAnsi="Times New Roman"/>
                <w:bCs/>
                <w:kern w:val="24"/>
                <w:sz w:val="22"/>
                <w:szCs w:val="22"/>
              </w:rPr>
            </w:pPr>
            <w:r w:rsidRPr="00B87482">
              <w:rPr>
                <w:rFonts w:ascii="Times New Roman" w:eastAsia="SimSun" w:hAnsi="Times New Roman"/>
                <w:bCs/>
                <w:kern w:val="24"/>
                <w:sz w:val="22"/>
                <w:szCs w:val="22"/>
              </w:rPr>
              <w:t>Treatments</w:t>
            </w:r>
          </w:p>
        </w:tc>
        <w:tc>
          <w:tcPr>
            <w:tcW w:w="9900" w:type="dxa"/>
            <w:gridSpan w:val="12"/>
            <w:tcBorders>
              <w:bottom w:val="single" w:sz="4" w:space="0" w:color="auto"/>
            </w:tcBorders>
          </w:tcPr>
          <w:p w14:paraId="25D5B06F" w14:textId="77777777" w:rsidR="00014B65" w:rsidRPr="00B87482" w:rsidRDefault="00014B65" w:rsidP="008E418E">
            <w:pPr>
              <w:tabs>
                <w:tab w:val="left" w:pos="720"/>
              </w:tabs>
              <w:spacing w:before="77"/>
              <w:jc w:val="center"/>
              <w:textAlignment w:val="baseline"/>
              <w:rPr>
                <w:rFonts w:ascii="Times New Roman" w:eastAsia="SimSun" w:hAnsi="Times New Roman"/>
                <w:bCs/>
                <w:kern w:val="24"/>
                <w:sz w:val="22"/>
                <w:szCs w:val="22"/>
              </w:rPr>
            </w:pPr>
            <w:r w:rsidRPr="00B87482">
              <w:rPr>
                <w:rFonts w:ascii="Times New Roman" w:eastAsia="SimSun" w:hAnsi="Times New Roman"/>
                <w:bCs/>
                <w:kern w:val="24"/>
                <w:sz w:val="22"/>
                <w:szCs w:val="22"/>
              </w:rPr>
              <w:t>Grain yield (kg/ha)*</w:t>
            </w:r>
          </w:p>
        </w:tc>
      </w:tr>
      <w:tr w:rsidR="00014B65" w:rsidRPr="00B87482" w14:paraId="68D16992" w14:textId="77777777" w:rsidTr="008E418E">
        <w:trPr>
          <w:trHeight w:val="233"/>
        </w:trPr>
        <w:tc>
          <w:tcPr>
            <w:tcW w:w="3780" w:type="dxa"/>
            <w:vMerge/>
            <w:hideMark/>
          </w:tcPr>
          <w:p w14:paraId="19F17B13" w14:textId="77777777" w:rsidR="00014B65" w:rsidRPr="00B87482" w:rsidRDefault="00014B65" w:rsidP="008E418E">
            <w:pPr>
              <w:tabs>
                <w:tab w:val="left" w:pos="720"/>
              </w:tabs>
              <w:rPr>
                <w:rFonts w:ascii="Times New Roman" w:eastAsia="SimSun" w:hAnsi="Times New Roman"/>
                <w:bCs/>
                <w:kern w:val="24"/>
                <w:sz w:val="22"/>
                <w:szCs w:val="22"/>
              </w:rPr>
            </w:pPr>
          </w:p>
        </w:tc>
        <w:tc>
          <w:tcPr>
            <w:tcW w:w="4950" w:type="dxa"/>
            <w:gridSpan w:val="6"/>
            <w:tcBorders>
              <w:top w:val="single" w:sz="4" w:space="0" w:color="auto"/>
              <w:bottom w:val="single" w:sz="4" w:space="0" w:color="auto"/>
              <w:right w:val="single" w:sz="4" w:space="0" w:color="auto"/>
            </w:tcBorders>
          </w:tcPr>
          <w:p w14:paraId="600B48B7" w14:textId="77777777" w:rsidR="00014B65" w:rsidRPr="00B87482" w:rsidRDefault="00014B65" w:rsidP="008E418E">
            <w:pPr>
              <w:tabs>
                <w:tab w:val="left" w:pos="720"/>
              </w:tabs>
              <w:spacing w:before="77"/>
              <w:jc w:val="center"/>
              <w:textAlignment w:val="baseline"/>
              <w:rPr>
                <w:rFonts w:ascii="Times New Roman" w:eastAsia="SimSun" w:hAnsi="Times New Roman"/>
                <w:bCs/>
                <w:kern w:val="24"/>
                <w:sz w:val="22"/>
                <w:szCs w:val="22"/>
              </w:rPr>
            </w:pPr>
            <w:r w:rsidRPr="00B87482">
              <w:rPr>
                <w:rFonts w:ascii="Times New Roman" w:eastAsia="SimSun" w:hAnsi="Times New Roman"/>
                <w:bCs/>
                <w:kern w:val="24"/>
                <w:sz w:val="22"/>
                <w:szCs w:val="22"/>
              </w:rPr>
              <w:t>Year 1</w:t>
            </w:r>
          </w:p>
        </w:tc>
        <w:tc>
          <w:tcPr>
            <w:tcW w:w="4950" w:type="dxa"/>
            <w:gridSpan w:val="6"/>
            <w:tcBorders>
              <w:top w:val="single" w:sz="4" w:space="0" w:color="auto"/>
              <w:left w:val="single" w:sz="4" w:space="0" w:color="auto"/>
              <w:bottom w:val="single" w:sz="4" w:space="0" w:color="auto"/>
            </w:tcBorders>
          </w:tcPr>
          <w:p w14:paraId="2BF172E4" w14:textId="77777777" w:rsidR="00014B65" w:rsidRPr="00B87482" w:rsidRDefault="00014B65" w:rsidP="008E418E">
            <w:pPr>
              <w:tabs>
                <w:tab w:val="left" w:pos="720"/>
              </w:tabs>
              <w:spacing w:before="77"/>
              <w:jc w:val="center"/>
              <w:textAlignment w:val="baseline"/>
              <w:rPr>
                <w:rFonts w:ascii="Times New Roman" w:eastAsia="SimSun" w:hAnsi="Times New Roman"/>
                <w:bCs/>
                <w:kern w:val="24"/>
                <w:sz w:val="22"/>
                <w:szCs w:val="22"/>
              </w:rPr>
            </w:pPr>
            <w:r w:rsidRPr="00B87482">
              <w:rPr>
                <w:rFonts w:ascii="Times New Roman" w:eastAsia="SimSun" w:hAnsi="Times New Roman"/>
                <w:bCs/>
                <w:kern w:val="24"/>
                <w:sz w:val="22"/>
                <w:szCs w:val="22"/>
              </w:rPr>
              <w:t>Year 2</w:t>
            </w:r>
          </w:p>
        </w:tc>
      </w:tr>
      <w:tr w:rsidR="00014B65" w:rsidRPr="00B87482" w14:paraId="1D5F3E44" w14:textId="77777777" w:rsidTr="008E418E">
        <w:trPr>
          <w:trHeight w:val="332"/>
        </w:trPr>
        <w:tc>
          <w:tcPr>
            <w:tcW w:w="3780" w:type="dxa"/>
            <w:vMerge/>
            <w:hideMark/>
          </w:tcPr>
          <w:p w14:paraId="44CBF096" w14:textId="77777777" w:rsidR="00014B65" w:rsidRPr="00B87482" w:rsidRDefault="00014B65" w:rsidP="008E418E">
            <w:pPr>
              <w:tabs>
                <w:tab w:val="left" w:pos="720"/>
              </w:tabs>
              <w:rPr>
                <w:rFonts w:ascii="Times New Roman" w:eastAsia="SimSun" w:hAnsi="Times New Roman"/>
                <w:bCs/>
                <w:kern w:val="24"/>
                <w:sz w:val="22"/>
                <w:szCs w:val="22"/>
              </w:rPr>
            </w:pPr>
          </w:p>
        </w:tc>
        <w:tc>
          <w:tcPr>
            <w:tcW w:w="810" w:type="dxa"/>
            <w:tcBorders>
              <w:top w:val="single" w:sz="4" w:space="0" w:color="auto"/>
              <w:bottom w:val="single" w:sz="4" w:space="0" w:color="auto"/>
            </w:tcBorders>
            <w:hideMark/>
          </w:tcPr>
          <w:p w14:paraId="5ED98F92" w14:textId="77777777" w:rsidR="00014B65" w:rsidRPr="00B87482" w:rsidRDefault="00014B65" w:rsidP="008E418E">
            <w:pPr>
              <w:tabs>
                <w:tab w:val="left" w:pos="720"/>
              </w:tabs>
              <w:spacing w:before="77"/>
              <w:textAlignment w:val="baseline"/>
              <w:rPr>
                <w:rFonts w:ascii="Times New Roman" w:eastAsia="SimSun" w:hAnsi="Times New Roman"/>
                <w:bCs/>
                <w:kern w:val="24"/>
                <w:sz w:val="22"/>
                <w:szCs w:val="22"/>
              </w:rPr>
            </w:pPr>
            <w:r w:rsidRPr="00B87482">
              <w:rPr>
                <w:rFonts w:ascii="Times New Roman" w:eastAsia="SimSun" w:hAnsi="Times New Roman"/>
                <w:bCs/>
                <w:kern w:val="24"/>
                <w:sz w:val="22"/>
                <w:szCs w:val="22"/>
              </w:rPr>
              <w:t>Abe.1</w:t>
            </w:r>
          </w:p>
        </w:tc>
        <w:tc>
          <w:tcPr>
            <w:tcW w:w="720" w:type="dxa"/>
            <w:tcBorders>
              <w:top w:val="single" w:sz="4" w:space="0" w:color="auto"/>
              <w:bottom w:val="single" w:sz="4" w:space="0" w:color="auto"/>
            </w:tcBorders>
            <w:hideMark/>
          </w:tcPr>
          <w:p w14:paraId="5B65AF27" w14:textId="77777777" w:rsidR="00014B65" w:rsidRPr="00B87482" w:rsidRDefault="00014B65" w:rsidP="008E418E">
            <w:pPr>
              <w:tabs>
                <w:tab w:val="left" w:pos="720"/>
              </w:tabs>
              <w:spacing w:before="77"/>
              <w:textAlignment w:val="baseline"/>
              <w:rPr>
                <w:rFonts w:ascii="Times New Roman" w:eastAsia="SimSun" w:hAnsi="Times New Roman"/>
                <w:bCs/>
                <w:kern w:val="24"/>
                <w:sz w:val="22"/>
                <w:szCs w:val="22"/>
              </w:rPr>
            </w:pPr>
            <w:r w:rsidRPr="00B87482">
              <w:rPr>
                <w:rFonts w:ascii="Times New Roman" w:eastAsia="SimSun" w:hAnsi="Times New Roman"/>
                <w:bCs/>
                <w:kern w:val="24"/>
                <w:sz w:val="22"/>
                <w:szCs w:val="22"/>
              </w:rPr>
              <w:t>Yek.</w:t>
            </w:r>
          </w:p>
        </w:tc>
        <w:tc>
          <w:tcPr>
            <w:tcW w:w="900" w:type="dxa"/>
            <w:tcBorders>
              <w:top w:val="single" w:sz="4" w:space="0" w:color="auto"/>
              <w:bottom w:val="single" w:sz="4" w:space="0" w:color="auto"/>
            </w:tcBorders>
            <w:hideMark/>
          </w:tcPr>
          <w:p w14:paraId="66FD4036" w14:textId="77777777" w:rsidR="00014B65" w:rsidRPr="00B87482" w:rsidRDefault="00014B65" w:rsidP="008E418E">
            <w:pPr>
              <w:tabs>
                <w:tab w:val="left" w:pos="720"/>
              </w:tabs>
              <w:spacing w:before="77"/>
              <w:textAlignment w:val="baseline"/>
              <w:rPr>
                <w:rFonts w:ascii="Times New Roman" w:eastAsia="SimSun" w:hAnsi="Times New Roman"/>
                <w:bCs/>
                <w:kern w:val="24"/>
                <w:sz w:val="22"/>
                <w:szCs w:val="22"/>
              </w:rPr>
            </w:pPr>
            <w:r w:rsidRPr="00B87482">
              <w:rPr>
                <w:rFonts w:ascii="Times New Roman" w:eastAsia="SimSun" w:hAnsi="Times New Roman"/>
                <w:bCs/>
                <w:kern w:val="24"/>
                <w:sz w:val="22"/>
                <w:szCs w:val="22"/>
              </w:rPr>
              <w:t>D/E.Z1</w:t>
            </w:r>
          </w:p>
        </w:tc>
        <w:tc>
          <w:tcPr>
            <w:tcW w:w="900" w:type="dxa"/>
            <w:tcBorders>
              <w:top w:val="single" w:sz="4" w:space="0" w:color="auto"/>
              <w:bottom w:val="single" w:sz="4" w:space="0" w:color="auto"/>
            </w:tcBorders>
            <w:hideMark/>
          </w:tcPr>
          <w:p w14:paraId="1C9537AE" w14:textId="77777777" w:rsidR="00014B65" w:rsidRPr="00B87482" w:rsidRDefault="00014B65" w:rsidP="008E418E">
            <w:pPr>
              <w:tabs>
                <w:tab w:val="left" w:pos="720"/>
              </w:tabs>
              <w:spacing w:before="77"/>
              <w:textAlignment w:val="baseline"/>
              <w:rPr>
                <w:rFonts w:ascii="Times New Roman" w:eastAsia="SimSun" w:hAnsi="Times New Roman"/>
                <w:bCs/>
                <w:kern w:val="24"/>
                <w:sz w:val="22"/>
                <w:szCs w:val="22"/>
              </w:rPr>
            </w:pPr>
            <w:r w:rsidRPr="00B87482">
              <w:rPr>
                <w:rFonts w:ascii="Times New Roman" w:eastAsia="SimSun" w:hAnsi="Times New Roman"/>
                <w:bCs/>
                <w:kern w:val="24"/>
                <w:sz w:val="22"/>
                <w:szCs w:val="22"/>
              </w:rPr>
              <w:t>D/E.Z2</w:t>
            </w:r>
          </w:p>
        </w:tc>
        <w:tc>
          <w:tcPr>
            <w:tcW w:w="810" w:type="dxa"/>
            <w:tcBorders>
              <w:top w:val="single" w:sz="4" w:space="0" w:color="auto"/>
              <w:bottom w:val="single" w:sz="4" w:space="0" w:color="auto"/>
            </w:tcBorders>
          </w:tcPr>
          <w:p w14:paraId="2385BC72" w14:textId="77777777" w:rsidR="00014B65" w:rsidRPr="00B87482" w:rsidRDefault="00014B65" w:rsidP="008E418E">
            <w:pPr>
              <w:tabs>
                <w:tab w:val="left" w:pos="720"/>
              </w:tabs>
              <w:spacing w:before="77"/>
              <w:textAlignment w:val="baseline"/>
              <w:rPr>
                <w:rFonts w:ascii="Times New Roman" w:eastAsia="SimSun" w:hAnsi="Times New Roman"/>
                <w:bCs/>
                <w:kern w:val="24"/>
                <w:sz w:val="22"/>
                <w:szCs w:val="22"/>
              </w:rPr>
            </w:pPr>
            <w:r w:rsidRPr="00B87482">
              <w:rPr>
                <w:rFonts w:ascii="Times New Roman" w:eastAsia="SimSun" w:hAnsi="Times New Roman"/>
                <w:bCs/>
                <w:kern w:val="24"/>
                <w:sz w:val="22"/>
                <w:szCs w:val="22"/>
              </w:rPr>
              <w:t>Abe.2</w:t>
            </w:r>
          </w:p>
        </w:tc>
        <w:tc>
          <w:tcPr>
            <w:tcW w:w="810" w:type="dxa"/>
            <w:tcBorders>
              <w:top w:val="single" w:sz="4" w:space="0" w:color="auto"/>
              <w:bottom w:val="single" w:sz="4" w:space="0" w:color="auto"/>
              <w:right w:val="single" w:sz="4" w:space="0" w:color="auto"/>
            </w:tcBorders>
          </w:tcPr>
          <w:p w14:paraId="5C9B17A9" w14:textId="77777777" w:rsidR="00014B65" w:rsidRPr="00B87482" w:rsidRDefault="00014B65" w:rsidP="008E418E">
            <w:pPr>
              <w:tabs>
                <w:tab w:val="left" w:pos="720"/>
              </w:tabs>
              <w:spacing w:before="77"/>
              <w:textAlignment w:val="baseline"/>
              <w:rPr>
                <w:rFonts w:ascii="Times New Roman" w:eastAsia="SimSun" w:hAnsi="Times New Roman"/>
                <w:bCs/>
                <w:kern w:val="24"/>
                <w:sz w:val="22"/>
                <w:szCs w:val="22"/>
              </w:rPr>
            </w:pPr>
            <w:r w:rsidRPr="00B87482">
              <w:rPr>
                <w:rFonts w:ascii="Times New Roman" w:eastAsia="SimSun" w:hAnsi="Times New Roman"/>
                <w:bCs/>
                <w:kern w:val="24"/>
                <w:sz w:val="22"/>
                <w:szCs w:val="22"/>
              </w:rPr>
              <w:t>Mean</w:t>
            </w:r>
          </w:p>
        </w:tc>
        <w:tc>
          <w:tcPr>
            <w:tcW w:w="810" w:type="dxa"/>
            <w:tcBorders>
              <w:top w:val="single" w:sz="4" w:space="0" w:color="auto"/>
              <w:left w:val="single" w:sz="4" w:space="0" w:color="auto"/>
              <w:bottom w:val="single" w:sz="4" w:space="0" w:color="auto"/>
            </w:tcBorders>
          </w:tcPr>
          <w:p w14:paraId="44E79BB7" w14:textId="77777777" w:rsidR="00014B65" w:rsidRPr="00B87482" w:rsidRDefault="00014B65" w:rsidP="008E418E">
            <w:pPr>
              <w:tabs>
                <w:tab w:val="left" w:pos="720"/>
              </w:tabs>
              <w:spacing w:before="77"/>
              <w:textAlignment w:val="baseline"/>
              <w:rPr>
                <w:rFonts w:ascii="Times New Roman" w:eastAsia="SimSun" w:hAnsi="Times New Roman"/>
                <w:bCs/>
                <w:kern w:val="24"/>
                <w:sz w:val="22"/>
                <w:szCs w:val="22"/>
              </w:rPr>
            </w:pPr>
            <w:r w:rsidRPr="00B87482">
              <w:rPr>
                <w:rFonts w:ascii="Times New Roman" w:eastAsia="SimSun" w:hAnsi="Times New Roman"/>
                <w:bCs/>
                <w:kern w:val="24"/>
                <w:sz w:val="22"/>
                <w:szCs w:val="22"/>
              </w:rPr>
              <w:t>Abe.1</w:t>
            </w:r>
          </w:p>
        </w:tc>
        <w:tc>
          <w:tcPr>
            <w:tcW w:w="810" w:type="dxa"/>
            <w:tcBorders>
              <w:top w:val="single" w:sz="4" w:space="0" w:color="auto"/>
              <w:bottom w:val="single" w:sz="4" w:space="0" w:color="auto"/>
            </w:tcBorders>
          </w:tcPr>
          <w:p w14:paraId="044D95D9" w14:textId="77777777" w:rsidR="00014B65" w:rsidRPr="00B87482" w:rsidRDefault="00014B65" w:rsidP="008E418E">
            <w:pPr>
              <w:tabs>
                <w:tab w:val="left" w:pos="720"/>
              </w:tabs>
              <w:spacing w:before="77"/>
              <w:textAlignment w:val="baseline"/>
              <w:rPr>
                <w:rFonts w:ascii="Times New Roman" w:eastAsia="SimSun" w:hAnsi="Times New Roman"/>
                <w:bCs/>
                <w:kern w:val="24"/>
                <w:sz w:val="22"/>
                <w:szCs w:val="22"/>
              </w:rPr>
            </w:pPr>
            <w:r w:rsidRPr="00B87482">
              <w:rPr>
                <w:rFonts w:ascii="Times New Roman" w:eastAsia="SimSun" w:hAnsi="Times New Roman"/>
                <w:bCs/>
                <w:kern w:val="24"/>
                <w:sz w:val="22"/>
                <w:szCs w:val="22"/>
              </w:rPr>
              <w:t>Yek.</w:t>
            </w:r>
          </w:p>
        </w:tc>
        <w:tc>
          <w:tcPr>
            <w:tcW w:w="900" w:type="dxa"/>
            <w:tcBorders>
              <w:top w:val="single" w:sz="4" w:space="0" w:color="auto"/>
              <w:bottom w:val="single" w:sz="4" w:space="0" w:color="auto"/>
            </w:tcBorders>
          </w:tcPr>
          <w:p w14:paraId="2F7A5B8F" w14:textId="77777777" w:rsidR="00014B65" w:rsidRPr="00B87482" w:rsidRDefault="00014B65" w:rsidP="008E418E">
            <w:pPr>
              <w:tabs>
                <w:tab w:val="left" w:pos="720"/>
              </w:tabs>
              <w:spacing w:before="77"/>
              <w:textAlignment w:val="baseline"/>
              <w:rPr>
                <w:rFonts w:ascii="Times New Roman" w:eastAsia="SimSun" w:hAnsi="Times New Roman"/>
                <w:bCs/>
                <w:kern w:val="24"/>
                <w:sz w:val="22"/>
                <w:szCs w:val="22"/>
              </w:rPr>
            </w:pPr>
            <w:r w:rsidRPr="00B87482">
              <w:rPr>
                <w:rFonts w:ascii="Times New Roman" w:eastAsia="SimSun" w:hAnsi="Times New Roman"/>
                <w:bCs/>
                <w:kern w:val="24"/>
                <w:sz w:val="22"/>
                <w:szCs w:val="22"/>
              </w:rPr>
              <w:t>D/E.Z1</w:t>
            </w:r>
          </w:p>
        </w:tc>
        <w:tc>
          <w:tcPr>
            <w:tcW w:w="900" w:type="dxa"/>
            <w:tcBorders>
              <w:top w:val="single" w:sz="4" w:space="0" w:color="auto"/>
              <w:bottom w:val="single" w:sz="4" w:space="0" w:color="auto"/>
            </w:tcBorders>
          </w:tcPr>
          <w:p w14:paraId="0417397F" w14:textId="77777777" w:rsidR="00014B65" w:rsidRPr="00B87482" w:rsidRDefault="00014B65" w:rsidP="008E418E">
            <w:pPr>
              <w:tabs>
                <w:tab w:val="left" w:pos="720"/>
              </w:tabs>
              <w:spacing w:before="77"/>
              <w:textAlignment w:val="baseline"/>
              <w:rPr>
                <w:rFonts w:ascii="Times New Roman" w:eastAsia="SimSun" w:hAnsi="Times New Roman"/>
                <w:bCs/>
                <w:kern w:val="24"/>
                <w:sz w:val="22"/>
                <w:szCs w:val="22"/>
              </w:rPr>
            </w:pPr>
            <w:r w:rsidRPr="00B87482">
              <w:rPr>
                <w:rFonts w:ascii="Times New Roman" w:eastAsia="SimSun" w:hAnsi="Times New Roman"/>
                <w:bCs/>
                <w:kern w:val="24"/>
                <w:sz w:val="22"/>
                <w:szCs w:val="22"/>
              </w:rPr>
              <w:t>D/E.Z2</w:t>
            </w:r>
          </w:p>
        </w:tc>
        <w:tc>
          <w:tcPr>
            <w:tcW w:w="810" w:type="dxa"/>
            <w:tcBorders>
              <w:top w:val="single" w:sz="4" w:space="0" w:color="auto"/>
              <w:bottom w:val="single" w:sz="4" w:space="0" w:color="auto"/>
            </w:tcBorders>
          </w:tcPr>
          <w:p w14:paraId="0A0567A0" w14:textId="77777777" w:rsidR="00014B65" w:rsidRPr="00B87482" w:rsidRDefault="00014B65" w:rsidP="008E418E">
            <w:pPr>
              <w:tabs>
                <w:tab w:val="left" w:pos="720"/>
              </w:tabs>
              <w:spacing w:before="77"/>
              <w:textAlignment w:val="baseline"/>
              <w:rPr>
                <w:rFonts w:ascii="Times New Roman" w:eastAsia="SimSun" w:hAnsi="Times New Roman"/>
                <w:bCs/>
                <w:kern w:val="24"/>
                <w:sz w:val="22"/>
                <w:szCs w:val="22"/>
              </w:rPr>
            </w:pPr>
            <w:r w:rsidRPr="00B87482">
              <w:rPr>
                <w:rFonts w:ascii="Times New Roman" w:eastAsia="SimSun" w:hAnsi="Times New Roman"/>
                <w:bCs/>
                <w:kern w:val="24"/>
                <w:sz w:val="22"/>
                <w:szCs w:val="22"/>
              </w:rPr>
              <w:t>Abe.2</w:t>
            </w:r>
          </w:p>
        </w:tc>
        <w:tc>
          <w:tcPr>
            <w:tcW w:w="720" w:type="dxa"/>
            <w:tcBorders>
              <w:top w:val="single" w:sz="4" w:space="0" w:color="auto"/>
              <w:bottom w:val="single" w:sz="4" w:space="0" w:color="auto"/>
            </w:tcBorders>
          </w:tcPr>
          <w:p w14:paraId="0C65183B" w14:textId="77777777" w:rsidR="00014B65" w:rsidRPr="00B87482" w:rsidRDefault="00014B65" w:rsidP="008E418E">
            <w:pPr>
              <w:tabs>
                <w:tab w:val="left" w:pos="720"/>
              </w:tabs>
              <w:spacing w:before="77"/>
              <w:textAlignment w:val="baseline"/>
              <w:rPr>
                <w:rFonts w:ascii="Times New Roman" w:eastAsia="SimSun" w:hAnsi="Times New Roman"/>
                <w:bCs/>
                <w:kern w:val="24"/>
                <w:sz w:val="22"/>
                <w:szCs w:val="22"/>
              </w:rPr>
            </w:pPr>
            <w:r w:rsidRPr="00B87482">
              <w:rPr>
                <w:rFonts w:ascii="Times New Roman" w:eastAsia="SimSun" w:hAnsi="Times New Roman"/>
                <w:bCs/>
                <w:kern w:val="24"/>
                <w:sz w:val="22"/>
                <w:szCs w:val="22"/>
              </w:rPr>
              <w:t>Mean</w:t>
            </w:r>
          </w:p>
        </w:tc>
      </w:tr>
      <w:tr w:rsidR="00014B65" w:rsidRPr="00B87482" w14:paraId="343C9A6E" w14:textId="77777777" w:rsidTr="008E418E">
        <w:trPr>
          <w:trHeight w:val="107"/>
        </w:trPr>
        <w:tc>
          <w:tcPr>
            <w:tcW w:w="3780" w:type="dxa"/>
            <w:hideMark/>
          </w:tcPr>
          <w:p w14:paraId="69E47E55" w14:textId="77777777" w:rsidR="00014B65" w:rsidRPr="00B87482" w:rsidRDefault="00014B65" w:rsidP="008E418E">
            <w:pPr>
              <w:tabs>
                <w:tab w:val="left" w:pos="720"/>
              </w:tabs>
              <w:rPr>
                <w:rFonts w:ascii="Times New Roman" w:eastAsia="SimSun" w:hAnsi="Times New Roman"/>
                <w:bCs/>
                <w:kern w:val="24"/>
                <w:sz w:val="22"/>
                <w:szCs w:val="22"/>
              </w:rPr>
            </w:pPr>
            <w:r w:rsidRPr="00B87482">
              <w:rPr>
                <w:rFonts w:ascii="Times New Roman" w:eastAsia="SimSun" w:hAnsi="Times New Roman"/>
                <w:bCs/>
                <w:kern w:val="24"/>
                <w:sz w:val="22"/>
                <w:szCs w:val="22"/>
              </w:rPr>
              <w:t>NP (260 kg Urea+150 kg DAP/ha )</w:t>
            </w:r>
          </w:p>
        </w:tc>
        <w:tc>
          <w:tcPr>
            <w:tcW w:w="810" w:type="dxa"/>
            <w:tcBorders>
              <w:top w:val="single" w:sz="4" w:space="0" w:color="auto"/>
            </w:tcBorders>
          </w:tcPr>
          <w:p w14:paraId="7DCF7597"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4800</w:t>
            </w:r>
          </w:p>
        </w:tc>
        <w:tc>
          <w:tcPr>
            <w:tcW w:w="720" w:type="dxa"/>
            <w:tcBorders>
              <w:top w:val="single" w:sz="4" w:space="0" w:color="auto"/>
            </w:tcBorders>
          </w:tcPr>
          <w:p w14:paraId="1ADF2595"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4380</w:t>
            </w:r>
          </w:p>
        </w:tc>
        <w:tc>
          <w:tcPr>
            <w:tcW w:w="900" w:type="dxa"/>
            <w:tcBorders>
              <w:top w:val="single" w:sz="4" w:space="0" w:color="auto"/>
            </w:tcBorders>
          </w:tcPr>
          <w:p w14:paraId="7DB1850A"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4230</w:t>
            </w:r>
          </w:p>
        </w:tc>
        <w:tc>
          <w:tcPr>
            <w:tcW w:w="900" w:type="dxa"/>
            <w:tcBorders>
              <w:top w:val="single" w:sz="4" w:space="0" w:color="auto"/>
            </w:tcBorders>
          </w:tcPr>
          <w:p w14:paraId="1E49CE84"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3960</w:t>
            </w:r>
          </w:p>
        </w:tc>
        <w:tc>
          <w:tcPr>
            <w:tcW w:w="810" w:type="dxa"/>
            <w:tcBorders>
              <w:top w:val="single" w:sz="4" w:space="0" w:color="auto"/>
            </w:tcBorders>
          </w:tcPr>
          <w:p w14:paraId="1084576D"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3110</w:t>
            </w:r>
          </w:p>
        </w:tc>
        <w:tc>
          <w:tcPr>
            <w:tcW w:w="810" w:type="dxa"/>
            <w:tcBorders>
              <w:top w:val="single" w:sz="4" w:space="0" w:color="auto"/>
              <w:right w:val="single" w:sz="4" w:space="0" w:color="auto"/>
            </w:tcBorders>
          </w:tcPr>
          <w:p w14:paraId="401AB049"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Times New Roman" w:hAnsi="Times New Roman"/>
                <w:sz w:val="22"/>
                <w:szCs w:val="22"/>
              </w:rPr>
              <w:t>4096</w:t>
            </w:r>
          </w:p>
        </w:tc>
        <w:tc>
          <w:tcPr>
            <w:tcW w:w="810" w:type="dxa"/>
            <w:tcBorders>
              <w:top w:val="single" w:sz="4" w:space="0" w:color="auto"/>
              <w:left w:val="single" w:sz="4" w:space="0" w:color="auto"/>
            </w:tcBorders>
          </w:tcPr>
          <w:p w14:paraId="5AE9C97E"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4190</w:t>
            </w:r>
          </w:p>
        </w:tc>
        <w:tc>
          <w:tcPr>
            <w:tcW w:w="810" w:type="dxa"/>
            <w:tcBorders>
              <w:top w:val="single" w:sz="4" w:space="0" w:color="auto"/>
            </w:tcBorders>
          </w:tcPr>
          <w:p w14:paraId="55E3D2F8"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4340</w:t>
            </w:r>
          </w:p>
        </w:tc>
        <w:tc>
          <w:tcPr>
            <w:tcW w:w="900" w:type="dxa"/>
            <w:tcBorders>
              <w:top w:val="single" w:sz="4" w:space="0" w:color="auto"/>
            </w:tcBorders>
          </w:tcPr>
          <w:p w14:paraId="20215906"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4070</w:t>
            </w:r>
          </w:p>
        </w:tc>
        <w:tc>
          <w:tcPr>
            <w:tcW w:w="900" w:type="dxa"/>
            <w:tcBorders>
              <w:top w:val="single" w:sz="4" w:space="0" w:color="auto"/>
            </w:tcBorders>
          </w:tcPr>
          <w:p w14:paraId="3A61085B"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3240</w:t>
            </w:r>
          </w:p>
        </w:tc>
        <w:tc>
          <w:tcPr>
            <w:tcW w:w="810" w:type="dxa"/>
            <w:tcBorders>
              <w:top w:val="single" w:sz="4" w:space="0" w:color="auto"/>
            </w:tcBorders>
          </w:tcPr>
          <w:p w14:paraId="378A6858"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4070</w:t>
            </w:r>
          </w:p>
        </w:tc>
        <w:tc>
          <w:tcPr>
            <w:tcW w:w="720" w:type="dxa"/>
            <w:tcBorders>
              <w:top w:val="single" w:sz="4" w:space="0" w:color="auto"/>
            </w:tcBorders>
          </w:tcPr>
          <w:p w14:paraId="53D1D747"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hAnsi="Times New Roman"/>
                <w:sz w:val="22"/>
                <w:szCs w:val="22"/>
              </w:rPr>
              <w:t>3982</w:t>
            </w:r>
          </w:p>
        </w:tc>
      </w:tr>
      <w:tr w:rsidR="00014B65" w:rsidRPr="00B87482" w14:paraId="62C007A4" w14:textId="77777777" w:rsidTr="008E418E">
        <w:trPr>
          <w:trHeight w:val="71"/>
        </w:trPr>
        <w:tc>
          <w:tcPr>
            <w:tcW w:w="3780" w:type="dxa"/>
            <w:hideMark/>
          </w:tcPr>
          <w:p w14:paraId="13FD4D6C" w14:textId="77777777" w:rsidR="00014B65" w:rsidRPr="00B87482" w:rsidRDefault="00014B65" w:rsidP="008E418E">
            <w:pPr>
              <w:tabs>
                <w:tab w:val="left" w:pos="720"/>
              </w:tabs>
              <w:rPr>
                <w:rFonts w:ascii="Times New Roman" w:eastAsia="SimSun" w:hAnsi="Times New Roman"/>
                <w:bCs/>
                <w:kern w:val="24"/>
                <w:sz w:val="22"/>
                <w:szCs w:val="22"/>
                <w:lang w:val="es-US"/>
              </w:rPr>
            </w:pPr>
            <w:r w:rsidRPr="00B87482">
              <w:rPr>
                <w:rFonts w:ascii="Times New Roman" w:eastAsia="SimSun" w:hAnsi="Times New Roman"/>
                <w:bCs/>
                <w:kern w:val="24"/>
                <w:sz w:val="22"/>
                <w:szCs w:val="22"/>
                <w:lang w:val="es-US"/>
              </w:rPr>
              <w:t>150 kg/ha Formula 2 + 260 kg Urea/ha</w:t>
            </w:r>
          </w:p>
        </w:tc>
        <w:tc>
          <w:tcPr>
            <w:tcW w:w="810" w:type="dxa"/>
          </w:tcPr>
          <w:p w14:paraId="778FEB71"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5780</w:t>
            </w:r>
          </w:p>
        </w:tc>
        <w:tc>
          <w:tcPr>
            <w:tcW w:w="720" w:type="dxa"/>
          </w:tcPr>
          <w:p w14:paraId="67484BA1"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3920</w:t>
            </w:r>
          </w:p>
        </w:tc>
        <w:tc>
          <w:tcPr>
            <w:tcW w:w="900" w:type="dxa"/>
          </w:tcPr>
          <w:p w14:paraId="5B8A49CF"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5110</w:t>
            </w:r>
          </w:p>
        </w:tc>
        <w:tc>
          <w:tcPr>
            <w:tcW w:w="900" w:type="dxa"/>
          </w:tcPr>
          <w:p w14:paraId="633E80BC"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2000</w:t>
            </w:r>
          </w:p>
        </w:tc>
        <w:tc>
          <w:tcPr>
            <w:tcW w:w="810" w:type="dxa"/>
          </w:tcPr>
          <w:p w14:paraId="6FDD93C5"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2110</w:t>
            </w:r>
          </w:p>
        </w:tc>
        <w:tc>
          <w:tcPr>
            <w:tcW w:w="810" w:type="dxa"/>
            <w:tcBorders>
              <w:right w:val="single" w:sz="4" w:space="0" w:color="auto"/>
            </w:tcBorders>
          </w:tcPr>
          <w:p w14:paraId="227AE6DA"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hAnsi="Times New Roman"/>
                <w:sz w:val="22"/>
                <w:szCs w:val="22"/>
              </w:rPr>
              <w:t>3784</w:t>
            </w:r>
          </w:p>
        </w:tc>
        <w:tc>
          <w:tcPr>
            <w:tcW w:w="810" w:type="dxa"/>
            <w:tcBorders>
              <w:left w:val="single" w:sz="4" w:space="0" w:color="auto"/>
            </w:tcBorders>
          </w:tcPr>
          <w:p w14:paraId="5FF6FD74"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2950</w:t>
            </w:r>
          </w:p>
        </w:tc>
        <w:tc>
          <w:tcPr>
            <w:tcW w:w="810" w:type="dxa"/>
          </w:tcPr>
          <w:p w14:paraId="21663730"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6010</w:t>
            </w:r>
          </w:p>
        </w:tc>
        <w:tc>
          <w:tcPr>
            <w:tcW w:w="900" w:type="dxa"/>
          </w:tcPr>
          <w:p w14:paraId="6960036D"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3680</w:t>
            </w:r>
          </w:p>
        </w:tc>
        <w:tc>
          <w:tcPr>
            <w:tcW w:w="900" w:type="dxa"/>
          </w:tcPr>
          <w:p w14:paraId="23706862"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3600</w:t>
            </w:r>
          </w:p>
        </w:tc>
        <w:tc>
          <w:tcPr>
            <w:tcW w:w="810" w:type="dxa"/>
          </w:tcPr>
          <w:p w14:paraId="2A612DC7"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4320</w:t>
            </w:r>
          </w:p>
        </w:tc>
        <w:tc>
          <w:tcPr>
            <w:tcW w:w="720" w:type="dxa"/>
          </w:tcPr>
          <w:p w14:paraId="6D25EB48"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hAnsi="Times New Roman"/>
                <w:sz w:val="22"/>
                <w:szCs w:val="22"/>
              </w:rPr>
              <w:t>4112</w:t>
            </w:r>
          </w:p>
        </w:tc>
      </w:tr>
      <w:tr w:rsidR="00014B65" w:rsidRPr="00B87482" w14:paraId="0A710776" w14:textId="77777777" w:rsidTr="008E418E">
        <w:trPr>
          <w:trHeight w:val="134"/>
        </w:trPr>
        <w:tc>
          <w:tcPr>
            <w:tcW w:w="3780" w:type="dxa"/>
            <w:hideMark/>
          </w:tcPr>
          <w:p w14:paraId="7BF1FA5D" w14:textId="77777777" w:rsidR="00014B65" w:rsidRPr="00B87482" w:rsidRDefault="00014B65" w:rsidP="008E418E">
            <w:pPr>
              <w:tabs>
                <w:tab w:val="left" w:pos="720"/>
              </w:tabs>
              <w:rPr>
                <w:rFonts w:ascii="Times New Roman" w:eastAsia="SimSun" w:hAnsi="Times New Roman"/>
                <w:bCs/>
                <w:kern w:val="24"/>
                <w:sz w:val="22"/>
                <w:szCs w:val="22"/>
                <w:lang w:val="es-US"/>
              </w:rPr>
            </w:pPr>
            <w:r w:rsidRPr="00B87482">
              <w:rPr>
                <w:rFonts w:ascii="Times New Roman" w:eastAsia="SimSun" w:hAnsi="Times New Roman"/>
                <w:bCs/>
                <w:kern w:val="24"/>
                <w:sz w:val="22"/>
                <w:szCs w:val="22"/>
                <w:lang w:val="es-US"/>
              </w:rPr>
              <w:t>150 kg/ha Formula 4 +260 kg Urea/ha</w:t>
            </w:r>
          </w:p>
        </w:tc>
        <w:tc>
          <w:tcPr>
            <w:tcW w:w="810" w:type="dxa"/>
          </w:tcPr>
          <w:p w14:paraId="0D1EAF2F"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5320</w:t>
            </w:r>
          </w:p>
        </w:tc>
        <w:tc>
          <w:tcPr>
            <w:tcW w:w="720" w:type="dxa"/>
          </w:tcPr>
          <w:p w14:paraId="6D33590A"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3520</w:t>
            </w:r>
          </w:p>
        </w:tc>
        <w:tc>
          <w:tcPr>
            <w:tcW w:w="900" w:type="dxa"/>
          </w:tcPr>
          <w:p w14:paraId="65EBD2F6"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4580</w:t>
            </w:r>
          </w:p>
        </w:tc>
        <w:tc>
          <w:tcPr>
            <w:tcW w:w="900" w:type="dxa"/>
          </w:tcPr>
          <w:p w14:paraId="23090AA6"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1840</w:t>
            </w:r>
          </w:p>
        </w:tc>
        <w:tc>
          <w:tcPr>
            <w:tcW w:w="810" w:type="dxa"/>
          </w:tcPr>
          <w:p w14:paraId="2CEA4FA2"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2150</w:t>
            </w:r>
          </w:p>
        </w:tc>
        <w:tc>
          <w:tcPr>
            <w:tcW w:w="810" w:type="dxa"/>
            <w:tcBorders>
              <w:right w:val="single" w:sz="4" w:space="0" w:color="auto"/>
            </w:tcBorders>
          </w:tcPr>
          <w:p w14:paraId="33FDBEB6"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hAnsi="Times New Roman"/>
                <w:sz w:val="22"/>
                <w:szCs w:val="22"/>
              </w:rPr>
              <w:t>3482</w:t>
            </w:r>
          </w:p>
        </w:tc>
        <w:tc>
          <w:tcPr>
            <w:tcW w:w="810" w:type="dxa"/>
            <w:tcBorders>
              <w:left w:val="single" w:sz="4" w:space="0" w:color="auto"/>
            </w:tcBorders>
          </w:tcPr>
          <w:p w14:paraId="288A2330"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3280</w:t>
            </w:r>
          </w:p>
        </w:tc>
        <w:tc>
          <w:tcPr>
            <w:tcW w:w="810" w:type="dxa"/>
          </w:tcPr>
          <w:p w14:paraId="56749E76"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4390</w:t>
            </w:r>
          </w:p>
        </w:tc>
        <w:tc>
          <w:tcPr>
            <w:tcW w:w="900" w:type="dxa"/>
          </w:tcPr>
          <w:p w14:paraId="52EFED48"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3490</w:t>
            </w:r>
          </w:p>
        </w:tc>
        <w:tc>
          <w:tcPr>
            <w:tcW w:w="900" w:type="dxa"/>
          </w:tcPr>
          <w:p w14:paraId="596EC9E2"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3380</w:t>
            </w:r>
          </w:p>
        </w:tc>
        <w:tc>
          <w:tcPr>
            <w:tcW w:w="810" w:type="dxa"/>
          </w:tcPr>
          <w:p w14:paraId="0A43BE11"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4060</w:t>
            </w:r>
          </w:p>
        </w:tc>
        <w:tc>
          <w:tcPr>
            <w:tcW w:w="720" w:type="dxa"/>
          </w:tcPr>
          <w:p w14:paraId="63DF5948"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hAnsi="Times New Roman"/>
                <w:sz w:val="22"/>
                <w:szCs w:val="22"/>
              </w:rPr>
              <w:t>3720</w:t>
            </w:r>
          </w:p>
        </w:tc>
      </w:tr>
      <w:tr w:rsidR="00014B65" w:rsidRPr="00B87482" w14:paraId="083FC836" w14:textId="77777777" w:rsidTr="008E418E">
        <w:trPr>
          <w:trHeight w:val="98"/>
        </w:trPr>
        <w:tc>
          <w:tcPr>
            <w:tcW w:w="3780" w:type="dxa"/>
            <w:hideMark/>
          </w:tcPr>
          <w:p w14:paraId="2D37E75A" w14:textId="77777777" w:rsidR="00014B65" w:rsidRPr="00B87482" w:rsidRDefault="00014B65" w:rsidP="008E418E">
            <w:pPr>
              <w:tabs>
                <w:tab w:val="left" w:pos="720"/>
              </w:tabs>
              <w:rPr>
                <w:rFonts w:ascii="Times New Roman" w:eastAsia="SimSun" w:hAnsi="Times New Roman"/>
                <w:bCs/>
                <w:kern w:val="24"/>
                <w:sz w:val="22"/>
                <w:szCs w:val="22"/>
                <w:lang w:val="es-US"/>
              </w:rPr>
            </w:pPr>
            <w:r w:rsidRPr="00B87482">
              <w:rPr>
                <w:rFonts w:ascii="Times New Roman" w:eastAsia="SimSun" w:hAnsi="Times New Roman"/>
                <w:bCs/>
                <w:kern w:val="24"/>
                <w:sz w:val="22"/>
                <w:szCs w:val="22"/>
                <w:lang w:val="es-US"/>
              </w:rPr>
              <w:t>200 kg/ha Formula 6 + 245 kg Urea/ha</w:t>
            </w:r>
          </w:p>
        </w:tc>
        <w:tc>
          <w:tcPr>
            <w:tcW w:w="810" w:type="dxa"/>
          </w:tcPr>
          <w:p w14:paraId="54B324FC"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5650</w:t>
            </w:r>
          </w:p>
        </w:tc>
        <w:tc>
          <w:tcPr>
            <w:tcW w:w="720" w:type="dxa"/>
          </w:tcPr>
          <w:p w14:paraId="779EC7B6"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3270</w:t>
            </w:r>
          </w:p>
        </w:tc>
        <w:tc>
          <w:tcPr>
            <w:tcW w:w="900" w:type="dxa"/>
          </w:tcPr>
          <w:p w14:paraId="21608E1A"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4030</w:t>
            </w:r>
          </w:p>
        </w:tc>
        <w:tc>
          <w:tcPr>
            <w:tcW w:w="900" w:type="dxa"/>
          </w:tcPr>
          <w:p w14:paraId="10382E06"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2530</w:t>
            </w:r>
          </w:p>
        </w:tc>
        <w:tc>
          <w:tcPr>
            <w:tcW w:w="810" w:type="dxa"/>
          </w:tcPr>
          <w:p w14:paraId="564A66F5"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1980</w:t>
            </w:r>
          </w:p>
        </w:tc>
        <w:tc>
          <w:tcPr>
            <w:tcW w:w="810" w:type="dxa"/>
            <w:tcBorders>
              <w:right w:val="single" w:sz="4" w:space="0" w:color="auto"/>
            </w:tcBorders>
          </w:tcPr>
          <w:p w14:paraId="7F5CA97B"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hAnsi="Times New Roman"/>
                <w:sz w:val="22"/>
                <w:szCs w:val="22"/>
              </w:rPr>
              <w:t>3492</w:t>
            </w:r>
          </w:p>
        </w:tc>
        <w:tc>
          <w:tcPr>
            <w:tcW w:w="810" w:type="dxa"/>
            <w:tcBorders>
              <w:left w:val="single" w:sz="4" w:space="0" w:color="auto"/>
            </w:tcBorders>
          </w:tcPr>
          <w:p w14:paraId="20DEC3C7"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3580</w:t>
            </w:r>
          </w:p>
        </w:tc>
        <w:tc>
          <w:tcPr>
            <w:tcW w:w="810" w:type="dxa"/>
          </w:tcPr>
          <w:p w14:paraId="1D0978F2"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4640</w:t>
            </w:r>
          </w:p>
        </w:tc>
        <w:tc>
          <w:tcPr>
            <w:tcW w:w="900" w:type="dxa"/>
          </w:tcPr>
          <w:p w14:paraId="0F71929D"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2720</w:t>
            </w:r>
          </w:p>
        </w:tc>
        <w:tc>
          <w:tcPr>
            <w:tcW w:w="900" w:type="dxa"/>
          </w:tcPr>
          <w:p w14:paraId="13125B71"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3320</w:t>
            </w:r>
          </w:p>
        </w:tc>
        <w:tc>
          <w:tcPr>
            <w:tcW w:w="810" w:type="dxa"/>
          </w:tcPr>
          <w:p w14:paraId="424ABFB0"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4080</w:t>
            </w:r>
          </w:p>
        </w:tc>
        <w:tc>
          <w:tcPr>
            <w:tcW w:w="720" w:type="dxa"/>
          </w:tcPr>
          <w:p w14:paraId="48A8A146"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hAnsi="Times New Roman"/>
                <w:sz w:val="22"/>
                <w:szCs w:val="22"/>
              </w:rPr>
              <w:t>3668</w:t>
            </w:r>
          </w:p>
        </w:tc>
      </w:tr>
      <w:tr w:rsidR="00014B65" w:rsidRPr="00B87482" w14:paraId="3D2558EE" w14:textId="77777777" w:rsidTr="008E418E">
        <w:trPr>
          <w:trHeight w:val="224"/>
        </w:trPr>
        <w:tc>
          <w:tcPr>
            <w:tcW w:w="3780" w:type="dxa"/>
            <w:hideMark/>
          </w:tcPr>
          <w:p w14:paraId="11F06190" w14:textId="77777777" w:rsidR="00014B65" w:rsidRPr="00B87482" w:rsidRDefault="00014B65" w:rsidP="008E418E">
            <w:pPr>
              <w:tabs>
                <w:tab w:val="left" w:pos="720"/>
              </w:tabs>
              <w:rPr>
                <w:rFonts w:ascii="Times New Roman" w:eastAsia="SimSun" w:hAnsi="Times New Roman"/>
                <w:bCs/>
                <w:kern w:val="24"/>
                <w:sz w:val="22"/>
                <w:szCs w:val="22"/>
                <w:lang w:val="es-US"/>
              </w:rPr>
            </w:pPr>
            <w:r w:rsidRPr="00B87482">
              <w:rPr>
                <w:rFonts w:ascii="Times New Roman" w:eastAsia="SimSun" w:hAnsi="Times New Roman"/>
                <w:bCs/>
                <w:kern w:val="24"/>
                <w:sz w:val="22"/>
                <w:szCs w:val="22"/>
                <w:lang w:val="es-US"/>
              </w:rPr>
              <w:t>150 kg/ha Formula 5+275 kg Urea/ha</w:t>
            </w:r>
          </w:p>
        </w:tc>
        <w:tc>
          <w:tcPr>
            <w:tcW w:w="810" w:type="dxa"/>
          </w:tcPr>
          <w:p w14:paraId="4DDB8FA7"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5180</w:t>
            </w:r>
          </w:p>
        </w:tc>
        <w:tc>
          <w:tcPr>
            <w:tcW w:w="720" w:type="dxa"/>
          </w:tcPr>
          <w:p w14:paraId="7B22D84D"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3690</w:t>
            </w:r>
          </w:p>
        </w:tc>
        <w:tc>
          <w:tcPr>
            <w:tcW w:w="900" w:type="dxa"/>
          </w:tcPr>
          <w:p w14:paraId="02D0EBA0"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4220</w:t>
            </w:r>
          </w:p>
        </w:tc>
        <w:tc>
          <w:tcPr>
            <w:tcW w:w="900" w:type="dxa"/>
          </w:tcPr>
          <w:p w14:paraId="23EC10F3"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2520</w:t>
            </w:r>
          </w:p>
        </w:tc>
        <w:tc>
          <w:tcPr>
            <w:tcW w:w="810" w:type="dxa"/>
          </w:tcPr>
          <w:p w14:paraId="3252FA1F"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2700</w:t>
            </w:r>
          </w:p>
        </w:tc>
        <w:tc>
          <w:tcPr>
            <w:tcW w:w="810" w:type="dxa"/>
            <w:tcBorders>
              <w:right w:val="single" w:sz="4" w:space="0" w:color="auto"/>
            </w:tcBorders>
          </w:tcPr>
          <w:p w14:paraId="34523873"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hAnsi="Times New Roman"/>
                <w:sz w:val="22"/>
                <w:szCs w:val="22"/>
              </w:rPr>
              <w:t>3662</w:t>
            </w:r>
          </w:p>
        </w:tc>
        <w:tc>
          <w:tcPr>
            <w:tcW w:w="810" w:type="dxa"/>
            <w:tcBorders>
              <w:left w:val="single" w:sz="4" w:space="0" w:color="auto"/>
            </w:tcBorders>
          </w:tcPr>
          <w:p w14:paraId="514C6EAA"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3630</w:t>
            </w:r>
          </w:p>
        </w:tc>
        <w:tc>
          <w:tcPr>
            <w:tcW w:w="810" w:type="dxa"/>
          </w:tcPr>
          <w:p w14:paraId="7C3E5642"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3880</w:t>
            </w:r>
          </w:p>
        </w:tc>
        <w:tc>
          <w:tcPr>
            <w:tcW w:w="900" w:type="dxa"/>
          </w:tcPr>
          <w:p w14:paraId="7E800E65"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3580</w:t>
            </w:r>
          </w:p>
        </w:tc>
        <w:tc>
          <w:tcPr>
            <w:tcW w:w="900" w:type="dxa"/>
          </w:tcPr>
          <w:p w14:paraId="11B5329A"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2300</w:t>
            </w:r>
          </w:p>
        </w:tc>
        <w:tc>
          <w:tcPr>
            <w:tcW w:w="810" w:type="dxa"/>
          </w:tcPr>
          <w:p w14:paraId="6F6305CD"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3760</w:t>
            </w:r>
          </w:p>
        </w:tc>
        <w:tc>
          <w:tcPr>
            <w:tcW w:w="720" w:type="dxa"/>
          </w:tcPr>
          <w:p w14:paraId="44E26ABB"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hAnsi="Times New Roman"/>
                <w:sz w:val="22"/>
                <w:szCs w:val="22"/>
              </w:rPr>
              <w:t>3430</w:t>
            </w:r>
          </w:p>
        </w:tc>
      </w:tr>
      <w:tr w:rsidR="00014B65" w:rsidRPr="00B87482" w14:paraId="7A28F66D" w14:textId="77777777" w:rsidTr="008E418E">
        <w:trPr>
          <w:trHeight w:val="71"/>
        </w:trPr>
        <w:tc>
          <w:tcPr>
            <w:tcW w:w="3780" w:type="dxa"/>
            <w:hideMark/>
          </w:tcPr>
          <w:p w14:paraId="5CD189DC" w14:textId="77777777" w:rsidR="00014B65" w:rsidRPr="00B87482" w:rsidRDefault="00014B65" w:rsidP="008E418E">
            <w:pPr>
              <w:tabs>
                <w:tab w:val="left" w:pos="720"/>
              </w:tabs>
              <w:rPr>
                <w:rFonts w:ascii="Times New Roman" w:eastAsia="SimSun" w:hAnsi="Times New Roman"/>
                <w:bCs/>
                <w:kern w:val="24"/>
                <w:sz w:val="22"/>
                <w:szCs w:val="22"/>
                <w:lang w:val="es-US"/>
              </w:rPr>
            </w:pPr>
            <w:r w:rsidRPr="00B87482">
              <w:rPr>
                <w:rFonts w:ascii="Times New Roman" w:eastAsia="SimSun" w:hAnsi="Times New Roman"/>
                <w:bCs/>
                <w:kern w:val="24"/>
                <w:sz w:val="22"/>
                <w:szCs w:val="22"/>
                <w:lang w:val="es-US"/>
              </w:rPr>
              <w:t>200 kg/ha Formula 7+ 263 kg Urea/ha</w:t>
            </w:r>
          </w:p>
        </w:tc>
        <w:tc>
          <w:tcPr>
            <w:tcW w:w="810" w:type="dxa"/>
          </w:tcPr>
          <w:p w14:paraId="6DA2B03C"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4990</w:t>
            </w:r>
          </w:p>
        </w:tc>
        <w:tc>
          <w:tcPr>
            <w:tcW w:w="720" w:type="dxa"/>
          </w:tcPr>
          <w:p w14:paraId="154FDC8B"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3720</w:t>
            </w:r>
          </w:p>
        </w:tc>
        <w:tc>
          <w:tcPr>
            <w:tcW w:w="900" w:type="dxa"/>
          </w:tcPr>
          <w:p w14:paraId="33CC85CE"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3790</w:t>
            </w:r>
          </w:p>
        </w:tc>
        <w:tc>
          <w:tcPr>
            <w:tcW w:w="900" w:type="dxa"/>
          </w:tcPr>
          <w:p w14:paraId="48360A59"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2070</w:t>
            </w:r>
          </w:p>
        </w:tc>
        <w:tc>
          <w:tcPr>
            <w:tcW w:w="810" w:type="dxa"/>
          </w:tcPr>
          <w:p w14:paraId="5C37E25B"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2450</w:t>
            </w:r>
          </w:p>
        </w:tc>
        <w:tc>
          <w:tcPr>
            <w:tcW w:w="810" w:type="dxa"/>
            <w:tcBorders>
              <w:right w:val="single" w:sz="4" w:space="0" w:color="auto"/>
            </w:tcBorders>
          </w:tcPr>
          <w:p w14:paraId="66F397B8"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hAnsi="Times New Roman"/>
                <w:sz w:val="22"/>
                <w:szCs w:val="22"/>
              </w:rPr>
              <w:t>3404</w:t>
            </w:r>
          </w:p>
        </w:tc>
        <w:tc>
          <w:tcPr>
            <w:tcW w:w="810" w:type="dxa"/>
            <w:tcBorders>
              <w:left w:val="single" w:sz="4" w:space="0" w:color="auto"/>
            </w:tcBorders>
          </w:tcPr>
          <w:p w14:paraId="2A1065CE"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4020</w:t>
            </w:r>
          </w:p>
        </w:tc>
        <w:tc>
          <w:tcPr>
            <w:tcW w:w="810" w:type="dxa"/>
          </w:tcPr>
          <w:p w14:paraId="521E6242"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4330</w:t>
            </w:r>
          </w:p>
        </w:tc>
        <w:tc>
          <w:tcPr>
            <w:tcW w:w="900" w:type="dxa"/>
          </w:tcPr>
          <w:p w14:paraId="72AC5052"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4180</w:t>
            </w:r>
          </w:p>
        </w:tc>
        <w:tc>
          <w:tcPr>
            <w:tcW w:w="900" w:type="dxa"/>
          </w:tcPr>
          <w:p w14:paraId="57924B87"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2700</w:t>
            </w:r>
          </w:p>
        </w:tc>
        <w:tc>
          <w:tcPr>
            <w:tcW w:w="810" w:type="dxa"/>
          </w:tcPr>
          <w:p w14:paraId="22686FE8"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4020</w:t>
            </w:r>
          </w:p>
        </w:tc>
        <w:tc>
          <w:tcPr>
            <w:tcW w:w="720" w:type="dxa"/>
          </w:tcPr>
          <w:p w14:paraId="1B99E668"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hAnsi="Times New Roman"/>
                <w:sz w:val="22"/>
                <w:szCs w:val="22"/>
              </w:rPr>
              <w:t>3850</w:t>
            </w:r>
          </w:p>
        </w:tc>
      </w:tr>
      <w:tr w:rsidR="00014B65" w:rsidRPr="00B87482" w14:paraId="2A486E30" w14:textId="77777777" w:rsidTr="008E418E">
        <w:trPr>
          <w:trHeight w:val="287"/>
        </w:trPr>
        <w:tc>
          <w:tcPr>
            <w:tcW w:w="7920" w:type="dxa"/>
            <w:gridSpan w:val="6"/>
          </w:tcPr>
          <w:p w14:paraId="10829ADA" w14:textId="77777777" w:rsidR="00014B65" w:rsidRPr="00B87482" w:rsidRDefault="00014B65" w:rsidP="008E418E">
            <w:pPr>
              <w:tabs>
                <w:tab w:val="left" w:pos="720"/>
              </w:tabs>
              <w:rPr>
                <w:rFonts w:ascii="Times New Roman" w:eastAsia="SimSun" w:hAnsi="Times New Roman"/>
                <w:bCs/>
                <w:kern w:val="24"/>
                <w:sz w:val="22"/>
                <w:szCs w:val="22"/>
              </w:rPr>
            </w:pPr>
            <w:r w:rsidRPr="00B87482">
              <w:rPr>
                <w:rFonts w:ascii="Times New Roman" w:eastAsia="SimSun" w:hAnsi="Times New Roman"/>
                <w:bCs/>
                <w:kern w:val="24"/>
                <w:sz w:val="22"/>
                <w:szCs w:val="22"/>
              </w:rPr>
              <w:t>LSD</w:t>
            </w:r>
          </w:p>
        </w:tc>
        <w:tc>
          <w:tcPr>
            <w:tcW w:w="810" w:type="dxa"/>
            <w:tcBorders>
              <w:right w:val="single" w:sz="4" w:space="0" w:color="auto"/>
            </w:tcBorders>
          </w:tcPr>
          <w:p w14:paraId="7D7B5C35"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NS</w:t>
            </w:r>
          </w:p>
        </w:tc>
        <w:tc>
          <w:tcPr>
            <w:tcW w:w="4230" w:type="dxa"/>
            <w:gridSpan w:val="5"/>
            <w:tcBorders>
              <w:left w:val="single" w:sz="4" w:space="0" w:color="auto"/>
            </w:tcBorders>
          </w:tcPr>
          <w:p w14:paraId="008D543F" w14:textId="77777777" w:rsidR="00014B65" w:rsidRPr="00B87482" w:rsidRDefault="00014B65" w:rsidP="008E418E">
            <w:pPr>
              <w:tabs>
                <w:tab w:val="left" w:pos="720"/>
              </w:tabs>
              <w:rPr>
                <w:rFonts w:ascii="Times New Roman" w:eastAsia="SimSun" w:hAnsi="Times New Roman"/>
                <w:bCs/>
                <w:kern w:val="24"/>
                <w:sz w:val="22"/>
                <w:szCs w:val="22"/>
              </w:rPr>
            </w:pPr>
            <w:r w:rsidRPr="00B87482">
              <w:rPr>
                <w:rFonts w:ascii="Times New Roman" w:eastAsia="SimSun" w:hAnsi="Times New Roman"/>
                <w:bCs/>
                <w:kern w:val="24"/>
                <w:sz w:val="22"/>
                <w:szCs w:val="22"/>
              </w:rPr>
              <w:t>LSD</w:t>
            </w:r>
          </w:p>
        </w:tc>
        <w:tc>
          <w:tcPr>
            <w:tcW w:w="720" w:type="dxa"/>
          </w:tcPr>
          <w:p w14:paraId="48E59315"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NS</w:t>
            </w:r>
          </w:p>
        </w:tc>
      </w:tr>
      <w:tr w:rsidR="00014B65" w:rsidRPr="00B87482" w14:paraId="627894EB" w14:textId="77777777" w:rsidTr="008E418E">
        <w:trPr>
          <w:trHeight w:val="68"/>
        </w:trPr>
        <w:tc>
          <w:tcPr>
            <w:tcW w:w="7920" w:type="dxa"/>
            <w:gridSpan w:val="6"/>
          </w:tcPr>
          <w:p w14:paraId="37B7F969" w14:textId="77777777" w:rsidR="00014B65" w:rsidRPr="00B87482" w:rsidRDefault="00014B65" w:rsidP="008E418E">
            <w:pPr>
              <w:tabs>
                <w:tab w:val="left" w:pos="720"/>
              </w:tabs>
              <w:rPr>
                <w:rFonts w:ascii="Times New Roman" w:eastAsia="SimSun" w:hAnsi="Times New Roman"/>
                <w:bCs/>
                <w:kern w:val="24"/>
                <w:sz w:val="22"/>
                <w:szCs w:val="22"/>
              </w:rPr>
            </w:pPr>
            <w:r w:rsidRPr="00B87482">
              <w:rPr>
                <w:rFonts w:ascii="Times New Roman" w:eastAsia="SimSun" w:hAnsi="Times New Roman"/>
                <w:bCs/>
                <w:kern w:val="24"/>
                <w:sz w:val="22"/>
                <w:szCs w:val="22"/>
              </w:rPr>
              <w:t>CV (%)</w:t>
            </w:r>
          </w:p>
        </w:tc>
        <w:tc>
          <w:tcPr>
            <w:tcW w:w="810" w:type="dxa"/>
            <w:tcBorders>
              <w:right w:val="single" w:sz="4" w:space="0" w:color="auto"/>
            </w:tcBorders>
          </w:tcPr>
          <w:p w14:paraId="27E8000C"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35</w:t>
            </w:r>
          </w:p>
        </w:tc>
        <w:tc>
          <w:tcPr>
            <w:tcW w:w="4230" w:type="dxa"/>
            <w:gridSpan w:val="5"/>
            <w:tcBorders>
              <w:left w:val="single" w:sz="4" w:space="0" w:color="auto"/>
            </w:tcBorders>
          </w:tcPr>
          <w:p w14:paraId="0A568A1B" w14:textId="77777777" w:rsidR="00014B65" w:rsidRPr="00B87482" w:rsidRDefault="00014B65" w:rsidP="008E418E">
            <w:pPr>
              <w:tabs>
                <w:tab w:val="left" w:pos="720"/>
              </w:tabs>
              <w:rPr>
                <w:rFonts w:ascii="Times New Roman" w:eastAsia="SimSun" w:hAnsi="Times New Roman"/>
                <w:bCs/>
                <w:kern w:val="24"/>
                <w:sz w:val="22"/>
                <w:szCs w:val="22"/>
              </w:rPr>
            </w:pPr>
            <w:r w:rsidRPr="00B87482">
              <w:rPr>
                <w:rFonts w:ascii="Times New Roman" w:eastAsia="SimSun" w:hAnsi="Times New Roman"/>
                <w:bCs/>
                <w:kern w:val="24"/>
                <w:sz w:val="22"/>
                <w:szCs w:val="22"/>
              </w:rPr>
              <w:t>Cv (%)</w:t>
            </w:r>
          </w:p>
        </w:tc>
        <w:tc>
          <w:tcPr>
            <w:tcW w:w="720" w:type="dxa"/>
          </w:tcPr>
          <w:p w14:paraId="34FCD4B3" w14:textId="77777777" w:rsidR="00014B65" w:rsidRPr="00B87482" w:rsidRDefault="00014B65" w:rsidP="008E418E">
            <w:pPr>
              <w:tabs>
                <w:tab w:val="left" w:pos="720"/>
              </w:tabs>
              <w:jc w:val="center"/>
              <w:rPr>
                <w:rFonts w:ascii="Times New Roman" w:eastAsia="SimSun" w:hAnsi="Times New Roman"/>
                <w:bCs/>
                <w:kern w:val="24"/>
                <w:sz w:val="22"/>
                <w:szCs w:val="22"/>
              </w:rPr>
            </w:pPr>
            <w:r w:rsidRPr="00B87482">
              <w:rPr>
                <w:rFonts w:ascii="Times New Roman" w:eastAsia="SimSun" w:hAnsi="Times New Roman"/>
                <w:bCs/>
                <w:kern w:val="24"/>
                <w:sz w:val="22"/>
                <w:szCs w:val="22"/>
              </w:rPr>
              <w:t>19</w:t>
            </w:r>
          </w:p>
        </w:tc>
      </w:tr>
    </w:tbl>
    <w:p w14:paraId="46F5D68F" w14:textId="77777777" w:rsidR="00014B65" w:rsidRPr="00B87482" w:rsidRDefault="00014B65" w:rsidP="00014B65">
      <w:pPr>
        <w:tabs>
          <w:tab w:val="left" w:pos="720"/>
        </w:tabs>
        <w:rPr>
          <w:rFonts w:ascii="Times New Roman" w:eastAsia="Times New Roman" w:hAnsi="Times New Roman"/>
          <w:bCs/>
          <w:sz w:val="22"/>
          <w:szCs w:val="22"/>
          <w:lang w:val="es-US"/>
        </w:rPr>
        <w:sectPr w:rsidR="00014B65" w:rsidRPr="00B87482" w:rsidSect="008E418E">
          <w:pgSz w:w="15840" w:h="12240" w:orient="landscape"/>
          <w:pgMar w:top="1440" w:right="1440" w:bottom="1440" w:left="1440" w:header="720" w:footer="720" w:gutter="0"/>
          <w:cols w:space="720"/>
          <w:docGrid w:linePitch="360"/>
        </w:sectPr>
      </w:pPr>
      <w:r w:rsidRPr="00B87482">
        <w:rPr>
          <w:rFonts w:ascii="Times New Roman" w:eastAsia="Times New Roman" w:hAnsi="Times New Roman"/>
          <w:bCs/>
          <w:sz w:val="22"/>
          <w:szCs w:val="22"/>
        </w:rPr>
        <w:t xml:space="preserve">* Are the study sites where: Abe.1= Abeshma 1, Yek.= </w:t>
      </w:r>
      <w:proofErr w:type="spellStart"/>
      <w:r w:rsidRPr="00B87482">
        <w:rPr>
          <w:rFonts w:ascii="Times New Roman" w:eastAsia="Times New Roman" w:hAnsi="Times New Roman"/>
          <w:bCs/>
          <w:sz w:val="22"/>
          <w:szCs w:val="22"/>
          <w:lang w:val="es-US"/>
        </w:rPr>
        <w:t>Yekegat</w:t>
      </w:r>
      <w:proofErr w:type="spellEnd"/>
      <w:r w:rsidRPr="00B87482">
        <w:rPr>
          <w:rFonts w:ascii="Times New Roman" w:eastAsia="Times New Roman" w:hAnsi="Times New Roman"/>
          <w:bCs/>
          <w:sz w:val="22"/>
          <w:szCs w:val="22"/>
          <w:lang w:val="es-US"/>
        </w:rPr>
        <w:t xml:space="preserve">, D/E.Z1= </w:t>
      </w:r>
      <w:proofErr w:type="spellStart"/>
      <w:r w:rsidRPr="00B87482">
        <w:rPr>
          <w:rFonts w:ascii="Times New Roman" w:eastAsia="Times New Roman" w:hAnsi="Times New Roman"/>
          <w:bCs/>
          <w:sz w:val="22"/>
          <w:szCs w:val="22"/>
          <w:lang w:val="es-US"/>
        </w:rPr>
        <w:t>Debre</w:t>
      </w:r>
      <w:proofErr w:type="spellEnd"/>
      <w:r w:rsidRPr="00B87482">
        <w:rPr>
          <w:rFonts w:ascii="Times New Roman" w:eastAsia="Times New Roman" w:hAnsi="Times New Roman"/>
          <w:bCs/>
          <w:sz w:val="22"/>
          <w:szCs w:val="22"/>
          <w:lang w:val="es-US"/>
        </w:rPr>
        <w:t xml:space="preserve"> </w:t>
      </w:r>
      <w:proofErr w:type="spellStart"/>
      <w:r w:rsidRPr="00B87482">
        <w:rPr>
          <w:rFonts w:ascii="Times New Roman" w:eastAsia="Times New Roman" w:hAnsi="Times New Roman"/>
          <w:bCs/>
          <w:sz w:val="22"/>
          <w:szCs w:val="22"/>
          <w:lang w:val="es-US"/>
        </w:rPr>
        <w:t>Elias</w:t>
      </w:r>
      <w:proofErr w:type="spellEnd"/>
      <w:r w:rsidRPr="00B87482">
        <w:rPr>
          <w:rFonts w:ascii="Times New Roman" w:eastAsia="Times New Roman" w:hAnsi="Times New Roman"/>
          <w:bCs/>
          <w:sz w:val="22"/>
          <w:szCs w:val="22"/>
          <w:lang w:val="es-US"/>
        </w:rPr>
        <w:t xml:space="preserve"> </w:t>
      </w:r>
      <w:proofErr w:type="spellStart"/>
      <w:r w:rsidRPr="00B87482">
        <w:rPr>
          <w:rFonts w:ascii="Times New Roman" w:eastAsia="Times New Roman" w:hAnsi="Times New Roman"/>
          <w:bCs/>
          <w:sz w:val="22"/>
          <w:szCs w:val="22"/>
          <w:lang w:val="es-US"/>
        </w:rPr>
        <w:t>zuria</w:t>
      </w:r>
      <w:proofErr w:type="spellEnd"/>
      <w:r w:rsidRPr="00B87482">
        <w:rPr>
          <w:rFonts w:ascii="Times New Roman" w:eastAsia="Times New Roman" w:hAnsi="Times New Roman"/>
          <w:bCs/>
          <w:sz w:val="22"/>
          <w:szCs w:val="22"/>
          <w:lang w:val="es-US"/>
        </w:rPr>
        <w:t xml:space="preserve"> 1, D/E.Z2 = </w:t>
      </w:r>
      <w:proofErr w:type="spellStart"/>
      <w:r w:rsidRPr="00B87482">
        <w:rPr>
          <w:rFonts w:ascii="Times New Roman" w:eastAsia="Times New Roman" w:hAnsi="Times New Roman"/>
          <w:bCs/>
          <w:sz w:val="22"/>
          <w:szCs w:val="22"/>
          <w:lang w:val="es-US"/>
        </w:rPr>
        <w:t>Debre</w:t>
      </w:r>
      <w:proofErr w:type="spellEnd"/>
      <w:r w:rsidRPr="00B87482">
        <w:rPr>
          <w:rFonts w:ascii="Times New Roman" w:eastAsia="Times New Roman" w:hAnsi="Times New Roman"/>
          <w:bCs/>
          <w:sz w:val="22"/>
          <w:szCs w:val="22"/>
          <w:lang w:val="es-US"/>
        </w:rPr>
        <w:t xml:space="preserve"> </w:t>
      </w:r>
      <w:proofErr w:type="spellStart"/>
      <w:r w:rsidRPr="00B87482">
        <w:rPr>
          <w:rFonts w:ascii="Times New Roman" w:eastAsia="Times New Roman" w:hAnsi="Times New Roman"/>
          <w:bCs/>
          <w:sz w:val="22"/>
          <w:szCs w:val="22"/>
          <w:lang w:val="es-US"/>
        </w:rPr>
        <w:t>Elias</w:t>
      </w:r>
      <w:proofErr w:type="spellEnd"/>
      <w:r w:rsidRPr="00B87482">
        <w:rPr>
          <w:rFonts w:ascii="Times New Roman" w:eastAsia="Times New Roman" w:hAnsi="Times New Roman"/>
          <w:bCs/>
          <w:sz w:val="22"/>
          <w:szCs w:val="22"/>
          <w:lang w:val="es-US"/>
        </w:rPr>
        <w:t xml:space="preserve"> </w:t>
      </w:r>
      <w:proofErr w:type="spellStart"/>
      <w:r w:rsidRPr="00B87482">
        <w:rPr>
          <w:rFonts w:ascii="Times New Roman" w:eastAsia="Times New Roman" w:hAnsi="Times New Roman"/>
          <w:bCs/>
          <w:sz w:val="22"/>
          <w:szCs w:val="22"/>
          <w:lang w:val="es-US"/>
        </w:rPr>
        <w:t>zuria</w:t>
      </w:r>
      <w:proofErr w:type="spellEnd"/>
      <w:r w:rsidRPr="00B87482">
        <w:rPr>
          <w:rFonts w:ascii="Times New Roman" w:eastAsia="Times New Roman" w:hAnsi="Times New Roman"/>
          <w:bCs/>
          <w:sz w:val="22"/>
          <w:szCs w:val="22"/>
          <w:lang w:val="es-US"/>
        </w:rPr>
        <w:t xml:space="preserve"> 2 and Abe.2= </w:t>
      </w:r>
      <w:proofErr w:type="spellStart"/>
      <w:r w:rsidRPr="00B87482">
        <w:rPr>
          <w:rFonts w:ascii="Times New Roman" w:eastAsia="Times New Roman" w:hAnsi="Times New Roman"/>
          <w:bCs/>
          <w:sz w:val="22"/>
          <w:szCs w:val="22"/>
          <w:lang w:val="es-US"/>
        </w:rPr>
        <w:t>Abeshma</w:t>
      </w:r>
      <w:proofErr w:type="spellEnd"/>
    </w:p>
    <w:p w14:paraId="603507F6" w14:textId="0BF67B8A" w:rsidR="00014B65" w:rsidRPr="00B87482" w:rsidRDefault="00985511" w:rsidP="00014B65">
      <w:pPr>
        <w:rPr>
          <w:rFonts w:ascii="Times New Roman" w:hAnsi="Times New Roman"/>
          <w:b/>
          <w:sz w:val="22"/>
          <w:szCs w:val="22"/>
        </w:rPr>
      </w:pPr>
      <w:r w:rsidRPr="00B87482">
        <w:rPr>
          <w:rFonts w:ascii="Times New Roman" w:hAnsi="Times New Roman"/>
          <w:b/>
          <w:sz w:val="22"/>
          <w:szCs w:val="22"/>
        </w:rPr>
        <w:lastRenderedPageBreak/>
        <w:t xml:space="preserve">3.3. </w:t>
      </w:r>
      <w:r w:rsidR="00014B65" w:rsidRPr="00B87482">
        <w:rPr>
          <w:rFonts w:ascii="Times New Roman" w:hAnsi="Times New Roman"/>
          <w:b/>
          <w:sz w:val="22"/>
          <w:szCs w:val="22"/>
        </w:rPr>
        <w:t>Tef</w:t>
      </w:r>
    </w:p>
    <w:p w14:paraId="147FD5B5" w14:textId="77777777" w:rsidR="00590B1D" w:rsidRDefault="00014B65" w:rsidP="00014B65">
      <w:pPr>
        <w:tabs>
          <w:tab w:val="left" w:pos="720"/>
        </w:tabs>
        <w:autoSpaceDE w:val="0"/>
        <w:autoSpaceDN w:val="0"/>
        <w:adjustRightInd w:val="0"/>
        <w:rPr>
          <w:rFonts w:ascii="Times New Roman" w:hAnsi="Times New Roman"/>
          <w:sz w:val="22"/>
          <w:szCs w:val="22"/>
        </w:rPr>
      </w:pPr>
      <w:r w:rsidRPr="00B87482">
        <w:rPr>
          <w:rFonts w:ascii="Times New Roman" w:hAnsi="Times New Roman"/>
          <w:sz w:val="22"/>
          <w:szCs w:val="22"/>
        </w:rPr>
        <w:t xml:space="preserve">Tef is one of the dominant cereal crops in north western parts of the Amhara National Regional State. It grows well both in the Vertisols and Nitisols. This paper presents the findings of two years of research on the response of tef to potassium, zinc and boron for both Nitisols and Vertisols. At Yilmana Densa district, the response of tef to potassium, boron and zinc containing fertilizers was insignificant (Table, 8) which did not support the 100 kg/ha potassium chloride recommendation by IPI (2016) and </w:t>
      </w:r>
    </w:p>
    <w:p w14:paraId="44A416EF" w14:textId="77777777" w:rsidR="00590B1D" w:rsidRDefault="00590B1D" w:rsidP="00014B65">
      <w:pPr>
        <w:tabs>
          <w:tab w:val="left" w:pos="720"/>
        </w:tabs>
        <w:autoSpaceDE w:val="0"/>
        <w:autoSpaceDN w:val="0"/>
        <w:adjustRightInd w:val="0"/>
        <w:rPr>
          <w:rFonts w:ascii="Times New Roman" w:hAnsi="Times New Roman"/>
          <w:sz w:val="22"/>
          <w:szCs w:val="22"/>
        </w:rPr>
      </w:pPr>
    </w:p>
    <w:p w14:paraId="6610AE81" w14:textId="77777777" w:rsidR="00590B1D" w:rsidRDefault="00590B1D" w:rsidP="00014B65">
      <w:pPr>
        <w:tabs>
          <w:tab w:val="left" w:pos="720"/>
        </w:tabs>
        <w:autoSpaceDE w:val="0"/>
        <w:autoSpaceDN w:val="0"/>
        <w:adjustRightInd w:val="0"/>
        <w:rPr>
          <w:rFonts w:ascii="Times New Roman" w:hAnsi="Times New Roman"/>
          <w:sz w:val="22"/>
          <w:szCs w:val="22"/>
        </w:rPr>
      </w:pPr>
    </w:p>
    <w:p w14:paraId="6D7F444D" w14:textId="07362E8A" w:rsidR="00014B65" w:rsidRPr="00B87482" w:rsidRDefault="00014B65" w:rsidP="00014B65">
      <w:pPr>
        <w:tabs>
          <w:tab w:val="left" w:pos="720"/>
        </w:tabs>
        <w:autoSpaceDE w:val="0"/>
        <w:autoSpaceDN w:val="0"/>
        <w:adjustRightInd w:val="0"/>
        <w:rPr>
          <w:rFonts w:ascii="Times New Roman" w:hAnsi="Times New Roman"/>
          <w:sz w:val="22"/>
          <w:szCs w:val="22"/>
        </w:rPr>
      </w:pPr>
      <w:r w:rsidRPr="00B87482">
        <w:rPr>
          <w:rFonts w:ascii="Times New Roman" w:hAnsi="Times New Roman"/>
          <w:sz w:val="22"/>
          <w:szCs w:val="22"/>
        </w:rPr>
        <w:t>(MoAR and ATA, 2016). At Enemey, there was yield gain by the addition of balanced fertilizers over nitrogen and phosphorus use alone; which was significant in first year (Table, 9); however, there was no significant difference in the second year (Table 10)</w:t>
      </w:r>
      <w:r w:rsidRPr="00B87482">
        <w:rPr>
          <w:rFonts w:ascii="Times New Roman" w:hAnsi="Times New Roman"/>
          <w:color w:val="FF0000"/>
          <w:sz w:val="22"/>
          <w:szCs w:val="22"/>
        </w:rPr>
        <w:t>.</w:t>
      </w:r>
      <w:r w:rsidRPr="00B87482">
        <w:rPr>
          <w:rFonts w:ascii="Times New Roman" w:hAnsi="Times New Roman"/>
          <w:sz w:val="22"/>
          <w:szCs w:val="22"/>
        </w:rPr>
        <w:t xml:space="preserve"> However, under our verification taking NPS fertilizer as standard there was no yield difference with the presence or absence of potassium, zinc and boron containing fertilizers (Tadele et al., 2018). Therefore, similar to maize and wheat, potassium, zinc and boron are not yet yield limiting for tef for the study areas. </w:t>
      </w:r>
    </w:p>
    <w:p w14:paraId="3CAF0E58" w14:textId="77777777" w:rsidR="00133384" w:rsidRPr="00B87482" w:rsidRDefault="00133384" w:rsidP="00014B65">
      <w:pPr>
        <w:tabs>
          <w:tab w:val="left" w:pos="720"/>
        </w:tabs>
        <w:rPr>
          <w:rFonts w:ascii="Times New Roman" w:eastAsia="Times New Roman" w:hAnsi="Times New Roman"/>
          <w:b/>
          <w:bCs/>
          <w:sz w:val="22"/>
          <w:szCs w:val="22"/>
        </w:rPr>
        <w:sectPr w:rsidR="00133384" w:rsidRPr="00B87482" w:rsidSect="00EC5DDA">
          <w:headerReference w:type="default" r:id="rId14"/>
          <w:pgSz w:w="12240" w:h="15840"/>
          <w:pgMar w:top="1170" w:right="1440" w:bottom="1440" w:left="1440" w:header="720" w:footer="720" w:gutter="0"/>
          <w:cols w:num="2" w:space="720"/>
          <w:docGrid w:linePitch="360"/>
        </w:sectPr>
      </w:pPr>
    </w:p>
    <w:p w14:paraId="466C394E" w14:textId="77777777" w:rsidR="00014B65" w:rsidRPr="00B87482" w:rsidRDefault="00014B65" w:rsidP="00014B65">
      <w:pPr>
        <w:tabs>
          <w:tab w:val="left" w:pos="720"/>
        </w:tabs>
        <w:rPr>
          <w:rFonts w:ascii="Times New Roman" w:eastAsia="Times New Roman" w:hAnsi="Times New Roman"/>
          <w:b/>
          <w:bCs/>
          <w:sz w:val="22"/>
          <w:szCs w:val="22"/>
        </w:rPr>
      </w:pPr>
      <w:r w:rsidRPr="00B87482">
        <w:rPr>
          <w:rFonts w:ascii="Times New Roman" w:eastAsia="Times New Roman" w:hAnsi="Times New Roman"/>
          <w:b/>
          <w:bCs/>
          <w:sz w:val="22"/>
          <w:szCs w:val="22"/>
        </w:rPr>
        <w:lastRenderedPageBreak/>
        <w:t xml:space="preserve">Table 8. Response of tef for different blended fertilizers at Yilmana Densa (Nitisol) </w:t>
      </w:r>
    </w:p>
    <w:tbl>
      <w:tblPr>
        <w:tblW w:w="7830" w:type="dxa"/>
        <w:tblInd w:w="198" w:type="dxa"/>
        <w:tblLayout w:type="fixed"/>
        <w:tblLook w:val="0600" w:firstRow="0" w:lastRow="0" w:firstColumn="0" w:lastColumn="0" w:noHBand="1" w:noVBand="1"/>
      </w:tblPr>
      <w:tblGrid>
        <w:gridCol w:w="3960"/>
        <w:gridCol w:w="1890"/>
        <w:gridCol w:w="1890"/>
        <w:gridCol w:w="90"/>
      </w:tblGrid>
      <w:tr w:rsidR="00014B65" w:rsidRPr="00B87482" w14:paraId="4F6AB450" w14:textId="77777777" w:rsidTr="008E418E">
        <w:trPr>
          <w:gridAfter w:val="1"/>
          <w:wAfter w:w="90" w:type="dxa"/>
          <w:trHeight w:val="224"/>
        </w:trPr>
        <w:tc>
          <w:tcPr>
            <w:tcW w:w="7740" w:type="dxa"/>
            <w:gridSpan w:val="3"/>
            <w:tcBorders>
              <w:top w:val="single" w:sz="4" w:space="0" w:color="auto"/>
              <w:left w:val="nil"/>
              <w:bottom w:val="nil"/>
              <w:right w:val="nil"/>
            </w:tcBorders>
            <w:vAlign w:val="bottom"/>
          </w:tcPr>
          <w:p w14:paraId="40DF3E6D" w14:textId="77777777" w:rsidR="00014B65" w:rsidRPr="00B87482" w:rsidRDefault="00014B65" w:rsidP="008E418E">
            <w:pPr>
              <w:tabs>
                <w:tab w:val="left" w:pos="720"/>
              </w:tabs>
              <w:ind w:left="4320"/>
              <w:jc w:val="center"/>
              <w:textAlignment w:val="baseline"/>
              <w:rPr>
                <w:rFonts w:ascii="Times New Roman" w:hAnsi="Times New Roman"/>
                <w:kern w:val="24"/>
                <w:sz w:val="22"/>
                <w:szCs w:val="22"/>
              </w:rPr>
            </w:pPr>
            <w:r w:rsidRPr="00B87482">
              <w:rPr>
                <w:rFonts w:ascii="Times New Roman" w:hAnsi="Times New Roman"/>
                <w:kern w:val="24"/>
                <w:sz w:val="22"/>
                <w:szCs w:val="22"/>
              </w:rPr>
              <w:t>Grain yield (kg/ha)</w:t>
            </w:r>
          </w:p>
        </w:tc>
      </w:tr>
      <w:tr w:rsidR="00014B65" w:rsidRPr="00B87482" w14:paraId="6805E099" w14:textId="77777777" w:rsidTr="008E418E">
        <w:trPr>
          <w:trHeight w:val="143"/>
        </w:trPr>
        <w:tc>
          <w:tcPr>
            <w:tcW w:w="3960" w:type="dxa"/>
            <w:tcBorders>
              <w:top w:val="nil"/>
              <w:left w:val="nil"/>
              <w:bottom w:val="single" w:sz="4" w:space="0" w:color="auto"/>
              <w:right w:val="nil"/>
            </w:tcBorders>
          </w:tcPr>
          <w:p w14:paraId="4B943D4D" w14:textId="77777777" w:rsidR="00014B65" w:rsidRPr="00B87482" w:rsidRDefault="00014B65" w:rsidP="008E418E">
            <w:pPr>
              <w:tabs>
                <w:tab w:val="left" w:pos="720"/>
                <w:tab w:val="left" w:pos="2388"/>
              </w:tabs>
              <w:rPr>
                <w:rFonts w:ascii="Times New Roman" w:hAnsi="Times New Roman"/>
                <w:sz w:val="22"/>
                <w:szCs w:val="22"/>
              </w:rPr>
            </w:pPr>
            <w:r w:rsidRPr="00B87482">
              <w:rPr>
                <w:rFonts w:ascii="Times New Roman" w:hAnsi="Times New Roman"/>
                <w:sz w:val="22"/>
                <w:szCs w:val="22"/>
              </w:rPr>
              <w:t>Treatments</w:t>
            </w:r>
            <w:r w:rsidRPr="00B87482">
              <w:rPr>
                <w:rFonts w:ascii="Times New Roman" w:hAnsi="Times New Roman"/>
                <w:sz w:val="22"/>
                <w:szCs w:val="22"/>
              </w:rPr>
              <w:tab/>
            </w:r>
          </w:p>
        </w:tc>
        <w:tc>
          <w:tcPr>
            <w:tcW w:w="1890" w:type="dxa"/>
            <w:tcBorders>
              <w:top w:val="single" w:sz="4" w:space="0" w:color="auto"/>
              <w:left w:val="nil"/>
              <w:bottom w:val="single" w:sz="4" w:space="0" w:color="auto"/>
              <w:right w:val="nil"/>
            </w:tcBorders>
          </w:tcPr>
          <w:p w14:paraId="11007D74" w14:textId="77777777" w:rsidR="00014B65" w:rsidRPr="00B87482" w:rsidRDefault="00014B65" w:rsidP="008E418E">
            <w:pPr>
              <w:tabs>
                <w:tab w:val="left" w:pos="720"/>
              </w:tabs>
              <w:jc w:val="center"/>
              <w:textAlignment w:val="baseline"/>
              <w:rPr>
                <w:rFonts w:ascii="Times New Roman" w:hAnsi="Times New Roman"/>
                <w:kern w:val="24"/>
                <w:sz w:val="22"/>
                <w:szCs w:val="22"/>
              </w:rPr>
            </w:pPr>
            <w:r w:rsidRPr="00B87482">
              <w:rPr>
                <w:rFonts w:ascii="Times New Roman" w:hAnsi="Times New Roman"/>
                <w:kern w:val="24"/>
                <w:sz w:val="22"/>
                <w:szCs w:val="22"/>
              </w:rPr>
              <w:t>Year 1</w:t>
            </w:r>
          </w:p>
        </w:tc>
        <w:tc>
          <w:tcPr>
            <w:tcW w:w="1980" w:type="dxa"/>
            <w:gridSpan w:val="2"/>
            <w:tcBorders>
              <w:top w:val="single" w:sz="4" w:space="0" w:color="auto"/>
              <w:left w:val="nil"/>
              <w:bottom w:val="single" w:sz="4" w:space="0" w:color="auto"/>
              <w:right w:val="nil"/>
            </w:tcBorders>
          </w:tcPr>
          <w:p w14:paraId="5AD993BF" w14:textId="77777777" w:rsidR="00014B65" w:rsidRPr="00B87482" w:rsidRDefault="00014B65" w:rsidP="008E418E">
            <w:pPr>
              <w:tabs>
                <w:tab w:val="left" w:pos="720"/>
              </w:tabs>
              <w:jc w:val="center"/>
              <w:textAlignment w:val="baseline"/>
              <w:rPr>
                <w:rFonts w:ascii="Times New Roman" w:hAnsi="Times New Roman"/>
                <w:kern w:val="24"/>
                <w:sz w:val="22"/>
                <w:szCs w:val="22"/>
              </w:rPr>
            </w:pPr>
            <w:r w:rsidRPr="00B87482">
              <w:rPr>
                <w:rFonts w:ascii="Times New Roman" w:hAnsi="Times New Roman"/>
                <w:kern w:val="24"/>
                <w:sz w:val="22"/>
                <w:szCs w:val="22"/>
              </w:rPr>
              <w:t>Year 2</w:t>
            </w:r>
          </w:p>
        </w:tc>
      </w:tr>
      <w:tr w:rsidR="00014B65" w:rsidRPr="00B87482" w14:paraId="1FBBE8F9" w14:textId="77777777" w:rsidTr="008E418E">
        <w:trPr>
          <w:trHeight w:val="170"/>
        </w:trPr>
        <w:tc>
          <w:tcPr>
            <w:tcW w:w="3960" w:type="dxa"/>
            <w:tcBorders>
              <w:left w:val="nil"/>
              <w:bottom w:val="nil"/>
              <w:right w:val="nil"/>
            </w:tcBorders>
          </w:tcPr>
          <w:p w14:paraId="44864218"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sz w:val="22"/>
                <w:szCs w:val="22"/>
                <w:lang w:val="es-US"/>
              </w:rPr>
              <w:br w:type="page"/>
            </w:r>
            <w:r w:rsidRPr="00B87482">
              <w:rPr>
                <w:rFonts w:ascii="Times New Roman" w:hAnsi="Times New Roman"/>
                <w:bCs/>
                <w:sz w:val="22"/>
                <w:szCs w:val="22"/>
                <w:lang w:val="es-US"/>
              </w:rPr>
              <w:t>NP (130kg DAP/</w:t>
            </w:r>
            <w:proofErr w:type="spellStart"/>
            <w:r w:rsidRPr="00B87482">
              <w:rPr>
                <w:rFonts w:ascii="Times New Roman" w:hAnsi="Times New Roman"/>
                <w:bCs/>
                <w:sz w:val="22"/>
                <w:szCs w:val="22"/>
                <w:lang w:val="es-US"/>
              </w:rPr>
              <w:t>ha</w:t>
            </w:r>
            <w:proofErr w:type="spellEnd"/>
            <w:r w:rsidRPr="00B87482">
              <w:rPr>
                <w:rFonts w:ascii="Times New Roman" w:hAnsi="Times New Roman"/>
                <w:bCs/>
                <w:sz w:val="22"/>
                <w:szCs w:val="22"/>
                <w:lang w:val="es-US"/>
              </w:rPr>
              <w:t xml:space="preserve"> +36 kg Urea/</w:t>
            </w:r>
            <w:proofErr w:type="spellStart"/>
            <w:r w:rsidRPr="00B87482">
              <w:rPr>
                <w:rFonts w:ascii="Times New Roman" w:hAnsi="Times New Roman"/>
                <w:bCs/>
                <w:sz w:val="22"/>
                <w:szCs w:val="22"/>
                <w:lang w:val="es-US"/>
              </w:rPr>
              <w:t>ha</w:t>
            </w:r>
            <w:proofErr w:type="spellEnd"/>
            <w:r w:rsidRPr="00B87482">
              <w:rPr>
                <w:rFonts w:ascii="Times New Roman" w:hAnsi="Times New Roman"/>
                <w:bCs/>
                <w:sz w:val="22"/>
                <w:szCs w:val="22"/>
                <w:lang w:val="es-US"/>
              </w:rPr>
              <w:t xml:space="preserve"> ) </w:t>
            </w:r>
          </w:p>
        </w:tc>
        <w:tc>
          <w:tcPr>
            <w:tcW w:w="1890" w:type="dxa"/>
            <w:tcBorders>
              <w:left w:val="nil"/>
              <w:bottom w:val="nil"/>
              <w:right w:val="nil"/>
            </w:tcBorders>
          </w:tcPr>
          <w:p w14:paraId="6DA27DDD" w14:textId="77777777" w:rsidR="00014B65" w:rsidRPr="00B87482" w:rsidRDefault="00014B65" w:rsidP="008E418E">
            <w:pPr>
              <w:tabs>
                <w:tab w:val="left" w:pos="720"/>
              </w:tabs>
              <w:jc w:val="center"/>
              <w:textAlignment w:val="bottom"/>
              <w:rPr>
                <w:rFonts w:ascii="Times New Roman" w:eastAsia="Times New Roman" w:hAnsi="Times New Roman"/>
                <w:sz w:val="22"/>
                <w:szCs w:val="22"/>
              </w:rPr>
            </w:pPr>
            <w:r w:rsidRPr="00B87482">
              <w:rPr>
                <w:rFonts w:ascii="Times New Roman" w:hAnsi="Times New Roman"/>
                <w:kern w:val="24"/>
                <w:sz w:val="22"/>
                <w:szCs w:val="22"/>
              </w:rPr>
              <w:t>1840</w:t>
            </w:r>
          </w:p>
        </w:tc>
        <w:tc>
          <w:tcPr>
            <w:tcW w:w="1980" w:type="dxa"/>
            <w:gridSpan w:val="2"/>
            <w:tcBorders>
              <w:left w:val="nil"/>
              <w:bottom w:val="nil"/>
              <w:right w:val="nil"/>
            </w:tcBorders>
          </w:tcPr>
          <w:p w14:paraId="0DC37DC0" w14:textId="77777777" w:rsidR="00014B65" w:rsidRPr="00B87482" w:rsidRDefault="00014B65" w:rsidP="008E418E">
            <w:pPr>
              <w:tabs>
                <w:tab w:val="left" w:pos="720"/>
              </w:tabs>
              <w:jc w:val="center"/>
              <w:textAlignment w:val="bottom"/>
              <w:rPr>
                <w:rFonts w:ascii="Times New Roman" w:eastAsia="Times New Roman" w:hAnsi="Times New Roman"/>
                <w:sz w:val="22"/>
                <w:szCs w:val="22"/>
              </w:rPr>
            </w:pPr>
            <w:r w:rsidRPr="00B87482">
              <w:rPr>
                <w:rFonts w:ascii="Times New Roman" w:hAnsi="Times New Roman"/>
                <w:kern w:val="24"/>
                <w:sz w:val="22"/>
                <w:szCs w:val="22"/>
              </w:rPr>
              <w:t>1810</w:t>
            </w:r>
          </w:p>
        </w:tc>
      </w:tr>
      <w:tr w:rsidR="00014B65" w:rsidRPr="00B87482" w14:paraId="49890D42" w14:textId="77777777" w:rsidTr="008E418E">
        <w:trPr>
          <w:trHeight w:val="197"/>
        </w:trPr>
        <w:tc>
          <w:tcPr>
            <w:tcW w:w="3960" w:type="dxa"/>
            <w:tcBorders>
              <w:top w:val="nil"/>
              <w:left w:val="nil"/>
              <w:bottom w:val="nil"/>
              <w:right w:val="nil"/>
            </w:tcBorders>
          </w:tcPr>
          <w:p w14:paraId="06E5511B"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 xml:space="preserve">150 kg/ha Formula 2+ 50 kg/ha Urea </w:t>
            </w:r>
          </w:p>
        </w:tc>
        <w:tc>
          <w:tcPr>
            <w:tcW w:w="1890" w:type="dxa"/>
            <w:tcBorders>
              <w:top w:val="nil"/>
              <w:left w:val="nil"/>
              <w:bottom w:val="nil"/>
              <w:right w:val="nil"/>
            </w:tcBorders>
          </w:tcPr>
          <w:p w14:paraId="26653893" w14:textId="77777777" w:rsidR="00014B65" w:rsidRPr="00B87482" w:rsidRDefault="00014B65" w:rsidP="008E418E">
            <w:pPr>
              <w:tabs>
                <w:tab w:val="left" w:pos="720"/>
              </w:tabs>
              <w:jc w:val="center"/>
              <w:textAlignment w:val="bottom"/>
              <w:rPr>
                <w:rFonts w:ascii="Times New Roman" w:eastAsia="Times New Roman" w:hAnsi="Times New Roman"/>
                <w:sz w:val="22"/>
                <w:szCs w:val="22"/>
              </w:rPr>
            </w:pPr>
            <w:r w:rsidRPr="00B87482">
              <w:rPr>
                <w:rFonts w:ascii="Times New Roman" w:hAnsi="Times New Roman"/>
                <w:kern w:val="24"/>
                <w:sz w:val="22"/>
                <w:szCs w:val="22"/>
              </w:rPr>
              <w:t>1710</w:t>
            </w:r>
          </w:p>
        </w:tc>
        <w:tc>
          <w:tcPr>
            <w:tcW w:w="1980" w:type="dxa"/>
            <w:gridSpan w:val="2"/>
            <w:tcBorders>
              <w:top w:val="nil"/>
              <w:left w:val="nil"/>
              <w:bottom w:val="nil"/>
              <w:right w:val="nil"/>
            </w:tcBorders>
          </w:tcPr>
          <w:p w14:paraId="143828FC" w14:textId="77777777" w:rsidR="00014B65" w:rsidRPr="00B87482" w:rsidRDefault="00014B65" w:rsidP="008E418E">
            <w:pPr>
              <w:tabs>
                <w:tab w:val="left" w:pos="720"/>
              </w:tabs>
              <w:jc w:val="center"/>
              <w:textAlignment w:val="bottom"/>
              <w:rPr>
                <w:rFonts w:ascii="Times New Roman" w:eastAsia="Times New Roman" w:hAnsi="Times New Roman"/>
                <w:sz w:val="22"/>
                <w:szCs w:val="22"/>
                <w:lang w:val="es-US"/>
              </w:rPr>
            </w:pPr>
            <w:r w:rsidRPr="00B87482">
              <w:rPr>
                <w:rFonts w:ascii="Times New Roman" w:hAnsi="Times New Roman"/>
                <w:kern w:val="24"/>
                <w:sz w:val="22"/>
                <w:szCs w:val="22"/>
                <w:lang w:val="es-US"/>
              </w:rPr>
              <w:t>1760</w:t>
            </w:r>
          </w:p>
        </w:tc>
      </w:tr>
      <w:tr w:rsidR="00014B65" w:rsidRPr="00B87482" w14:paraId="26E7C4B5" w14:textId="77777777" w:rsidTr="008E418E">
        <w:trPr>
          <w:trHeight w:val="161"/>
        </w:trPr>
        <w:tc>
          <w:tcPr>
            <w:tcW w:w="3960" w:type="dxa"/>
            <w:tcBorders>
              <w:top w:val="nil"/>
              <w:left w:val="nil"/>
              <w:bottom w:val="nil"/>
              <w:right w:val="nil"/>
            </w:tcBorders>
          </w:tcPr>
          <w:p w14:paraId="29CE8248"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 xml:space="preserve">150 kg/ha Formula 4+ 53 kg/ha Urea                            </w:t>
            </w:r>
          </w:p>
        </w:tc>
        <w:tc>
          <w:tcPr>
            <w:tcW w:w="1890" w:type="dxa"/>
            <w:tcBorders>
              <w:top w:val="nil"/>
              <w:left w:val="nil"/>
              <w:bottom w:val="nil"/>
              <w:right w:val="nil"/>
            </w:tcBorders>
          </w:tcPr>
          <w:p w14:paraId="7268CDCF" w14:textId="77777777" w:rsidR="00014B65" w:rsidRPr="00B87482" w:rsidRDefault="00014B65" w:rsidP="008E418E">
            <w:pPr>
              <w:tabs>
                <w:tab w:val="left" w:pos="720"/>
              </w:tabs>
              <w:jc w:val="center"/>
              <w:textAlignment w:val="bottom"/>
              <w:rPr>
                <w:rFonts w:ascii="Times New Roman" w:eastAsia="Times New Roman" w:hAnsi="Times New Roman"/>
                <w:sz w:val="22"/>
                <w:szCs w:val="22"/>
                <w:lang w:val="es-US"/>
              </w:rPr>
            </w:pPr>
            <w:r w:rsidRPr="00B87482">
              <w:rPr>
                <w:rFonts w:ascii="Times New Roman" w:hAnsi="Times New Roman"/>
                <w:kern w:val="24"/>
                <w:sz w:val="22"/>
                <w:szCs w:val="22"/>
                <w:lang w:val="es-US"/>
              </w:rPr>
              <w:t>1840</w:t>
            </w:r>
          </w:p>
        </w:tc>
        <w:tc>
          <w:tcPr>
            <w:tcW w:w="1980" w:type="dxa"/>
            <w:gridSpan w:val="2"/>
            <w:tcBorders>
              <w:top w:val="nil"/>
              <w:left w:val="nil"/>
              <w:bottom w:val="nil"/>
              <w:right w:val="nil"/>
            </w:tcBorders>
          </w:tcPr>
          <w:p w14:paraId="39AC6D3E" w14:textId="77777777" w:rsidR="00014B65" w:rsidRPr="00B87482" w:rsidRDefault="00014B65" w:rsidP="008E418E">
            <w:pPr>
              <w:tabs>
                <w:tab w:val="left" w:pos="720"/>
              </w:tabs>
              <w:jc w:val="center"/>
              <w:textAlignment w:val="bottom"/>
              <w:rPr>
                <w:rFonts w:ascii="Times New Roman" w:eastAsia="Times New Roman" w:hAnsi="Times New Roman"/>
                <w:sz w:val="22"/>
                <w:szCs w:val="22"/>
                <w:lang w:val="es-US"/>
              </w:rPr>
            </w:pPr>
            <w:r w:rsidRPr="00B87482">
              <w:rPr>
                <w:rFonts w:ascii="Times New Roman" w:hAnsi="Times New Roman"/>
                <w:kern w:val="24"/>
                <w:sz w:val="22"/>
                <w:szCs w:val="22"/>
                <w:lang w:val="es-US"/>
              </w:rPr>
              <w:t>1720</w:t>
            </w:r>
          </w:p>
        </w:tc>
      </w:tr>
      <w:tr w:rsidR="00014B65" w:rsidRPr="00B87482" w14:paraId="3C68C4C9" w14:textId="77777777" w:rsidTr="008E418E">
        <w:trPr>
          <w:trHeight w:val="269"/>
        </w:trPr>
        <w:tc>
          <w:tcPr>
            <w:tcW w:w="3960" w:type="dxa"/>
            <w:tcBorders>
              <w:top w:val="nil"/>
              <w:left w:val="nil"/>
              <w:bottom w:val="nil"/>
              <w:right w:val="nil"/>
            </w:tcBorders>
          </w:tcPr>
          <w:p w14:paraId="24721DC9"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 xml:space="preserve">200 kg/ha Formula 5+ 47 kg/ha Urea </w:t>
            </w:r>
          </w:p>
        </w:tc>
        <w:tc>
          <w:tcPr>
            <w:tcW w:w="1890" w:type="dxa"/>
            <w:tcBorders>
              <w:top w:val="nil"/>
              <w:left w:val="nil"/>
              <w:bottom w:val="nil"/>
              <w:right w:val="nil"/>
            </w:tcBorders>
          </w:tcPr>
          <w:p w14:paraId="48ED6D2E" w14:textId="77777777" w:rsidR="00014B65" w:rsidRPr="00B87482" w:rsidRDefault="00014B65" w:rsidP="008E418E">
            <w:pPr>
              <w:tabs>
                <w:tab w:val="left" w:pos="720"/>
              </w:tabs>
              <w:jc w:val="center"/>
              <w:textAlignment w:val="bottom"/>
              <w:rPr>
                <w:rFonts w:ascii="Times New Roman" w:eastAsia="Times New Roman" w:hAnsi="Times New Roman"/>
                <w:sz w:val="22"/>
                <w:szCs w:val="22"/>
              </w:rPr>
            </w:pPr>
            <w:r w:rsidRPr="00B87482">
              <w:rPr>
                <w:rFonts w:ascii="Times New Roman" w:hAnsi="Times New Roman"/>
                <w:kern w:val="24"/>
                <w:sz w:val="22"/>
                <w:szCs w:val="22"/>
              </w:rPr>
              <w:t>1970</w:t>
            </w:r>
          </w:p>
        </w:tc>
        <w:tc>
          <w:tcPr>
            <w:tcW w:w="1980" w:type="dxa"/>
            <w:gridSpan w:val="2"/>
            <w:tcBorders>
              <w:top w:val="nil"/>
              <w:left w:val="nil"/>
              <w:bottom w:val="nil"/>
              <w:right w:val="nil"/>
            </w:tcBorders>
          </w:tcPr>
          <w:p w14:paraId="57824A49" w14:textId="77777777" w:rsidR="00014B65" w:rsidRPr="00B87482" w:rsidRDefault="00014B65" w:rsidP="008E418E">
            <w:pPr>
              <w:tabs>
                <w:tab w:val="left" w:pos="720"/>
              </w:tabs>
              <w:jc w:val="center"/>
              <w:textAlignment w:val="bottom"/>
              <w:rPr>
                <w:rFonts w:ascii="Times New Roman" w:eastAsia="Times New Roman" w:hAnsi="Times New Roman"/>
                <w:sz w:val="22"/>
                <w:szCs w:val="22"/>
              </w:rPr>
            </w:pPr>
            <w:r w:rsidRPr="00B87482">
              <w:rPr>
                <w:rFonts w:ascii="Times New Roman" w:hAnsi="Times New Roman"/>
                <w:kern w:val="24"/>
                <w:sz w:val="22"/>
                <w:szCs w:val="22"/>
              </w:rPr>
              <w:t>1730</w:t>
            </w:r>
          </w:p>
        </w:tc>
      </w:tr>
      <w:tr w:rsidR="00014B65" w:rsidRPr="00B87482" w14:paraId="59744C19" w14:textId="77777777" w:rsidTr="008E418E">
        <w:trPr>
          <w:trHeight w:val="260"/>
        </w:trPr>
        <w:tc>
          <w:tcPr>
            <w:tcW w:w="3960" w:type="dxa"/>
            <w:tcBorders>
              <w:top w:val="nil"/>
              <w:left w:val="nil"/>
              <w:bottom w:val="nil"/>
              <w:right w:val="nil"/>
            </w:tcBorders>
          </w:tcPr>
          <w:p w14:paraId="1A522CF0"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 xml:space="preserve">200 kg/ha Formula 6 +32 kg/ha Urea </w:t>
            </w:r>
          </w:p>
        </w:tc>
        <w:tc>
          <w:tcPr>
            <w:tcW w:w="1890" w:type="dxa"/>
            <w:tcBorders>
              <w:top w:val="nil"/>
              <w:left w:val="nil"/>
              <w:bottom w:val="nil"/>
              <w:right w:val="nil"/>
            </w:tcBorders>
          </w:tcPr>
          <w:p w14:paraId="5D92A577" w14:textId="77777777" w:rsidR="00014B65" w:rsidRPr="00B87482" w:rsidRDefault="00014B65" w:rsidP="008E418E">
            <w:pPr>
              <w:tabs>
                <w:tab w:val="left" w:pos="720"/>
              </w:tabs>
              <w:jc w:val="center"/>
              <w:textAlignment w:val="bottom"/>
              <w:rPr>
                <w:rFonts w:ascii="Times New Roman" w:eastAsia="Times New Roman" w:hAnsi="Times New Roman"/>
                <w:sz w:val="22"/>
                <w:szCs w:val="22"/>
              </w:rPr>
            </w:pPr>
            <w:r w:rsidRPr="00B87482">
              <w:rPr>
                <w:rFonts w:ascii="Times New Roman" w:hAnsi="Times New Roman"/>
                <w:kern w:val="24"/>
                <w:sz w:val="22"/>
                <w:szCs w:val="22"/>
              </w:rPr>
              <w:t>1780</w:t>
            </w:r>
          </w:p>
        </w:tc>
        <w:tc>
          <w:tcPr>
            <w:tcW w:w="1980" w:type="dxa"/>
            <w:gridSpan w:val="2"/>
            <w:tcBorders>
              <w:top w:val="nil"/>
              <w:left w:val="nil"/>
              <w:bottom w:val="nil"/>
              <w:right w:val="nil"/>
            </w:tcBorders>
          </w:tcPr>
          <w:p w14:paraId="5DE29B7F" w14:textId="77777777" w:rsidR="00014B65" w:rsidRPr="00B87482" w:rsidRDefault="00014B65" w:rsidP="008E418E">
            <w:pPr>
              <w:tabs>
                <w:tab w:val="left" w:pos="720"/>
              </w:tabs>
              <w:jc w:val="center"/>
              <w:textAlignment w:val="bottom"/>
              <w:rPr>
                <w:rFonts w:ascii="Times New Roman" w:eastAsia="Times New Roman" w:hAnsi="Times New Roman"/>
                <w:sz w:val="22"/>
                <w:szCs w:val="22"/>
              </w:rPr>
            </w:pPr>
            <w:r w:rsidRPr="00B87482">
              <w:rPr>
                <w:rFonts w:ascii="Times New Roman" w:hAnsi="Times New Roman"/>
                <w:kern w:val="24"/>
                <w:sz w:val="22"/>
                <w:szCs w:val="22"/>
              </w:rPr>
              <w:t>1840</w:t>
            </w:r>
          </w:p>
        </w:tc>
      </w:tr>
      <w:tr w:rsidR="00014B65" w:rsidRPr="00B87482" w14:paraId="53956C60" w14:textId="77777777" w:rsidTr="008E418E">
        <w:trPr>
          <w:trHeight w:val="269"/>
        </w:trPr>
        <w:tc>
          <w:tcPr>
            <w:tcW w:w="3960" w:type="dxa"/>
            <w:tcBorders>
              <w:top w:val="nil"/>
              <w:left w:val="nil"/>
              <w:bottom w:val="single" w:sz="4" w:space="0" w:color="auto"/>
              <w:right w:val="nil"/>
            </w:tcBorders>
          </w:tcPr>
          <w:p w14:paraId="5D9849AD"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 xml:space="preserve">200 kg/ha Formula 7+ 33 kg Urea </w:t>
            </w:r>
          </w:p>
        </w:tc>
        <w:tc>
          <w:tcPr>
            <w:tcW w:w="1890" w:type="dxa"/>
            <w:tcBorders>
              <w:top w:val="nil"/>
              <w:left w:val="nil"/>
              <w:bottom w:val="single" w:sz="4" w:space="0" w:color="auto"/>
              <w:right w:val="nil"/>
            </w:tcBorders>
          </w:tcPr>
          <w:p w14:paraId="364F4F95" w14:textId="77777777" w:rsidR="00014B65" w:rsidRPr="00B87482" w:rsidRDefault="00014B65" w:rsidP="008E418E">
            <w:pPr>
              <w:tabs>
                <w:tab w:val="left" w:pos="720"/>
              </w:tabs>
              <w:jc w:val="center"/>
              <w:textAlignment w:val="bottom"/>
              <w:rPr>
                <w:rFonts w:ascii="Times New Roman" w:eastAsia="Times New Roman" w:hAnsi="Times New Roman"/>
                <w:sz w:val="22"/>
                <w:szCs w:val="22"/>
              </w:rPr>
            </w:pPr>
            <w:r w:rsidRPr="00B87482">
              <w:rPr>
                <w:rFonts w:ascii="Times New Roman" w:hAnsi="Times New Roman"/>
                <w:kern w:val="24"/>
                <w:sz w:val="22"/>
                <w:szCs w:val="22"/>
              </w:rPr>
              <w:t>1850</w:t>
            </w:r>
          </w:p>
        </w:tc>
        <w:tc>
          <w:tcPr>
            <w:tcW w:w="1980" w:type="dxa"/>
            <w:gridSpan w:val="2"/>
            <w:tcBorders>
              <w:top w:val="nil"/>
              <w:left w:val="nil"/>
              <w:bottom w:val="single" w:sz="4" w:space="0" w:color="auto"/>
              <w:right w:val="nil"/>
            </w:tcBorders>
          </w:tcPr>
          <w:p w14:paraId="1BACE9E3" w14:textId="77777777" w:rsidR="00014B65" w:rsidRPr="00B87482" w:rsidRDefault="00014B65" w:rsidP="008E418E">
            <w:pPr>
              <w:tabs>
                <w:tab w:val="left" w:pos="720"/>
              </w:tabs>
              <w:jc w:val="center"/>
              <w:textAlignment w:val="bottom"/>
              <w:rPr>
                <w:rFonts w:ascii="Times New Roman" w:eastAsia="Times New Roman" w:hAnsi="Times New Roman"/>
                <w:sz w:val="22"/>
                <w:szCs w:val="22"/>
              </w:rPr>
            </w:pPr>
            <w:r w:rsidRPr="00B87482">
              <w:rPr>
                <w:rFonts w:ascii="Times New Roman" w:hAnsi="Times New Roman"/>
                <w:kern w:val="24"/>
                <w:sz w:val="22"/>
                <w:szCs w:val="22"/>
              </w:rPr>
              <w:t>1850</w:t>
            </w:r>
          </w:p>
        </w:tc>
      </w:tr>
      <w:tr w:rsidR="00014B65" w:rsidRPr="00B87482" w14:paraId="79B77476" w14:textId="77777777" w:rsidTr="008E418E">
        <w:trPr>
          <w:trHeight w:val="161"/>
        </w:trPr>
        <w:tc>
          <w:tcPr>
            <w:tcW w:w="3960" w:type="dxa"/>
            <w:tcBorders>
              <w:top w:val="single" w:sz="4" w:space="0" w:color="auto"/>
              <w:left w:val="nil"/>
              <w:bottom w:val="nil"/>
              <w:right w:val="nil"/>
            </w:tcBorders>
            <w:vAlign w:val="bottom"/>
          </w:tcPr>
          <w:p w14:paraId="266B8095"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LSD</w:t>
            </w:r>
          </w:p>
        </w:tc>
        <w:tc>
          <w:tcPr>
            <w:tcW w:w="1890" w:type="dxa"/>
            <w:tcBorders>
              <w:top w:val="single" w:sz="4" w:space="0" w:color="auto"/>
              <w:left w:val="nil"/>
              <w:bottom w:val="nil"/>
              <w:right w:val="nil"/>
            </w:tcBorders>
          </w:tcPr>
          <w:p w14:paraId="0530A894" w14:textId="77777777" w:rsidR="00014B65" w:rsidRPr="00B87482" w:rsidRDefault="00014B65" w:rsidP="008E418E">
            <w:pPr>
              <w:tabs>
                <w:tab w:val="left" w:pos="720"/>
              </w:tabs>
              <w:jc w:val="center"/>
              <w:textAlignment w:val="baseline"/>
              <w:rPr>
                <w:rFonts w:ascii="Times New Roman" w:eastAsia="Times New Roman" w:hAnsi="Times New Roman"/>
                <w:sz w:val="22"/>
                <w:szCs w:val="22"/>
              </w:rPr>
            </w:pPr>
            <w:r w:rsidRPr="00B87482">
              <w:rPr>
                <w:rFonts w:ascii="Times New Roman" w:hAnsi="Times New Roman"/>
                <w:kern w:val="24"/>
                <w:sz w:val="22"/>
                <w:szCs w:val="22"/>
              </w:rPr>
              <w:t>NS</w:t>
            </w:r>
          </w:p>
        </w:tc>
        <w:tc>
          <w:tcPr>
            <w:tcW w:w="1980" w:type="dxa"/>
            <w:gridSpan w:val="2"/>
            <w:tcBorders>
              <w:top w:val="single" w:sz="4" w:space="0" w:color="auto"/>
              <w:left w:val="nil"/>
              <w:bottom w:val="nil"/>
              <w:right w:val="nil"/>
            </w:tcBorders>
            <w:vAlign w:val="bottom"/>
          </w:tcPr>
          <w:p w14:paraId="36BFDE14" w14:textId="77777777" w:rsidR="00014B65" w:rsidRPr="00B87482" w:rsidRDefault="00014B65" w:rsidP="008E418E">
            <w:pPr>
              <w:tabs>
                <w:tab w:val="left" w:pos="720"/>
              </w:tabs>
              <w:jc w:val="center"/>
              <w:textAlignment w:val="baseline"/>
              <w:rPr>
                <w:rFonts w:ascii="Times New Roman" w:eastAsia="Times New Roman" w:hAnsi="Times New Roman"/>
                <w:sz w:val="22"/>
                <w:szCs w:val="22"/>
              </w:rPr>
            </w:pPr>
            <w:r w:rsidRPr="00B87482">
              <w:rPr>
                <w:rFonts w:ascii="Times New Roman" w:hAnsi="Times New Roman"/>
                <w:kern w:val="24"/>
                <w:sz w:val="22"/>
                <w:szCs w:val="22"/>
              </w:rPr>
              <w:t>NS</w:t>
            </w:r>
          </w:p>
        </w:tc>
      </w:tr>
      <w:tr w:rsidR="00014B65" w:rsidRPr="00B87482" w14:paraId="1EEF7A59" w14:textId="77777777" w:rsidTr="008E418E">
        <w:trPr>
          <w:trHeight w:val="269"/>
        </w:trPr>
        <w:tc>
          <w:tcPr>
            <w:tcW w:w="3960" w:type="dxa"/>
            <w:tcBorders>
              <w:top w:val="nil"/>
              <w:left w:val="nil"/>
              <w:bottom w:val="single" w:sz="4" w:space="0" w:color="auto"/>
              <w:right w:val="nil"/>
            </w:tcBorders>
            <w:vAlign w:val="bottom"/>
          </w:tcPr>
          <w:p w14:paraId="0DFBD2D9"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CV (%)</w:t>
            </w:r>
          </w:p>
        </w:tc>
        <w:tc>
          <w:tcPr>
            <w:tcW w:w="1890" w:type="dxa"/>
            <w:tcBorders>
              <w:top w:val="nil"/>
              <w:left w:val="nil"/>
              <w:bottom w:val="single" w:sz="4" w:space="0" w:color="auto"/>
              <w:right w:val="nil"/>
            </w:tcBorders>
          </w:tcPr>
          <w:p w14:paraId="10D48B9A" w14:textId="77777777" w:rsidR="00014B65" w:rsidRPr="00B87482" w:rsidRDefault="00014B65" w:rsidP="008E418E">
            <w:pPr>
              <w:tabs>
                <w:tab w:val="left" w:pos="720"/>
              </w:tabs>
              <w:jc w:val="center"/>
              <w:textAlignment w:val="baseline"/>
              <w:rPr>
                <w:rFonts w:ascii="Times New Roman" w:eastAsia="Times New Roman" w:hAnsi="Times New Roman"/>
                <w:sz w:val="22"/>
                <w:szCs w:val="22"/>
              </w:rPr>
            </w:pPr>
            <w:r w:rsidRPr="00B87482">
              <w:rPr>
                <w:rFonts w:ascii="Times New Roman" w:hAnsi="Times New Roman"/>
                <w:kern w:val="24"/>
                <w:sz w:val="22"/>
                <w:szCs w:val="22"/>
              </w:rPr>
              <w:t>8.3</w:t>
            </w:r>
          </w:p>
        </w:tc>
        <w:tc>
          <w:tcPr>
            <w:tcW w:w="1980" w:type="dxa"/>
            <w:gridSpan w:val="2"/>
            <w:tcBorders>
              <w:top w:val="nil"/>
              <w:left w:val="nil"/>
              <w:bottom w:val="single" w:sz="4" w:space="0" w:color="auto"/>
              <w:right w:val="nil"/>
            </w:tcBorders>
            <w:vAlign w:val="bottom"/>
          </w:tcPr>
          <w:p w14:paraId="44FC5256" w14:textId="77777777" w:rsidR="00014B65" w:rsidRPr="00B87482" w:rsidRDefault="00014B65" w:rsidP="008E418E">
            <w:pPr>
              <w:tabs>
                <w:tab w:val="left" w:pos="720"/>
              </w:tabs>
              <w:jc w:val="center"/>
              <w:textAlignment w:val="baseline"/>
              <w:rPr>
                <w:rFonts w:ascii="Times New Roman" w:eastAsia="Times New Roman" w:hAnsi="Times New Roman"/>
                <w:sz w:val="22"/>
                <w:szCs w:val="22"/>
              </w:rPr>
            </w:pPr>
            <w:r w:rsidRPr="00B87482">
              <w:rPr>
                <w:rFonts w:ascii="Times New Roman" w:hAnsi="Times New Roman"/>
                <w:kern w:val="24"/>
                <w:sz w:val="22"/>
                <w:szCs w:val="22"/>
              </w:rPr>
              <w:t>10.1</w:t>
            </w:r>
          </w:p>
        </w:tc>
      </w:tr>
    </w:tbl>
    <w:p w14:paraId="64355849" w14:textId="77777777" w:rsidR="00014B65" w:rsidRPr="00B87482" w:rsidRDefault="00014B65" w:rsidP="00014B65">
      <w:pPr>
        <w:tabs>
          <w:tab w:val="left" w:pos="720"/>
        </w:tabs>
        <w:ind w:left="634" w:hanging="634"/>
        <w:rPr>
          <w:rFonts w:ascii="Times New Roman" w:eastAsia="Times New Roman" w:hAnsi="Times New Roman"/>
          <w:b/>
          <w:bCs/>
          <w:sz w:val="22"/>
          <w:szCs w:val="22"/>
        </w:rPr>
      </w:pPr>
    </w:p>
    <w:p w14:paraId="3405048B" w14:textId="77777777" w:rsidR="00014B65" w:rsidRPr="00B87482" w:rsidRDefault="00014B65" w:rsidP="00014B65">
      <w:pPr>
        <w:tabs>
          <w:tab w:val="left" w:pos="720"/>
        </w:tabs>
        <w:ind w:left="634" w:hanging="634"/>
        <w:rPr>
          <w:rFonts w:ascii="Times New Roman" w:eastAsia="Times New Roman" w:hAnsi="Times New Roman"/>
          <w:b/>
          <w:bCs/>
          <w:sz w:val="22"/>
          <w:szCs w:val="22"/>
        </w:rPr>
      </w:pPr>
      <w:r w:rsidRPr="00B87482">
        <w:rPr>
          <w:rFonts w:ascii="Times New Roman" w:eastAsia="Times New Roman" w:hAnsi="Times New Roman"/>
          <w:b/>
          <w:bCs/>
          <w:sz w:val="22"/>
          <w:szCs w:val="22"/>
        </w:rPr>
        <w:t>Table 9. Response of tef for different blended fertilizers at Enemey Vertisol (Year 1)</w:t>
      </w:r>
    </w:p>
    <w:tbl>
      <w:tblPr>
        <w:tblStyle w:val="LightShading1"/>
        <w:tblW w:w="9178" w:type="dxa"/>
        <w:tblLayout w:type="fixed"/>
        <w:tblLook w:val="0600" w:firstRow="0" w:lastRow="0" w:firstColumn="0" w:lastColumn="0" w:noHBand="1" w:noVBand="1"/>
      </w:tblPr>
      <w:tblGrid>
        <w:gridCol w:w="3958"/>
        <w:gridCol w:w="897"/>
        <w:gridCol w:w="914"/>
        <w:gridCol w:w="1170"/>
        <w:gridCol w:w="1350"/>
        <w:gridCol w:w="889"/>
      </w:tblGrid>
      <w:tr w:rsidR="00014B65" w:rsidRPr="00B87482" w14:paraId="5047B6F2" w14:textId="77777777" w:rsidTr="008E418E">
        <w:trPr>
          <w:trHeight w:val="129"/>
        </w:trPr>
        <w:tc>
          <w:tcPr>
            <w:tcW w:w="3958" w:type="dxa"/>
            <w:vMerge w:val="restart"/>
            <w:hideMark/>
          </w:tcPr>
          <w:p w14:paraId="3F8C051D" w14:textId="77777777" w:rsidR="00014B65" w:rsidRPr="00B87482" w:rsidRDefault="00014B65" w:rsidP="008E418E">
            <w:pPr>
              <w:tabs>
                <w:tab w:val="left" w:pos="720"/>
              </w:tabs>
              <w:rPr>
                <w:rFonts w:ascii="Times New Roman" w:hAnsi="Times New Roman"/>
                <w:bCs/>
                <w:sz w:val="22"/>
                <w:szCs w:val="22"/>
                <w:lang w:val="es-US"/>
              </w:rPr>
            </w:pPr>
          </w:p>
          <w:p w14:paraId="79AD0159" w14:textId="77777777" w:rsidR="00014B65" w:rsidRPr="00B87482" w:rsidRDefault="00014B65" w:rsidP="008E418E">
            <w:pPr>
              <w:tabs>
                <w:tab w:val="left" w:pos="720"/>
              </w:tabs>
              <w:rPr>
                <w:rFonts w:ascii="Times New Roman" w:hAnsi="Times New Roman"/>
                <w:bCs/>
                <w:sz w:val="22"/>
                <w:szCs w:val="22"/>
                <w:lang w:val="es-US"/>
              </w:rPr>
            </w:pPr>
          </w:p>
          <w:p w14:paraId="7D19AF09" w14:textId="77777777" w:rsidR="00014B65" w:rsidRPr="00B87482" w:rsidRDefault="00014B65" w:rsidP="008E418E">
            <w:pPr>
              <w:tabs>
                <w:tab w:val="left" w:pos="720"/>
              </w:tabs>
              <w:rPr>
                <w:rFonts w:ascii="Times New Roman" w:hAnsi="Times New Roman"/>
                <w:bCs/>
                <w:sz w:val="22"/>
                <w:szCs w:val="22"/>
                <w:lang w:val="es-US"/>
              </w:rPr>
            </w:pPr>
            <w:proofErr w:type="spellStart"/>
            <w:r w:rsidRPr="00B87482">
              <w:rPr>
                <w:rFonts w:ascii="Times New Roman" w:hAnsi="Times New Roman"/>
                <w:bCs/>
                <w:sz w:val="22"/>
                <w:szCs w:val="22"/>
                <w:lang w:val="es-US"/>
              </w:rPr>
              <w:t>Treatments</w:t>
            </w:r>
            <w:proofErr w:type="spellEnd"/>
          </w:p>
        </w:tc>
        <w:tc>
          <w:tcPr>
            <w:tcW w:w="5220" w:type="dxa"/>
            <w:gridSpan w:val="5"/>
            <w:tcBorders>
              <w:bottom w:val="single" w:sz="4" w:space="0" w:color="auto"/>
            </w:tcBorders>
          </w:tcPr>
          <w:p w14:paraId="5D5CE846" w14:textId="77777777" w:rsidR="00014B65" w:rsidRPr="00B87482" w:rsidRDefault="00014B65" w:rsidP="008E418E">
            <w:pPr>
              <w:tabs>
                <w:tab w:val="left" w:pos="720"/>
              </w:tabs>
              <w:jc w:val="center"/>
              <w:rPr>
                <w:rFonts w:ascii="Times New Roman" w:hAnsi="Times New Roman"/>
                <w:bCs/>
                <w:sz w:val="22"/>
                <w:szCs w:val="22"/>
                <w:lang w:val="es-US"/>
              </w:rPr>
            </w:pPr>
            <w:proofErr w:type="spellStart"/>
            <w:r w:rsidRPr="00B87482">
              <w:rPr>
                <w:rFonts w:ascii="Times New Roman" w:hAnsi="Times New Roman"/>
                <w:bCs/>
                <w:sz w:val="22"/>
                <w:szCs w:val="22"/>
                <w:lang w:val="es-US"/>
              </w:rPr>
              <w:t>Grain</w:t>
            </w:r>
            <w:proofErr w:type="spellEnd"/>
            <w:r w:rsidRPr="00B87482">
              <w:rPr>
                <w:rFonts w:ascii="Times New Roman" w:hAnsi="Times New Roman"/>
                <w:bCs/>
                <w:sz w:val="22"/>
                <w:szCs w:val="22"/>
                <w:lang w:val="es-US"/>
              </w:rPr>
              <w:t> </w:t>
            </w:r>
            <w:proofErr w:type="spellStart"/>
            <w:r w:rsidRPr="00B87482">
              <w:rPr>
                <w:rFonts w:ascii="Times New Roman" w:hAnsi="Times New Roman"/>
                <w:bCs/>
                <w:sz w:val="22"/>
                <w:szCs w:val="22"/>
                <w:lang w:val="es-US"/>
              </w:rPr>
              <w:t>yield</w:t>
            </w:r>
            <w:proofErr w:type="spellEnd"/>
            <w:r w:rsidRPr="00B87482">
              <w:rPr>
                <w:rFonts w:ascii="Times New Roman" w:hAnsi="Times New Roman"/>
                <w:bCs/>
                <w:sz w:val="22"/>
                <w:szCs w:val="22"/>
                <w:lang w:val="es-US"/>
              </w:rPr>
              <w:t> (kg/ha)</w:t>
            </w:r>
          </w:p>
        </w:tc>
      </w:tr>
      <w:tr w:rsidR="00014B65" w:rsidRPr="00B87482" w14:paraId="70134005" w14:textId="77777777" w:rsidTr="008E418E">
        <w:trPr>
          <w:trHeight w:val="251"/>
        </w:trPr>
        <w:tc>
          <w:tcPr>
            <w:tcW w:w="3958" w:type="dxa"/>
            <w:vMerge/>
            <w:hideMark/>
          </w:tcPr>
          <w:p w14:paraId="6A4242DE" w14:textId="77777777" w:rsidR="00014B65" w:rsidRPr="00B87482" w:rsidRDefault="00014B65" w:rsidP="008E418E">
            <w:pPr>
              <w:tabs>
                <w:tab w:val="left" w:pos="720"/>
              </w:tabs>
              <w:rPr>
                <w:rFonts w:ascii="Times New Roman" w:eastAsia="Times New Roman" w:hAnsi="Times New Roman"/>
                <w:sz w:val="22"/>
                <w:szCs w:val="22"/>
              </w:rPr>
            </w:pPr>
          </w:p>
        </w:tc>
        <w:tc>
          <w:tcPr>
            <w:tcW w:w="5220" w:type="dxa"/>
            <w:gridSpan w:val="5"/>
            <w:tcBorders>
              <w:top w:val="single" w:sz="4" w:space="0" w:color="auto"/>
              <w:bottom w:val="single" w:sz="4" w:space="0" w:color="auto"/>
            </w:tcBorders>
            <w:hideMark/>
          </w:tcPr>
          <w:p w14:paraId="0B0C4081" w14:textId="77777777" w:rsidR="00014B65" w:rsidRPr="00B87482" w:rsidRDefault="00014B65" w:rsidP="008E418E">
            <w:pPr>
              <w:tabs>
                <w:tab w:val="left" w:pos="720"/>
              </w:tabs>
              <w:jc w:val="center"/>
              <w:textAlignment w:val="baseline"/>
              <w:rPr>
                <w:rFonts w:ascii="Times New Roman" w:eastAsia="SimSun" w:hAnsi="Times New Roman"/>
                <w:kern w:val="24"/>
                <w:sz w:val="22"/>
                <w:szCs w:val="22"/>
              </w:rPr>
            </w:pPr>
            <w:r w:rsidRPr="00B87482">
              <w:rPr>
                <w:rFonts w:ascii="Times New Roman" w:eastAsia="Times New Roman" w:hAnsi="Times New Roman"/>
                <w:sz w:val="22"/>
                <w:szCs w:val="22"/>
              </w:rPr>
              <w:t>Year1</w:t>
            </w:r>
          </w:p>
        </w:tc>
      </w:tr>
      <w:tr w:rsidR="00014B65" w:rsidRPr="00B87482" w14:paraId="55F23DFC" w14:textId="77777777" w:rsidTr="008E418E">
        <w:trPr>
          <w:trHeight w:val="197"/>
        </w:trPr>
        <w:tc>
          <w:tcPr>
            <w:tcW w:w="3958" w:type="dxa"/>
            <w:vMerge/>
            <w:tcBorders>
              <w:bottom w:val="single" w:sz="4" w:space="0" w:color="auto"/>
            </w:tcBorders>
            <w:hideMark/>
          </w:tcPr>
          <w:p w14:paraId="2D8BF1A2" w14:textId="77777777" w:rsidR="00014B65" w:rsidRPr="00B87482" w:rsidRDefault="00014B65" w:rsidP="008E418E">
            <w:pPr>
              <w:tabs>
                <w:tab w:val="left" w:pos="720"/>
              </w:tabs>
              <w:rPr>
                <w:rFonts w:ascii="Times New Roman" w:eastAsia="Times New Roman" w:hAnsi="Times New Roman"/>
                <w:sz w:val="22"/>
                <w:szCs w:val="22"/>
              </w:rPr>
            </w:pPr>
          </w:p>
        </w:tc>
        <w:tc>
          <w:tcPr>
            <w:tcW w:w="897" w:type="dxa"/>
            <w:tcBorders>
              <w:top w:val="single" w:sz="4" w:space="0" w:color="auto"/>
              <w:bottom w:val="single" w:sz="4" w:space="0" w:color="auto"/>
            </w:tcBorders>
            <w:hideMark/>
          </w:tcPr>
          <w:p w14:paraId="6CC1AA64" w14:textId="77777777" w:rsidR="00014B65" w:rsidRPr="00B87482" w:rsidRDefault="00014B65" w:rsidP="008E418E">
            <w:pPr>
              <w:tabs>
                <w:tab w:val="left" w:pos="720"/>
              </w:tabs>
              <w:jc w:val="center"/>
              <w:textAlignment w:val="baseline"/>
              <w:rPr>
                <w:rFonts w:ascii="Times New Roman" w:eastAsia="Times New Roman" w:hAnsi="Times New Roman"/>
                <w:sz w:val="22"/>
                <w:szCs w:val="22"/>
              </w:rPr>
            </w:pPr>
            <w:r w:rsidRPr="00B87482">
              <w:rPr>
                <w:rFonts w:ascii="Times New Roman" w:eastAsia="SimSun" w:hAnsi="Times New Roman"/>
                <w:bCs/>
                <w:kern w:val="24"/>
                <w:sz w:val="22"/>
                <w:szCs w:val="22"/>
              </w:rPr>
              <w:t>Weyra</w:t>
            </w:r>
          </w:p>
        </w:tc>
        <w:tc>
          <w:tcPr>
            <w:tcW w:w="914" w:type="dxa"/>
            <w:tcBorders>
              <w:top w:val="single" w:sz="4" w:space="0" w:color="auto"/>
              <w:bottom w:val="single" w:sz="4" w:space="0" w:color="auto"/>
            </w:tcBorders>
            <w:hideMark/>
          </w:tcPr>
          <w:p w14:paraId="5CB2B6A9" w14:textId="77777777" w:rsidR="00014B65" w:rsidRPr="00B87482" w:rsidRDefault="00014B65" w:rsidP="008E418E">
            <w:pPr>
              <w:tabs>
                <w:tab w:val="left" w:pos="720"/>
              </w:tabs>
              <w:jc w:val="center"/>
              <w:textAlignment w:val="baseline"/>
              <w:rPr>
                <w:rFonts w:ascii="Times New Roman" w:eastAsia="Times New Roman" w:hAnsi="Times New Roman"/>
                <w:sz w:val="22"/>
                <w:szCs w:val="22"/>
              </w:rPr>
            </w:pPr>
            <w:r w:rsidRPr="00B87482">
              <w:rPr>
                <w:rFonts w:ascii="Times New Roman" w:eastAsia="SimSun" w:hAnsi="Times New Roman"/>
                <w:bCs/>
                <w:kern w:val="24"/>
                <w:sz w:val="22"/>
                <w:szCs w:val="22"/>
              </w:rPr>
              <w:t>Yerez</w:t>
            </w:r>
          </w:p>
        </w:tc>
        <w:tc>
          <w:tcPr>
            <w:tcW w:w="1170" w:type="dxa"/>
            <w:tcBorders>
              <w:top w:val="single" w:sz="4" w:space="0" w:color="auto"/>
              <w:bottom w:val="single" w:sz="4" w:space="0" w:color="auto"/>
            </w:tcBorders>
            <w:hideMark/>
          </w:tcPr>
          <w:p w14:paraId="4F1666A8" w14:textId="77777777" w:rsidR="00014B65" w:rsidRPr="00B87482" w:rsidRDefault="00014B65" w:rsidP="008E418E">
            <w:pPr>
              <w:tabs>
                <w:tab w:val="left" w:pos="720"/>
              </w:tabs>
              <w:textAlignment w:val="baseline"/>
              <w:rPr>
                <w:rFonts w:ascii="Times New Roman" w:eastAsia="Times New Roman" w:hAnsi="Times New Roman"/>
                <w:sz w:val="22"/>
                <w:szCs w:val="22"/>
              </w:rPr>
            </w:pPr>
            <w:r w:rsidRPr="00B87482">
              <w:rPr>
                <w:rFonts w:ascii="Times New Roman" w:eastAsia="SimSun" w:hAnsi="Times New Roman"/>
                <w:bCs/>
                <w:kern w:val="24"/>
                <w:sz w:val="22"/>
                <w:szCs w:val="22"/>
              </w:rPr>
              <w:t>Yezerezer</w:t>
            </w:r>
          </w:p>
        </w:tc>
        <w:tc>
          <w:tcPr>
            <w:tcW w:w="1350" w:type="dxa"/>
            <w:tcBorders>
              <w:top w:val="single" w:sz="4" w:space="0" w:color="auto"/>
              <w:bottom w:val="single" w:sz="4" w:space="0" w:color="auto"/>
            </w:tcBorders>
            <w:hideMark/>
          </w:tcPr>
          <w:p w14:paraId="296D1F23" w14:textId="77777777" w:rsidR="00014B65" w:rsidRPr="00B87482" w:rsidRDefault="00014B65" w:rsidP="008E418E">
            <w:pPr>
              <w:tabs>
                <w:tab w:val="left" w:pos="720"/>
              </w:tabs>
              <w:jc w:val="center"/>
              <w:textAlignment w:val="baseline"/>
              <w:rPr>
                <w:rFonts w:ascii="Times New Roman" w:eastAsia="Times New Roman" w:hAnsi="Times New Roman"/>
                <w:sz w:val="22"/>
                <w:szCs w:val="22"/>
              </w:rPr>
            </w:pPr>
            <w:r w:rsidRPr="00B87482">
              <w:rPr>
                <w:rFonts w:ascii="Times New Roman" w:eastAsia="SimSun" w:hAnsi="Times New Roman"/>
                <w:bCs/>
                <w:kern w:val="24"/>
                <w:sz w:val="22"/>
                <w:szCs w:val="22"/>
              </w:rPr>
              <w:t>M/Birhan</w:t>
            </w:r>
          </w:p>
        </w:tc>
        <w:tc>
          <w:tcPr>
            <w:tcW w:w="889" w:type="dxa"/>
            <w:tcBorders>
              <w:top w:val="single" w:sz="4" w:space="0" w:color="auto"/>
              <w:bottom w:val="single" w:sz="4" w:space="0" w:color="auto"/>
            </w:tcBorders>
          </w:tcPr>
          <w:p w14:paraId="5A504EF7" w14:textId="77777777" w:rsidR="00014B65" w:rsidRPr="00B87482" w:rsidRDefault="00014B65" w:rsidP="008E418E">
            <w:pPr>
              <w:tabs>
                <w:tab w:val="left" w:pos="720"/>
              </w:tabs>
              <w:textAlignment w:val="baseline"/>
              <w:rPr>
                <w:rFonts w:ascii="Times New Roman" w:eastAsia="Times New Roman" w:hAnsi="Times New Roman"/>
                <w:sz w:val="22"/>
                <w:szCs w:val="22"/>
              </w:rPr>
            </w:pPr>
            <w:r w:rsidRPr="00B87482">
              <w:rPr>
                <w:rFonts w:ascii="Times New Roman" w:eastAsia="SimSun" w:hAnsi="Times New Roman"/>
                <w:kern w:val="24"/>
                <w:sz w:val="22"/>
                <w:szCs w:val="22"/>
              </w:rPr>
              <w:t>Mean</w:t>
            </w:r>
          </w:p>
        </w:tc>
      </w:tr>
      <w:tr w:rsidR="00014B65" w:rsidRPr="00B87482" w14:paraId="113B5AB2" w14:textId="77777777" w:rsidTr="008E418E">
        <w:trPr>
          <w:trHeight w:val="252"/>
        </w:trPr>
        <w:tc>
          <w:tcPr>
            <w:tcW w:w="3958" w:type="dxa"/>
            <w:tcBorders>
              <w:top w:val="single" w:sz="4" w:space="0" w:color="auto"/>
            </w:tcBorders>
            <w:hideMark/>
          </w:tcPr>
          <w:p w14:paraId="4940C7BC"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NP (140 kg/ha Urea + 87 kg/ha DAP)</w:t>
            </w:r>
          </w:p>
        </w:tc>
        <w:tc>
          <w:tcPr>
            <w:tcW w:w="897" w:type="dxa"/>
            <w:tcBorders>
              <w:top w:val="single" w:sz="4" w:space="0" w:color="auto"/>
            </w:tcBorders>
          </w:tcPr>
          <w:p w14:paraId="553B534F"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1960</w:t>
            </w:r>
          </w:p>
        </w:tc>
        <w:tc>
          <w:tcPr>
            <w:tcW w:w="914" w:type="dxa"/>
            <w:tcBorders>
              <w:top w:val="single" w:sz="4" w:space="0" w:color="auto"/>
            </w:tcBorders>
          </w:tcPr>
          <w:p w14:paraId="5FF7D9A2"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2690</w:t>
            </w:r>
          </w:p>
        </w:tc>
        <w:tc>
          <w:tcPr>
            <w:tcW w:w="1170" w:type="dxa"/>
            <w:tcBorders>
              <w:top w:val="single" w:sz="4" w:space="0" w:color="auto"/>
            </w:tcBorders>
          </w:tcPr>
          <w:p w14:paraId="4265172F"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2370</w:t>
            </w:r>
          </w:p>
        </w:tc>
        <w:tc>
          <w:tcPr>
            <w:tcW w:w="1350" w:type="dxa"/>
            <w:tcBorders>
              <w:top w:val="single" w:sz="4" w:space="0" w:color="auto"/>
            </w:tcBorders>
          </w:tcPr>
          <w:p w14:paraId="3B373F2A"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1700</w:t>
            </w:r>
          </w:p>
        </w:tc>
        <w:tc>
          <w:tcPr>
            <w:tcW w:w="889" w:type="dxa"/>
            <w:tcBorders>
              <w:top w:val="single" w:sz="4" w:space="0" w:color="auto"/>
            </w:tcBorders>
          </w:tcPr>
          <w:p w14:paraId="517F06F9"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2180</w:t>
            </w:r>
          </w:p>
        </w:tc>
      </w:tr>
      <w:tr w:rsidR="00014B65" w:rsidRPr="00B87482" w14:paraId="48037D2E" w14:textId="77777777" w:rsidTr="008E418E">
        <w:trPr>
          <w:trHeight w:val="287"/>
        </w:trPr>
        <w:tc>
          <w:tcPr>
            <w:tcW w:w="3958" w:type="dxa"/>
            <w:hideMark/>
          </w:tcPr>
          <w:p w14:paraId="2D132925"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00 kg/ha Formula 2+146 kg/ha Urea</w:t>
            </w:r>
          </w:p>
        </w:tc>
        <w:tc>
          <w:tcPr>
            <w:tcW w:w="897" w:type="dxa"/>
          </w:tcPr>
          <w:p w14:paraId="531E390C"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2240</w:t>
            </w:r>
          </w:p>
        </w:tc>
        <w:tc>
          <w:tcPr>
            <w:tcW w:w="914" w:type="dxa"/>
          </w:tcPr>
          <w:p w14:paraId="497F5B93"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2880</w:t>
            </w:r>
          </w:p>
        </w:tc>
        <w:tc>
          <w:tcPr>
            <w:tcW w:w="1170" w:type="dxa"/>
          </w:tcPr>
          <w:p w14:paraId="35E8E48E"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2880</w:t>
            </w:r>
          </w:p>
        </w:tc>
        <w:tc>
          <w:tcPr>
            <w:tcW w:w="1350" w:type="dxa"/>
          </w:tcPr>
          <w:p w14:paraId="4294E05F"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3220</w:t>
            </w:r>
          </w:p>
        </w:tc>
        <w:tc>
          <w:tcPr>
            <w:tcW w:w="889" w:type="dxa"/>
          </w:tcPr>
          <w:p w14:paraId="64706C9C"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2805</w:t>
            </w:r>
          </w:p>
        </w:tc>
      </w:tr>
      <w:tr w:rsidR="00014B65" w:rsidRPr="00B87482" w14:paraId="28C1512E" w14:textId="77777777" w:rsidTr="008E418E">
        <w:trPr>
          <w:trHeight w:val="252"/>
        </w:trPr>
        <w:tc>
          <w:tcPr>
            <w:tcW w:w="3958" w:type="dxa"/>
            <w:hideMark/>
          </w:tcPr>
          <w:p w14:paraId="48E625C0"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100 kg/ha Formula 4+137 kg/ha Urea</w:t>
            </w:r>
          </w:p>
        </w:tc>
        <w:tc>
          <w:tcPr>
            <w:tcW w:w="897" w:type="dxa"/>
          </w:tcPr>
          <w:p w14:paraId="40432100"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2410</w:t>
            </w:r>
          </w:p>
        </w:tc>
        <w:tc>
          <w:tcPr>
            <w:tcW w:w="914" w:type="dxa"/>
          </w:tcPr>
          <w:p w14:paraId="6A55C634"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2540</w:t>
            </w:r>
          </w:p>
        </w:tc>
        <w:tc>
          <w:tcPr>
            <w:tcW w:w="1170" w:type="dxa"/>
          </w:tcPr>
          <w:p w14:paraId="77A1A47C"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2520</w:t>
            </w:r>
          </w:p>
        </w:tc>
        <w:tc>
          <w:tcPr>
            <w:tcW w:w="1350" w:type="dxa"/>
          </w:tcPr>
          <w:p w14:paraId="0F3022F5"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3570</w:t>
            </w:r>
          </w:p>
        </w:tc>
        <w:tc>
          <w:tcPr>
            <w:tcW w:w="889" w:type="dxa"/>
          </w:tcPr>
          <w:p w14:paraId="44B9D8DC"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2760</w:t>
            </w:r>
          </w:p>
        </w:tc>
      </w:tr>
      <w:tr w:rsidR="00014B65" w:rsidRPr="00B87482" w14:paraId="7B1E46C9" w14:textId="77777777" w:rsidTr="008E418E">
        <w:trPr>
          <w:trHeight w:val="270"/>
        </w:trPr>
        <w:tc>
          <w:tcPr>
            <w:tcW w:w="3958" w:type="dxa"/>
            <w:hideMark/>
          </w:tcPr>
          <w:p w14:paraId="1B5422B6"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150 kg/ha Formula 6 +117 kg/ha Urea</w:t>
            </w:r>
          </w:p>
        </w:tc>
        <w:tc>
          <w:tcPr>
            <w:tcW w:w="897" w:type="dxa"/>
          </w:tcPr>
          <w:p w14:paraId="05C46129"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1970</w:t>
            </w:r>
          </w:p>
        </w:tc>
        <w:tc>
          <w:tcPr>
            <w:tcW w:w="914" w:type="dxa"/>
          </w:tcPr>
          <w:p w14:paraId="59D0087B"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2140</w:t>
            </w:r>
          </w:p>
        </w:tc>
        <w:tc>
          <w:tcPr>
            <w:tcW w:w="1170" w:type="dxa"/>
          </w:tcPr>
          <w:p w14:paraId="1CE2456E"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2620</w:t>
            </w:r>
          </w:p>
        </w:tc>
        <w:tc>
          <w:tcPr>
            <w:tcW w:w="1350" w:type="dxa"/>
          </w:tcPr>
          <w:p w14:paraId="2F8E5245"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3630</w:t>
            </w:r>
          </w:p>
        </w:tc>
        <w:tc>
          <w:tcPr>
            <w:tcW w:w="889" w:type="dxa"/>
          </w:tcPr>
          <w:p w14:paraId="01F6FB95"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2590</w:t>
            </w:r>
          </w:p>
        </w:tc>
      </w:tr>
      <w:tr w:rsidR="00014B65" w:rsidRPr="00B87482" w14:paraId="463A5DE2" w14:textId="77777777" w:rsidTr="008E418E">
        <w:trPr>
          <w:trHeight w:val="270"/>
        </w:trPr>
        <w:tc>
          <w:tcPr>
            <w:tcW w:w="3958" w:type="dxa"/>
            <w:hideMark/>
          </w:tcPr>
          <w:p w14:paraId="538E8E0C"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150 kg/ha Formula 5 +132 kg/ha Urea</w:t>
            </w:r>
          </w:p>
        </w:tc>
        <w:tc>
          <w:tcPr>
            <w:tcW w:w="897" w:type="dxa"/>
          </w:tcPr>
          <w:p w14:paraId="1EEC4AE3"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2330</w:t>
            </w:r>
          </w:p>
        </w:tc>
        <w:tc>
          <w:tcPr>
            <w:tcW w:w="914" w:type="dxa"/>
          </w:tcPr>
          <w:p w14:paraId="6A01A8D9"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3230</w:t>
            </w:r>
          </w:p>
        </w:tc>
        <w:tc>
          <w:tcPr>
            <w:tcW w:w="1170" w:type="dxa"/>
          </w:tcPr>
          <w:p w14:paraId="5CB78A7C"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3180</w:t>
            </w:r>
          </w:p>
        </w:tc>
        <w:tc>
          <w:tcPr>
            <w:tcW w:w="1350" w:type="dxa"/>
          </w:tcPr>
          <w:p w14:paraId="0848A858"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3100</w:t>
            </w:r>
          </w:p>
        </w:tc>
        <w:tc>
          <w:tcPr>
            <w:tcW w:w="889" w:type="dxa"/>
          </w:tcPr>
          <w:p w14:paraId="666EDDA8"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2960</w:t>
            </w:r>
          </w:p>
        </w:tc>
      </w:tr>
      <w:tr w:rsidR="00014B65" w:rsidRPr="00B87482" w14:paraId="1651DC52" w14:textId="77777777" w:rsidTr="008E418E">
        <w:trPr>
          <w:trHeight w:val="215"/>
        </w:trPr>
        <w:tc>
          <w:tcPr>
            <w:tcW w:w="3958" w:type="dxa"/>
            <w:hideMark/>
          </w:tcPr>
          <w:p w14:paraId="48307780"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 xml:space="preserve">200 kg/ha Formula 7 + 118 kg/ha Urea </w:t>
            </w:r>
          </w:p>
        </w:tc>
        <w:tc>
          <w:tcPr>
            <w:tcW w:w="897" w:type="dxa"/>
          </w:tcPr>
          <w:p w14:paraId="06653F86"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2240</w:t>
            </w:r>
          </w:p>
        </w:tc>
        <w:tc>
          <w:tcPr>
            <w:tcW w:w="914" w:type="dxa"/>
          </w:tcPr>
          <w:p w14:paraId="754298DF"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2620</w:t>
            </w:r>
          </w:p>
        </w:tc>
        <w:tc>
          <w:tcPr>
            <w:tcW w:w="1170" w:type="dxa"/>
          </w:tcPr>
          <w:p w14:paraId="16EF8EC3"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2750</w:t>
            </w:r>
          </w:p>
        </w:tc>
        <w:tc>
          <w:tcPr>
            <w:tcW w:w="1350" w:type="dxa"/>
          </w:tcPr>
          <w:p w14:paraId="7F4489F4"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3210</w:t>
            </w:r>
          </w:p>
        </w:tc>
        <w:tc>
          <w:tcPr>
            <w:tcW w:w="889" w:type="dxa"/>
          </w:tcPr>
          <w:p w14:paraId="036D61E9"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2700</w:t>
            </w:r>
          </w:p>
        </w:tc>
      </w:tr>
      <w:tr w:rsidR="00014B65" w:rsidRPr="00B87482" w14:paraId="7C48BE72" w14:textId="77777777" w:rsidTr="008E418E">
        <w:trPr>
          <w:trHeight w:val="215"/>
        </w:trPr>
        <w:tc>
          <w:tcPr>
            <w:tcW w:w="8289" w:type="dxa"/>
            <w:gridSpan w:val="5"/>
          </w:tcPr>
          <w:p w14:paraId="5D7E03DD"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LSD</w:t>
            </w:r>
          </w:p>
        </w:tc>
        <w:tc>
          <w:tcPr>
            <w:tcW w:w="889" w:type="dxa"/>
          </w:tcPr>
          <w:p w14:paraId="46671977"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755</w:t>
            </w:r>
          </w:p>
        </w:tc>
      </w:tr>
      <w:tr w:rsidR="00014B65" w:rsidRPr="00B87482" w14:paraId="1844809E" w14:textId="77777777" w:rsidTr="008E418E">
        <w:trPr>
          <w:trHeight w:val="215"/>
        </w:trPr>
        <w:tc>
          <w:tcPr>
            <w:tcW w:w="8289" w:type="dxa"/>
            <w:gridSpan w:val="5"/>
          </w:tcPr>
          <w:p w14:paraId="0DBF21EA"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CV (%)</w:t>
            </w:r>
          </w:p>
        </w:tc>
        <w:tc>
          <w:tcPr>
            <w:tcW w:w="889" w:type="dxa"/>
          </w:tcPr>
          <w:p w14:paraId="7884C347" w14:textId="77777777" w:rsidR="00014B65" w:rsidRPr="00B87482" w:rsidRDefault="00014B65" w:rsidP="008E418E">
            <w:pPr>
              <w:tabs>
                <w:tab w:val="left" w:pos="720"/>
              </w:tabs>
              <w:rPr>
                <w:rFonts w:ascii="Times New Roman" w:hAnsi="Times New Roman"/>
                <w:bCs/>
                <w:sz w:val="22"/>
                <w:szCs w:val="22"/>
                <w:lang w:val="es-US"/>
              </w:rPr>
            </w:pPr>
            <w:r w:rsidRPr="00B87482">
              <w:rPr>
                <w:rFonts w:ascii="Times New Roman" w:hAnsi="Times New Roman"/>
                <w:bCs/>
                <w:sz w:val="22"/>
                <w:szCs w:val="22"/>
                <w:lang w:val="es-US"/>
              </w:rPr>
              <w:t>19.1</w:t>
            </w:r>
          </w:p>
        </w:tc>
      </w:tr>
    </w:tbl>
    <w:p w14:paraId="1706F09D" w14:textId="77777777" w:rsidR="00014B65" w:rsidRPr="00B87482" w:rsidRDefault="00014B65" w:rsidP="00014B65">
      <w:pPr>
        <w:tabs>
          <w:tab w:val="left" w:pos="720"/>
        </w:tabs>
        <w:ind w:left="634" w:hanging="634"/>
        <w:rPr>
          <w:rFonts w:ascii="Times New Roman" w:eastAsia="Times New Roman" w:hAnsi="Times New Roman"/>
          <w:b/>
          <w:bCs/>
          <w:sz w:val="22"/>
          <w:szCs w:val="22"/>
        </w:rPr>
      </w:pPr>
    </w:p>
    <w:p w14:paraId="1B2359CA" w14:textId="77777777" w:rsidR="00014B65" w:rsidRPr="00B87482" w:rsidRDefault="00014B65" w:rsidP="00014B65">
      <w:pPr>
        <w:tabs>
          <w:tab w:val="left" w:pos="720"/>
        </w:tabs>
        <w:ind w:left="634" w:hanging="634"/>
        <w:rPr>
          <w:rFonts w:ascii="Times New Roman" w:eastAsia="Times New Roman" w:hAnsi="Times New Roman"/>
          <w:b/>
          <w:bCs/>
          <w:sz w:val="22"/>
          <w:szCs w:val="22"/>
        </w:rPr>
      </w:pPr>
      <w:r w:rsidRPr="00B87482">
        <w:rPr>
          <w:rFonts w:ascii="Times New Roman" w:eastAsia="Times New Roman" w:hAnsi="Times New Roman"/>
          <w:b/>
          <w:bCs/>
          <w:sz w:val="22"/>
          <w:szCs w:val="22"/>
        </w:rPr>
        <w:t>Table 10. Response of tef for different blended fertilizers at Enemey Vertisol (Year 2)</w:t>
      </w:r>
    </w:p>
    <w:tbl>
      <w:tblPr>
        <w:tblStyle w:val="LightShading1"/>
        <w:tblW w:w="9178" w:type="dxa"/>
        <w:tblLayout w:type="fixed"/>
        <w:tblLook w:val="0600" w:firstRow="0" w:lastRow="0" w:firstColumn="0" w:lastColumn="0" w:noHBand="1" w:noVBand="1"/>
      </w:tblPr>
      <w:tblGrid>
        <w:gridCol w:w="3958"/>
        <w:gridCol w:w="897"/>
        <w:gridCol w:w="914"/>
        <w:gridCol w:w="1170"/>
        <w:gridCol w:w="1350"/>
        <w:gridCol w:w="889"/>
      </w:tblGrid>
      <w:tr w:rsidR="00014B65" w:rsidRPr="00B87482" w14:paraId="026A0991" w14:textId="77777777" w:rsidTr="008E418E">
        <w:trPr>
          <w:trHeight w:val="215"/>
        </w:trPr>
        <w:tc>
          <w:tcPr>
            <w:tcW w:w="3958" w:type="dxa"/>
            <w:vMerge w:val="restart"/>
          </w:tcPr>
          <w:p w14:paraId="36386A8F" w14:textId="77777777" w:rsidR="00014B65" w:rsidRPr="00B87482" w:rsidRDefault="00014B65" w:rsidP="008E418E">
            <w:pPr>
              <w:tabs>
                <w:tab w:val="left" w:pos="720"/>
              </w:tabs>
              <w:spacing w:afterAutospacing="1"/>
              <w:textAlignment w:val="baseline"/>
              <w:rPr>
                <w:rFonts w:ascii="Times New Roman" w:eastAsia="SimSun" w:hAnsi="Times New Roman"/>
                <w:bCs/>
                <w:kern w:val="24"/>
                <w:sz w:val="22"/>
                <w:szCs w:val="22"/>
              </w:rPr>
            </w:pPr>
          </w:p>
          <w:p w14:paraId="2D5CBF73" w14:textId="77777777" w:rsidR="00014B65" w:rsidRPr="00B87482" w:rsidRDefault="00014B65" w:rsidP="008E418E">
            <w:pPr>
              <w:tabs>
                <w:tab w:val="left" w:pos="720"/>
              </w:tabs>
              <w:spacing w:afterAutospacing="1"/>
              <w:textAlignment w:val="baseline"/>
              <w:rPr>
                <w:rFonts w:ascii="Times New Roman" w:eastAsia="SimSun" w:hAnsi="Times New Roman"/>
                <w:bCs/>
                <w:kern w:val="24"/>
                <w:sz w:val="22"/>
                <w:szCs w:val="22"/>
              </w:rPr>
            </w:pPr>
            <w:r w:rsidRPr="00B87482">
              <w:rPr>
                <w:rFonts w:ascii="Times New Roman" w:eastAsia="SimSun" w:hAnsi="Times New Roman"/>
                <w:bCs/>
                <w:kern w:val="24"/>
                <w:sz w:val="22"/>
                <w:szCs w:val="22"/>
              </w:rPr>
              <w:t>Treatments</w:t>
            </w:r>
          </w:p>
        </w:tc>
        <w:tc>
          <w:tcPr>
            <w:tcW w:w="5220" w:type="dxa"/>
            <w:gridSpan w:val="5"/>
            <w:tcBorders>
              <w:bottom w:val="single" w:sz="4" w:space="0" w:color="auto"/>
            </w:tcBorders>
          </w:tcPr>
          <w:p w14:paraId="5A296DE6" w14:textId="77777777" w:rsidR="00014B65" w:rsidRPr="00B87482" w:rsidRDefault="00014B65" w:rsidP="008E418E">
            <w:pPr>
              <w:tabs>
                <w:tab w:val="left" w:pos="720"/>
              </w:tabs>
              <w:jc w:val="center"/>
              <w:textAlignment w:val="baseline"/>
              <w:rPr>
                <w:rFonts w:ascii="Times New Roman" w:eastAsia="SimSun" w:hAnsi="Times New Roman"/>
                <w:kern w:val="24"/>
                <w:sz w:val="22"/>
                <w:szCs w:val="22"/>
              </w:rPr>
            </w:pPr>
            <w:r w:rsidRPr="00B87482">
              <w:rPr>
                <w:rFonts w:ascii="Times New Roman" w:eastAsia="SimSun" w:hAnsi="Times New Roman"/>
                <w:bCs/>
                <w:kern w:val="24"/>
                <w:sz w:val="22"/>
                <w:szCs w:val="22"/>
              </w:rPr>
              <w:t>Grain yield (kg/ha)</w:t>
            </w:r>
          </w:p>
        </w:tc>
      </w:tr>
      <w:tr w:rsidR="00014B65" w:rsidRPr="00B87482" w14:paraId="6A9F22ED" w14:textId="77777777" w:rsidTr="008E418E">
        <w:trPr>
          <w:trHeight w:val="215"/>
        </w:trPr>
        <w:tc>
          <w:tcPr>
            <w:tcW w:w="3958" w:type="dxa"/>
            <w:vMerge/>
          </w:tcPr>
          <w:p w14:paraId="38FDC090" w14:textId="77777777" w:rsidR="00014B65" w:rsidRPr="00B87482" w:rsidRDefault="00014B65" w:rsidP="008E418E">
            <w:pPr>
              <w:tabs>
                <w:tab w:val="left" w:pos="720"/>
              </w:tabs>
              <w:spacing w:afterAutospacing="1"/>
              <w:textAlignment w:val="baseline"/>
              <w:rPr>
                <w:rFonts w:ascii="Times New Roman" w:eastAsia="SimSun" w:hAnsi="Times New Roman"/>
                <w:bCs/>
                <w:kern w:val="24"/>
                <w:sz w:val="22"/>
                <w:szCs w:val="22"/>
              </w:rPr>
            </w:pPr>
          </w:p>
        </w:tc>
        <w:tc>
          <w:tcPr>
            <w:tcW w:w="5220" w:type="dxa"/>
            <w:gridSpan w:val="5"/>
            <w:tcBorders>
              <w:top w:val="single" w:sz="4" w:space="0" w:color="auto"/>
              <w:bottom w:val="single" w:sz="4" w:space="0" w:color="auto"/>
            </w:tcBorders>
          </w:tcPr>
          <w:p w14:paraId="79D139B1" w14:textId="77777777" w:rsidR="00014B65" w:rsidRPr="00B87482" w:rsidRDefault="00014B65" w:rsidP="008E418E">
            <w:pPr>
              <w:tabs>
                <w:tab w:val="left" w:pos="720"/>
              </w:tabs>
              <w:jc w:val="center"/>
              <w:textAlignment w:val="baseline"/>
              <w:rPr>
                <w:rFonts w:ascii="Times New Roman" w:eastAsia="SimSun" w:hAnsi="Times New Roman"/>
                <w:kern w:val="24"/>
                <w:sz w:val="22"/>
                <w:szCs w:val="22"/>
              </w:rPr>
            </w:pPr>
            <w:r w:rsidRPr="00B87482">
              <w:rPr>
                <w:rFonts w:ascii="Times New Roman" w:eastAsia="SimSun" w:hAnsi="Times New Roman"/>
                <w:b/>
                <w:kern w:val="24"/>
                <w:sz w:val="22"/>
                <w:szCs w:val="22"/>
              </w:rPr>
              <w:t>Year 2</w:t>
            </w:r>
          </w:p>
        </w:tc>
      </w:tr>
      <w:tr w:rsidR="00014B65" w:rsidRPr="00B87482" w14:paraId="74DC0F5D" w14:textId="77777777" w:rsidTr="008E418E">
        <w:trPr>
          <w:trHeight w:val="215"/>
        </w:trPr>
        <w:tc>
          <w:tcPr>
            <w:tcW w:w="3958" w:type="dxa"/>
            <w:vMerge/>
            <w:tcBorders>
              <w:bottom w:val="single" w:sz="4" w:space="0" w:color="auto"/>
            </w:tcBorders>
          </w:tcPr>
          <w:p w14:paraId="760BC007" w14:textId="77777777" w:rsidR="00014B65" w:rsidRPr="00B87482" w:rsidRDefault="00014B65" w:rsidP="008E418E">
            <w:pPr>
              <w:tabs>
                <w:tab w:val="left" w:pos="720"/>
              </w:tabs>
              <w:textAlignment w:val="baseline"/>
              <w:rPr>
                <w:rFonts w:ascii="Times New Roman" w:eastAsia="SimSun" w:hAnsi="Times New Roman"/>
                <w:kern w:val="24"/>
                <w:sz w:val="22"/>
                <w:szCs w:val="22"/>
                <w:lang w:val="es-US"/>
              </w:rPr>
            </w:pPr>
          </w:p>
        </w:tc>
        <w:tc>
          <w:tcPr>
            <w:tcW w:w="897" w:type="dxa"/>
            <w:tcBorders>
              <w:top w:val="single" w:sz="4" w:space="0" w:color="auto"/>
              <w:bottom w:val="single" w:sz="4" w:space="0" w:color="auto"/>
            </w:tcBorders>
          </w:tcPr>
          <w:p w14:paraId="3BD2B5E5" w14:textId="77777777" w:rsidR="00014B65" w:rsidRPr="00B87482" w:rsidRDefault="00014B65" w:rsidP="008E418E">
            <w:pPr>
              <w:tabs>
                <w:tab w:val="left" w:pos="720"/>
              </w:tabs>
              <w:jc w:val="center"/>
              <w:textAlignment w:val="baseline"/>
              <w:rPr>
                <w:rFonts w:ascii="Times New Roman" w:eastAsia="Times New Roman" w:hAnsi="Times New Roman"/>
                <w:sz w:val="22"/>
                <w:szCs w:val="22"/>
              </w:rPr>
            </w:pPr>
            <w:r w:rsidRPr="00B87482">
              <w:rPr>
                <w:rFonts w:ascii="Times New Roman" w:eastAsia="SimSun" w:hAnsi="Times New Roman"/>
                <w:bCs/>
                <w:kern w:val="24"/>
                <w:sz w:val="22"/>
                <w:szCs w:val="22"/>
              </w:rPr>
              <w:t>Weyra</w:t>
            </w:r>
          </w:p>
        </w:tc>
        <w:tc>
          <w:tcPr>
            <w:tcW w:w="914" w:type="dxa"/>
            <w:tcBorders>
              <w:top w:val="single" w:sz="4" w:space="0" w:color="auto"/>
              <w:bottom w:val="single" w:sz="4" w:space="0" w:color="auto"/>
            </w:tcBorders>
          </w:tcPr>
          <w:p w14:paraId="1D98D481" w14:textId="77777777" w:rsidR="00014B65" w:rsidRPr="00B87482" w:rsidRDefault="00014B65" w:rsidP="008E418E">
            <w:pPr>
              <w:tabs>
                <w:tab w:val="left" w:pos="720"/>
              </w:tabs>
              <w:jc w:val="center"/>
              <w:textAlignment w:val="baseline"/>
              <w:rPr>
                <w:rFonts w:ascii="Times New Roman" w:eastAsia="Times New Roman" w:hAnsi="Times New Roman"/>
                <w:sz w:val="22"/>
                <w:szCs w:val="22"/>
              </w:rPr>
            </w:pPr>
            <w:r w:rsidRPr="00B87482">
              <w:rPr>
                <w:rFonts w:ascii="Times New Roman" w:eastAsia="SimSun" w:hAnsi="Times New Roman"/>
                <w:bCs/>
                <w:kern w:val="24"/>
                <w:sz w:val="22"/>
                <w:szCs w:val="22"/>
              </w:rPr>
              <w:t>Yerez</w:t>
            </w:r>
          </w:p>
        </w:tc>
        <w:tc>
          <w:tcPr>
            <w:tcW w:w="1170" w:type="dxa"/>
            <w:tcBorders>
              <w:top w:val="single" w:sz="4" w:space="0" w:color="auto"/>
              <w:bottom w:val="single" w:sz="4" w:space="0" w:color="auto"/>
            </w:tcBorders>
          </w:tcPr>
          <w:p w14:paraId="0B1D2931" w14:textId="77777777" w:rsidR="00014B65" w:rsidRPr="00B87482" w:rsidRDefault="00014B65" w:rsidP="008E418E">
            <w:pPr>
              <w:tabs>
                <w:tab w:val="left" w:pos="720"/>
              </w:tabs>
              <w:textAlignment w:val="baseline"/>
              <w:rPr>
                <w:rFonts w:ascii="Times New Roman" w:eastAsia="Times New Roman" w:hAnsi="Times New Roman"/>
                <w:sz w:val="22"/>
                <w:szCs w:val="22"/>
              </w:rPr>
            </w:pPr>
            <w:r w:rsidRPr="00B87482">
              <w:rPr>
                <w:rFonts w:ascii="Times New Roman" w:eastAsia="SimSun" w:hAnsi="Times New Roman"/>
                <w:bCs/>
                <w:kern w:val="24"/>
                <w:sz w:val="22"/>
                <w:szCs w:val="22"/>
              </w:rPr>
              <w:t>Yezerezer</w:t>
            </w:r>
          </w:p>
        </w:tc>
        <w:tc>
          <w:tcPr>
            <w:tcW w:w="1350" w:type="dxa"/>
            <w:tcBorders>
              <w:top w:val="single" w:sz="4" w:space="0" w:color="auto"/>
              <w:bottom w:val="single" w:sz="4" w:space="0" w:color="auto"/>
            </w:tcBorders>
          </w:tcPr>
          <w:p w14:paraId="78C1E57C" w14:textId="77777777" w:rsidR="00014B65" w:rsidRPr="00B87482" w:rsidRDefault="00014B65" w:rsidP="008E418E">
            <w:pPr>
              <w:tabs>
                <w:tab w:val="left" w:pos="720"/>
              </w:tabs>
              <w:jc w:val="center"/>
              <w:textAlignment w:val="baseline"/>
              <w:rPr>
                <w:rFonts w:ascii="Times New Roman" w:eastAsia="Times New Roman" w:hAnsi="Times New Roman"/>
                <w:sz w:val="22"/>
                <w:szCs w:val="22"/>
              </w:rPr>
            </w:pPr>
            <w:r w:rsidRPr="00B87482">
              <w:rPr>
                <w:rFonts w:ascii="Times New Roman" w:eastAsia="SimSun" w:hAnsi="Times New Roman"/>
                <w:bCs/>
                <w:kern w:val="24"/>
                <w:sz w:val="22"/>
                <w:szCs w:val="22"/>
              </w:rPr>
              <w:t>M/Birhan</w:t>
            </w:r>
          </w:p>
        </w:tc>
        <w:tc>
          <w:tcPr>
            <w:tcW w:w="889" w:type="dxa"/>
            <w:tcBorders>
              <w:top w:val="single" w:sz="4" w:space="0" w:color="auto"/>
              <w:bottom w:val="single" w:sz="4" w:space="0" w:color="auto"/>
            </w:tcBorders>
          </w:tcPr>
          <w:p w14:paraId="418DB817" w14:textId="77777777" w:rsidR="00014B65" w:rsidRPr="00B87482" w:rsidRDefault="00014B65" w:rsidP="008E418E">
            <w:pPr>
              <w:tabs>
                <w:tab w:val="left" w:pos="720"/>
              </w:tabs>
              <w:textAlignment w:val="baseline"/>
              <w:rPr>
                <w:rFonts w:ascii="Times New Roman" w:eastAsia="Times New Roman" w:hAnsi="Times New Roman"/>
                <w:sz w:val="22"/>
                <w:szCs w:val="22"/>
              </w:rPr>
            </w:pPr>
            <w:r w:rsidRPr="00B87482">
              <w:rPr>
                <w:rFonts w:ascii="Times New Roman" w:eastAsia="SimSun" w:hAnsi="Times New Roman"/>
                <w:kern w:val="24"/>
                <w:sz w:val="22"/>
                <w:szCs w:val="22"/>
              </w:rPr>
              <w:t>Mean</w:t>
            </w:r>
          </w:p>
        </w:tc>
      </w:tr>
      <w:tr w:rsidR="00014B65" w:rsidRPr="00B87482" w14:paraId="7724CAE2" w14:textId="77777777" w:rsidTr="008E418E">
        <w:trPr>
          <w:trHeight w:val="215"/>
        </w:trPr>
        <w:tc>
          <w:tcPr>
            <w:tcW w:w="3958" w:type="dxa"/>
            <w:tcBorders>
              <w:top w:val="single" w:sz="4" w:space="0" w:color="auto"/>
            </w:tcBorders>
          </w:tcPr>
          <w:p w14:paraId="394647CA" w14:textId="77777777" w:rsidR="00014B65" w:rsidRPr="00B87482" w:rsidRDefault="00014B65" w:rsidP="008E418E">
            <w:pPr>
              <w:tabs>
                <w:tab w:val="left" w:pos="720"/>
              </w:tabs>
              <w:textAlignment w:val="baseline"/>
              <w:rPr>
                <w:rFonts w:ascii="Times New Roman" w:eastAsia="Times New Roman" w:hAnsi="Times New Roman"/>
                <w:sz w:val="22"/>
                <w:szCs w:val="22"/>
                <w:lang w:val="es-US"/>
              </w:rPr>
            </w:pPr>
            <w:r w:rsidRPr="00B87482">
              <w:rPr>
                <w:rFonts w:ascii="Times New Roman" w:eastAsia="SimSun" w:hAnsi="Times New Roman"/>
                <w:kern w:val="24"/>
                <w:sz w:val="22"/>
                <w:szCs w:val="22"/>
                <w:lang w:val="es-US"/>
              </w:rPr>
              <w:t>NP (</w:t>
            </w:r>
            <w:r w:rsidRPr="00B87482">
              <w:rPr>
                <w:rFonts w:ascii="Times New Roman" w:eastAsia="Times New Roman" w:hAnsi="Times New Roman"/>
                <w:kern w:val="24"/>
                <w:sz w:val="22"/>
                <w:szCs w:val="22"/>
                <w:lang w:val="es-US"/>
              </w:rPr>
              <w:t>140 kg/ha Urea + 87 kg/ha DAP</w:t>
            </w:r>
            <w:r w:rsidRPr="00B87482">
              <w:rPr>
                <w:rFonts w:ascii="Times New Roman" w:eastAsia="SimSun" w:hAnsi="Times New Roman"/>
                <w:kern w:val="24"/>
                <w:sz w:val="22"/>
                <w:szCs w:val="22"/>
                <w:lang w:val="es-US"/>
              </w:rPr>
              <w:t>)</w:t>
            </w:r>
          </w:p>
        </w:tc>
        <w:tc>
          <w:tcPr>
            <w:tcW w:w="897" w:type="dxa"/>
            <w:tcBorders>
              <w:top w:val="single" w:sz="4" w:space="0" w:color="auto"/>
            </w:tcBorders>
          </w:tcPr>
          <w:p w14:paraId="583CE487" w14:textId="77777777" w:rsidR="00014B65" w:rsidRPr="00B87482" w:rsidRDefault="00014B65" w:rsidP="008E418E">
            <w:pPr>
              <w:tabs>
                <w:tab w:val="left" w:pos="720"/>
              </w:tabs>
              <w:jc w:val="center"/>
              <w:textAlignment w:val="bottom"/>
              <w:rPr>
                <w:rFonts w:ascii="Times New Roman" w:eastAsia="Times New Roman" w:hAnsi="Times New Roman"/>
                <w:sz w:val="22"/>
                <w:szCs w:val="22"/>
              </w:rPr>
            </w:pPr>
            <w:r w:rsidRPr="00B87482">
              <w:rPr>
                <w:rFonts w:ascii="Times New Roman" w:eastAsia="Times New Roman" w:hAnsi="Times New Roman"/>
                <w:kern w:val="24"/>
                <w:sz w:val="22"/>
                <w:szCs w:val="22"/>
              </w:rPr>
              <w:t>1500</w:t>
            </w:r>
          </w:p>
        </w:tc>
        <w:tc>
          <w:tcPr>
            <w:tcW w:w="914" w:type="dxa"/>
            <w:tcBorders>
              <w:top w:val="single" w:sz="4" w:space="0" w:color="auto"/>
            </w:tcBorders>
          </w:tcPr>
          <w:p w14:paraId="3317E835" w14:textId="77777777" w:rsidR="00014B65" w:rsidRPr="00B87482" w:rsidRDefault="00014B65" w:rsidP="008E418E">
            <w:pPr>
              <w:tabs>
                <w:tab w:val="left" w:pos="720"/>
              </w:tabs>
              <w:jc w:val="center"/>
              <w:textAlignment w:val="bottom"/>
              <w:rPr>
                <w:rFonts w:ascii="Times New Roman" w:eastAsia="Times New Roman" w:hAnsi="Times New Roman"/>
                <w:sz w:val="22"/>
                <w:szCs w:val="22"/>
              </w:rPr>
            </w:pPr>
            <w:r w:rsidRPr="00B87482">
              <w:rPr>
                <w:rFonts w:ascii="Times New Roman" w:eastAsia="Times New Roman" w:hAnsi="Times New Roman"/>
                <w:kern w:val="24"/>
                <w:sz w:val="22"/>
                <w:szCs w:val="22"/>
              </w:rPr>
              <w:t>2160</w:t>
            </w:r>
          </w:p>
        </w:tc>
        <w:tc>
          <w:tcPr>
            <w:tcW w:w="1170" w:type="dxa"/>
            <w:tcBorders>
              <w:top w:val="single" w:sz="4" w:space="0" w:color="auto"/>
            </w:tcBorders>
          </w:tcPr>
          <w:p w14:paraId="373418F0" w14:textId="77777777" w:rsidR="00014B65" w:rsidRPr="00B87482" w:rsidRDefault="00014B65" w:rsidP="008E418E">
            <w:pPr>
              <w:tabs>
                <w:tab w:val="left" w:pos="720"/>
              </w:tabs>
              <w:jc w:val="center"/>
              <w:textAlignment w:val="bottom"/>
              <w:rPr>
                <w:rFonts w:ascii="Times New Roman" w:eastAsia="Times New Roman" w:hAnsi="Times New Roman"/>
                <w:sz w:val="22"/>
                <w:szCs w:val="22"/>
              </w:rPr>
            </w:pPr>
            <w:r w:rsidRPr="00B87482">
              <w:rPr>
                <w:rFonts w:ascii="Times New Roman" w:eastAsia="Times New Roman" w:hAnsi="Times New Roman"/>
                <w:kern w:val="24"/>
                <w:sz w:val="22"/>
                <w:szCs w:val="22"/>
              </w:rPr>
              <w:t>2930</w:t>
            </w:r>
          </w:p>
        </w:tc>
        <w:tc>
          <w:tcPr>
            <w:tcW w:w="1350" w:type="dxa"/>
            <w:tcBorders>
              <w:top w:val="single" w:sz="4" w:space="0" w:color="auto"/>
            </w:tcBorders>
          </w:tcPr>
          <w:p w14:paraId="64AD874D" w14:textId="77777777" w:rsidR="00014B65" w:rsidRPr="00B87482" w:rsidRDefault="00014B65" w:rsidP="008E418E">
            <w:pPr>
              <w:tabs>
                <w:tab w:val="left" w:pos="720"/>
              </w:tabs>
              <w:jc w:val="center"/>
              <w:textAlignment w:val="bottom"/>
              <w:rPr>
                <w:rFonts w:ascii="Times New Roman" w:eastAsia="Times New Roman" w:hAnsi="Times New Roman"/>
                <w:sz w:val="22"/>
                <w:szCs w:val="22"/>
              </w:rPr>
            </w:pPr>
            <w:r w:rsidRPr="00B87482">
              <w:rPr>
                <w:rFonts w:ascii="Times New Roman" w:eastAsia="Times New Roman" w:hAnsi="Times New Roman"/>
                <w:kern w:val="24"/>
                <w:sz w:val="22"/>
                <w:szCs w:val="22"/>
              </w:rPr>
              <w:t>2420</w:t>
            </w:r>
          </w:p>
        </w:tc>
        <w:tc>
          <w:tcPr>
            <w:tcW w:w="889" w:type="dxa"/>
            <w:tcBorders>
              <w:top w:val="single" w:sz="4" w:space="0" w:color="auto"/>
            </w:tcBorders>
          </w:tcPr>
          <w:p w14:paraId="702C8630" w14:textId="77777777" w:rsidR="00014B65" w:rsidRPr="00B87482" w:rsidRDefault="00014B65" w:rsidP="008E418E">
            <w:pPr>
              <w:tabs>
                <w:tab w:val="left" w:pos="720"/>
              </w:tabs>
              <w:jc w:val="center"/>
              <w:rPr>
                <w:rFonts w:ascii="Times New Roman" w:hAnsi="Times New Roman"/>
                <w:sz w:val="22"/>
                <w:szCs w:val="22"/>
              </w:rPr>
            </w:pPr>
            <w:r w:rsidRPr="00B87482">
              <w:rPr>
                <w:rFonts w:ascii="Times New Roman" w:hAnsi="Times New Roman"/>
                <w:sz w:val="22"/>
                <w:szCs w:val="22"/>
              </w:rPr>
              <w:t>2253</w:t>
            </w:r>
          </w:p>
        </w:tc>
      </w:tr>
      <w:tr w:rsidR="00014B65" w:rsidRPr="00B87482" w14:paraId="15B0B2F6" w14:textId="77777777" w:rsidTr="008E418E">
        <w:trPr>
          <w:trHeight w:val="215"/>
        </w:trPr>
        <w:tc>
          <w:tcPr>
            <w:tcW w:w="3958" w:type="dxa"/>
          </w:tcPr>
          <w:p w14:paraId="59882C12" w14:textId="77777777" w:rsidR="00014B65" w:rsidRPr="00B87482" w:rsidRDefault="00014B65" w:rsidP="008E418E">
            <w:pPr>
              <w:tabs>
                <w:tab w:val="left" w:pos="720"/>
              </w:tabs>
              <w:textAlignment w:val="baseline"/>
              <w:rPr>
                <w:rFonts w:ascii="Times New Roman" w:eastAsia="SimSun" w:hAnsi="Times New Roman"/>
                <w:kern w:val="24"/>
                <w:sz w:val="22"/>
                <w:szCs w:val="22"/>
                <w:lang w:val="es-US"/>
              </w:rPr>
            </w:pPr>
            <w:r w:rsidRPr="00B87482">
              <w:rPr>
                <w:rFonts w:ascii="Times New Roman" w:eastAsia="SimSun" w:hAnsi="Times New Roman"/>
                <w:kern w:val="24"/>
                <w:sz w:val="22"/>
                <w:szCs w:val="22"/>
                <w:lang w:val="es-US"/>
              </w:rPr>
              <w:t>100 kg/ha Formula 2+146 kg/ha Urea</w:t>
            </w:r>
          </w:p>
        </w:tc>
        <w:tc>
          <w:tcPr>
            <w:tcW w:w="897" w:type="dxa"/>
          </w:tcPr>
          <w:p w14:paraId="580FA500" w14:textId="77777777" w:rsidR="00014B65" w:rsidRPr="00B87482" w:rsidRDefault="00014B65" w:rsidP="008E418E">
            <w:pPr>
              <w:tabs>
                <w:tab w:val="left" w:pos="720"/>
              </w:tabs>
              <w:jc w:val="center"/>
              <w:textAlignment w:val="bottom"/>
              <w:rPr>
                <w:rFonts w:ascii="Times New Roman" w:eastAsia="Times New Roman" w:hAnsi="Times New Roman"/>
                <w:sz w:val="22"/>
                <w:szCs w:val="22"/>
              </w:rPr>
            </w:pPr>
            <w:r w:rsidRPr="00B87482">
              <w:rPr>
                <w:rFonts w:ascii="Times New Roman" w:eastAsia="Times New Roman" w:hAnsi="Times New Roman"/>
                <w:kern w:val="24"/>
                <w:sz w:val="22"/>
                <w:szCs w:val="22"/>
              </w:rPr>
              <w:t>2200</w:t>
            </w:r>
          </w:p>
        </w:tc>
        <w:tc>
          <w:tcPr>
            <w:tcW w:w="914" w:type="dxa"/>
          </w:tcPr>
          <w:p w14:paraId="6B39D181" w14:textId="77777777" w:rsidR="00014B65" w:rsidRPr="00B87482" w:rsidRDefault="00014B65" w:rsidP="008E418E">
            <w:pPr>
              <w:tabs>
                <w:tab w:val="left" w:pos="720"/>
              </w:tabs>
              <w:jc w:val="center"/>
              <w:textAlignment w:val="bottom"/>
              <w:rPr>
                <w:rFonts w:ascii="Times New Roman" w:eastAsia="Times New Roman" w:hAnsi="Times New Roman"/>
                <w:sz w:val="22"/>
                <w:szCs w:val="22"/>
              </w:rPr>
            </w:pPr>
            <w:r w:rsidRPr="00B87482">
              <w:rPr>
                <w:rFonts w:ascii="Times New Roman" w:eastAsia="Times New Roman" w:hAnsi="Times New Roman"/>
                <w:kern w:val="24"/>
                <w:sz w:val="22"/>
                <w:szCs w:val="22"/>
              </w:rPr>
              <w:t>1990</w:t>
            </w:r>
          </w:p>
        </w:tc>
        <w:tc>
          <w:tcPr>
            <w:tcW w:w="1170" w:type="dxa"/>
          </w:tcPr>
          <w:p w14:paraId="24274045" w14:textId="77777777" w:rsidR="00014B65" w:rsidRPr="00B87482" w:rsidRDefault="00014B65" w:rsidP="008E418E">
            <w:pPr>
              <w:tabs>
                <w:tab w:val="left" w:pos="720"/>
              </w:tabs>
              <w:jc w:val="center"/>
              <w:textAlignment w:val="bottom"/>
              <w:rPr>
                <w:rFonts w:ascii="Times New Roman" w:eastAsia="Times New Roman" w:hAnsi="Times New Roman"/>
                <w:sz w:val="22"/>
                <w:szCs w:val="22"/>
              </w:rPr>
            </w:pPr>
            <w:r w:rsidRPr="00B87482">
              <w:rPr>
                <w:rFonts w:ascii="Times New Roman" w:eastAsia="Times New Roman" w:hAnsi="Times New Roman"/>
                <w:kern w:val="24"/>
                <w:sz w:val="22"/>
                <w:szCs w:val="22"/>
              </w:rPr>
              <w:t>3060</w:t>
            </w:r>
          </w:p>
        </w:tc>
        <w:tc>
          <w:tcPr>
            <w:tcW w:w="1350" w:type="dxa"/>
          </w:tcPr>
          <w:p w14:paraId="10D95B08" w14:textId="77777777" w:rsidR="00014B65" w:rsidRPr="00B87482" w:rsidRDefault="00014B65" w:rsidP="008E418E">
            <w:pPr>
              <w:tabs>
                <w:tab w:val="left" w:pos="720"/>
              </w:tabs>
              <w:jc w:val="center"/>
              <w:textAlignment w:val="bottom"/>
              <w:rPr>
                <w:rFonts w:ascii="Times New Roman" w:eastAsia="Times New Roman" w:hAnsi="Times New Roman"/>
                <w:sz w:val="22"/>
                <w:szCs w:val="22"/>
              </w:rPr>
            </w:pPr>
            <w:r w:rsidRPr="00B87482">
              <w:rPr>
                <w:rFonts w:ascii="Times New Roman" w:eastAsia="Times New Roman" w:hAnsi="Times New Roman"/>
                <w:kern w:val="24"/>
                <w:sz w:val="22"/>
                <w:szCs w:val="22"/>
              </w:rPr>
              <w:t>3280</w:t>
            </w:r>
          </w:p>
        </w:tc>
        <w:tc>
          <w:tcPr>
            <w:tcW w:w="889" w:type="dxa"/>
          </w:tcPr>
          <w:p w14:paraId="7D85EBB6" w14:textId="77777777" w:rsidR="00014B65" w:rsidRPr="00B87482" w:rsidRDefault="00014B65" w:rsidP="008E418E">
            <w:pPr>
              <w:tabs>
                <w:tab w:val="left" w:pos="720"/>
              </w:tabs>
              <w:jc w:val="center"/>
              <w:rPr>
                <w:rFonts w:ascii="Times New Roman" w:hAnsi="Times New Roman"/>
                <w:sz w:val="22"/>
                <w:szCs w:val="22"/>
              </w:rPr>
            </w:pPr>
            <w:r w:rsidRPr="00B87482">
              <w:rPr>
                <w:rFonts w:ascii="Times New Roman" w:hAnsi="Times New Roman"/>
                <w:sz w:val="22"/>
                <w:szCs w:val="22"/>
              </w:rPr>
              <w:t>2633</w:t>
            </w:r>
          </w:p>
        </w:tc>
      </w:tr>
      <w:tr w:rsidR="00014B65" w:rsidRPr="00B87482" w14:paraId="47ABBB4B" w14:textId="77777777" w:rsidTr="008E418E">
        <w:trPr>
          <w:trHeight w:val="215"/>
        </w:trPr>
        <w:tc>
          <w:tcPr>
            <w:tcW w:w="3958" w:type="dxa"/>
          </w:tcPr>
          <w:p w14:paraId="36CE3500" w14:textId="77777777" w:rsidR="00014B65" w:rsidRPr="00B87482" w:rsidRDefault="00014B65" w:rsidP="008E418E">
            <w:pPr>
              <w:tabs>
                <w:tab w:val="left" w:pos="720"/>
              </w:tabs>
              <w:textAlignment w:val="baseline"/>
              <w:rPr>
                <w:rFonts w:ascii="Times New Roman" w:eastAsia="SimSun" w:hAnsi="Times New Roman"/>
                <w:kern w:val="24"/>
                <w:sz w:val="22"/>
                <w:szCs w:val="22"/>
                <w:lang w:val="es-US"/>
              </w:rPr>
            </w:pPr>
            <w:r w:rsidRPr="00B87482">
              <w:rPr>
                <w:rFonts w:ascii="Times New Roman" w:eastAsia="SimSun" w:hAnsi="Times New Roman"/>
                <w:kern w:val="24"/>
                <w:sz w:val="22"/>
                <w:szCs w:val="22"/>
                <w:lang w:val="es-US"/>
              </w:rPr>
              <w:t>100 kg/ha Formula 4+137 kg/ha Urea</w:t>
            </w:r>
          </w:p>
        </w:tc>
        <w:tc>
          <w:tcPr>
            <w:tcW w:w="897" w:type="dxa"/>
          </w:tcPr>
          <w:p w14:paraId="1FD40C3B" w14:textId="77777777" w:rsidR="00014B65" w:rsidRPr="00B87482" w:rsidRDefault="00014B65" w:rsidP="008E418E">
            <w:pPr>
              <w:tabs>
                <w:tab w:val="left" w:pos="720"/>
              </w:tabs>
              <w:jc w:val="center"/>
              <w:textAlignment w:val="bottom"/>
              <w:rPr>
                <w:rFonts w:ascii="Times New Roman" w:eastAsia="Times New Roman" w:hAnsi="Times New Roman"/>
                <w:sz w:val="22"/>
                <w:szCs w:val="22"/>
              </w:rPr>
            </w:pPr>
            <w:r w:rsidRPr="00B87482">
              <w:rPr>
                <w:rFonts w:ascii="Times New Roman" w:eastAsia="Times New Roman" w:hAnsi="Times New Roman"/>
                <w:kern w:val="24"/>
                <w:sz w:val="22"/>
                <w:szCs w:val="22"/>
              </w:rPr>
              <w:t>1770</w:t>
            </w:r>
          </w:p>
        </w:tc>
        <w:tc>
          <w:tcPr>
            <w:tcW w:w="914" w:type="dxa"/>
          </w:tcPr>
          <w:p w14:paraId="24E5F4FF" w14:textId="77777777" w:rsidR="00014B65" w:rsidRPr="00B87482" w:rsidRDefault="00014B65" w:rsidP="008E418E">
            <w:pPr>
              <w:tabs>
                <w:tab w:val="left" w:pos="720"/>
              </w:tabs>
              <w:jc w:val="center"/>
              <w:textAlignment w:val="bottom"/>
              <w:rPr>
                <w:rFonts w:ascii="Times New Roman" w:eastAsia="Times New Roman" w:hAnsi="Times New Roman"/>
                <w:sz w:val="22"/>
                <w:szCs w:val="22"/>
              </w:rPr>
            </w:pPr>
            <w:r w:rsidRPr="00B87482">
              <w:rPr>
                <w:rFonts w:ascii="Times New Roman" w:eastAsia="Times New Roman" w:hAnsi="Times New Roman"/>
                <w:kern w:val="24"/>
                <w:sz w:val="22"/>
                <w:szCs w:val="22"/>
              </w:rPr>
              <w:t>2260</w:t>
            </w:r>
          </w:p>
        </w:tc>
        <w:tc>
          <w:tcPr>
            <w:tcW w:w="1170" w:type="dxa"/>
          </w:tcPr>
          <w:p w14:paraId="24F4B201" w14:textId="77777777" w:rsidR="00014B65" w:rsidRPr="00B87482" w:rsidRDefault="00014B65" w:rsidP="008E418E">
            <w:pPr>
              <w:tabs>
                <w:tab w:val="left" w:pos="720"/>
              </w:tabs>
              <w:jc w:val="center"/>
              <w:textAlignment w:val="bottom"/>
              <w:rPr>
                <w:rFonts w:ascii="Times New Roman" w:eastAsia="Times New Roman" w:hAnsi="Times New Roman"/>
                <w:sz w:val="22"/>
                <w:szCs w:val="22"/>
              </w:rPr>
            </w:pPr>
            <w:r w:rsidRPr="00B87482">
              <w:rPr>
                <w:rFonts w:ascii="Times New Roman" w:eastAsia="Times New Roman" w:hAnsi="Times New Roman"/>
                <w:kern w:val="24"/>
                <w:sz w:val="22"/>
                <w:szCs w:val="22"/>
              </w:rPr>
              <w:t>2460</w:t>
            </w:r>
          </w:p>
        </w:tc>
        <w:tc>
          <w:tcPr>
            <w:tcW w:w="1350" w:type="dxa"/>
          </w:tcPr>
          <w:p w14:paraId="5A5DA242" w14:textId="77777777" w:rsidR="00014B65" w:rsidRPr="00B87482" w:rsidRDefault="00014B65" w:rsidP="008E418E">
            <w:pPr>
              <w:tabs>
                <w:tab w:val="left" w:pos="720"/>
              </w:tabs>
              <w:jc w:val="center"/>
              <w:textAlignment w:val="bottom"/>
              <w:rPr>
                <w:rFonts w:ascii="Times New Roman" w:eastAsia="Times New Roman" w:hAnsi="Times New Roman"/>
                <w:sz w:val="22"/>
                <w:szCs w:val="22"/>
              </w:rPr>
            </w:pPr>
            <w:r w:rsidRPr="00B87482">
              <w:rPr>
                <w:rFonts w:ascii="Times New Roman" w:eastAsia="Times New Roman" w:hAnsi="Times New Roman"/>
                <w:kern w:val="24"/>
                <w:sz w:val="22"/>
                <w:szCs w:val="22"/>
              </w:rPr>
              <w:t>3140</w:t>
            </w:r>
          </w:p>
        </w:tc>
        <w:tc>
          <w:tcPr>
            <w:tcW w:w="889" w:type="dxa"/>
          </w:tcPr>
          <w:p w14:paraId="5526AC45" w14:textId="77777777" w:rsidR="00014B65" w:rsidRPr="00B87482" w:rsidRDefault="00014B65" w:rsidP="008E418E">
            <w:pPr>
              <w:tabs>
                <w:tab w:val="left" w:pos="720"/>
              </w:tabs>
              <w:jc w:val="center"/>
              <w:rPr>
                <w:rFonts w:ascii="Times New Roman" w:hAnsi="Times New Roman"/>
                <w:sz w:val="22"/>
                <w:szCs w:val="22"/>
              </w:rPr>
            </w:pPr>
            <w:r w:rsidRPr="00B87482">
              <w:rPr>
                <w:rFonts w:ascii="Times New Roman" w:hAnsi="Times New Roman"/>
                <w:sz w:val="22"/>
                <w:szCs w:val="22"/>
              </w:rPr>
              <w:t>2408</w:t>
            </w:r>
          </w:p>
        </w:tc>
      </w:tr>
      <w:tr w:rsidR="00014B65" w:rsidRPr="00B87482" w14:paraId="1D22A5AD" w14:textId="77777777" w:rsidTr="008E418E">
        <w:trPr>
          <w:trHeight w:val="215"/>
        </w:trPr>
        <w:tc>
          <w:tcPr>
            <w:tcW w:w="3958" w:type="dxa"/>
          </w:tcPr>
          <w:p w14:paraId="223CF920" w14:textId="77777777" w:rsidR="00014B65" w:rsidRPr="00B87482" w:rsidRDefault="00014B65" w:rsidP="008E418E">
            <w:pPr>
              <w:tabs>
                <w:tab w:val="left" w:pos="720"/>
              </w:tabs>
              <w:textAlignment w:val="baseline"/>
              <w:rPr>
                <w:rFonts w:ascii="Times New Roman" w:eastAsia="Times New Roman" w:hAnsi="Times New Roman"/>
                <w:sz w:val="22"/>
                <w:szCs w:val="22"/>
                <w:lang w:val="es-US"/>
              </w:rPr>
            </w:pPr>
            <w:r w:rsidRPr="00B87482">
              <w:rPr>
                <w:rFonts w:ascii="Times New Roman" w:eastAsia="SimSun" w:hAnsi="Times New Roman"/>
                <w:kern w:val="24"/>
                <w:sz w:val="22"/>
                <w:szCs w:val="22"/>
                <w:lang w:val="es-US"/>
              </w:rPr>
              <w:t>150 kg</w:t>
            </w:r>
            <w:r w:rsidRPr="00B87482">
              <w:rPr>
                <w:rFonts w:ascii="Times New Roman" w:eastAsia="Times New Roman" w:hAnsi="Times New Roman"/>
                <w:kern w:val="24"/>
                <w:sz w:val="22"/>
                <w:szCs w:val="22"/>
                <w:lang w:val="es-US"/>
              </w:rPr>
              <w:t xml:space="preserve">/ha </w:t>
            </w:r>
            <w:r w:rsidRPr="00B87482">
              <w:rPr>
                <w:rFonts w:ascii="Times New Roman" w:eastAsia="SimSun" w:hAnsi="Times New Roman"/>
                <w:kern w:val="24"/>
                <w:sz w:val="22"/>
                <w:szCs w:val="22"/>
                <w:lang w:val="es-US"/>
              </w:rPr>
              <w:t>Formula 6 +117 kg</w:t>
            </w:r>
            <w:r w:rsidRPr="00B87482">
              <w:rPr>
                <w:rFonts w:ascii="Times New Roman" w:eastAsia="Times New Roman" w:hAnsi="Times New Roman"/>
                <w:kern w:val="24"/>
                <w:sz w:val="22"/>
                <w:szCs w:val="22"/>
                <w:lang w:val="es-US"/>
              </w:rPr>
              <w:t xml:space="preserve">/ha </w:t>
            </w:r>
            <w:r w:rsidRPr="00B87482">
              <w:rPr>
                <w:rFonts w:ascii="Times New Roman" w:eastAsia="SimSun" w:hAnsi="Times New Roman"/>
                <w:kern w:val="24"/>
                <w:sz w:val="22"/>
                <w:szCs w:val="22"/>
                <w:lang w:val="es-US"/>
              </w:rPr>
              <w:t>Urea</w:t>
            </w:r>
          </w:p>
        </w:tc>
        <w:tc>
          <w:tcPr>
            <w:tcW w:w="897" w:type="dxa"/>
          </w:tcPr>
          <w:p w14:paraId="182E020A" w14:textId="77777777" w:rsidR="00014B65" w:rsidRPr="00B87482" w:rsidRDefault="00014B65" w:rsidP="008E418E">
            <w:pPr>
              <w:tabs>
                <w:tab w:val="left" w:pos="720"/>
              </w:tabs>
              <w:jc w:val="center"/>
              <w:textAlignment w:val="bottom"/>
              <w:rPr>
                <w:rFonts w:ascii="Times New Roman" w:eastAsia="Times New Roman" w:hAnsi="Times New Roman"/>
                <w:sz w:val="22"/>
                <w:szCs w:val="22"/>
              </w:rPr>
            </w:pPr>
            <w:r w:rsidRPr="00B87482">
              <w:rPr>
                <w:rFonts w:ascii="Times New Roman" w:eastAsia="Times New Roman" w:hAnsi="Times New Roman"/>
                <w:kern w:val="24"/>
                <w:sz w:val="22"/>
                <w:szCs w:val="22"/>
              </w:rPr>
              <w:t>2350</w:t>
            </w:r>
          </w:p>
        </w:tc>
        <w:tc>
          <w:tcPr>
            <w:tcW w:w="914" w:type="dxa"/>
          </w:tcPr>
          <w:p w14:paraId="38110310" w14:textId="77777777" w:rsidR="00014B65" w:rsidRPr="00B87482" w:rsidRDefault="00014B65" w:rsidP="008E418E">
            <w:pPr>
              <w:tabs>
                <w:tab w:val="left" w:pos="720"/>
              </w:tabs>
              <w:jc w:val="center"/>
              <w:textAlignment w:val="bottom"/>
              <w:rPr>
                <w:rFonts w:ascii="Times New Roman" w:eastAsia="Times New Roman" w:hAnsi="Times New Roman"/>
                <w:sz w:val="22"/>
                <w:szCs w:val="22"/>
              </w:rPr>
            </w:pPr>
            <w:r w:rsidRPr="00B87482">
              <w:rPr>
                <w:rFonts w:ascii="Times New Roman" w:eastAsia="Times New Roman" w:hAnsi="Times New Roman"/>
                <w:kern w:val="24"/>
                <w:sz w:val="22"/>
                <w:szCs w:val="22"/>
              </w:rPr>
              <w:t>1710</w:t>
            </w:r>
          </w:p>
        </w:tc>
        <w:tc>
          <w:tcPr>
            <w:tcW w:w="1170" w:type="dxa"/>
          </w:tcPr>
          <w:p w14:paraId="7FAF56F3" w14:textId="77777777" w:rsidR="00014B65" w:rsidRPr="00B87482" w:rsidRDefault="00014B65" w:rsidP="008E418E">
            <w:pPr>
              <w:tabs>
                <w:tab w:val="left" w:pos="720"/>
              </w:tabs>
              <w:jc w:val="center"/>
              <w:textAlignment w:val="bottom"/>
              <w:rPr>
                <w:rFonts w:ascii="Times New Roman" w:eastAsia="Times New Roman" w:hAnsi="Times New Roman"/>
                <w:sz w:val="22"/>
                <w:szCs w:val="22"/>
              </w:rPr>
            </w:pPr>
            <w:r w:rsidRPr="00B87482">
              <w:rPr>
                <w:rFonts w:ascii="Times New Roman" w:eastAsia="Times New Roman" w:hAnsi="Times New Roman"/>
                <w:kern w:val="24"/>
                <w:sz w:val="22"/>
                <w:szCs w:val="22"/>
              </w:rPr>
              <w:t>2440</w:t>
            </w:r>
          </w:p>
        </w:tc>
        <w:tc>
          <w:tcPr>
            <w:tcW w:w="1350" w:type="dxa"/>
          </w:tcPr>
          <w:p w14:paraId="04A795D4" w14:textId="77777777" w:rsidR="00014B65" w:rsidRPr="00B87482" w:rsidRDefault="00014B65" w:rsidP="008E418E">
            <w:pPr>
              <w:tabs>
                <w:tab w:val="left" w:pos="720"/>
              </w:tabs>
              <w:jc w:val="center"/>
              <w:textAlignment w:val="bottom"/>
              <w:rPr>
                <w:rFonts w:ascii="Times New Roman" w:eastAsia="Times New Roman" w:hAnsi="Times New Roman"/>
                <w:sz w:val="22"/>
                <w:szCs w:val="22"/>
              </w:rPr>
            </w:pPr>
            <w:r w:rsidRPr="00B87482">
              <w:rPr>
                <w:rFonts w:ascii="Times New Roman" w:eastAsia="Times New Roman" w:hAnsi="Times New Roman"/>
                <w:kern w:val="24"/>
                <w:sz w:val="22"/>
                <w:szCs w:val="22"/>
              </w:rPr>
              <w:t>3020</w:t>
            </w:r>
          </w:p>
        </w:tc>
        <w:tc>
          <w:tcPr>
            <w:tcW w:w="889" w:type="dxa"/>
          </w:tcPr>
          <w:p w14:paraId="2C2B888F" w14:textId="77777777" w:rsidR="00014B65" w:rsidRPr="00B87482" w:rsidRDefault="00014B65" w:rsidP="008E418E">
            <w:pPr>
              <w:tabs>
                <w:tab w:val="left" w:pos="720"/>
              </w:tabs>
              <w:jc w:val="center"/>
              <w:rPr>
                <w:rFonts w:ascii="Times New Roman" w:hAnsi="Times New Roman"/>
                <w:sz w:val="22"/>
                <w:szCs w:val="22"/>
              </w:rPr>
            </w:pPr>
            <w:r w:rsidRPr="00B87482">
              <w:rPr>
                <w:rFonts w:ascii="Times New Roman" w:hAnsi="Times New Roman"/>
                <w:sz w:val="22"/>
                <w:szCs w:val="22"/>
              </w:rPr>
              <w:t>2380</w:t>
            </w:r>
          </w:p>
        </w:tc>
      </w:tr>
      <w:tr w:rsidR="00014B65" w:rsidRPr="00B87482" w14:paraId="1BC3BE5C" w14:textId="77777777" w:rsidTr="008E418E">
        <w:trPr>
          <w:trHeight w:val="215"/>
        </w:trPr>
        <w:tc>
          <w:tcPr>
            <w:tcW w:w="3958" w:type="dxa"/>
          </w:tcPr>
          <w:p w14:paraId="553A9B83" w14:textId="77777777" w:rsidR="00014B65" w:rsidRPr="00B87482" w:rsidRDefault="00014B65" w:rsidP="008E418E">
            <w:pPr>
              <w:tabs>
                <w:tab w:val="left" w:pos="720"/>
              </w:tabs>
              <w:textAlignment w:val="baseline"/>
              <w:rPr>
                <w:rFonts w:ascii="Times New Roman" w:eastAsia="Times New Roman" w:hAnsi="Times New Roman"/>
                <w:sz w:val="22"/>
                <w:szCs w:val="22"/>
                <w:lang w:val="es-US"/>
              </w:rPr>
            </w:pPr>
            <w:r w:rsidRPr="00B87482">
              <w:rPr>
                <w:rFonts w:ascii="Times New Roman" w:eastAsia="SimSun" w:hAnsi="Times New Roman"/>
                <w:kern w:val="24"/>
                <w:sz w:val="22"/>
                <w:szCs w:val="22"/>
                <w:lang w:val="es-US"/>
              </w:rPr>
              <w:t>150 kg</w:t>
            </w:r>
            <w:r w:rsidRPr="00B87482">
              <w:rPr>
                <w:rFonts w:ascii="Times New Roman" w:eastAsia="Times New Roman" w:hAnsi="Times New Roman"/>
                <w:kern w:val="24"/>
                <w:sz w:val="22"/>
                <w:szCs w:val="22"/>
                <w:lang w:val="es-US"/>
              </w:rPr>
              <w:t xml:space="preserve">/ha </w:t>
            </w:r>
            <w:r w:rsidRPr="00B87482">
              <w:rPr>
                <w:rFonts w:ascii="Times New Roman" w:eastAsia="SimSun" w:hAnsi="Times New Roman"/>
                <w:kern w:val="24"/>
                <w:sz w:val="22"/>
                <w:szCs w:val="22"/>
                <w:lang w:val="es-US"/>
              </w:rPr>
              <w:t>Formula 5 +132 kg</w:t>
            </w:r>
            <w:r w:rsidRPr="00B87482">
              <w:rPr>
                <w:rFonts w:ascii="Times New Roman" w:eastAsia="Times New Roman" w:hAnsi="Times New Roman"/>
                <w:kern w:val="24"/>
                <w:sz w:val="22"/>
                <w:szCs w:val="22"/>
                <w:lang w:val="es-US"/>
              </w:rPr>
              <w:t xml:space="preserve">/ha </w:t>
            </w:r>
            <w:r w:rsidRPr="00B87482">
              <w:rPr>
                <w:rFonts w:ascii="Times New Roman" w:eastAsia="SimSun" w:hAnsi="Times New Roman"/>
                <w:kern w:val="24"/>
                <w:sz w:val="22"/>
                <w:szCs w:val="22"/>
                <w:lang w:val="es-US"/>
              </w:rPr>
              <w:t>Urea</w:t>
            </w:r>
          </w:p>
        </w:tc>
        <w:tc>
          <w:tcPr>
            <w:tcW w:w="897" w:type="dxa"/>
          </w:tcPr>
          <w:p w14:paraId="446CDD3C" w14:textId="77777777" w:rsidR="00014B65" w:rsidRPr="00B87482" w:rsidRDefault="00014B65" w:rsidP="008E418E">
            <w:pPr>
              <w:tabs>
                <w:tab w:val="left" w:pos="720"/>
              </w:tabs>
              <w:jc w:val="center"/>
              <w:textAlignment w:val="bottom"/>
              <w:rPr>
                <w:rFonts w:ascii="Times New Roman" w:eastAsia="Times New Roman" w:hAnsi="Times New Roman"/>
                <w:sz w:val="22"/>
                <w:szCs w:val="22"/>
              </w:rPr>
            </w:pPr>
            <w:r w:rsidRPr="00B87482">
              <w:rPr>
                <w:rFonts w:ascii="Times New Roman" w:eastAsia="Times New Roman" w:hAnsi="Times New Roman"/>
                <w:kern w:val="24"/>
                <w:sz w:val="22"/>
                <w:szCs w:val="22"/>
              </w:rPr>
              <w:t>2130</w:t>
            </w:r>
          </w:p>
        </w:tc>
        <w:tc>
          <w:tcPr>
            <w:tcW w:w="914" w:type="dxa"/>
          </w:tcPr>
          <w:p w14:paraId="1F702F2D" w14:textId="77777777" w:rsidR="00014B65" w:rsidRPr="00B87482" w:rsidRDefault="00014B65" w:rsidP="008E418E">
            <w:pPr>
              <w:tabs>
                <w:tab w:val="left" w:pos="720"/>
              </w:tabs>
              <w:jc w:val="center"/>
              <w:textAlignment w:val="bottom"/>
              <w:rPr>
                <w:rFonts w:ascii="Times New Roman" w:eastAsia="Times New Roman" w:hAnsi="Times New Roman"/>
                <w:sz w:val="22"/>
                <w:szCs w:val="22"/>
              </w:rPr>
            </w:pPr>
            <w:r w:rsidRPr="00B87482">
              <w:rPr>
                <w:rFonts w:ascii="Times New Roman" w:eastAsia="Times New Roman" w:hAnsi="Times New Roman"/>
                <w:kern w:val="24"/>
                <w:sz w:val="22"/>
                <w:szCs w:val="22"/>
              </w:rPr>
              <w:t>1500</w:t>
            </w:r>
          </w:p>
        </w:tc>
        <w:tc>
          <w:tcPr>
            <w:tcW w:w="1170" w:type="dxa"/>
          </w:tcPr>
          <w:p w14:paraId="2DCE85CD" w14:textId="77777777" w:rsidR="00014B65" w:rsidRPr="00B87482" w:rsidRDefault="00014B65" w:rsidP="008E418E">
            <w:pPr>
              <w:tabs>
                <w:tab w:val="left" w:pos="720"/>
              </w:tabs>
              <w:jc w:val="center"/>
              <w:textAlignment w:val="bottom"/>
              <w:rPr>
                <w:rFonts w:ascii="Times New Roman" w:eastAsia="Times New Roman" w:hAnsi="Times New Roman"/>
                <w:sz w:val="22"/>
                <w:szCs w:val="22"/>
              </w:rPr>
            </w:pPr>
            <w:r w:rsidRPr="00B87482">
              <w:rPr>
                <w:rFonts w:ascii="Times New Roman" w:eastAsia="Times New Roman" w:hAnsi="Times New Roman"/>
                <w:kern w:val="24"/>
                <w:sz w:val="22"/>
                <w:szCs w:val="22"/>
              </w:rPr>
              <w:t>3020</w:t>
            </w:r>
          </w:p>
        </w:tc>
        <w:tc>
          <w:tcPr>
            <w:tcW w:w="1350" w:type="dxa"/>
          </w:tcPr>
          <w:p w14:paraId="66EFC2A4" w14:textId="77777777" w:rsidR="00014B65" w:rsidRPr="00B87482" w:rsidRDefault="00014B65" w:rsidP="008E418E">
            <w:pPr>
              <w:tabs>
                <w:tab w:val="left" w:pos="720"/>
              </w:tabs>
              <w:jc w:val="center"/>
              <w:textAlignment w:val="bottom"/>
              <w:rPr>
                <w:rFonts w:ascii="Times New Roman" w:eastAsia="Times New Roman" w:hAnsi="Times New Roman"/>
                <w:sz w:val="22"/>
                <w:szCs w:val="22"/>
              </w:rPr>
            </w:pPr>
            <w:r w:rsidRPr="00B87482">
              <w:rPr>
                <w:rFonts w:ascii="Times New Roman" w:eastAsia="Times New Roman" w:hAnsi="Times New Roman"/>
                <w:kern w:val="24"/>
                <w:sz w:val="22"/>
                <w:szCs w:val="22"/>
              </w:rPr>
              <w:t>3220</w:t>
            </w:r>
          </w:p>
        </w:tc>
        <w:tc>
          <w:tcPr>
            <w:tcW w:w="889" w:type="dxa"/>
          </w:tcPr>
          <w:p w14:paraId="170AFE20" w14:textId="77777777" w:rsidR="00014B65" w:rsidRPr="00B87482" w:rsidRDefault="00014B65" w:rsidP="008E418E">
            <w:pPr>
              <w:tabs>
                <w:tab w:val="left" w:pos="720"/>
              </w:tabs>
              <w:jc w:val="center"/>
              <w:rPr>
                <w:rFonts w:ascii="Times New Roman" w:hAnsi="Times New Roman"/>
                <w:sz w:val="22"/>
                <w:szCs w:val="22"/>
              </w:rPr>
            </w:pPr>
            <w:r w:rsidRPr="00B87482">
              <w:rPr>
                <w:rFonts w:ascii="Times New Roman" w:hAnsi="Times New Roman"/>
                <w:sz w:val="22"/>
                <w:szCs w:val="22"/>
              </w:rPr>
              <w:t>2468</w:t>
            </w:r>
          </w:p>
        </w:tc>
      </w:tr>
      <w:tr w:rsidR="00014B65" w:rsidRPr="00B87482" w14:paraId="5E4F9388" w14:textId="77777777" w:rsidTr="008E418E">
        <w:trPr>
          <w:trHeight w:val="215"/>
        </w:trPr>
        <w:tc>
          <w:tcPr>
            <w:tcW w:w="3958" w:type="dxa"/>
          </w:tcPr>
          <w:p w14:paraId="3F6A93C2" w14:textId="77777777" w:rsidR="00014B65" w:rsidRPr="00B87482" w:rsidRDefault="00014B65" w:rsidP="008E418E">
            <w:pPr>
              <w:tabs>
                <w:tab w:val="left" w:pos="720"/>
              </w:tabs>
              <w:textAlignment w:val="baseline"/>
              <w:rPr>
                <w:rFonts w:ascii="Times New Roman" w:eastAsia="Times New Roman" w:hAnsi="Times New Roman"/>
                <w:sz w:val="22"/>
                <w:szCs w:val="22"/>
                <w:lang w:val="es-US"/>
              </w:rPr>
            </w:pPr>
            <w:r w:rsidRPr="00B87482">
              <w:rPr>
                <w:rFonts w:ascii="Times New Roman" w:eastAsia="SimSun" w:hAnsi="Times New Roman"/>
                <w:kern w:val="24"/>
                <w:sz w:val="22"/>
                <w:szCs w:val="22"/>
                <w:lang w:val="es-US"/>
              </w:rPr>
              <w:t>200 kg</w:t>
            </w:r>
            <w:r w:rsidRPr="00B87482">
              <w:rPr>
                <w:rFonts w:ascii="Times New Roman" w:eastAsia="Times New Roman" w:hAnsi="Times New Roman"/>
                <w:kern w:val="24"/>
                <w:sz w:val="22"/>
                <w:szCs w:val="22"/>
                <w:lang w:val="es-US"/>
              </w:rPr>
              <w:t xml:space="preserve">/ha </w:t>
            </w:r>
            <w:r w:rsidRPr="00B87482">
              <w:rPr>
                <w:rFonts w:ascii="Times New Roman" w:eastAsia="SimSun" w:hAnsi="Times New Roman"/>
                <w:kern w:val="24"/>
                <w:sz w:val="22"/>
                <w:szCs w:val="22"/>
                <w:lang w:val="es-US"/>
              </w:rPr>
              <w:t>Formula 7 + 118 kg</w:t>
            </w:r>
            <w:r w:rsidRPr="00B87482">
              <w:rPr>
                <w:rFonts w:ascii="Times New Roman" w:eastAsia="Times New Roman" w:hAnsi="Times New Roman"/>
                <w:kern w:val="24"/>
                <w:sz w:val="22"/>
                <w:szCs w:val="22"/>
                <w:lang w:val="es-US"/>
              </w:rPr>
              <w:t xml:space="preserve">/ha </w:t>
            </w:r>
            <w:r w:rsidRPr="00B87482">
              <w:rPr>
                <w:rFonts w:ascii="Times New Roman" w:eastAsia="SimSun" w:hAnsi="Times New Roman"/>
                <w:kern w:val="24"/>
                <w:sz w:val="22"/>
                <w:szCs w:val="22"/>
                <w:lang w:val="es-US"/>
              </w:rPr>
              <w:t xml:space="preserve">Urea </w:t>
            </w:r>
          </w:p>
        </w:tc>
        <w:tc>
          <w:tcPr>
            <w:tcW w:w="897" w:type="dxa"/>
          </w:tcPr>
          <w:p w14:paraId="76B34620" w14:textId="77777777" w:rsidR="00014B65" w:rsidRPr="00B87482" w:rsidRDefault="00014B65" w:rsidP="008E418E">
            <w:pPr>
              <w:tabs>
                <w:tab w:val="left" w:pos="720"/>
              </w:tabs>
              <w:jc w:val="center"/>
              <w:textAlignment w:val="bottom"/>
              <w:rPr>
                <w:rFonts w:ascii="Times New Roman" w:eastAsia="Times New Roman" w:hAnsi="Times New Roman"/>
                <w:sz w:val="22"/>
                <w:szCs w:val="22"/>
              </w:rPr>
            </w:pPr>
            <w:r w:rsidRPr="00B87482">
              <w:rPr>
                <w:rFonts w:ascii="Times New Roman" w:eastAsia="Times New Roman" w:hAnsi="Times New Roman"/>
                <w:kern w:val="24"/>
                <w:sz w:val="22"/>
                <w:szCs w:val="22"/>
              </w:rPr>
              <w:t>2190</w:t>
            </w:r>
          </w:p>
        </w:tc>
        <w:tc>
          <w:tcPr>
            <w:tcW w:w="914" w:type="dxa"/>
          </w:tcPr>
          <w:p w14:paraId="569632DC" w14:textId="77777777" w:rsidR="00014B65" w:rsidRPr="00B87482" w:rsidRDefault="00014B65" w:rsidP="008E418E">
            <w:pPr>
              <w:tabs>
                <w:tab w:val="left" w:pos="720"/>
              </w:tabs>
              <w:jc w:val="center"/>
              <w:textAlignment w:val="bottom"/>
              <w:rPr>
                <w:rFonts w:ascii="Times New Roman" w:eastAsia="Times New Roman" w:hAnsi="Times New Roman"/>
                <w:sz w:val="22"/>
                <w:szCs w:val="22"/>
              </w:rPr>
            </w:pPr>
            <w:r w:rsidRPr="00B87482">
              <w:rPr>
                <w:rFonts w:ascii="Times New Roman" w:eastAsia="Times New Roman" w:hAnsi="Times New Roman"/>
                <w:kern w:val="24"/>
                <w:sz w:val="22"/>
                <w:szCs w:val="22"/>
              </w:rPr>
              <w:t>1820</w:t>
            </w:r>
          </w:p>
        </w:tc>
        <w:tc>
          <w:tcPr>
            <w:tcW w:w="1170" w:type="dxa"/>
          </w:tcPr>
          <w:p w14:paraId="5B29F7B7" w14:textId="77777777" w:rsidR="00014B65" w:rsidRPr="00B87482" w:rsidRDefault="00014B65" w:rsidP="008E418E">
            <w:pPr>
              <w:tabs>
                <w:tab w:val="left" w:pos="720"/>
              </w:tabs>
              <w:jc w:val="center"/>
              <w:textAlignment w:val="bottom"/>
              <w:rPr>
                <w:rFonts w:ascii="Times New Roman" w:eastAsia="Times New Roman" w:hAnsi="Times New Roman"/>
                <w:sz w:val="22"/>
                <w:szCs w:val="22"/>
              </w:rPr>
            </w:pPr>
            <w:r w:rsidRPr="00B87482">
              <w:rPr>
                <w:rFonts w:ascii="Times New Roman" w:eastAsia="Times New Roman" w:hAnsi="Times New Roman"/>
                <w:kern w:val="24"/>
                <w:sz w:val="22"/>
                <w:szCs w:val="22"/>
              </w:rPr>
              <w:t>3200</w:t>
            </w:r>
          </w:p>
        </w:tc>
        <w:tc>
          <w:tcPr>
            <w:tcW w:w="1350" w:type="dxa"/>
          </w:tcPr>
          <w:p w14:paraId="7411007E" w14:textId="77777777" w:rsidR="00014B65" w:rsidRPr="00B87482" w:rsidRDefault="00014B65" w:rsidP="008E418E">
            <w:pPr>
              <w:tabs>
                <w:tab w:val="left" w:pos="720"/>
              </w:tabs>
              <w:jc w:val="center"/>
              <w:textAlignment w:val="bottom"/>
              <w:rPr>
                <w:rFonts w:ascii="Times New Roman" w:eastAsia="Times New Roman" w:hAnsi="Times New Roman"/>
                <w:sz w:val="22"/>
                <w:szCs w:val="22"/>
              </w:rPr>
            </w:pPr>
            <w:r w:rsidRPr="00B87482">
              <w:rPr>
                <w:rFonts w:ascii="Times New Roman" w:eastAsia="Times New Roman" w:hAnsi="Times New Roman"/>
                <w:kern w:val="24"/>
                <w:sz w:val="22"/>
                <w:szCs w:val="22"/>
              </w:rPr>
              <w:t>3470</w:t>
            </w:r>
          </w:p>
        </w:tc>
        <w:tc>
          <w:tcPr>
            <w:tcW w:w="889" w:type="dxa"/>
          </w:tcPr>
          <w:p w14:paraId="4B4CD9E2" w14:textId="77777777" w:rsidR="00014B65" w:rsidRPr="00B87482" w:rsidRDefault="00014B65" w:rsidP="008E418E">
            <w:pPr>
              <w:tabs>
                <w:tab w:val="left" w:pos="720"/>
              </w:tabs>
              <w:jc w:val="center"/>
              <w:rPr>
                <w:rFonts w:ascii="Times New Roman" w:hAnsi="Times New Roman"/>
                <w:sz w:val="22"/>
                <w:szCs w:val="22"/>
              </w:rPr>
            </w:pPr>
            <w:r w:rsidRPr="00B87482">
              <w:rPr>
                <w:rFonts w:ascii="Times New Roman" w:hAnsi="Times New Roman"/>
                <w:sz w:val="22"/>
                <w:szCs w:val="22"/>
              </w:rPr>
              <w:t>2670</w:t>
            </w:r>
          </w:p>
        </w:tc>
      </w:tr>
      <w:tr w:rsidR="00014B65" w:rsidRPr="00B87482" w14:paraId="6CB5D626" w14:textId="77777777" w:rsidTr="008E418E">
        <w:trPr>
          <w:trHeight w:val="215"/>
        </w:trPr>
        <w:tc>
          <w:tcPr>
            <w:tcW w:w="8289" w:type="dxa"/>
            <w:gridSpan w:val="5"/>
          </w:tcPr>
          <w:p w14:paraId="2DDBBFD8" w14:textId="77777777" w:rsidR="00014B65" w:rsidRPr="00B87482" w:rsidRDefault="00014B65" w:rsidP="008E418E">
            <w:pPr>
              <w:tabs>
                <w:tab w:val="left" w:pos="720"/>
              </w:tabs>
              <w:textAlignment w:val="bottom"/>
              <w:rPr>
                <w:rFonts w:ascii="Times New Roman" w:eastAsia="Times New Roman" w:hAnsi="Times New Roman"/>
                <w:kern w:val="24"/>
                <w:sz w:val="22"/>
                <w:szCs w:val="22"/>
              </w:rPr>
            </w:pPr>
            <w:r w:rsidRPr="00B87482">
              <w:rPr>
                <w:rFonts w:ascii="Times New Roman" w:eastAsia="SimSun" w:hAnsi="Times New Roman"/>
                <w:kern w:val="24"/>
                <w:sz w:val="22"/>
                <w:szCs w:val="22"/>
              </w:rPr>
              <w:t>LSD</w:t>
            </w:r>
          </w:p>
        </w:tc>
        <w:tc>
          <w:tcPr>
            <w:tcW w:w="889" w:type="dxa"/>
          </w:tcPr>
          <w:p w14:paraId="625B8979" w14:textId="77777777" w:rsidR="00014B65" w:rsidRPr="00B87482" w:rsidRDefault="00014B65" w:rsidP="008E418E">
            <w:pPr>
              <w:tabs>
                <w:tab w:val="left" w:pos="720"/>
              </w:tabs>
              <w:jc w:val="center"/>
              <w:textAlignment w:val="bottom"/>
              <w:rPr>
                <w:rFonts w:ascii="Times New Roman" w:eastAsia="SimSun" w:hAnsi="Times New Roman"/>
                <w:kern w:val="24"/>
                <w:sz w:val="22"/>
                <w:szCs w:val="22"/>
              </w:rPr>
            </w:pPr>
            <w:r w:rsidRPr="00B87482">
              <w:rPr>
                <w:rFonts w:ascii="Times New Roman" w:eastAsia="Times New Roman" w:hAnsi="Times New Roman"/>
                <w:sz w:val="22"/>
                <w:szCs w:val="22"/>
              </w:rPr>
              <w:t>NS</w:t>
            </w:r>
          </w:p>
        </w:tc>
      </w:tr>
      <w:tr w:rsidR="00014B65" w:rsidRPr="00B87482" w14:paraId="1875893F" w14:textId="77777777" w:rsidTr="008E418E">
        <w:trPr>
          <w:trHeight w:val="215"/>
        </w:trPr>
        <w:tc>
          <w:tcPr>
            <w:tcW w:w="8289" w:type="dxa"/>
            <w:gridSpan w:val="5"/>
          </w:tcPr>
          <w:p w14:paraId="16E55EED" w14:textId="77777777" w:rsidR="00014B65" w:rsidRPr="00B87482" w:rsidRDefault="00014B65" w:rsidP="008E418E">
            <w:pPr>
              <w:tabs>
                <w:tab w:val="left" w:pos="720"/>
              </w:tabs>
              <w:textAlignment w:val="bottom"/>
              <w:rPr>
                <w:rFonts w:ascii="Times New Roman" w:eastAsia="Times New Roman" w:hAnsi="Times New Roman"/>
                <w:kern w:val="24"/>
                <w:sz w:val="22"/>
                <w:szCs w:val="22"/>
              </w:rPr>
            </w:pPr>
            <w:r w:rsidRPr="00B87482">
              <w:rPr>
                <w:rFonts w:ascii="Times New Roman" w:eastAsia="SimSun" w:hAnsi="Times New Roman"/>
                <w:kern w:val="24"/>
                <w:sz w:val="22"/>
                <w:szCs w:val="22"/>
              </w:rPr>
              <w:t>CV (%)</w:t>
            </w:r>
          </w:p>
        </w:tc>
        <w:tc>
          <w:tcPr>
            <w:tcW w:w="889" w:type="dxa"/>
          </w:tcPr>
          <w:p w14:paraId="78776BF5" w14:textId="77777777" w:rsidR="00014B65" w:rsidRPr="00B87482" w:rsidRDefault="00014B65" w:rsidP="008E418E">
            <w:pPr>
              <w:tabs>
                <w:tab w:val="left" w:pos="720"/>
              </w:tabs>
              <w:jc w:val="center"/>
              <w:textAlignment w:val="bottom"/>
              <w:rPr>
                <w:rFonts w:ascii="Times New Roman" w:eastAsia="Times New Roman" w:hAnsi="Times New Roman"/>
                <w:sz w:val="22"/>
                <w:szCs w:val="22"/>
              </w:rPr>
            </w:pPr>
            <w:r w:rsidRPr="00B87482">
              <w:rPr>
                <w:rFonts w:ascii="Times New Roman" w:eastAsia="Times New Roman" w:hAnsi="Times New Roman"/>
                <w:sz w:val="22"/>
                <w:szCs w:val="22"/>
              </w:rPr>
              <w:t xml:space="preserve"> 26.8</w:t>
            </w:r>
          </w:p>
        </w:tc>
      </w:tr>
    </w:tbl>
    <w:p w14:paraId="08F88E46" w14:textId="77777777" w:rsidR="00133384" w:rsidRPr="00B87482" w:rsidRDefault="00133384" w:rsidP="00014B65">
      <w:pPr>
        <w:spacing w:before="240"/>
        <w:rPr>
          <w:rFonts w:ascii="Times New Roman" w:hAnsi="Times New Roman"/>
          <w:b/>
          <w:sz w:val="22"/>
          <w:szCs w:val="22"/>
        </w:rPr>
        <w:sectPr w:rsidR="00133384" w:rsidRPr="00B87482" w:rsidSect="00133384">
          <w:type w:val="continuous"/>
          <w:pgSz w:w="12240" w:h="15840"/>
          <w:pgMar w:top="1440" w:right="1440" w:bottom="1440" w:left="1440" w:header="720" w:footer="720" w:gutter="0"/>
          <w:cols w:space="720"/>
          <w:docGrid w:linePitch="360"/>
        </w:sectPr>
      </w:pPr>
    </w:p>
    <w:p w14:paraId="701EF74C" w14:textId="34DFCE42" w:rsidR="00014B65" w:rsidRPr="00B87482" w:rsidRDefault="00014B65" w:rsidP="00014B65">
      <w:pPr>
        <w:spacing w:before="240"/>
        <w:rPr>
          <w:rFonts w:ascii="Times New Roman" w:hAnsi="Times New Roman"/>
          <w:b/>
          <w:sz w:val="22"/>
          <w:szCs w:val="22"/>
        </w:rPr>
      </w:pPr>
      <w:r w:rsidRPr="00B87482">
        <w:rPr>
          <w:rFonts w:ascii="Times New Roman" w:hAnsi="Times New Roman"/>
          <w:b/>
          <w:sz w:val="22"/>
          <w:szCs w:val="22"/>
        </w:rPr>
        <w:lastRenderedPageBreak/>
        <w:t xml:space="preserve">Soil analysis results </w:t>
      </w:r>
    </w:p>
    <w:p w14:paraId="6F020E66" w14:textId="77777777" w:rsidR="00014B65" w:rsidRPr="00B87482" w:rsidRDefault="00014B65" w:rsidP="00014B65">
      <w:pPr>
        <w:tabs>
          <w:tab w:val="left" w:pos="720"/>
        </w:tabs>
        <w:autoSpaceDE w:val="0"/>
        <w:autoSpaceDN w:val="0"/>
        <w:adjustRightInd w:val="0"/>
        <w:rPr>
          <w:rFonts w:ascii="Times New Roman" w:hAnsi="Times New Roman"/>
          <w:sz w:val="22"/>
          <w:szCs w:val="22"/>
        </w:rPr>
      </w:pPr>
      <w:r w:rsidRPr="00B87482">
        <w:rPr>
          <w:rFonts w:ascii="Times New Roman" w:hAnsi="Times New Roman"/>
          <w:sz w:val="22"/>
          <w:szCs w:val="22"/>
        </w:rPr>
        <w:t xml:space="preserve">In general the response of crops to potassium, zinc and boron containing fertilizers did not agree with the recommendation made by the fertility map of the Amhara National Regional State (ATA and MoANR, 2016). The exchangeable potassium (cmol(+)/kg) for the study sites was ranged south Achefer (0.77 to 1.40), Debre Elias (1.3 to 1.45), Enemey (1.22 to 1.44), Yilmana Densa (0.91 to 1.31) and Burie-Womberma (0.93 to1.34). For all the sites the lowest values are above three times the critical values of exchangeable potassium (0.25 cmol/kg) based on ammonium extraction methods (IPI, 2016) indicating finding of crop responses was strongly justifiable. </w:t>
      </w:r>
    </w:p>
    <w:p w14:paraId="3CEF5F8F" w14:textId="77777777" w:rsidR="00014B65" w:rsidRPr="00B87482" w:rsidRDefault="00014B65" w:rsidP="00014B65">
      <w:pPr>
        <w:tabs>
          <w:tab w:val="left" w:pos="720"/>
        </w:tabs>
        <w:autoSpaceDE w:val="0"/>
        <w:autoSpaceDN w:val="0"/>
        <w:adjustRightInd w:val="0"/>
        <w:rPr>
          <w:rFonts w:ascii="Times New Roman" w:hAnsi="Times New Roman"/>
          <w:sz w:val="22"/>
          <w:szCs w:val="22"/>
        </w:rPr>
      </w:pPr>
      <w:r w:rsidRPr="00B87482">
        <w:rPr>
          <w:rFonts w:ascii="Times New Roman" w:hAnsi="Times New Roman"/>
          <w:sz w:val="22"/>
          <w:szCs w:val="22"/>
        </w:rPr>
        <w:t xml:space="preserve">Problem of the map with potassium may be associated with the introduction of 0.7:1 correction factor exchangeable potassium to exchangeable magnesium based on Loide (2004). The research and finding of Loide (2004) was about liming materials and their effects on the respective exchangeable base ratios including potassium to magnesium which is less relevant to our system. Interestingly, more than 90% of the region is in the range of optimum without the introduction of the correction factor; then 94% of the soil of the region converted to potassium deficiency with the correction factor (MoANR, 2016 and ATA).  Moreover, the critical limits used to map the map are the major ones that affect the quality of the map. For example ATA and MoANR, (2016) used a wider range as well as higher values of exchangeable potassium (190 - 600 mg/kg equivalent to 0.49 to 1.54 cmol/kg). </w:t>
      </w:r>
    </w:p>
    <w:p w14:paraId="4631B835" w14:textId="77777777" w:rsidR="00014B65" w:rsidRPr="00B87482" w:rsidRDefault="00014B65" w:rsidP="00014B65">
      <w:pPr>
        <w:tabs>
          <w:tab w:val="left" w:pos="720"/>
        </w:tabs>
        <w:autoSpaceDE w:val="0"/>
        <w:autoSpaceDN w:val="0"/>
        <w:adjustRightInd w:val="0"/>
        <w:rPr>
          <w:rFonts w:ascii="Times New Roman" w:hAnsi="Times New Roman"/>
          <w:sz w:val="22"/>
          <w:szCs w:val="22"/>
        </w:rPr>
      </w:pPr>
      <w:r w:rsidRPr="00B87482">
        <w:rPr>
          <w:rFonts w:ascii="Times New Roman" w:hAnsi="Times New Roman"/>
          <w:sz w:val="22"/>
          <w:szCs w:val="22"/>
        </w:rPr>
        <w:t xml:space="preserve">The pH of the soil for the study sites were below 6 except for Enemey that ranges from 6.8 to 7.4. Therefore, the cost sustainable soil health in addition to crop responses must be considered up on applying zinc and boron based on the soil fertility map of the region (MoANR and ATA) under these acidic soils as cumulative effect of these nutrients matter. The soil organic carbon content for most of the soils was below 2% which is the critical point (Murphy, 2014) that rather needs an integrated soil fertility management. The total nitrogen was in the range from less than 0.1% to 0.29% (low to very low </w:t>
      </w:r>
      <w:r w:rsidRPr="00B87482">
        <w:rPr>
          <w:rFonts w:ascii="Times New Roman" w:hAnsi="Times New Roman"/>
          <w:sz w:val="22"/>
          <w:szCs w:val="22"/>
        </w:rPr>
        <w:lastRenderedPageBreak/>
        <w:t xml:space="preserve">ranges), while the available phosphorus for most of the sites was below 10 ppm. </w:t>
      </w:r>
    </w:p>
    <w:p w14:paraId="7C749920" w14:textId="77777777" w:rsidR="00014B65" w:rsidRPr="00B87482" w:rsidRDefault="00014B65" w:rsidP="00014B65">
      <w:pPr>
        <w:tabs>
          <w:tab w:val="left" w:pos="720"/>
        </w:tabs>
        <w:jc w:val="center"/>
        <w:textAlignment w:val="baseline"/>
        <w:rPr>
          <w:rFonts w:ascii="Times New Roman" w:hAnsi="Times New Roman"/>
          <w:b/>
          <w:sz w:val="22"/>
          <w:szCs w:val="22"/>
        </w:rPr>
      </w:pPr>
    </w:p>
    <w:p w14:paraId="20235298" w14:textId="77777777" w:rsidR="00014B65" w:rsidRPr="00B87482" w:rsidRDefault="00014B65" w:rsidP="00014B65">
      <w:pPr>
        <w:tabs>
          <w:tab w:val="left" w:pos="720"/>
        </w:tabs>
        <w:jc w:val="center"/>
        <w:textAlignment w:val="baseline"/>
        <w:rPr>
          <w:rFonts w:ascii="Times New Roman" w:hAnsi="Times New Roman"/>
          <w:b/>
          <w:sz w:val="22"/>
          <w:szCs w:val="22"/>
        </w:rPr>
      </w:pPr>
    </w:p>
    <w:p w14:paraId="06244F57" w14:textId="64A81CDC" w:rsidR="00014B65" w:rsidRPr="00B87482" w:rsidRDefault="00190EF4" w:rsidP="00753F89">
      <w:pPr>
        <w:pStyle w:val="ListParagraph"/>
        <w:numPr>
          <w:ilvl w:val="0"/>
          <w:numId w:val="11"/>
        </w:numPr>
        <w:tabs>
          <w:tab w:val="left" w:pos="720"/>
        </w:tabs>
        <w:ind w:firstLineChars="0"/>
        <w:textAlignment w:val="baseline"/>
        <w:rPr>
          <w:rFonts w:ascii="Times New Roman" w:hAnsi="Times New Roman"/>
          <w:b/>
          <w:sz w:val="22"/>
          <w:szCs w:val="22"/>
        </w:rPr>
      </w:pPr>
      <w:r w:rsidRPr="00B87482">
        <w:rPr>
          <w:rFonts w:ascii="Times New Roman" w:hAnsi="Times New Roman"/>
          <w:b/>
          <w:sz w:val="22"/>
          <w:szCs w:val="22"/>
        </w:rPr>
        <w:t>CONCLUSIONS</w:t>
      </w:r>
    </w:p>
    <w:p w14:paraId="3A045FF9" w14:textId="77777777" w:rsidR="00014B65" w:rsidRPr="00B87482" w:rsidRDefault="00014B65" w:rsidP="00014B65">
      <w:pPr>
        <w:tabs>
          <w:tab w:val="left" w:pos="720"/>
        </w:tabs>
        <w:autoSpaceDE w:val="0"/>
        <w:autoSpaceDN w:val="0"/>
        <w:adjustRightInd w:val="0"/>
        <w:rPr>
          <w:rFonts w:ascii="Times New Roman" w:hAnsi="Times New Roman"/>
          <w:sz w:val="22"/>
          <w:szCs w:val="22"/>
        </w:rPr>
      </w:pPr>
      <w:r w:rsidRPr="00B87482">
        <w:rPr>
          <w:rFonts w:ascii="Times New Roman" w:hAnsi="Times New Roman"/>
          <w:sz w:val="22"/>
          <w:szCs w:val="22"/>
        </w:rPr>
        <w:t>The research was conducted in agriculturally potential districts of the north western Amhara National Regional State (Burie-womberma, Debre-Elias, Enemey, South Achefer and Yilmana Densa) to evaluate the response of major cereal crops (maize, wheat and tef) to fertilizers that contain boron, potassium and zinc plant nutrients.</w:t>
      </w:r>
    </w:p>
    <w:p w14:paraId="54E2A31B" w14:textId="77777777" w:rsidR="00014B65" w:rsidRPr="00B87482" w:rsidRDefault="00014B65" w:rsidP="00014B65">
      <w:pPr>
        <w:tabs>
          <w:tab w:val="left" w:pos="720"/>
        </w:tabs>
        <w:autoSpaceDE w:val="0"/>
        <w:autoSpaceDN w:val="0"/>
        <w:adjustRightInd w:val="0"/>
        <w:rPr>
          <w:rFonts w:ascii="Times New Roman" w:hAnsi="Times New Roman"/>
          <w:sz w:val="22"/>
          <w:szCs w:val="22"/>
        </w:rPr>
      </w:pPr>
      <w:r w:rsidRPr="00B87482">
        <w:rPr>
          <w:rFonts w:ascii="Times New Roman" w:hAnsi="Times New Roman"/>
          <w:sz w:val="22"/>
          <w:szCs w:val="22"/>
        </w:rPr>
        <w:t xml:space="preserve">The findings of the research for crops under all districts addition of fertilizer including potassium containing ones did not show any significant yield advantage that did not justify the recommendations made by the recently developed soil fertility map of the region. The soil fertility map of the region jumped into conclusions and recommendations of fertilizers with less or no ground truth of crop responses for potassium, zinc and boron fertilizers. Recommending fertilizer without any yield advantage will hurt the economy of the country in general and the poor Ethiopian farmers in particular. Fertilizer recommendation for nutrient maintenance and build up without any yield advantage could not be accepted by our poor and subsistence farmers. Accordingly, the north western parts of the Amhara National Regional State should focus only urea and NPS fertilizer. There is no option for NPS as DAP is completely out of Ethiopian market. We do not have any proof of NPS is better than DAP. Assessment on the long term effect of fertilizer types including NPS on soil acidity shall be considered.  </w:t>
      </w:r>
    </w:p>
    <w:p w14:paraId="15981FDF" w14:textId="77777777" w:rsidR="00014B65" w:rsidRPr="00B87482" w:rsidRDefault="00014B65" w:rsidP="00014B65">
      <w:pPr>
        <w:tabs>
          <w:tab w:val="left" w:pos="720"/>
        </w:tabs>
        <w:autoSpaceDE w:val="0"/>
        <w:autoSpaceDN w:val="0"/>
        <w:adjustRightInd w:val="0"/>
        <w:rPr>
          <w:rFonts w:ascii="Times New Roman" w:hAnsi="Times New Roman"/>
          <w:sz w:val="22"/>
          <w:szCs w:val="22"/>
        </w:rPr>
      </w:pPr>
      <w:r w:rsidRPr="00B87482">
        <w:rPr>
          <w:rFonts w:ascii="Times New Roman" w:hAnsi="Times New Roman"/>
          <w:sz w:val="22"/>
          <w:szCs w:val="22"/>
        </w:rPr>
        <w:t xml:space="preserve">It will not be sure with this research finding how long will the soil support to supply sufficient amounts of potassium and micro-nutrients and hence continuous assessment of the status of soils for these nutrients and crop responses are critically important. </w:t>
      </w:r>
    </w:p>
    <w:p w14:paraId="4276D42B" w14:textId="77777777" w:rsidR="00133384" w:rsidRPr="00B87482" w:rsidRDefault="00133384" w:rsidP="00014B65">
      <w:pPr>
        <w:tabs>
          <w:tab w:val="left" w:pos="720"/>
        </w:tabs>
        <w:autoSpaceDE w:val="0"/>
        <w:autoSpaceDN w:val="0"/>
        <w:adjustRightInd w:val="0"/>
        <w:rPr>
          <w:rFonts w:ascii="Times New Roman" w:hAnsi="Times New Roman"/>
          <w:sz w:val="22"/>
          <w:szCs w:val="22"/>
        </w:rPr>
      </w:pPr>
    </w:p>
    <w:p w14:paraId="080B786B" w14:textId="0980985B" w:rsidR="00014B65" w:rsidRPr="00B87482" w:rsidRDefault="00A854BD" w:rsidP="006D6183">
      <w:pPr>
        <w:tabs>
          <w:tab w:val="left" w:pos="720"/>
        </w:tabs>
        <w:textAlignment w:val="baseline"/>
        <w:rPr>
          <w:rFonts w:ascii="Times New Roman" w:hAnsi="Times New Roman"/>
          <w:b/>
          <w:sz w:val="22"/>
          <w:szCs w:val="22"/>
        </w:rPr>
      </w:pPr>
      <w:r w:rsidRPr="00B87482">
        <w:rPr>
          <w:rFonts w:ascii="Times New Roman" w:hAnsi="Times New Roman"/>
          <w:b/>
          <w:sz w:val="22"/>
          <w:szCs w:val="22"/>
        </w:rPr>
        <w:t>ACKNOWLEDGEMENTS</w:t>
      </w:r>
    </w:p>
    <w:p w14:paraId="3B176282" w14:textId="77777777" w:rsidR="00014B65" w:rsidRPr="00B87482" w:rsidRDefault="00014B65" w:rsidP="00014B65">
      <w:pPr>
        <w:tabs>
          <w:tab w:val="left" w:pos="720"/>
        </w:tabs>
        <w:autoSpaceDE w:val="0"/>
        <w:autoSpaceDN w:val="0"/>
        <w:adjustRightInd w:val="0"/>
        <w:spacing w:after="240"/>
        <w:rPr>
          <w:rFonts w:ascii="Times New Roman" w:hAnsi="Times New Roman"/>
          <w:sz w:val="22"/>
          <w:szCs w:val="22"/>
        </w:rPr>
      </w:pPr>
      <w:r w:rsidRPr="00B87482">
        <w:rPr>
          <w:rFonts w:ascii="Times New Roman" w:hAnsi="Times New Roman"/>
          <w:sz w:val="22"/>
          <w:szCs w:val="22"/>
        </w:rPr>
        <w:t xml:space="preserve">The authors would like to thank for the two reviewers for sparing their time and for their critical comments and suggestions. We also thank Amhara Agricultural Research Institute (ARARI) and Adet Agricultural Research Center </w:t>
      </w:r>
      <w:r w:rsidRPr="00B87482">
        <w:rPr>
          <w:rFonts w:ascii="Times New Roman" w:hAnsi="Times New Roman"/>
          <w:sz w:val="22"/>
          <w:szCs w:val="22"/>
        </w:rPr>
        <w:lastRenderedPageBreak/>
        <w:t xml:space="preserve">for the logistic matters. Our final thank goes to farmers for allowing us to do intensive research on their farms. </w:t>
      </w:r>
    </w:p>
    <w:p w14:paraId="0B2AF391" w14:textId="6A19365B" w:rsidR="00014B65" w:rsidRPr="00B87482" w:rsidRDefault="00B66755" w:rsidP="00014B65">
      <w:pPr>
        <w:tabs>
          <w:tab w:val="left" w:pos="720"/>
        </w:tabs>
        <w:textAlignment w:val="baseline"/>
        <w:rPr>
          <w:rFonts w:ascii="Times New Roman" w:hAnsi="Times New Roman"/>
          <w:b/>
          <w:sz w:val="22"/>
          <w:szCs w:val="22"/>
        </w:rPr>
      </w:pPr>
      <w:r>
        <w:rPr>
          <w:rFonts w:ascii="Times New Roman" w:hAnsi="Times New Roman"/>
          <w:b/>
          <w:sz w:val="22"/>
          <w:szCs w:val="22"/>
        </w:rPr>
        <w:t xml:space="preserve"> </w:t>
      </w:r>
      <w:r w:rsidR="00A854BD" w:rsidRPr="00B87482">
        <w:rPr>
          <w:rFonts w:ascii="Times New Roman" w:hAnsi="Times New Roman"/>
          <w:b/>
          <w:sz w:val="22"/>
          <w:szCs w:val="22"/>
        </w:rPr>
        <w:t xml:space="preserve">REFERENCES </w:t>
      </w:r>
    </w:p>
    <w:p w14:paraId="09CEA917" w14:textId="77777777" w:rsidR="00014B65" w:rsidRPr="00B87482" w:rsidRDefault="00014B65" w:rsidP="00014B65">
      <w:pPr>
        <w:tabs>
          <w:tab w:val="left" w:pos="720"/>
        </w:tabs>
        <w:autoSpaceDE w:val="0"/>
        <w:autoSpaceDN w:val="0"/>
        <w:adjustRightInd w:val="0"/>
        <w:ind w:left="720" w:hanging="720"/>
        <w:rPr>
          <w:rFonts w:ascii="Times New Roman" w:eastAsia="Times New Roman" w:hAnsi="Times New Roman"/>
          <w:sz w:val="22"/>
          <w:szCs w:val="22"/>
        </w:rPr>
      </w:pPr>
      <w:r w:rsidRPr="00B87482">
        <w:rPr>
          <w:rFonts w:ascii="Times New Roman" w:eastAsia="Times New Roman" w:hAnsi="Times New Roman"/>
          <w:sz w:val="22"/>
          <w:szCs w:val="22"/>
        </w:rPr>
        <w:t>Abiye Astatke, Tekalign Mamo, Peden, D. and M. Diedhiou. (2004). Participatory On-farm conservation tillage trial in Ethiopian highland Vertisols: The impact of potassium application on crop yield. Experimental Agriculture 40:369-379.</w:t>
      </w:r>
    </w:p>
    <w:p w14:paraId="58399FA9" w14:textId="77777777" w:rsidR="00014B65" w:rsidRPr="00B87482" w:rsidRDefault="00014B65" w:rsidP="00014B65">
      <w:pPr>
        <w:tabs>
          <w:tab w:val="left" w:pos="720"/>
        </w:tabs>
        <w:autoSpaceDE w:val="0"/>
        <w:autoSpaceDN w:val="0"/>
        <w:adjustRightInd w:val="0"/>
        <w:ind w:left="720" w:hanging="720"/>
        <w:rPr>
          <w:rFonts w:ascii="Times New Roman" w:eastAsia="Times New Roman" w:hAnsi="Times New Roman"/>
          <w:sz w:val="22"/>
          <w:szCs w:val="22"/>
        </w:rPr>
      </w:pPr>
      <w:r w:rsidRPr="00B87482">
        <w:rPr>
          <w:rFonts w:ascii="Times New Roman" w:eastAsia="Times New Roman" w:hAnsi="Times New Roman"/>
          <w:sz w:val="22"/>
          <w:szCs w:val="22"/>
        </w:rPr>
        <w:t xml:space="preserve">Asgelil Dibabe, Taye Bekele, and Yesuf Assen. (2007). The Status of Micro Nutrients in Nitisols, Vertisols, Cambisols and Fluvisols in Major Maize, Wheat, Tef and Citrus Growing Areas of Ethiopia. </w:t>
      </w:r>
    </w:p>
    <w:p w14:paraId="35AEFB19" w14:textId="77777777" w:rsidR="00014B65" w:rsidRPr="00B87482" w:rsidRDefault="00014B65" w:rsidP="00014B65">
      <w:pPr>
        <w:tabs>
          <w:tab w:val="left" w:pos="720"/>
        </w:tabs>
        <w:autoSpaceDE w:val="0"/>
        <w:autoSpaceDN w:val="0"/>
        <w:adjustRightInd w:val="0"/>
        <w:ind w:left="720" w:hanging="720"/>
        <w:rPr>
          <w:rFonts w:ascii="Times New Roman" w:eastAsia="Times New Roman" w:hAnsi="Times New Roman"/>
          <w:sz w:val="22"/>
          <w:szCs w:val="22"/>
        </w:rPr>
      </w:pPr>
      <w:r w:rsidRPr="00B87482">
        <w:rPr>
          <w:rFonts w:ascii="Times New Roman" w:eastAsia="Times New Roman" w:hAnsi="Times New Roman"/>
          <w:sz w:val="22"/>
          <w:szCs w:val="22"/>
          <w:lang w:val="de-CH"/>
        </w:rPr>
        <w:t xml:space="preserve">Befekadu Degfe and Berhanu Nega(eds). </w:t>
      </w:r>
      <w:r w:rsidRPr="00B87482">
        <w:rPr>
          <w:rFonts w:ascii="Times New Roman" w:eastAsia="Times New Roman" w:hAnsi="Times New Roman"/>
          <w:sz w:val="22"/>
          <w:szCs w:val="22"/>
        </w:rPr>
        <w:t>(2000). Annual report on the Ethiopian Economy. vol I 1999/2000, Addis Ababa, Ethiopian Economic Association.</w:t>
      </w:r>
    </w:p>
    <w:p w14:paraId="14E3CCB8" w14:textId="77777777" w:rsidR="00014B65" w:rsidRPr="00B87482" w:rsidRDefault="00014B65" w:rsidP="00014B65">
      <w:pPr>
        <w:tabs>
          <w:tab w:val="left" w:pos="720"/>
        </w:tabs>
        <w:autoSpaceDE w:val="0"/>
        <w:autoSpaceDN w:val="0"/>
        <w:adjustRightInd w:val="0"/>
        <w:ind w:left="720" w:hanging="720"/>
        <w:rPr>
          <w:rFonts w:ascii="Times New Roman" w:eastAsia="Times New Roman" w:hAnsi="Times New Roman"/>
          <w:sz w:val="22"/>
          <w:szCs w:val="22"/>
        </w:rPr>
      </w:pPr>
      <w:r w:rsidRPr="00B87482">
        <w:rPr>
          <w:rFonts w:ascii="Times New Roman" w:eastAsia="Times New Roman" w:hAnsi="Times New Roman"/>
          <w:sz w:val="22"/>
          <w:szCs w:val="22"/>
        </w:rPr>
        <w:t>Berry, L. (2006). Land degradation in Ethiopia: Its impact and extent. In: Berry L., Olson, J., and Campbell D (ed): Assessing the extent, cost, and impact of land degradation at national level: findings and lessons learned from seven pilot case studies. Commissioned by global mechanism with support from the World Bank.</w:t>
      </w:r>
    </w:p>
    <w:p w14:paraId="02317222" w14:textId="77777777" w:rsidR="00014B65" w:rsidRPr="00B87482" w:rsidRDefault="00014B65" w:rsidP="00014B65">
      <w:pPr>
        <w:tabs>
          <w:tab w:val="left" w:pos="720"/>
        </w:tabs>
        <w:autoSpaceDE w:val="0"/>
        <w:autoSpaceDN w:val="0"/>
        <w:adjustRightInd w:val="0"/>
        <w:ind w:left="720" w:hanging="720"/>
        <w:rPr>
          <w:rFonts w:ascii="Times New Roman" w:eastAsia="Times New Roman" w:hAnsi="Times New Roman"/>
          <w:sz w:val="22"/>
          <w:szCs w:val="22"/>
        </w:rPr>
      </w:pPr>
      <w:r w:rsidRPr="00B87482">
        <w:rPr>
          <w:rFonts w:ascii="Times New Roman" w:eastAsia="Times New Roman" w:hAnsi="Times New Roman"/>
          <w:sz w:val="22"/>
          <w:szCs w:val="22"/>
        </w:rPr>
        <w:t>Bremner, J. M., and Mulvaney, C. S. (1982). Nitrogen Total. In A. L. Page, R. H. Miller, &amp; D. R. Keeney (Eds.), Methods of Soil Analysis (vol. 2). Wisconsin: Madison.</w:t>
      </w:r>
    </w:p>
    <w:p w14:paraId="3DF43A2C" w14:textId="77777777" w:rsidR="00014B65" w:rsidRPr="00B87482" w:rsidRDefault="00014B65" w:rsidP="00014B65">
      <w:pPr>
        <w:tabs>
          <w:tab w:val="left" w:pos="720"/>
        </w:tabs>
        <w:autoSpaceDE w:val="0"/>
        <w:autoSpaceDN w:val="0"/>
        <w:adjustRightInd w:val="0"/>
        <w:ind w:left="720" w:hanging="720"/>
        <w:rPr>
          <w:rFonts w:ascii="Times New Roman" w:eastAsia="Times New Roman" w:hAnsi="Times New Roman"/>
          <w:sz w:val="22"/>
          <w:szCs w:val="22"/>
        </w:rPr>
      </w:pPr>
      <w:r w:rsidRPr="00B87482">
        <w:rPr>
          <w:rFonts w:ascii="Times New Roman" w:eastAsia="Times New Roman" w:hAnsi="Times New Roman"/>
          <w:sz w:val="22"/>
          <w:szCs w:val="22"/>
        </w:rPr>
        <w:t>Ethiopian main index. (2018). https://theodora.com/wfbcurrent/ethiopia/ethiopia_people.html</w:t>
      </w:r>
    </w:p>
    <w:p w14:paraId="5D689030" w14:textId="77777777" w:rsidR="00014B65" w:rsidRPr="00B87482" w:rsidRDefault="00014B65" w:rsidP="00014B65">
      <w:pPr>
        <w:tabs>
          <w:tab w:val="left" w:pos="720"/>
        </w:tabs>
        <w:autoSpaceDE w:val="0"/>
        <w:autoSpaceDN w:val="0"/>
        <w:adjustRightInd w:val="0"/>
        <w:ind w:left="720" w:hanging="720"/>
        <w:rPr>
          <w:rFonts w:ascii="Times New Roman" w:eastAsia="Times New Roman" w:hAnsi="Times New Roman"/>
          <w:sz w:val="22"/>
          <w:szCs w:val="22"/>
        </w:rPr>
      </w:pPr>
      <w:r w:rsidRPr="00B87482">
        <w:rPr>
          <w:rFonts w:ascii="Times New Roman" w:eastAsia="Times New Roman" w:hAnsi="Times New Roman"/>
          <w:sz w:val="22"/>
          <w:szCs w:val="22"/>
        </w:rPr>
        <w:t>Hillette Hailu, Tekalgn Mamo and Keskinen, R. (2017). Response of wheat (Triticum aestivum L.) to Phosphorus and Potassium Fertilization on Vertisols in Ethiopia’s Central Highlands. International Potash Institute (IPK), e-ifc No. 49, June 2017.</w:t>
      </w:r>
    </w:p>
    <w:p w14:paraId="0F7068FE" w14:textId="77777777" w:rsidR="00014B65" w:rsidRPr="00B87482" w:rsidRDefault="00014B65" w:rsidP="00014B65">
      <w:pPr>
        <w:tabs>
          <w:tab w:val="left" w:pos="720"/>
        </w:tabs>
        <w:autoSpaceDE w:val="0"/>
        <w:autoSpaceDN w:val="0"/>
        <w:adjustRightInd w:val="0"/>
        <w:ind w:left="720" w:hanging="720"/>
        <w:rPr>
          <w:rFonts w:ascii="Times New Roman" w:eastAsia="Times New Roman" w:hAnsi="Times New Roman"/>
          <w:sz w:val="22"/>
          <w:szCs w:val="22"/>
        </w:rPr>
      </w:pPr>
      <w:r w:rsidRPr="00B87482">
        <w:rPr>
          <w:rFonts w:ascii="Times New Roman" w:eastAsia="Times New Roman" w:hAnsi="Times New Roman"/>
          <w:sz w:val="22"/>
          <w:szCs w:val="22"/>
        </w:rPr>
        <w:t>IFPRI (International Food Policy Research Institute). (2010). Fertilizer and soil fertility potential in Ethiopia, constraints and opportunities for enhancing the system. Working paper.</w:t>
      </w:r>
    </w:p>
    <w:p w14:paraId="66788CCC" w14:textId="77777777" w:rsidR="00014B65" w:rsidRPr="00B87482" w:rsidRDefault="00014B65" w:rsidP="00014B65">
      <w:pPr>
        <w:tabs>
          <w:tab w:val="left" w:pos="720"/>
        </w:tabs>
        <w:autoSpaceDE w:val="0"/>
        <w:autoSpaceDN w:val="0"/>
        <w:adjustRightInd w:val="0"/>
        <w:ind w:left="720" w:hanging="720"/>
        <w:rPr>
          <w:rFonts w:ascii="Times New Roman" w:eastAsia="Times New Roman" w:hAnsi="Times New Roman"/>
          <w:sz w:val="22"/>
          <w:szCs w:val="22"/>
        </w:rPr>
      </w:pPr>
      <w:r w:rsidRPr="00B87482">
        <w:rPr>
          <w:rFonts w:ascii="Times New Roman" w:eastAsia="Times New Roman" w:hAnsi="Times New Roman"/>
          <w:sz w:val="22"/>
          <w:szCs w:val="22"/>
        </w:rPr>
        <w:lastRenderedPageBreak/>
        <w:t>IPI (International Potash Institute). (2016). Technical manual on potash fertilizer: Use for soil fertility experts and development agents. DOI 10.3235/978-3-905887-22-8</w:t>
      </w:r>
    </w:p>
    <w:p w14:paraId="39BE549D" w14:textId="77777777" w:rsidR="00014B65" w:rsidRPr="00B87482" w:rsidRDefault="00014B65" w:rsidP="00014B65">
      <w:pPr>
        <w:tabs>
          <w:tab w:val="left" w:pos="720"/>
        </w:tabs>
        <w:autoSpaceDE w:val="0"/>
        <w:autoSpaceDN w:val="0"/>
        <w:adjustRightInd w:val="0"/>
        <w:ind w:left="720" w:hanging="720"/>
        <w:rPr>
          <w:rFonts w:ascii="Times New Roman" w:eastAsia="Times New Roman" w:hAnsi="Times New Roman"/>
          <w:sz w:val="22"/>
          <w:szCs w:val="22"/>
        </w:rPr>
      </w:pPr>
      <w:r w:rsidRPr="00B87482">
        <w:rPr>
          <w:rFonts w:ascii="Times New Roman" w:eastAsia="Times New Roman" w:hAnsi="Times New Roman"/>
          <w:sz w:val="22"/>
          <w:szCs w:val="22"/>
        </w:rPr>
        <w:t xml:space="preserve">Isherwood, K.F. (2010). Fertilizer use in Western Europe: Type and amount. Agricultural Sciences. Vol. II. UNESCO-EOLSS. Encyclopedia of life support system. </w:t>
      </w:r>
      <w:hyperlink r:id="rId15" w:history="1">
        <w:r w:rsidRPr="00B87482">
          <w:rPr>
            <w:rFonts w:ascii="Times New Roman" w:hAnsi="Times New Roman"/>
            <w:sz w:val="22"/>
            <w:szCs w:val="22"/>
          </w:rPr>
          <w:t>www.eolss.net.sample-chapter</w:t>
        </w:r>
      </w:hyperlink>
      <w:r w:rsidRPr="00B87482">
        <w:rPr>
          <w:rFonts w:ascii="Times New Roman" w:eastAsia="Times New Roman" w:hAnsi="Times New Roman"/>
          <w:sz w:val="22"/>
          <w:szCs w:val="22"/>
        </w:rPr>
        <w:t xml:space="preserve">. Accessed on July 11, 2017. </w:t>
      </w:r>
    </w:p>
    <w:p w14:paraId="55C0D118" w14:textId="77777777" w:rsidR="00014B65" w:rsidRPr="00B87482" w:rsidRDefault="00014B65" w:rsidP="00014B65">
      <w:pPr>
        <w:tabs>
          <w:tab w:val="left" w:pos="720"/>
        </w:tabs>
        <w:autoSpaceDE w:val="0"/>
        <w:autoSpaceDN w:val="0"/>
        <w:adjustRightInd w:val="0"/>
        <w:ind w:left="720" w:hanging="720"/>
        <w:rPr>
          <w:rFonts w:ascii="Times New Roman" w:eastAsia="Times New Roman" w:hAnsi="Times New Roman"/>
          <w:sz w:val="22"/>
          <w:szCs w:val="22"/>
        </w:rPr>
      </w:pPr>
      <w:r w:rsidRPr="00B87482">
        <w:rPr>
          <w:rFonts w:ascii="Times New Roman" w:eastAsia="Times New Roman" w:hAnsi="Times New Roman"/>
          <w:sz w:val="22"/>
          <w:szCs w:val="22"/>
        </w:rPr>
        <w:t>Loide, V. (2004). About the effect of the contents and ratios of soil's available calcium, potassium and magnesium in liming of acid soils. Agronomy Research 2(1), 71-82, 2004.</w:t>
      </w:r>
    </w:p>
    <w:p w14:paraId="61225930" w14:textId="77777777" w:rsidR="00014B65" w:rsidRPr="00B87482" w:rsidRDefault="00014B65" w:rsidP="00014B65">
      <w:pPr>
        <w:tabs>
          <w:tab w:val="left" w:pos="720"/>
        </w:tabs>
        <w:autoSpaceDE w:val="0"/>
        <w:autoSpaceDN w:val="0"/>
        <w:adjustRightInd w:val="0"/>
        <w:ind w:left="720" w:hanging="720"/>
        <w:rPr>
          <w:rFonts w:ascii="Times New Roman" w:eastAsia="Times New Roman" w:hAnsi="Times New Roman"/>
          <w:sz w:val="22"/>
          <w:szCs w:val="22"/>
        </w:rPr>
      </w:pPr>
      <w:r w:rsidRPr="00B87482">
        <w:rPr>
          <w:rFonts w:ascii="Times New Roman" w:eastAsia="Times New Roman" w:hAnsi="Times New Roman"/>
          <w:sz w:val="22"/>
          <w:szCs w:val="22"/>
        </w:rPr>
        <w:t xml:space="preserve">Khan, H.Z., Abdullah, M. A., Akbar, N., Saleem, M.F. and  Iqbal, A. (2014). Impact of zinc and manganese application to increase productivity of autumn planted maize (Zea mays l.). Cercetări Agronomice în Moldova :. XLVII, 4 (160). </w:t>
      </w:r>
    </w:p>
    <w:p w14:paraId="7DC46D9C" w14:textId="77777777" w:rsidR="00014B65" w:rsidRPr="00B87482" w:rsidRDefault="00014B65" w:rsidP="00014B65">
      <w:pPr>
        <w:tabs>
          <w:tab w:val="left" w:pos="720"/>
        </w:tabs>
        <w:autoSpaceDE w:val="0"/>
        <w:autoSpaceDN w:val="0"/>
        <w:adjustRightInd w:val="0"/>
        <w:ind w:left="720" w:hanging="720"/>
        <w:rPr>
          <w:rFonts w:ascii="Times New Roman" w:eastAsia="Times New Roman" w:hAnsi="Times New Roman"/>
          <w:sz w:val="22"/>
          <w:szCs w:val="22"/>
        </w:rPr>
      </w:pPr>
      <w:r w:rsidRPr="00B87482">
        <w:rPr>
          <w:rFonts w:ascii="Times New Roman" w:eastAsia="Times New Roman" w:hAnsi="Times New Roman"/>
          <w:sz w:val="22"/>
          <w:szCs w:val="22"/>
        </w:rPr>
        <w:t>Malakouti, M.J. (2008). The effect of micronutrients in ensuring efficient use of macronutrients. Turk Journal of Agriculture and Forestry, 32 , 215-220.</w:t>
      </w:r>
    </w:p>
    <w:p w14:paraId="73ADFE71" w14:textId="77777777" w:rsidR="00014B65" w:rsidRPr="00B87482" w:rsidRDefault="00014B65" w:rsidP="00014B65">
      <w:pPr>
        <w:tabs>
          <w:tab w:val="left" w:pos="720"/>
        </w:tabs>
        <w:autoSpaceDE w:val="0"/>
        <w:autoSpaceDN w:val="0"/>
        <w:adjustRightInd w:val="0"/>
        <w:ind w:left="720" w:hanging="720"/>
        <w:rPr>
          <w:rFonts w:ascii="Times New Roman" w:eastAsia="Times New Roman" w:hAnsi="Times New Roman"/>
          <w:sz w:val="22"/>
          <w:szCs w:val="22"/>
        </w:rPr>
      </w:pPr>
      <w:r w:rsidRPr="00B87482">
        <w:rPr>
          <w:rFonts w:ascii="Times New Roman" w:eastAsia="Times New Roman" w:hAnsi="Times New Roman"/>
          <w:sz w:val="22"/>
          <w:szCs w:val="22"/>
        </w:rPr>
        <w:t>Ministry of Agriculture and Natural Resources and Agricultural Transformation Agency of Ethiopia. (2016). Soil Fertility Status and Fertilizer Recommendation Atlas of Amhara National Regional State, Ethiopia: 297 pages.</w:t>
      </w:r>
    </w:p>
    <w:p w14:paraId="75073028" w14:textId="77777777" w:rsidR="00014B65" w:rsidRPr="00B87482" w:rsidRDefault="00014B65" w:rsidP="00014B65">
      <w:pPr>
        <w:tabs>
          <w:tab w:val="left" w:pos="720"/>
        </w:tabs>
        <w:autoSpaceDE w:val="0"/>
        <w:autoSpaceDN w:val="0"/>
        <w:adjustRightInd w:val="0"/>
        <w:ind w:left="720" w:hanging="720"/>
        <w:rPr>
          <w:rFonts w:ascii="Times New Roman" w:eastAsia="Times New Roman" w:hAnsi="Times New Roman"/>
          <w:sz w:val="22"/>
          <w:szCs w:val="22"/>
        </w:rPr>
      </w:pPr>
      <w:r w:rsidRPr="00B87482">
        <w:rPr>
          <w:rFonts w:ascii="Times New Roman" w:eastAsia="Times New Roman" w:hAnsi="Times New Roman"/>
          <w:sz w:val="22"/>
          <w:szCs w:val="22"/>
        </w:rPr>
        <w:t>Murphy, H. F. (1968). A report on fertility status and other data on some soils of Ethiopia. Experimental Station Bulletin No. 44. Hailesilassie College of Agriculture. Oklahoma State University, 551P.</w:t>
      </w:r>
    </w:p>
    <w:p w14:paraId="2FCF5928" w14:textId="77777777" w:rsidR="00014B65" w:rsidRPr="00B87482" w:rsidRDefault="00014B65" w:rsidP="00014B65">
      <w:pPr>
        <w:tabs>
          <w:tab w:val="left" w:pos="720"/>
        </w:tabs>
        <w:autoSpaceDE w:val="0"/>
        <w:autoSpaceDN w:val="0"/>
        <w:adjustRightInd w:val="0"/>
        <w:ind w:left="720" w:hanging="720"/>
        <w:rPr>
          <w:rFonts w:ascii="Times New Roman" w:eastAsia="Times New Roman" w:hAnsi="Times New Roman"/>
          <w:sz w:val="22"/>
          <w:szCs w:val="22"/>
        </w:rPr>
      </w:pPr>
      <w:r w:rsidRPr="00B87482">
        <w:rPr>
          <w:rFonts w:ascii="Times New Roman" w:eastAsia="Times New Roman" w:hAnsi="Times New Roman"/>
          <w:sz w:val="22"/>
          <w:szCs w:val="22"/>
        </w:rPr>
        <w:t xml:space="preserve">Murphy, B. W. (2014). Soil organic matter and soil function- review of the literature and underlying data. Department of the Environment, Canberra, Australia. </w:t>
      </w:r>
    </w:p>
    <w:p w14:paraId="409C194A" w14:textId="77777777" w:rsidR="00014B65" w:rsidRPr="00B87482" w:rsidRDefault="00014B65" w:rsidP="00014B65">
      <w:pPr>
        <w:tabs>
          <w:tab w:val="left" w:pos="720"/>
        </w:tabs>
        <w:autoSpaceDE w:val="0"/>
        <w:autoSpaceDN w:val="0"/>
        <w:adjustRightInd w:val="0"/>
        <w:ind w:left="720" w:hanging="720"/>
        <w:rPr>
          <w:rFonts w:ascii="Times New Roman" w:eastAsia="Times New Roman" w:hAnsi="Times New Roman"/>
          <w:sz w:val="22"/>
          <w:szCs w:val="22"/>
        </w:rPr>
      </w:pPr>
      <w:r w:rsidRPr="00B87482">
        <w:rPr>
          <w:rFonts w:ascii="Times New Roman" w:eastAsia="Times New Roman" w:hAnsi="Times New Roman"/>
          <w:sz w:val="22"/>
          <w:szCs w:val="22"/>
        </w:rPr>
        <w:t>Nelson, D. W., and Sommers, L. E. (1982). Total carbon, organic carbon and organic matter. In A. L. Page, R. H. Miller, &amp; D. R. Keeney (Ed.), Methods of soil analysis. Part 2: Chemical and microbiological properties. Wisconsin: Madison.</w:t>
      </w:r>
    </w:p>
    <w:p w14:paraId="3F8309D8" w14:textId="77777777" w:rsidR="00014B65" w:rsidRPr="00B87482" w:rsidRDefault="00014B65" w:rsidP="00014B65">
      <w:pPr>
        <w:tabs>
          <w:tab w:val="left" w:pos="720"/>
        </w:tabs>
        <w:autoSpaceDE w:val="0"/>
        <w:autoSpaceDN w:val="0"/>
        <w:adjustRightInd w:val="0"/>
        <w:ind w:left="720" w:hanging="720"/>
        <w:rPr>
          <w:rFonts w:ascii="Times New Roman" w:eastAsia="Times New Roman" w:hAnsi="Times New Roman"/>
          <w:sz w:val="22"/>
          <w:szCs w:val="22"/>
        </w:rPr>
      </w:pPr>
      <w:r w:rsidRPr="00B87482">
        <w:rPr>
          <w:rFonts w:ascii="Times New Roman" w:eastAsia="Times New Roman" w:hAnsi="Times New Roman"/>
          <w:sz w:val="22"/>
          <w:szCs w:val="22"/>
        </w:rPr>
        <w:lastRenderedPageBreak/>
        <w:t>Olsen, S. R., and Sommers, L. E. (1982). Phosphorus. In A. L. Page, R. H. Miller, &amp; D. R. Keeney (Ed.), Method of soil analysis. Part 2: Chemical and microbiological properties (pp. 403-430). Wisconsin: Madison</w:t>
      </w:r>
    </w:p>
    <w:p w14:paraId="211D74C5" w14:textId="77777777" w:rsidR="00014B65" w:rsidRPr="00B87482" w:rsidRDefault="00014B65" w:rsidP="00014B65">
      <w:pPr>
        <w:tabs>
          <w:tab w:val="left" w:pos="720"/>
        </w:tabs>
        <w:autoSpaceDE w:val="0"/>
        <w:autoSpaceDN w:val="0"/>
        <w:adjustRightInd w:val="0"/>
        <w:ind w:left="720" w:hanging="720"/>
        <w:rPr>
          <w:rFonts w:ascii="Times New Roman" w:eastAsia="Times New Roman" w:hAnsi="Times New Roman"/>
          <w:sz w:val="22"/>
          <w:szCs w:val="22"/>
        </w:rPr>
      </w:pPr>
      <w:r w:rsidRPr="00B87482">
        <w:rPr>
          <w:rFonts w:ascii="Times New Roman" w:eastAsia="Times New Roman" w:hAnsi="Times New Roman"/>
          <w:sz w:val="22"/>
          <w:szCs w:val="22"/>
        </w:rPr>
        <w:t xml:space="preserve">Porch, S., and Jin, J-Y. (2009). Fertilizer use in China: Type and amount. Agricultural Sciences. Vol. II. UNESCO-EOLSS. Encyclopedia of life support system. </w:t>
      </w:r>
      <w:hyperlink r:id="rId16" w:history="1">
        <w:r w:rsidRPr="00B87482">
          <w:rPr>
            <w:rFonts w:ascii="Times New Roman" w:hAnsi="Times New Roman"/>
            <w:color w:val="0000FF"/>
            <w:sz w:val="22"/>
            <w:szCs w:val="22"/>
            <w:u w:val="single"/>
          </w:rPr>
          <w:t>www.eolss.net.sample-chapter</w:t>
        </w:r>
      </w:hyperlink>
      <w:r w:rsidRPr="00B87482">
        <w:rPr>
          <w:rFonts w:ascii="Times New Roman" w:eastAsia="Times New Roman" w:hAnsi="Times New Roman"/>
          <w:sz w:val="22"/>
          <w:szCs w:val="22"/>
        </w:rPr>
        <w:t xml:space="preserve">. Accessed on July 11, 2017. </w:t>
      </w:r>
    </w:p>
    <w:p w14:paraId="0215601E" w14:textId="77777777" w:rsidR="00014B65" w:rsidRPr="00B87482" w:rsidRDefault="00014B65" w:rsidP="00014B65">
      <w:pPr>
        <w:tabs>
          <w:tab w:val="left" w:pos="720"/>
        </w:tabs>
        <w:autoSpaceDE w:val="0"/>
        <w:autoSpaceDN w:val="0"/>
        <w:adjustRightInd w:val="0"/>
        <w:ind w:left="720" w:hanging="720"/>
        <w:rPr>
          <w:rFonts w:ascii="Times New Roman" w:eastAsia="Times New Roman" w:hAnsi="Times New Roman"/>
          <w:sz w:val="22"/>
          <w:szCs w:val="22"/>
        </w:rPr>
      </w:pPr>
      <w:r w:rsidRPr="00B87482">
        <w:rPr>
          <w:rFonts w:ascii="Times New Roman" w:eastAsia="Times New Roman" w:hAnsi="Times New Roman"/>
          <w:sz w:val="22"/>
          <w:szCs w:val="22"/>
        </w:rPr>
        <w:t>Scones, I. and Toulmin, C. (1999). Policies for soil fertility management in Africa, IDS publications, institute of development studies.</w:t>
      </w:r>
    </w:p>
    <w:p w14:paraId="09151B5F" w14:textId="77777777" w:rsidR="00014B65" w:rsidRPr="00B87482" w:rsidRDefault="00014B65" w:rsidP="00014B65">
      <w:pPr>
        <w:tabs>
          <w:tab w:val="left" w:pos="720"/>
        </w:tabs>
        <w:autoSpaceDE w:val="0"/>
        <w:autoSpaceDN w:val="0"/>
        <w:adjustRightInd w:val="0"/>
        <w:ind w:left="720" w:hanging="720"/>
        <w:rPr>
          <w:rFonts w:ascii="Times New Roman" w:eastAsia="Times New Roman" w:hAnsi="Times New Roman"/>
          <w:sz w:val="22"/>
          <w:szCs w:val="22"/>
        </w:rPr>
      </w:pPr>
      <w:r w:rsidRPr="00B87482">
        <w:rPr>
          <w:rFonts w:ascii="Times New Roman" w:eastAsia="Times New Roman" w:hAnsi="Times New Roman"/>
          <w:sz w:val="22"/>
          <w:szCs w:val="22"/>
        </w:rPr>
        <w:t xml:space="preserve">Tadele Amare, Amlaku Alemayehu, Bitewlgn Kerebih, Zerfu Bazie, Erikhun Alemu, Assefa Derebe, Tesfaye Feysa, Sefinew Wale and Dessalegn Getaneh. (2018). Verification of crop response to </w:t>
      </w:r>
      <w:r w:rsidRPr="00B87482">
        <w:rPr>
          <w:rFonts w:ascii="Times New Roman" w:eastAsia="Times New Roman" w:hAnsi="Times New Roman"/>
          <w:sz w:val="22"/>
          <w:szCs w:val="22"/>
        </w:rPr>
        <w:lastRenderedPageBreak/>
        <w:t xml:space="preserve">potassium, boron and zinc nutrients. Presented as completed research in the annual research review of Amhara Regional Research Institute (ARARI). Held from Feuary 26, 2018 to March 4, 2018, Bahir Dar, Ethiopia.  </w:t>
      </w:r>
    </w:p>
    <w:p w14:paraId="09C7AF09" w14:textId="77777777" w:rsidR="00014B65" w:rsidRPr="00B87482" w:rsidRDefault="00014B65" w:rsidP="00014B65">
      <w:pPr>
        <w:tabs>
          <w:tab w:val="left" w:pos="720"/>
        </w:tabs>
        <w:autoSpaceDE w:val="0"/>
        <w:autoSpaceDN w:val="0"/>
        <w:adjustRightInd w:val="0"/>
        <w:ind w:left="720" w:hanging="720"/>
        <w:rPr>
          <w:rFonts w:ascii="Times New Roman" w:eastAsia="Times New Roman" w:hAnsi="Times New Roman"/>
          <w:sz w:val="22"/>
          <w:szCs w:val="22"/>
        </w:rPr>
      </w:pPr>
      <w:r w:rsidRPr="00B87482">
        <w:rPr>
          <w:rFonts w:ascii="Times New Roman" w:eastAsia="Times New Roman" w:hAnsi="Times New Roman"/>
          <w:sz w:val="22"/>
          <w:szCs w:val="22"/>
        </w:rPr>
        <w:t>Tadele Amare, Tesfaye Feyisa and Yihenew G.Silassie. (2008). Response of Maize, Malt Barley and Tomato to Potassium. Proceedings of the 3rd Annual Regional Conference on Completed Natural Resources Management Research Activities 1-4 September 2008.</w:t>
      </w:r>
    </w:p>
    <w:p w14:paraId="4C92941F" w14:textId="77777777" w:rsidR="00014B65" w:rsidRPr="00B87482" w:rsidRDefault="00014B65" w:rsidP="00014B65">
      <w:pPr>
        <w:tabs>
          <w:tab w:val="left" w:pos="720"/>
        </w:tabs>
        <w:autoSpaceDE w:val="0"/>
        <w:autoSpaceDN w:val="0"/>
        <w:adjustRightInd w:val="0"/>
        <w:ind w:left="720" w:hanging="720"/>
        <w:rPr>
          <w:rFonts w:ascii="Times New Roman" w:eastAsia="Times New Roman" w:hAnsi="Times New Roman"/>
          <w:sz w:val="22"/>
          <w:szCs w:val="22"/>
        </w:rPr>
      </w:pPr>
      <w:r w:rsidRPr="00B87482">
        <w:rPr>
          <w:rFonts w:ascii="Times New Roman" w:eastAsia="Times New Roman" w:hAnsi="Times New Roman"/>
          <w:sz w:val="22"/>
          <w:szCs w:val="22"/>
        </w:rPr>
        <w:t>Sahilemedihn Sertsu and Taye Bekele .(2000). Procedures for soil and plant analysis. Technical paper no. 74. National Soil Research Centre, Ethiopian Agricultural Research Organization, Addis Ababa, Ethiopia.</w:t>
      </w:r>
    </w:p>
    <w:p w14:paraId="62856165" w14:textId="77777777" w:rsidR="00105ED9" w:rsidRPr="00B87482" w:rsidRDefault="00014B65" w:rsidP="00014B65">
      <w:pPr>
        <w:tabs>
          <w:tab w:val="left" w:pos="720"/>
        </w:tabs>
        <w:autoSpaceDE w:val="0"/>
        <w:autoSpaceDN w:val="0"/>
        <w:adjustRightInd w:val="0"/>
        <w:ind w:left="720" w:hanging="720"/>
        <w:rPr>
          <w:rFonts w:ascii="Times New Roman" w:eastAsia="Times New Roman" w:hAnsi="Times New Roman"/>
          <w:sz w:val="22"/>
          <w:szCs w:val="22"/>
        </w:rPr>
        <w:sectPr w:rsidR="00105ED9" w:rsidRPr="00B87482" w:rsidSect="00133384">
          <w:type w:val="continuous"/>
          <w:pgSz w:w="12240" w:h="15840"/>
          <w:pgMar w:top="1440" w:right="1440" w:bottom="1440" w:left="1440" w:header="720" w:footer="720" w:gutter="0"/>
          <w:cols w:num="2" w:space="720"/>
          <w:docGrid w:linePitch="360"/>
        </w:sectPr>
      </w:pPr>
      <w:r w:rsidRPr="00B87482">
        <w:rPr>
          <w:rFonts w:ascii="Times New Roman" w:eastAsia="Times New Roman" w:hAnsi="Times New Roman"/>
          <w:sz w:val="22"/>
          <w:szCs w:val="22"/>
        </w:rPr>
        <w:t xml:space="preserve">Singaraval, R.S.K., Balasundaram and Johnson, K. (1996). Physicochemical </w:t>
      </w:r>
    </w:p>
    <w:p w14:paraId="2E494C1F" w14:textId="77F3E42C" w:rsidR="00014B65" w:rsidRPr="00B87482" w:rsidRDefault="00014B65" w:rsidP="00014B65">
      <w:pPr>
        <w:tabs>
          <w:tab w:val="left" w:pos="720"/>
        </w:tabs>
        <w:autoSpaceDE w:val="0"/>
        <w:autoSpaceDN w:val="0"/>
        <w:adjustRightInd w:val="0"/>
        <w:ind w:left="720" w:hanging="720"/>
        <w:rPr>
          <w:rFonts w:ascii="Times New Roman" w:eastAsia="Times New Roman" w:hAnsi="Times New Roman"/>
          <w:sz w:val="22"/>
          <w:szCs w:val="22"/>
        </w:rPr>
      </w:pPr>
      <w:r w:rsidRPr="00B87482">
        <w:rPr>
          <w:rFonts w:ascii="Times New Roman" w:eastAsia="Times New Roman" w:hAnsi="Times New Roman"/>
          <w:sz w:val="22"/>
          <w:szCs w:val="22"/>
        </w:rPr>
        <w:lastRenderedPageBreak/>
        <w:t xml:space="preserve">characteristics and nutrient status of coastal saline soils of Tamil Nadu. J. Ind. Soc. Coastal Agric. Res., 14(1and2): 59-61. </w:t>
      </w:r>
    </w:p>
    <w:p w14:paraId="4CFA128F" w14:textId="77777777" w:rsidR="00014B65" w:rsidRPr="00B87482" w:rsidRDefault="00014B65" w:rsidP="00014B65">
      <w:pPr>
        <w:tabs>
          <w:tab w:val="left" w:pos="720"/>
        </w:tabs>
        <w:autoSpaceDE w:val="0"/>
        <w:autoSpaceDN w:val="0"/>
        <w:adjustRightInd w:val="0"/>
        <w:ind w:left="720" w:hanging="720"/>
        <w:rPr>
          <w:rFonts w:ascii="Times New Roman" w:eastAsia="Times New Roman" w:hAnsi="Times New Roman"/>
          <w:sz w:val="22"/>
          <w:szCs w:val="22"/>
        </w:rPr>
      </w:pPr>
      <w:r w:rsidRPr="00B87482">
        <w:rPr>
          <w:rFonts w:ascii="Times New Roman" w:eastAsia="Times New Roman" w:hAnsi="Times New Roman"/>
          <w:sz w:val="22"/>
          <w:szCs w:val="22"/>
        </w:rPr>
        <w:t xml:space="preserve"> Statistical Analysis System (SAS). (2003). SAS Institute Inc., Statistical Analysis System, Cary, NC, USA.</w:t>
      </w:r>
    </w:p>
    <w:p w14:paraId="30A6D4DD" w14:textId="77777777" w:rsidR="00014B65" w:rsidRPr="00B87482" w:rsidRDefault="00014B65" w:rsidP="00014B65">
      <w:pPr>
        <w:tabs>
          <w:tab w:val="left" w:pos="720"/>
        </w:tabs>
        <w:autoSpaceDE w:val="0"/>
        <w:autoSpaceDN w:val="0"/>
        <w:adjustRightInd w:val="0"/>
        <w:ind w:left="720" w:hanging="720"/>
        <w:rPr>
          <w:rFonts w:ascii="Times New Roman" w:eastAsia="Times New Roman" w:hAnsi="Times New Roman"/>
          <w:sz w:val="22"/>
          <w:szCs w:val="22"/>
        </w:rPr>
      </w:pPr>
      <w:r w:rsidRPr="00B87482">
        <w:rPr>
          <w:rFonts w:ascii="Times New Roman" w:eastAsia="Times New Roman" w:hAnsi="Times New Roman"/>
          <w:sz w:val="22"/>
          <w:szCs w:val="22"/>
        </w:rPr>
        <w:t>Wassie Haile and Shiferaw Boke. (2011). Response of Irish potato (Solanum tuberosum) to the application of potassium at scidic soils of Chencha, Southern Ethiopia. International Journal of Agricultural Biology 13: 595-598.</w:t>
      </w:r>
    </w:p>
    <w:p w14:paraId="0B40DEC1" w14:textId="77777777" w:rsidR="00014B65" w:rsidRPr="00B87482" w:rsidRDefault="00014B65" w:rsidP="00014B65">
      <w:pPr>
        <w:tabs>
          <w:tab w:val="left" w:pos="720"/>
        </w:tabs>
        <w:autoSpaceDE w:val="0"/>
        <w:autoSpaceDN w:val="0"/>
        <w:adjustRightInd w:val="0"/>
        <w:ind w:left="720" w:hanging="720"/>
        <w:rPr>
          <w:rFonts w:ascii="Times New Roman" w:eastAsia="Times New Roman" w:hAnsi="Times New Roman"/>
          <w:sz w:val="22"/>
          <w:szCs w:val="22"/>
        </w:rPr>
      </w:pPr>
      <w:r w:rsidRPr="00B87482">
        <w:rPr>
          <w:rFonts w:ascii="Times New Roman" w:eastAsia="Times New Roman" w:hAnsi="Times New Roman"/>
          <w:sz w:val="22"/>
          <w:szCs w:val="22"/>
        </w:rPr>
        <w:t xml:space="preserve">Zayed, B.A., Salem, A.K.M. and El Sharkawy, H.M. (2011). Effect of different micronutrient treatments on rice (Oriza sativa L.) growth and yield under saline soil conditions. World Journal of Agricultural Sciences 7 (2): 179-184. </w:t>
      </w:r>
    </w:p>
    <w:p w14:paraId="52AE5BFE" w14:textId="77777777" w:rsidR="00014B65" w:rsidRPr="00B87482" w:rsidRDefault="00014B65" w:rsidP="00014B65">
      <w:pPr>
        <w:tabs>
          <w:tab w:val="left" w:pos="720"/>
        </w:tabs>
        <w:autoSpaceDE w:val="0"/>
        <w:autoSpaceDN w:val="0"/>
        <w:adjustRightInd w:val="0"/>
        <w:ind w:left="720" w:hanging="720"/>
        <w:rPr>
          <w:rFonts w:ascii="Times New Roman" w:eastAsia="Times New Roman" w:hAnsi="Times New Roman"/>
          <w:sz w:val="22"/>
          <w:szCs w:val="22"/>
        </w:rPr>
      </w:pPr>
      <w:r w:rsidRPr="00B87482">
        <w:rPr>
          <w:rFonts w:ascii="Times New Roman" w:hAnsi="Times New Roman"/>
          <w:sz w:val="22"/>
          <w:szCs w:val="22"/>
        </w:rPr>
        <w:t>Zhang, W. (2014).</w:t>
      </w:r>
      <w:r w:rsidRPr="00B87482">
        <w:rPr>
          <w:rFonts w:ascii="Times New Roman" w:hAnsi="Times New Roman"/>
          <w:b/>
          <w:bCs/>
          <w:sz w:val="22"/>
          <w:szCs w:val="22"/>
        </w:rPr>
        <w:t xml:space="preserve"> </w:t>
      </w:r>
      <w:r w:rsidRPr="00B87482">
        <w:rPr>
          <w:rFonts w:ascii="Times New Roman" w:hAnsi="Times New Roman"/>
          <w:bCs/>
          <w:sz w:val="22"/>
          <w:szCs w:val="22"/>
        </w:rPr>
        <w:t>Fertilizer situation in China</w:t>
      </w:r>
      <w:r w:rsidRPr="00B87482">
        <w:rPr>
          <w:rFonts w:ascii="Times New Roman" w:hAnsi="Times New Roman"/>
          <w:b/>
          <w:bCs/>
          <w:sz w:val="22"/>
          <w:szCs w:val="22"/>
        </w:rPr>
        <w:t xml:space="preserve">. </w:t>
      </w:r>
      <w:r w:rsidRPr="00B87482">
        <w:rPr>
          <w:rFonts w:ascii="Times New Roman" w:hAnsi="Times New Roman"/>
          <w:sz w:val="22"/>
          <w:szCs w:val="22"/>
        </w:rPr>
        <w:t>Fertilizer outlook and technology conference, savannah, Nov 18‐20.</w:t>
      </w:r>
    </w:p>
    <w:p w14:paraId="51AD3E2D" w14:textId="77777777" w:rsidR="00105ED9" w:rsidRPr="00B87482" w:rsidRDefault="00105ED9" w:rsidP="00014B65">
      <w:pPr>
        <w:tabs>
          <w:tab w:val="left" w:pos="720"/>
        </w:tabs>
        <w:textAlignment w:val="baseline"/>
        <w:rPr>
          <w:rFonts w:ascii="Times New Roman" w:hAnsi="Times New Roman"/>
          <w:sz w:val="22"/>
          <w:szCs w:val="22"/>
        </w:rPr>
        <w:sectPr w:rsidR="00105ED9" w:rsidRPr="00B87482" w:rsidSect="00105ED9">
          <w:type w:val="continuous"/>
          <w:pgSz w:w="12240" w:h="15840"/>
          <w:pgMar w:top="1440" w:right="1440" w:bottom="1440" w:left="1440" w:header="720" w:footer="720" w:gutter="0"/>
          <w:cols w:space="720"/>
          <w:docGrid w:linePitch="360"/>
        </w:sectPr>
      </w:pPr>
    </w:p>
    <w:p w14:paraId="2F76BF33" w14:textId="31F651CF" w:rsidR="004A29EF" w:rsidRPr="00B87482" w:rsidRDefault="004A29EF" w:rsidP="00014B65">
      <w:pPr>
        <w:tabs>
          <w:tab w:val="left" w:pos="720"/>
        </w:tabs>
        <w:textAlignment w:val="baseline"/>
        <w:rPr>
          <w:rFonts w:ascii="Times New Roman" w:hAnsi="Times New Roman"/>
          <w:sz w:val="22"/>
          <w:szCs w:val="22"/>
        </w:rPr>
      </w:pPr>
    </w:p>
    <w:sectPr w:rsidR="004A29EF" w:rsidRPr="00B87482" w:rsidSect="00133384">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3E47B" w14:textId="77777777" w:rsidR="00FC045B" w:rsidRDefault="00FC045B">
      <w:r>
        <w:separator/>
      </w:r>
    </w:p>
  </w:endnote>
  <w:endnote w:type="continuationSeparator" w:id="0">
    <w:p w14:paraId="02BE9D38" w14:textId="77777777" w:rsidR="00FC045B" w:rsidRDefault="00FC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886770"/>
      <w:docPartObj>
        <w:docPartGallery w:val="Page Numbers (Bottom of Page)"/>
        <w:docPartUnique/>
      </w:docPartObj>
    </w:sdtPr>
    <w:sdtEndPr>
      <w:rPr>
        <w:noProof/>
      </w:rPr>
    </w:sdtEndPr>
    <w:sdtContent>
      <w:p w14:paraId="53024CC1" w14:textId="42A1DB7D" w:rsidR="000A4268" w:rsidRDefault="000A4268">
        <w:pPr>
          <w:pStyle w:val="Footer"/>
          <w:jc w:val="center"/>
        </w:pPr>
        <w:r>
          <w:fldChar w:fldCharType="begin"/>
        </w:r>
        <w:r>
          <w:instrText xml:space="preserve"> PAGE   \* MERGEFORMAT </w:instrText>
        </w:r>
        <w:r>
          <w:fldChar w:fldCharType="separate"/>
        </w:r>
        <w:r w:rsidR="000173DA">
          <w:rPr>
            <w:noProof/>
          </w:rPr>
          <w:t>12</w:t>
        </w:r>
        <w:r>
          <w:rPr>
            <w:noProof/>
          </w:rPr>
          <w:fldChar w:fldCharType="end"/>
        </w:r>
      </w:p>
    </w:sdtContent>
  </w:sdt>
  <w:p w14:paraId="4DE01A12" w14:textId="77777777" w:rsidR="008E418E" w:rsidRDefault="008E418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918118"/>
      <w:docPartObj>
        <w:docPartGallery w:val="Page Numbers (Bottom of Page)"/>
        <w:docPartUnique/>
      </w:docPartObj>
    </w:sdtPr>
    <w:sdtEndPr>
      <w:rPr>
        <w:noProof/>
      </w:rPr>
    </w:sdtEndPr>
    <w:sdtContent>
      <w:p w14:paraId="1BE68B9B" w14:textId="22077EA7" w:rsidR="00E01DA4" w:rsidRDefault="00E01DA4">
        <w:pPr>
          <w:pStyle w:val="Footer"/>
          <w:jc w:val="center"/>
        </w:pPr>
        <w:r>
          <w:fldChar w:fldCharType="begin"/>
        </w:r>
        <w:r>
          <w:instrText xml:space="preserve"> PAGE   \* MERGEFORMAT </w:instrText>
        </w:r>
        <w:r>
          <w:fldChar w:fldCharType="separate"/>
        </w:r>
        <w:r w:rsidR="000173DA">
          <w:rPr>
            <w:noProof/>
          </w:rPr>
          <w:t>1</w:t>
        </w:r>
        <w:r>
          <w:rPr>
            <w:noProof/>
          </w:rPr>
          <w:fldChar w:fldCharType="end"/>
        </w:r>
      </w:p>
    </w:sdtContent>
  </w:sdt>
  <w:p w14:paraId="27515D5C" w14:textId="77777777" w:rsidR="000A4268" w:rsidRDefault="000A42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514360"/>
      <w:docPartObj>
        <w:docPartGallery w:val="Page Numbers (Bottom of Page)"/>
        <w:docPartUnique/>
      </w:docPartObj>
    </w:sdtPr>
    <w:sdtEndPr>
      <w:rPr>
        <w:noProof/>
      </w:rPr>
    </w:sdtEndPr>
    <w:sdtContent>
      <w:p w14:paraId="09B18DD3" w14:textId="77777777" w:rsidR="002F6F17" w:rsidRDefault="002F6F17">
        <w:pPr>
          <w:pStyle w:val="Footer"/>
          <w:jc w:val="center"/>
        </w:pPr>
        <w:r>
          <w:fldChar w:fldCharType="begin"/>
        </w:r>
        <w:r>
          <w:instrText xml:space="preserve"> PAGE   \* MERGEFORMAT </w:instrText>
        </w:r>
        <w:r>
          <w:fldChar w:fldCharType="separate"/>
        </w:r>
        <w:r w:rsidR="000173DA">
          <w:rPr>
            <w:noProof/>
          </w:rPr>
          <w:t>4</w:t>
        </w:r>
        <w:r>
          <w:rPr>
            <w:noProof/>
          </w:rPr>
          <w:fldChar w:fldCharType="end"/>
        </w:r>
      </w:p>
    </w:sdtContent>
  </w:sdt>
  <w:p w14:paraId="7B9A7E63" w14:textId="77777777" w:rsidR="002F6F17" w:rsidRDefault="002F6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78D56" w14:textId="77777777" w:rsidR="00FC045B" w:rsidRDefault="00FC045B">
      <w:r>
        <w:separator/>
      </w:r>
    </w:p>
  </w:footnote>
  <w:footnote w:type="continuationSeparator" w:id="0">
    <w:p w14:paraId="5C9D880D" w14:textId="77777777" w:rsidR="00FC045B" w:rsidRDefault="00FC0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BFCDD" w14:textId="77777777" w:rsidR="008E418E" w:rsidRPr="00F64AB8" w:rsidRDefault="008E418E" w:rsidP="008E41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265B"/>
    <w:multiLevelType w:val="multilevel"/>
    <w:tmpl w:val="0219265B"/>
    <w:lvl w:ilvl="0">
      <w:start w:val="1"/>
      <w:numFmt w:val="decimal"/>
      <w:lvlText w:val="[%1]"/>
      <w:lvlJc w:val="left"/>
      <w:pPr>
        <w:ind w:left="3646" w:hanging="360"/>
      </w:pPr>
      <w:rPr>
        <w:rFonts w:hint="default"/>
        <w:color w:val="auto"/>
      </w:rPr>
    </w:lvl>
    <w:lvl w:ilvl="1">
      <w:start w:val="1"/>
      <w:numFmt w:val="lowerLetter"/>
      <w:lvlText w:val="%2."/>
      <w:lvlJc w:val="left"/>
      <w:pPr>
        <w:ind w:left="4366" w:hanging="360"/>
      </w:pPr>
    </w:lvl>
    <w:lvl w:ilvl="2">
      <w:start w:val="1"/>
      <w:numFmt w:val="lowerRoman"/>
      <w:lvlText w:val="%3."/>
      <w:lvlJc w:val="right"/>
      <w:pPr>
        <w:ind w:left="5086" w:hanging="180"/>
      </w:pPr>
    </w:lvl>
    <w:lvl w:ilvl="3">
      <w:start w:val="1"/>
      <w:numFmt w:val="decimal"/>
      <w:lvlText w:val="%4."/>
      <w:lvlJc w:val="left"/>
      <w:pPr>
        <w:ind w:left="5806" w:hanging="360"/>
      </w:pPr>
    </w:lvl>
    <w:lvl w:ilvl="4">
      <w:start w:val="1"/>
      <w:numFmt w:val="lowerLetter"/>
      <w:lvlText w:val="%5."/>
      <w:lvlJc w:val="left"/>
      <w:pPr>
        <w:ind w:left="6526" w:hanging="360"/>
      </w:pPr>
    </w:lvl>
    <w:lvl w:ilvl="5">
      <w:start w:val="1"/>
      <w:numFmt w:val="lowerRoman"/>
      <w:lvlText w:val="%6."/>
      <w:lvlJc w:val="right"/>
      <w:pPr>
        <w:ind w:left="7246" w:hanging="180"/>
      </w:pPr>
    </w:lvl>
    <w:lvl w:ilvl="6">
      <w:start w:val="1"/>
      <w:numFmt w:val="decimal"/>
      <w:lvlText w:val="%7."/>
      <w:lvlJc w:val="left"/>
      <w:pPr>
        <w:ind w:left="7966" w:hanging="360"/>
      </w:pPr>
    </w:lvl>
    <w:lvl w:ilvl="7">
      <w:start w:val="1"/>
      <w:numFmt w:val="lowerLetter"/>
      <w:lvlText w:val="%8."/>
      <w:lvlJc w:val="left"/>
      <w:pPr>
        <w:ind w:left="8686" w:hanging="360"/>
      </w:pPr>
    </w:lvl>
    <w:lvl w:ilvl="8">
      <w:start w:val="1"/>
      <w:numFmt w:val="lowerRoman"/>
      <w:lvlText w:val="%9."/>
      <w:lvlJc w:val="right"/>
      <w:pPr>
        <w:ind w:left="9406" w:hanging="180"/>
      </w:pPr>
    </w:lvl>
  </w:abstractNum>
  <w:abstractNum w:abstractNumId="1">
    <w:nsid w:val="148D0E84"/>
    <w:multiLevelType w:val="multilevel"/>
    <w:tmpl w:val="148D0E84"/>
    <w:lvl w:ilvl="0">
      <w:start w:val="1"/>
      <w:numFmt w:val="decimal"/>
      <w:lvlText w:val="(%1)"/>
      <w:lvlJc w:val="left"/>
      <w:pPr>
        <w:ind w:left="54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
    <w:nsid w:val="2F086FA0"/>
    <w:multiLevelType w:val="multilevel"/>
    <w:tmpl w:val="2F086FA0"/>
    <w:lvl w:ilvl="0">
      <w:start w:val="1"/>
      <w:numFmt w:val="decimal"/>
      <w:lvlText w:val="(%1)"/>
      <w:lvlJc w:val="left"/>
      <w:pPr>
        <w:ind w:left="2345"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4">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5">
    <w:nsid w:val="3D215669"/>
    <w:multiLevelType w:val="multilevel"/>
    <w:tmpl w:val="3D215669"/>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122E45"/>
    <w:multiLevelType w:val="multilevel"/>
    <w:tmpl w:val="B65C9B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6DBA9E8"/>
    <w:multiLevelType w:val="multilevel"/>
    <w:tmpl w:val="7AD270E0"/>
    <w:lvl w:ilvl="0">
      <w:start w:val="1"/>
      <w:numFmt w:val="decimal"/>
      <w:suff w:val="space"/>
      <w:lvlText w:val="%1."/>
      <w:lvlJc w:val="left"/>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63F31FED"/>
    <w:multiLevelType w:val="multilevel"/>
    <w:tmpl w:val="ECB448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A3012CC"/>
    <w:multiLevelType w:val="hybridMultilevel"/>
    <w:tmpl w:val="9EB285B6"/>
    <w:lvl w:ilvl="0" w:tplc="044412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D11E55"/>
    <w:multiLevelType w:val="multilevel"/>
    <w:tmpl w:val="2FB45260"/>
    <w:lvl w:ilvl="0">
      <w:start w:val="1"/>
      <w:numFmt w:val="decimal"/>
      <w:lvlText w:val="%1."/>
      <w:lvlJc w:val="left"/>
      <w:pPr>
        <w:ind w:left="360" w:hanging="360"/>
      </w:pPr>
      <w:rPr>
        <w:rFonts w:eastAsia="SimSun" w:hint="default"/>
        <w:sz w:val="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7"/>
  </w:num>
  <w:num w:numId="4">
    <w:abstractNumId w:val="1"/>
  </w:num>
  <w:num w:numId="5">
    <w:abstractNumId w:val="5"/>
  </w:num>
  <w:num w:numId="6">
    <w:abstractNumId w:val="0"/>
  </w:num>
  <w:num w:numId="7">
    <w:abstractNumId w:val="3"/>
  </w:num>
  <w:num w:numId="8">
    <w:abstractNumId w:val="9"/>
  </w:num>
  <w:num w:numId="9">
    <w:abstractNumId w:val="6"/>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64C"/>
    <w:rsid w:val="00000D3E"/>
    <w:rsid w:val="000010FD"/>
    <w:rsid w:val="000019AC"/>
    <w:rsid w:val="00003014"/>
    <w:rsid w:val="000062A6"/>
    <w:rsid w:val="00006DAD"/>
    <w:rsid w:val="00010562"/>
    <w:rsid w:val="0001165A"/>
    <w:rsid w:val="00013A8A"/>
    <w:rsid w:val="00014B65"/>
    <w:rsid w:val="000173DA"/>
    <w:rsid w:val="000177D6"/>
    <w:rsid w:val="000203CF"/>
    <w:rsid w:val="00022C27"/>
    <w:rsid w:val="0002333D"/>
    <w:rsid w:val="000243A2"/>
    <w:rsid w:val="00034AA0"/>
    <w:rsid w:val="00040C63"/>
    <w:rsid w:val="00040FD3"/>
    <w:rsid w:val="00041618"/>
    <w:rsid w:val="00041C09"/>
    <w:rsid w:val="00041D96"/>
    <w:rsid w:val="00044850"/>
    <w:rsid w:val="000467B4"/>
    <w:rsid w:val="000519B6"/>
    <w:rsid w:val="00051EF1"/>
    <w:rsid w:val="00054E0D"/>
    <w:rsid w:val="00055509"/>
    <w:rsid w:val="00055FCB"/>
    <w:rsid w:val="00056A84"/>
    <w:rsid w:val="00064A04"/>
    <w:rsid w:val="0006546B"/>
    <w:rsid w:val="00067824"/>
    <w:rsid w:val="00067F98"/>
    <w:rsid w:val="000713B6"/>
    <w:rsid w:val="00075100"/>
    <w:rsid w:val="000761DD"/>
    <w:rsid w:val="00077D91"/>
    <w:rsid w:val="0008147B"/>
    <w:rsid w:val="00082FE8"/>
    <w:rsid w:val="00085F7D"/>
    <w:rsid w:val="000A372F"/>
    <w:rsid w:val="000A4268"/>
    <w:rsid w:val="000B04B4"/>
    <w:rsid w:val="000C15E2"/>
    <w:rsid w:val="000C4567"/>
    <w:rsid w:val="000D7AF2"/>
    <w:rsid w:val="000E31D0"/>
    <w:rsid w:val="000E46A6"/>
    <w:rsid w:val="000E6CED"/>
    <w:rsid w:val="000F0905"/>
    <w:rsid w:val="000F1D32"/>
    <w:rsid w:val="000F3745"/>
    <w:rsid w:val="000F66C0"/>
    <w:rsid w:val="000F6C74"/>
    <w:rsid w:val="000F7220"/>
    <w:rsid w:val="00105245"/>
    <w:rsid w:val="00105ED9"/>
    <w:rsid w:val="001061C4"/>
    <w:rsid w:val="00111AF1"/>
    <w:rsid w:val="001138A7"/>
    <w:rsid w:val="00115D16"/>
    <w:rsid w:val="001172BB"/>
    <w:rsid w:val="00123EBB"/>
    <w:rsid w:val="00132193"/>
    <w:rsid w:val="00133384"/>
    <w:rsid w:val="001345A6"/>
    <w:rsid w:val="00142182"/>
    <w:rsid w:val="00142721"/>
    <w:rsid w:val="00144C22"/>
    <w:rsid w:val="001636A7"/>
    <w:rsid w:val="00167648"/>
    <w:rsid w:val="00174954"/>
    <w:rsid w:val="0017647C"/>
    <w:rsid w:val="0018129B"/>
    <w:rsid w:val="00181919"/>
    <w:rsid w:val="00185013"/>
    <w:rsid w:val="00187B86"/>
    <w:rsid w:val="00190EF4"/>
    <w:rsid w:val="00193A27"/>
    <w:rsid w:val="00194097"/>
    <w:rsid w:val="0019609B"/>
    <w:rsid w:val="0019661B"/>
    <w:rsid w:val="00197132"/>
    <w:rsid w:val="00197B96"/>
    <w:rsid w:val="00197DE7"/>
    <w:rsid w:val="001A0BD7"/>
    <w:rsid w:val="001A1D50"/>
    <w:rsid w:val="001A210B"/>
    <w:rsid w:val="001B542E"/>
    <w:rsid w:val="001C1953"/>
    <w:rsid w:val="001C34B1"/>
    <w:rsid w:val="001C410F"/>
    <w:rsid w:val="001D1C42"/>
    <w:rsid w:val="001D49D8"/>
    <w:rsid w:val="001D5D8F"/>
    <w:rsid w:val="001D63AD"/>
    <w:rsid w:val="001E09CC"/>
    <w:rsid w:val="001E491D"/>
    <w:rsid w:val="001F0376"/>
    <w:rsid w:val="001F0884"/>
    <w:rsid w:val="001F354E"/>
    <w:rsid w:val="00200003"/>
    <w:rsid w:val="00203538"/>
    <w:rsid w:val="00203690"/>
    <w:rsid w:val="00206BD9"/>
    <w:rsid w:val="00207642"/>
    <w:rsid w:val="00216336"/>
    <w:rsid w:val="0022442D"/>
    <w:rsid w:val="002257E3"/>
    <w:rsid w:val="00231434"/>
    <w:rsid w:val="00241509"/>
    <w:rsid w:val="0024344D"/>
    <w:rsid w:val="00243F1A"/>
    <w:rsid w:val="00251E91"/>
    <w:rsid w:val="002540EE"/>
    <w:rsid w:val="00256A7F"/>
    <w:rsid w:val="0025711E"/>
    <w:rsid w:val="0026033C"/>
    <w:rsid w:val="00262EF0"/>
    <w:rsid w:val="002669C6"/>
    <w:rsid w:val="0027264C"/>
    <w:rsid w:val="00275325"/>
    <w:rsid w:val="00281D29"/>
    <w:rsid w:val="00282213"/>
    <w:rsid w:val="00282682"/>
    <w:rsid w:val="0028589E"/>
    <w:rsid w:val="0029202A"/>
    <w:rsid w:val="00293040"/>
    <w:rsid w:val="00294290"/>
    <w:rsid w:val="00297CDF"/>
    <w:rsid w:val="002A4615"/>
    <w:rsid w:val="002A4DA7"/>
    <w:rsid w:val="002B0E56"/>
    <w:rsid w:val="002B4950"/>
    <w:rsid w:val="002C00F6"/>
    <w:rsid w:val="002C50DF"/>
    <w:rsid w:val="002D1804"/>
    <w:rsid w:val="002D4A78"/>
    <w:rsid w:val="002D60B8"/>
    <w:rsid w:val="002E2ECD"/>
    <w:rsid w:val="002E30D3"/>
    <w:rsid w:val="002F4450"/>
    <w:rsid w:val="002F6F17"/>
    <w:rsid w:val="00301C3D"/>
    <w:rsid w:val="00301FE0"/>
    <w:rsid w:val="00310249"/>
    <w:rsid w:val="0031215D"/>
    <w:rsid w:val="00312C20"/>
    <w:rsid w:val="00316F63"/>
    <w:rsid w:val="003200E5"/>
    <w:rsid w:val="00321FCD"/>
    <w:rsid w:val="00332485"/>
    <w:rsid w:val="00332833"/>
    <w:rsid w:val="00332DBF"/>
    <w:rsid w:val="0033302A"/>
    <w:rsid w:val="00333712"/>
    <w:rsid w:val="00337F66"/>
    <w:rsid w:val="003420D1"/>
    <w:rsid w:val="003421F4"/>
    <w:rsid w:val="00342847"/>
    <w:rsid w:val="0034531D"/>
    <w:rsid w:val="003455C5"/>
    <w:rsid w:val="003464B3"/>
    <w:rsid w:val="00347BA6"/>
    <w:rsid w:val="00350DD6"/>
    <w:rsid w:val="0035474C"/>
    <w:rsid w:val="0035573C"/>
    <w:rsid w:val="00355C7F"/>
    <w:rsid w:val="003707D5"/>
    <w:rsid w:val="00371971"/>
    <w:rsid w:val="003726C1"/>
    <w:rsid w:val="00373D1C"/>
    <w:rsid w:val="00381BE4"/>
    <w:rsid w:val="0038200A"/>
    <w:rsid w:val="003823FC"/>
    <w:rsid w:val="00387022"/>
    <w:rsid w:val="00395216"/>
    <w:rsid w:val="00395CA7"/>
    <w:rsid w:val="00396F7D"/>
    <w:rsid w:val="003A3D86"/>
    <w:rsid w:val="003A6986"/>
    <w:rsid w:val="003A7CFA"/>
    <w:rsid w:val="003B2B97"/>
    <w:rsid w:val="003B306E"/>
    <w:rsid w:val="003B7654"/>
    <w:rsid w:val="003D130F"/>
    <w:rsid w:val="003D49C3"/>
    <w:rsid w:val="003D6DBC"/>
    <w:rsid w:val="003E2246"/>
    <w:rsid w:val="003E6B0D"/>
    <w:rsid w:val="003E76A4"/>
    <w:rsid w:val="003F4CD9"/>
    <w:rsid w:val="003F7933"/>
    <w:rsid w:val="00401AE0"/>
    <w:rsid w:val="0040204F"/>
    <w:rsid w:val="004046FE"/>
    <w:rsid w:val="00406644"/>
    <w:rsid w:val="00410A15"/>
    <w:rsid w:val="0041100F"/>
    <w:rsid w:val="0041391B"/>
    <w:rsid w:val="00420463"/>
    <w:rsid w:val="00423485"/>
    <w:rsid w:val="00427458"/>
    <w:rsid w:val="00427799"/>
    <w:rsid w:val="00430F2E"/>
    <w:rsid w:val="00431F62"/>
    <w:rsid w:val="004359D2"/>
    <w:rsid w:val="00440CD1"/>
    <w:rsid w:val="0044156B"/>
    <w:rsid w:val="00447D1F"/>
    <w:rsid w:val="00461912"/>
    <w:rsid w:val="00465CF0"/>
    <w:rsid w:val="00466540"/>
    <w:rsid w:val="00467318"/>
    <w:rsid w:val="00474441"/>
    <w:rsid w:val="00475BC7"/>
    <w:rsid w:val="00487595"/>
    <w:rsid w:val="00491859"/>
    <w:rsid w:val="00496826"/>
    <w:rsid w:val="004A0D9E"/>
    <w:rsid w:val="004A29EF"/>
    <w:rsid w:val="004A3050"/>
    <w:rsid w:val="004A61A8"/>
    <w:rsid w:val="004C12FB"/>
    <w:rsid w:val="004C79E1"/>
    <w:rsid w:val="004C7B32"/>
    <w:rsid w:val="004E6FC4"/>
    <w:rsid w:val="004F0FA1"/>
    <w:rsid w:val="004F4B45"/>
    <w:rsid w:val="004F4C5A"/>
    <w:rsid w:val="004F6DBB"/>
    <w:rsid w:val="005003A6"/>
    <w:rsid w:val="00501E30"/>
    <w:rsid w:val="00505E0D"/>
    <w:rsid w:val="005066A4"/>
    <w:rsid w:val="00511529"/>
    <w:rsid w:val="005208BE"/>
    <w:rsid w:val="00522239"/>
    <w:rsid w:val="005231D0"/>
    <w:rsid w:val="0052424E"/>
    <w:rsid w:val="00527FAD"/>
    <w:rsid w:val="00530036"/>
    <w:rsid w:val="00532FE8"/>
    <w:rsid w:val="005442B8"/>
    <w:rsid w:val="00545437"/>
    <w:rsid w:val="00545A2F"/>
    <w:rsid w:val="0054618D"/>
    <w:rsid w:val="00546C60"/>
    <w:rsid w:val="00550328"/>
    <w:rsid w:val="00555D0D"/>
    <w:rsid w:val="00560AA0"/>
    <w:rsid w:val="00571454"/>
    <w:rsid w:val="00577736"/>
    <w:rsid w:val="0057776F"/>
    <w:rsid w:val="00584521"/>
    <w:rsid w:val="00586B38"/>
    <w:rsid w:val="00590344"/>
    <w:rsid w:val="00590B1D"/>
    <w:rsid w:val="005935F6"/>
    <w:rsid w:val="005A12F7"/>
    <w:rsid w:val="005A60D1"/>
    <w:rsid w:val="005B088A"/>
    <w:rsid w:val="005B2E9A"/>
    <w:rsid w:val="005B3E77"/>
    <w:rsid w:val="005B5815"/>
    <w:rsid w:val="005C18D0"/>
    <w:rsid w:val="005C5364"/>
    <w:rsid w:val="005C56F5"/>
    <w:rsid w:val="005D454D"/>
    <w:rsid w:val="005D4ED8"/>
    <w:rsid w:val="005D6006"/>
    <w:rsid w:val="005D6B32"/>
    <w:rsid w:val="005E30D4"/>
    <w:rsid w:val="005E4C67"/>
    <w:rsid w:val="005E71B9"/>
    <w:rsid w:val="005F078A"/>
    <w:rsid w:val="005F6E16"/>
    <w:rsid w:val="005F725E"/>
    <w:rsid w:val="006045ED"/>
    <w:rsid w:val="00605480"/>
    <w:rsid w:val="00610F91"/>
    <w:rsid w:val="00613BBE"/>
    <w:rsid w:val="00616BDC"/>
    <w:rsid w:val="00622779"/>
    <w:rsid w:val="00623E5E"/>
    <w:rsid w:val="006277BF"/>
    <w:rsid w:val="00627E60"/>
    <w:rsid w:val="00630935"/>
    <w:rsid w:val="00632329"/>
    <w:rsid w:val="00640881"/>
    <w:rsid w:val="00640FC5"/>
    <w:rsid w:val="0064432A"/>
    <w:rsid w:val="0064498C"/>
    <w:rsid w:val="00651F1C"/>
    <w:rsid w:val="00652C3C"/>
    <w:rsid w:val="00654D83"/>
    <w:rsid w:val="00663596"/>
    <w:rsid w:val="006653D0"/>
    <w:rsid w:val="00665B3C"/>
    <w:rsid w:val="006766AB"/>
    <w:rsid w:val="00681B49"/>
    <w:rsid w:val="006843DF"/>
    <w:rsid w:val="00687471"/>
    <w:rsid w:val="00691EBE"/>
    <w:rsid w:val="006A0DBC"/>
    <w:rsid w:val="006A3587"/>
    <w:rsid w:val="006A5B77"/>
    <w:rsid w:val="006B0D2E"/>
    <w:rsid w:val="006B45D7"/>
    <w:rsid w:val="006C0684"/>
    <w:rsid w:val="006C32D8"/>
    <w:rsid w:val="006C4492"/>
    <w:rsid w:val="006C539B"/>
    <w:rsid w:val="006C6652"/>
    <w:rsid w:val="006C753D"/>
    <w:rsid w:val="006D02F9"/>
    <w:rsid w:val="006D0D7C"/>
    <w:rsid w:val="006D0EF1"/>
    <w:rsid w:val="006D6183"/>
    <w:rsid w:val="006E06D3"/>
    <w:rsid w:val="006E2930"/>
    <w:rsid w:val="006F5DE7"/>
    <w:rsid w:val="00712DEA"/>
    <w:rsid w:val="00714FD7"/>
    <w:rsid w:val="00716BFE"/>
    <w:rsid w:val="00724D5F"/>
    <w:rsid w:val="00725659"/>
    <w:rsid w:val="00727911"/>
    <w:rsid w:val="00727E78"/>
    <w:rsid w:val="00734057"/>
    <w:rsid w:val="00734F7B"/>
    <w:rsid w:val="00735C4C"/>
    <w:rsid w:val="0074082C"/>
    <w:rsid w:val="00741FCD"/>
    <w:rsid w:val="00747369"/>
    <w:rsid w:val="0074757F"/>
    <w:rsid w:val="00753F89"/>
    <w:rsid w:val="0076050D"/>
    <w:rsid w:val="00763EB0"/>
    <w:rsid w:val="00766C15"/>
    <w:rsid w:val="0077244F"/>
    <w:rsid w:val="00776E31"/>
    <w:rsid w:val="0078513E"/>
    <w:rsid w:val="00795670"/>
    <w:rsid w:val="007969D8"/>
    <w:rsid w:val="007A275B"/>
    <w:rsid w:val="007A2D49"/>
    <w:rsid w:val="007A3EBB"/>
    <w:rsid w:val="007A5FCE"/>
    <w:rsid w:val="007A639C"/>
    <w:rsid w:val="007B29DE"/>
    <w:rsid w:val="007B54FB"/>
    <w:rsid w:val="007C39C4"/>
    <w:rsid w:val="007C51BA"/>
    <w:rsid w:val="007C5489"/>
    <w:rsid w:val="007C5DCC"/>
    <w:rsid w:val="007C69C1"/>
    <w:rsid w:val="007C79A2"/>
    <w:rsid w:val="007D1AAE"/>
    <w:rsid w:val="007D2AC6"/>
    <w:rsid w:val="007D306E"/>
    <w:rsid w:val="007D58AA"/>
    <w:rsid w:val="007D74A9"/>
    <w:rsid w:val="007F2716"/>
    <w:rsid w:val="007F4201"/>
    <w:rsid w:val="007F69C9"/>
    <w:rsid w:val="007F7968"/>
    <w:rsid w:val="00807C49"/>
    <w:rsid w:val="00811674"/>
    <w:rsid w:val="00811C12"/>
    <w:rsid w:val="0081757A"/>
    <w:rsid w:val="008175A7"/>
    <w:rsid w:val="00824039"/>
    <w:rsid w:val="008273F4"/>
    <w:rsid w:val="008369FA"/>
    <w:rsid w:val="00837D99"/>
    <w:rsid w:val="00840C38"/>
    <w:rsid w:val="008449F1"/>
    <w:rsid w:val="008462F5"/>
    <w:rsid w:val="008471EE"/>
    <w:rsid w:val="0084779D"/>
    <w:rsid w:val="0085306F"/>
    <w:rsid w:val="00857325"/>
    <w:rsid w:val="00862C5D"/>
    <w:rsid w:val="0086558E"/>
    <w:rsid w:val="008676CB"/>
    <w:rsid w:val="00867779"/>
    <w:rsid w:val="0087098B"/>
    <w:rsid w:val="00870C3C"/>
    <w:rsid w:val="008710D3"/>
    <w:rsid w:val="00871328"/>
    <w:rsid w:val="008746E3"/>
    <w:rsid w:val="00874791"/>
    <w:rsid w:val="0087537A"/>
    <w:rsid w:val="00877DE7"/>
    <w:rsid w:val="00881D6E"/>
    <w:rsid w:val="00883511"/>
    <w:rsid w:val="00886CAF"/>
    <w:rsid w:val="008873D7"/>
    <w:rsid w:val="0088781A"/>
    <w:rsid w:val="00887C21"/>
    <w:rsid w:val="008903F1"/>
    <w:rsid w:val="0089340C"/>
    <w:rsid w:val="008A1AD4"/>
    <w:rsid w:val="008A605D"/>
    <w:rsid w:val="008B158C"/>
    <w:rsid w:val="008B37C1"/>
    <w:rsid w:val="008B633A"/>
    <w:rsid w:val="008B6989"/>
    <w:rsid w:val="008C0EE5"/>
    <w:rsid w:val="008C5278"/>
    <w:rsid w:val="008C62CA"/>
    <w:rsid w:val="008C7B17"/>
    <w:rsid w:val="008D3AF3"/>
    <w:rsid w:val="008D4E41"/>
    <w:rsid w:val="008E12E6"/>
    <w:rsid w:val="008E23C8"/>
    <w:rsid w:val="008E418E"/>
    <w:rsid w:val="008F19DA"/>
    <w:rsid w:val="008F2309"/>
    <w:rsid w:val="008F51E3"/>
    <w:rsid w:val="00902845"/>
    <w:rsid w:val="009032C2"/>
    <w:rsid w:val="00910CED"/>
    <w:rsid w:val="00910FD0"/>
    <w:rsid w:val="00913700"/>
    <w:rsid w:val="00914F82"/>
    <w:rsid w:val="00923C4F"/>
    <w:rsid w:val="00924ABE"/>
    <w:rsid w:val="00925D1E"/>
    <w:rsid w:val="00926508"/>
    <w:rsid w:val="0094333E"/>
    <w:rsid w:val="00954A32"/>
    <w:rsid w:val="009577B5"/>
    <w:rsid w:val="00967D1D"/>
    <w:rsid w:val="00971CB6"/>
    <w:rsid w:val="00972CB8"/>
    <w:rsid w:val="00974D87"/>
    <w:rsid w:val="00977AAA"/>
    <w:rsid w:val="00977F96"/>
    <w:rsid w:val="0098131A"/>
    <w:rsid w:val="0098339F"/>
    <w:rsid w:val="00984EF6"/>
    <w:rsid w:val="00985511"/>
    <w:rsid w:val="00991E96"/>
    <w:rsid w:val="00997075"/>
    <w:rsid w:val="009A2950"/>
    <w:rsid w:val="009A2E8F"/>
    <w:rsid w:val="009A56C5"/>
    <w:rsid w:val="009A7D15"/>
    <w:rsid w:val="009B0940"/>
    <w:rsid w:val="009B1176"/>
    <w:rsid w:val="009B2924"/>
    <w:rsid w:val="009B66B3"/>
    <w:rsid w:val="009C117C"/>
    <w:rsid w:val="009C1316"/>
    <w:rsid w:val="009C257B"/>
    <w:rsid w:val="009C7242"/>
    <w:rsid w:val="009D19BE"/>
    <w:rsid w:val="009D5C0F"/>
    <w:rsid w:val="009E0004"/>
    <w:rsid w:val="009E4943"/>
    <w:rsid w:val="009E5518"/>
    <w:rsid w:val="009E75C8"/>
    <w:rsid w:val="00A035A0"/>
    <w:rsid w:val="00A07C2F"/>
    <w:rsid w:val="00A109D0"/>
    <w:rsid w:val="00A12E16"/>
    <w:rsid w:val="00A178A5"/>
    <w:rsid w:val="00A22E37"/>
    <w:rsid w:val="00A2459F"/>
    <w:rsid w:val="00A2698D"/>
    <w:rsid w:val="00A33C6D"/>
    <w:rsid w:val="00A34F62"/>
    <w:rsid w:val="00A3692A"/>
    <w:rsid w:val="00A36FCC"/>
    <w:rsid w:val="00A423C6"/>
    <w:rsid w:val="00A449E2"/>
    <w:rsid w:val="00A4630A"/>
    <w:rsid w:val="00A51A65"/>
    <w:rsid w:val="00A51F41"/>
    <w:rsid w:val="00A556E7"/>
    <w:rsid w:val="00A561BE"/>
    <w:rsid w:val="00A56A97"/>
    <w:rsid w:val="00A62582"/>
    <w:rsid w:val="00A64162"/>
    <w:rsid w:val="00A65903"/>
    <w:rsid w:val="00A705E9"/>
    <w:rsid w:val="00A72324"/>
    <w:rsid w:val="00A75F3B"/>
    <w:rsid w:val="00A76961"/>
    <w:rsid w:val="00A76F68"/>
    <w:rsid w:val="00A8049E"/>
    <w:rsid w:val="00A84E3D"/>
    <w:rsid w:val="00A854BD"/>
    <w:rsid w:val="00A8672F"/>
    <w:rsid w:val="00A86E71"/>
    <w:rsid w:val="00A9142C"/>
    <w:rsid w:val="00A91FA8"/>
    <w:rsid w:val="00A92D8F"/>
    <w:rsid w:val="00A96374"/>
    <w:rsid w:val="00A9702F"/>
    <w:rsid w:val="00AB248F"/>
    <w:rsid w:val="00AB60DA"/>
    <w:rsid w:val="00AB699A"/>
    <w:rsid w:val="00AB6B38"/>
    <w:rsid w:val="00AB7FDB"/>
    <w:rsid w:val="00AC0A5B"/>
    <w:rsid w:val="00AC2EEE"/>
    <w:rsid w:val="00AC40BA"/>
    <w:rsid w:val="00AC62E2"/>
    <w:rsid w:val="00AC6B87"/>
    <w:rsid w:val="00AC7BE2"/>
    <w:rsid w:val="00AD3BBE"/>
    <w:rsid w:val="00AE2BF4"/>
    <w:rsid w:val="00AE3D13"/>
    <w:rsid w:val="00AE66DD"/>
    <w:rsid w:val="00AF6BFC"/>
    <w:rsid w:val="00AF6C1E"/>
    <w:rsid w:val="00B0010B"/>
    <w:rsid w:val="00B00655"/>
    <w:rsid w:val="00B0325A"/>
    <w:rsid w:val="00B109E3"/>
    <w:rsid w:val="00B13DA0"/>
    <w:rsid w:val="00B208CD"/>
    <w:rsid w:val="00B23687"/>
    <w:rsid w:val="00B323FC"/>
    <w:rsid w:val="00B36E06"/>
    <w:rsid w:val="00B4375D"/>
    <w:rsid w:val="00B43AB6"/>
    <w:rsid w:val="00B449BD"/>
    <w:rsid w:val="00B47608"/>
    <w:rsid w:val="00B50F9A"/>
    <w:rsid w:val="00B53F97"/>
    <w:rsid w:val="00B546A2"/>
    <w:rsid w:val="00B6352F"/>
    <w:rsid w:val="00B63969"/>
    <w:rsid w:val="00B66755"/>
    <w:rsid w:val="00B70268"/>
    <w:rsid w:val="00B7383A"/>
    <w:rsid w:val="00B84C1F"/>
    <w:rsid w:val="00B86E3C"/>
    <w:rsid w:val="00B87482"/>
    <w:rsid w:val="00B87EE8"/>
    <w:rsid w:val="00BA66BD"/>
    <w:rsid w:val="00BA7D62"/>
    <w:rsid w:val="00BB1AAF"/>
    <w:rsid w:val="00BB3992"/>
    <w:rsid w:val="00BB73DE"/>
    <w:rsid w:val="00BC1D2A"/>
    <w:rsid w:val="00BC5E15"/>
    <w:rsid w:val="00BC7596"/>
    <w:rsid w:val="00BD1789"/>
    <w:rsid w:val="00BD1B99"/>
    <w:rsid w:val="00BD2B83"/>
    <w:rsid w:val="00BD5F1F"/>
    <w:rsid w:val="00BE5832"/>
    <w:rsid w:val="00BE6EB7"/>
    <w:rsid w:val="00BF288B"/>
    <w:rsid w:val="00BF314D"/>
    <w:rsid w:val="00BF62D0"/>
    <w:rsid w:val="00C0211C"/>
    <w:rsid w:val="00C0384F"/>
    <w:rsid w:val="00C05705"/>
    <w:rsid w:val="00C05F05"/>
    <w:rsid w:val="00C06567"/>
    <w:rsid w:val="00C10266"/>
    <w:rsid w:val="00C13CD9"/>
    <w:rsid w:val="00C2148C"/>
    <w:rsid w:val="00C226DF"/>
    <w:rsid w:val="00C234EB"/>
    <w:rsid w:val="00C316E1"/>
    <w:rsid w:val="00C348A5"/>
    <w:rsid w:val="00C37ABC"/>
    <w:rsid w:val="00C43189"/>
    <w:rsid w:val="00C44E71"/>
    <w:rsid w:val="00C6063D"/>
    <w:rsid w:val="00C61B33"/>
    <w:rsid w:val="00C62466"/>
    <w:rsid w:val="00C62E72"/>
    <w:rsid w:val="00C63505"/>
    <w:rsid w:val="00C65331"/>
    <w:rsid w:val="00C70E97"/>
    <w:rsid w:val="00C7482E"/>
    <w:rsid w:val="00C868E8"/>
    <w:rsid w:val="00C87059"/>
    <w:rsid w:val="00C87F57"/>
    <w:rsid w:val="00C90767"/>
    <w:rsid w:val="00C93655"/>
    <w:rsid w:val="00C94169"/>
    <w:rsid w:val="00C97B83"/>
    <w:rsid w:val="00CA035F"/>
    <w:rsid w:val="00CA2A81"/>
    <w:rsid w:val="00CA5B45"/>
    <w:rsid w:val="00CA6AE8"/>
    <w:rsid w:val="00CA6F24"/>
    <w:rsid w:val="00CB571B"/>
    <w:rsid w:val="00CC04EB"/>
    <w:rsid w:val="00CC5FDC"/>
    <w:rsid w:val="00CD2302"/>
    <w:rsid w:val="00CD4916"/>
    <w:rsid w:val="00CD67C9"/>
    <w:rsid w:val="00CE31DB"/>
    <w:rsid w:val="00CE3EF0"/>
    <w:rsid w:val="00CE501D"/>
    <w:rsid w:val="00CE5AF5"/>
    <w:rsid w:val="00CF199C"/>
    <w:rsid w:val="00CF1CD0"/>
    <w:rsid w:val="00CF55A5"/>
    <w:rsid w:val="00D01981"/>
    <w:rsid w:val="00D02047"/>
    <w:rsid w:val="00D05520"/>
    <w:rsid w:val="00D05CD6"/>
    <w:rsid w:val="00D105C8"/>
    <w:rsid w:val="00D1715A"/>
    <w:rsid w:val="00D1751A"/>
    <w:rsid w:val="00D24BD8"/>
    <w:rsid w:val="00D251E1"/>
    <w:rsid w:val="00D262A0"/>
    <w:rsid w:val="00D279B5"/>
    <w:rsid w:val="00D33E1D"/>
    <w:rsid w:val="00D34E00"/>
    <w:rsid w:val="00D35123"/>
    <w:rsid w:val="00D35229"/>
    <w:rsid w:val="00D35C0F"/>
    <w:rsid w:val="00D4227F"/>
    <w:rsid w:val="00D43F50"/>
    <w:rsid w:val="00D502EC"/>
    <w:rsid w:val="00D5182C"/>
    <w:rsid w:val="00D51CCE"/>
    <w:rsid w:val="00D61004"/>
    <w:rsid w:val="00D62672"/>
    <w:rsid w:val="00D64A3A"/>
    <w:rsid w:val="00D7077C"/>
    <w:rsid w:val="00D71D69"/>
    <w:rsid w:val="00D73ACC"/>
    <w:rsid w:val="00D73D29"/>
    <w:rsid w:val="00D75F1C"/>
    <w:rsid w:val="00D77391"/>
    <w:rsid w:val="00D83850"/>
    <w:rsid w:val="00D8515B"/>
    <w:rsid w:val="00D85BDE"/>
    <w:rsid w:val="00D87890"/>
    <w:rsid w:val="00D928CB"/>
    <w:rsid w:val="00DA5CE3"/>
    <w:rsid w:val="00DA6185"/>
    <w:rsid w:val="00DA62E0"/>
    <w:rsid w:val="00DB09C3"/>
    <w:rsid w:val="00DB2DE5"/>
    <w:rsid w:val="00DB71BC"/>
    <w:rsid w:val="00DC2478"/>
    <w:rsid w:val="00DC38A3"/>
    <w:rsid w:val="00DC4C6E"/>
    <w:rsid w:val="00DD3092"/>
    <w:rsid w:val="00DD6B37"/>
    <w:rsid w:val="00DD784C"/>
    <w:rsid w:val="00DD7CDD"/>
    <w:rsid w:val="00DE054F"/>
    <w:rsid w:val="00DE5E56"/>
    <w:rsid w:val="00DF4525"/>
    <w:rsid w:val="00DF6EAE"/>
    <w:rsid w:val="00E01B3E"/>
    <w:rsid w:val="00E01DA4"/>
    <w:rsid w:val="00E0548C"/>
    <w:rsid w:val="00E15554"/>
    <w:rsid w:val="00E2193B"/>
    <w:rsid w:val="00E24099"/>
    <w:rsid w:val="00E25D2B"/>
    <w:rsid w:val="00E37D42"/>
    <w:rsid w:val="00E4077D"/>
    <w:rsid w:val="00E42DAE"/>
    <w:rsid w:val="00E45727"/>
    <w:rsid w:val="00E45A86"/>
    <w:rsid w:val="00E50B9D"/>
    <w:rsid w:val="00E5315B"/>
    <w:rsid w:val="00E53D53"/>
    <w:rsid w:val="00E56771"/>
    <w:rsid w:val="00E651E6"/>
    <w:rsid w:val="00E81555"/>
    <w:rsid w:val="00E8248C"/>
    <w:rsid w:val="00E9060C"/>
    <w:rsid w:val="00E906CF"/>
    <w:rsid w:val="00E92BC5"/>
    <w:rsid w:val="00E95485"/>
    <w:rsid w:val="00E962B4"/>
    <w:rsid w:val="00EA3FC2"/>
    <w:rsid w:val="00EB27D1"/>
    <w:rsid w:val="00EB33FE"/>
    <w:rsid w:val="00EC5DDA"/>
    <w:rsid w:val="00ED1C2A"/>
    <w:rsid w:val="00ED5023"/>
    <w:rsid w:val="00ED56DC"/>
    <w:rsid w:val="00ED6FB3"/>
    <w:rsid w:val="00EE10B1"/>
    <w:rsid w:val="00EE2E89"/>
    <w:rsid w:val="00EF08C6"/>
    <w:rsid w:val="00F127A9"/>
    <w:rsid w:val="00F158D7"/>
    <w:rsid w:val="00F231D6"/>
    <w:rsid w:val="00F25A52"/>
    <w:rsid w:val="00F26483"/>
    <w:rsid w:val="00F32A97"/>
    <w:rsid w:val="00F34AC3"/>
    <w:rsid w:val="00F36FE2"/>
    <w:rsid w:val="00F379C3"/>
    <w:rsid w:val="00F42B66"/>
    <w:rsid w:val="00F447A0"/>
    <w:rsid w:val="00F46EB8"/>
    <w:rsid w:val="00F50457"/>
    <w:rsid w:val="00F5476A"/>
    <w:rsid w:val="00F57805"/>
    <w:rsid w:val="00F63152"/>
    <w:rsid w:val="00F63536"/>
    <w:rsid w:val="00F64EEB"/>
    <w:rsid w:val="00F72E6A"/>
    <w:rsid w:val="00F77C66"/>
    <w:rsid w:val="00F82AEC"/>
    <w:rsid w:val="00F833F5"/>
    <w:rsid w:val="00F91F29"/>
    <w:rsid w:val="00F9544D"/>
    <w:rsid w:val="00F96043"/>
    <w:rsid w:val="00F96077"/>
    <w:rsid w:val="00F97DA9"/>
    <w:rsid w:val="00FA1608"/>
    <w:rsid w:val="00FA1BE4"/>
    <w:rsid w:val="00FA5BC2"/>
    <w:rsid w:val="00FA76B7"/>
    <w:rsid w:val="00FB43C6"/>
    <w:rsid w:val="00FC045B"/>
    <w:rsid w:val="00FC0F3C"/>
    <w:rsid w:val="00FC0F94"/>
    <w:rsid w:val="00FC5C28"/>
    <w:rsid w:val="00FD768A"/>
    <w:rsid w:val="00FE15BE"/>
    <w:rsid w:val="00FE16FC"/>
    <w:rsid w:val="00FE1FAF"/>
    <w:rsid w:val="00FE446C"/>
    <w:rsid w:val="00FE5928"/>
    <w:rsid w:val="00FF0EBE"/>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B7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SimSun"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Title" w:semiHidden="0" w:uiPriority="10" w:unhideWhenUsed="0" w:qFormat="1"/>
    <w:lsdException w:name="Default Paragraph Font" w:uiPriority="0" w:unhideWhenUsed="0"/>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w:hAnsi="Times"/>
      <w:lang w:val="it-IT" w:eastAsia="it-IT"/>
    </w:rPr>
  </w:style>
  <w:style w:type="paragraph" w:styleId="Heading1">
    <w:name w:val="heading 1"/>
    <w:basedOn w:val="Normal"/>
    <w:next w:val="Normal"/>
    <w:link w:val="Heading1Char"/>
    <w:qFormat/>
    <w:pPr>
      <w:keepNext/>
      <w:spacing w:before="480" w:after="240"/>
      <w:outlineLvl w:val="0"/>
    </w:pPr>
    <w:rPr>
      <w:b/>
      <w:caps/>
      <w:lang w:bidi="fa-IR"/>
    </w:rPr>
  </w:style>
  <w:style w:type="paragraph" w:styleId="Heading2">
    <w:name w:val="heading 2"/>
    <w:basedOn w:val="Normal"/>
    <w:next w:val="Normal"/>
    <w:qFormat/>
    <w:pPr>
      <w:keepNext/>
      <w:spacing w:before="240" w:after="240"/>
      <w:outlineLvl w:val="1"/>
    </w:pPr>
    <w:rPr>
      <w:b/>
    </w:rPr>
  </w:style>
  <w:style w:type="paragraph" w:styleId="Heading3">
    <w:name w:val="heading 3"/>
    <w:basedOn w:val="Normal"/>
    <w:next w:val="1"/>
    <w:qFormat/>
    <w:pPr>
      <w:ind w:left="354"/>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semiHidden/>
    <w:pPr>
      <w:numPr>
        <w:ilvl w:val="3"/>
        <w:numId w:val="2"/>
      </w:numPr>
      <w:spacing w:line="264" w:lineRule="auto"/>
      <w:jc w:val="both"/>
    </w:pPr>
    <w:rPr>
      <w:rFonts w:ascii="Times New Roman" w:eastAsia="Times New Roman" w:hAnsi="Times New Roman"/>
      <w:lang w:val="it-IT"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
    <w:name w:val="Unresolved Mention"/>
    <w:basedOn w:val="DefaultParagraphFont"/>
    <w:uiPriority w:val="99"/>
    <w:semiHidden/>
    <w:unhideWhenUsed/>
    <w:rsid w:val="0085306F"/>
    <w:rPr>
      <w:color w:val="605E5C"/>
      <w:shd w:val="clear" w:color="auto" w:fill="E1DFDD"/>
    </w:rPr>
  </w:style>
  <w:style w:type="table" w:customStyle="1" w:styleId="GridTableLight">
    <w:name w:val="Grid Table Light"/>
    <w:basedOn w:val="TableNormal"/>
    <w:uiPriority w:val="40"/>
    <w:rsid w:val="00640FC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Paragraph">
    <w:name w:val="List Paragraph"/>
    <w:basedOn w:val="Normal"/>
    <w:uiPriority w:val="99"/>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SimSun"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Title" w:semiHidden="0" w:uiPriority="10" w:unhideWhenUsed="0" w:qFormat="1"/>
    <w:lsdException w:name="Default Paragraph Font" w:uiPriority="0" w:unhideWhenUsed="0"/>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w:hAnsi="Times"/>
      <w:lang w:val="it-IT" w:eastAsia="it-IT"/>
    </w:rPr>
  </w:style>
  <w:style w:type="paragraph" w:styleId="Heading1">
    <w:name w:val="heading 1"/>
    <w:basedOn w:val="Normal"/>
    <w:next w:val="Normal"/>
    <w:link w:val="Heading1Char"/>
    <w:qFormat/>
    <w:pPr>
      <w:keepNext/>
      <w:spacing w:before="480" w:after="240"/>
      <w:outlineLvl w:val="0"/>
    </w:pPr>
    <w:rPr>
      <w:b/>
      <w:caps/>
      <w:lang w:bidi="fa-IR"/>
    </w:rPr>
  </w:style>
  <w:style w:type="paragraph" w:styleId="Heading2">
    <w:name w:val="heading 2"/>
    <w:basedOn w:val="Normal"/>
    <w:next w:val="Normal"/>
    <w:qFormat/>
    <w:pPr>
      <w:keepNext/>
      <w:spacing w:before="240" w:after="240"/>
      <w:outlineLvl w:val="1"/>
    </w:pPr>
    <w:rPr>
      <w:b/>
    </w:rPr>
  </w:style>
  <w:style w:type="paragraph" w:styleId="Heading3">
    <w:name w:val="heading 3"/>
    <w:basedOn w:val="Normal"/>
    <w:next w:val="1"/>
    <w:qFormat/>
    <w:pPr>
      <w:ind w:left="354"/>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semiHidden/>
    <w:pPr>
      <w:numPr>
        <w:ilvl w:val="3"/>
        <w:numId w:val="2"/>
      </w:numPr>
      <w:spacing w:line="264" w:lineRule="auto"/>
      <w:jc w:val="both"/>
    </w:pPr>
    <w:rPr>
      <w:rFonts w:ascii="Times New Roman" w:eastAsia="Times New Roman" w:hAnsi="Times New Roman"/>
      <w:lang w:val="it-IT"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
    <w:name w:val="Unresolved Mention"/>
    <w:basedOn w:val="DefaultParagraphFont"/>
    <w:uiPriority w:val="99"/>
    <w:semiHidden/>
    <w:unhideWhenUsed/>
    <w:rsid w:val="0085306F"/>
    <w:rPr>
      <w:color w:val="605E5C"/>
      <w:shd w:val="clear" w:color="auto" w:fill="E1DFDD"/>
    </w:rPr>
  </w:style>
  <w:style w:type="table" w:customStyle="1" w:styleId="GridTableLight">
    <w:name w:val="Grid Table Light"/>
    <w:basedOn w:val="TableNormal"/>
    <w:uiPriority w:val="40"/>
    <w:rsid w:val="00640FC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Paragraph">
    <w:name w:val="List Paragraph"/>
    <w:basedOn w:val="Normal"/>
    <w:uiPriority w:val="99"/>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olss.net.sample-chap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eolss.net.sample-chapter"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B46F6-9828-4101-AB99-739858988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5061</Words>
  <Characters>28851</Characters>
  <Application>Microsoft Office Word</Application>
  <DocSecurity>0</DocSecurity>
  <PresentationFormat/>
  <Lines>240</Lines>
  <Paragraphs>67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33845</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hp</cp:lastModifiedBy>
  <cp:revision>65</cp:revision>
  <cp:lastPrinted>2025-02-07T08:01:00Z</cp:lastPrinted>
  <dcterms:created xsi:type="dcterms:W3CDTF">2024-11-05T11:43:00Z</dcterms:created>
  <dcterms:modified xsi:type="dcterms:W3CDTF">2025-02-07T08:01:00Z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