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3A2C9C"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3A2C9C" w:rsidRDefault="00006DAD" w:rsidP="00C410B0">
            <w:pPr>
              <w:rPr>
                <w:rFonts w:ascii="Times New Roman" w:hAnsi="Times New Roman"/>
                <w:b/>
                <w:i/>
                <w:sz w:val="22"/>
                <w:szCs w:val="22"/>
                <w:lang w:eastAsia="zh-CN"/>
              </w:rPr>
            </w:pPr>
            <w:r w:rsidRPr="003A2C9C">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3A2C9C">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3A2C9C" w:rsidRDefault="00006DAD" w:rsidP="00C410B0">
            <w:pPr>
              <w:rPr>
                <w:rFonts w:ascii="Times New Roman" w:hAnsi="Times New Roman"/>
                <w:b/>
                <w:i/>
                <w:sz w:val="22"/>
                <w:szCs w:val="22"/>
                <w:lang w:eastAsia="zh-CN"/>
              </w:rPr>
            </w:pPr>
            <w:r w:rsidRPr="003A2C9C">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07C12F3F" w:rsidR="00CE1E1D" w:rsidRPr="008E418E" w:rsidRDefault="00AC726C"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1, June, 2023</w:t>
                                  </w:r>
                                  <w:r w:rsidR="00477B5C">
                                    <w:rPr>
                                      <w:rStyle w:val="Emphasis"/>
                                      <w:rFonts w:ascii="Times New Roman" w:hAnsi="Times New Roman"/>
                                      <w:i w:val="0"/>
                                      <w:iCs w:val="0"/>
                                      <w:color w:val="000000"/>
                                      <w:sz w:val="24"/>
                                      <w:szCs w:val="24"/>
                                      <w:lang w:val="en-US" w:eastAsia="en-US" w:bidi="fa-IR"/>
                                    </w:rPr>
                                    <w:t xml:space="preserve">, pp. </w:t>
                                  </w:r>
                                  <w:r w:rsidR="00D40669">
                                    <w:rPr>
                                      <w:rStyle w:val="Emphasis"/>
                                      <w:rFonts w:ascii="Times New Roman" w:hAnsi="Times New Roman"/>
                                      <w:i w:val="0"/>
                                      <w:iCs w:val="0"/>
                                      <w:color w:val="000000"/>
                                      <w:sz w:val="24"/>
                                      <w:szCs w:val="24"/>
                                      <w:lang w:val="en-US" w:eastAsia="en-US" w:bidi="fa-IR"/>
                                    </w:rPr>
                                    <w:t>43</w:t>
                                  </w:r>
                                  <w:r w:rsidR="00A95B94">
                                    <w:rPr>
                                      <w:rStyle w:val="Emphasis"/>
                                      <w:rFonts w:ascii="Times New Roman" w:hAnsi="Times New Roman"/>
                                      <w:i w:val="0"/>
                                      <w:iCs w:val="0"/>
                                      <w:color w:val="000000"/>
                                      <w:sz w:val="24"/>
                                      <w:szCs w:val="24"/>
                                      <w:lang w:val="en-US" w:eastAsia="en-US" w:bidi="fa-IR"/>
                                    </w:rPr>
                                    <w:t>-59</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07C12F3F" w:rsidR="00CE1E1D" w:rsidRPr="008E418E" w:rsidRDefault="00AC726C"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1, June, 2023</w:t>
                            </w:r>
                            <w:r w:rsidR="00477B5C">
                              <w:rPr>
                                <w:rStyle w:val="Emphasis"/>
                                <w:rFonts w:ascii="Times New Roman" w:hAnsi="Times New Roman"/>
                                <w:i w:val="0"/>
                                <w:iCs w:val="0"/>
                                <w:color w:val="000000"/>
                                <w:sz w:val="24"/>
                                <w:szCs w:val="24"/>
                                <w:lang w:val="en-US" w:eastAsia="en-US" w:bidi="fa-IR"/>
                              </w:rPr>
                              <w:t xml:space="preserve">, pp. </w:t>
                            </w:r>
                            <w:r w:rsidR="00D40669">
                              <w:rPr>
                                <w:rStyle w:val="Emphasis"/>
                                <w:rFonts w:ascii="Times New Roman" w:hAnsi="Times New Roman"/>
                                <w:i w:val="0"/>
                                <w:iCs w:val="0"/>
                                <w:color w:val="000000"/>
                                <w:sz w:val="24"/>
                                <w:szCs w:val="24"/>
                                <w:lang w:val="en-US" w:eastAsia="en-US" w:bidi="fa-IR"/>
                              </w:rPr>
                              <w:t>43</w:t>
                            </w:r>
                            <w:r w:rsidR="00A95B94">
                              <w:rPr>
                                <w:rStyle w:val="Emphasis"/>
                                <w:rFonts w:ascii="Times New Roman" w:hAnsi="Times New Roman"/>
                                <w:i w:val="0"/>
                                <w:iCs w:val="0"/>
                                <w:color w:val="000000"/>
                                <w:sz w:val="24"/>
                                <w:szCs w:val="24"/>
                                <w:lang w:val="en-US" w:eastAsia="en-US" w:bidi="fa-IR"/>
                              </w:rPr>
                              <w:t>-59</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3A2C9C" w:rsidRDefault="00006DAD" w:rsidP="00C410B0">
      <w:pPr>
        <w:tabs>
          <w:tab w:val="left" w:pos="9500"/>
        </w:tabs>
        <w:rPr>
          <w:rFonts w:ascii="Times New Roman" w:hAnsi="Times New Roman"/>
          <w:b/>
          <w:i/>
          <w:sz w:val="22"/>
          <w:szCs w:val="22"/>
          <w:lang w:eastAsia="zh-CN"/>
        </w:rPr>
      </w:pPr>
      <w:r w:rsidRPr="003A2C9C">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3A2C9C" w14:paraId="0172C78E" w14:textId="77777777" w:rsidTr="002A4615">
        <w:trPr>
          <w:trHeight w:val="253"/>
        </w:trPr>
        <w:tc>
          <w:tcPr>
            <w:tcW w:w="9713" w:type="dxa"/>
            <w:gridSpan w:val="3"/>
            <w:tcBorders>
              <w:bottom w:val="nil"/>
              <w:right w:val="nil"/>
            </w:tcBorders>
          </w:tcPr>
          <w:p w14:paraId="7681358D" w14:textId="125B97EB" w:rsidR="00006DAD" w:rsidRPr="003A2C9C" w:rsidRDefault="00895844" w:rsidP="002953CA">
            <w:pPr>
              <w:keepNext/>
              <w:spacing w:before="240" w:after="60"/>
              <w:ind w:left="432"/>
              <w:jc w:val="center"/>
              <w:outlineLvl w:val="0"/>
              <w:rPr>
                <w:rFonts w:ascii="Times New Roman" w:eastAsia="Times New Roman" w:hAnsi="Times New Roman"/>
                <w:b/>
                <w:bCs/>
                <w:kern w:val="32"/>
                <w:sz w:val="24"/>
                <w:szCs w:val="24"/>
                <w:lang w:val="en-US" w:eastAsia="x-none"/>
              </w:rPr>
            </w:pPr>
            <w:bookmarkStart w:id="0" w:name="_Toc147304489"/>
            <w:r w:rsidRPr="003A2C9C">
              <w:rPr>
                <w:rFonts w:ascii="Times New Roman" w:eastAsia="Times New Roman" w:hAnsi="Times New Roman"/>
                <w:b/>
                <w:bCs/>
                <w:kern w:val="32"/>
                <w:sz w:val="24"/>
                <w:szCs w:val="24"/>
                <w:lang w:val="x-none" w:eastAsia="x-none"/>
              </w:rPr>
              <w:t>Optimization of Nitrogen and Phosphorus Rates for Grain Yield and Quality of Durum Wheat (</w:t>
            </w:r>
            <w:r w:rsidRPr="003A2C9C">
              <w:rPr>
                <w:rFonts w:ascii="Times New Roman" w:eastAsia="Times New Roman" w:hAnsi="Times New Roman"/>
                <w:b/>
                <w:bCs/>
                <w:i/>
                <w:iCs/>
                <w:kern w:val="32"/>
                <w:sz w:val="24"/>
                <w:szCs w:val="24"/>
                <w:lang w:val="x-none" w:eastAsia="x-none"/>
              </w:rPr>
              <w:t>Triticum turgidum L. var Durum</w:t>
            </w:r>
            <w:r w:rsidRPr="003A2C9C">
              <w:rPr>
                <w:rFonts w:ascii="Times New Roman" w:eastAsia="Times New Roman" w:hAnsi="Times New Roman"/>
                <w:b/>
                <w:bCs/>
                <w:kern w:val="32"/>
                <w:sz w:val="24"/>
                <w:szCs w:val="24"/>
                <w:lang w:val="x-none" w:eastAsia="x-none"/>
              </w:rPr>
              <w:t>) in Koga and Rib irrigation schemes, Northwestern Ethiopia</w:t>
            </w:r>
            <w:bookmarkEnd w:id="0"/>
          </w:p>
        </w:tc>
        <w:tc>
          <w:tcPr>
            <w:tcW w:w="727" w:type="dxa"/>
            <w:tcBorders>
              <w:left w:val="nil"/>
              <w:bottom w:val="nil"/>
            </w:tcBorders>
          </w:tcPr>
          <w:p w14:paraId="55F05ED4" w14:textId="77777777" w:rsidR="00006DAD" w:rsidRPr="003A2C9C" w:rsidRDefault="00006DAD" w:rsidP="002953CA">
            <w:pPr>
              <w:jc w:val="center"/>
              <w:rPr>
                <w:rFonts w:ascii="Times New Roman" w:hAnsi="Times New Roman"/>
                <w:b/>
                <w:sz w:val="22"/>
                <w:szCs w:val="22"/>
                <w:lang w:val="en-US" w:eastAsia="zh-CN"/>
              </w:rPr>
            </w:pPr>
          </w:p>
        </w:tc>
      </w:tr>
      <w:tr w:rsidR="00B451BB" w:rsidRPr="003A2C9C" w14:paraId="0CDE813C" w14:textId="77777777" w:rsidTr="002A4615">
        <w:trPr>
          <w:trHeight w:val="661"/>
        </w:trPr>
        <w:tc>
          <w:tcPr>
            <w:tcW w:w="10440" w:type="dxa"/>
            <w:gridSpan w:val="4"/>
            <w:tcBorders>
              <w:top w:val="nil"/>
              <w:bottom w:val="single" w:sz="4" w:space="0" w:color="auto"/>
            </w:tcBorders>
          </w:tcPr>
          <w:p w14:paraId="5EC9EBC3" w14:textId="77777777" w:rsidR="00895844" w:rsidRPr="003A2C9C" w:rsidRDefault="00895844" w:rsidP="002953CA">
            <w:pPr>
              <w:widowControl w:val="0"/>
              <w:autoSpaceDE w:val="0"/>
              <w:autoSpaceDN w:val="0"/>
              <w:spacing w:before="240"/>
              <w:jc w:val="center"/>
              <w:rPr>
                <w:rFonts w:ascii="Times New Roman" w:eastAsia="Times New Roman" w:hAnsi="Times New Roman"/>
                <w:bCs/>
                <w:i/>
                <w:iCs/>
                <w:sz w:val="24"/>
                <w:szCs w:val="24"/>
              </w:rPr>
            </w:pPr>
            <w:r w:rsidRPr="003A2C9C">
              <w:rPr>
                <w:rFonts w:ascii="Times New Roman" w:eastAsia="Times New Roman" w:hAnsi="Times New Roman"/>
                <w:bCs/>
                <w:i/>
                <w:iCs/>
                <w:sz w:val="24"/>
                <w:szCs w:val="24"/>
              </w:rPr>
              <w:t>Agegnehu Shibabaw</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b/>
                <w:bCs/>
                <w:i/>
                <w:iCs/>
                <w:sz w:val="24"/>
                <w:szCs w:val="24"/>
              </w:rPr>
              <w:t>*</w:t>
            </w:r>
            <w:r w:rsidRPr="003A2C9C">
              <w:rPr>
                <w:rFonts w:ascii="Times New Roman" w:eastAsia="Times New Roman" w:hAnsi="Times New Roman"/>
                <w:bCs/>
                <w:i/>
                <w:iCs/>
                <w:sz w:val="24"/>
                <w:szCs w:val="24"/>
              </w:rPr>
              <w:t>, Bitwoded Derebe</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bCs/>
                <w:i/>
                <w:iCs/>
                <w:sz w:val="24"/>
                <w:szCs w:val="24"/>
              </w:rPr>
              <w:t>, Yechale Mengie</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bCs/>
                <w:i/>
                <w:iCs/>
                <w:sz w:val="24"/>
                <w:szCs w:val="24"/>
              </w:rPr>
              <w:t>, Oumer Beshir</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bCs/>
                <w:i/>
                <w:iCs/>
                <w:sz w:val="24"/>
                <w:szCs w:val="24"/>
              </w:rPr>
              <w:t>, Wudu Getahun</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bCs/>
                <w:i/>
                <w:iCs/>
                <w:sz w:val="24"/>
                <w:szCs w:val="24"/>
              </w:rPr>
              <w:t xml:space="preserve"> and Alemayehu Assefa</w:t>
            </w:r>
            <w:r w:rsidRPr="003A2C9C">
              <w:rPr>
                <w:rFonts w:ascii="Times New Roman" w:eastAsia="Times New Roman" w:hAnsi="Times New Roman"/>
                <w:i/>
                <w:iCs/>
                <w:sz w:val="24"/>
                <w:szCs w:val="24"/>
                <w:vertAlign w:val="superscript"/>
              </w:rPr>
              <w:t>1</w:t>
            </w:r>
          </w:p>
          <w:p w14:paraId="036688E9" w14:textId="77777777" w:rsidR="00895844" w:rsidRPr="003A2C9C" w:rsidRDefault="00895844" w:rsidP="002953CA">
            <w:pPr>
              <w:widowControl w:val="0"/>
              <w:tabs>
                <w:tab w:val="left" w:pos="1478"/>
              </w:tabs>
              <w:autoSpaceDE w:val="0"/>
              <w:autoSpaceDN w:val="0"/>
              <w:jc w:val="center"/>
              <w:rPr>
                <w:rFonts w:ascii="Times New Roman" w:eastAsia="Times New Roman" w:hAnsi="Times New Roman"/>
                <w:i/>
                <w:iCs/>
                <w:sz w:val="24"/>
                <w:szCs w:val="24"/>
              </w:rPr>
            </w:pP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b/>
                <w:bCs/>
                <w:i/>
                <w:iCs/>
                <w:sz w:val="24"/>
                <w:szCs w:val="24"/>
              </w:rPr>
              <w:t>*</w:t>
            </w:r>
            <w:r w:rsidRPr="003A2C9C">
              <w:rPr>
                <w:rFonts w:ascii="Times New Roman" w:eastAsia="Times New Roman" w:hAnsi="Times New Roman"/>
                <w:i/>
                <w:iCs/>
                <w:sz w:val="24"/>
                <w:szCs w:val="24"/>
              </w:rPr>
              <w:t>Adet Agricultural Research Center, P. O. Box 08, Bahir Dar, Ethiopia</w:t>
            </w:r>
            <w:r w:rsidRPr="003A2C9C">
              <w:rPr>
                <w:rFonts w:ascii="Times New Roman" w:eastAsia="Times New Roman" w:hAnsi="Times New Roman"/>
                <w:i/>
                <w:iCs/>
                <w:sz w:val="24"/>
                <w:szCs w:val="24"/>
              </w:rPr>
              <w:br/>
              <w:t xml:space="preserve">Corresponding author email: </w:t>
            </w:r>
            <w:hyperlink r:id="rId9" w:history="1">
              <w:r w:rsidRPr="003A2C9C">
                <w:rPr>
                  <w:rFonts w:ascii="Times New Roman" w:eastAsia="Times New Roman" w:hAnsi="Times New Roman"/>
                  <w:i/>
                  <w:iCs/>
                  <w:sz w:val="24"/>
                  <w:szCs w:val="24"/>
                </w:rPr>
                <w:t>agegnahus@yahoo.com</w:t>
              </w:r>
            </w:hyperlink>
          </w:p>
          <w:p w14:paraId="33F659C4" w14:textId="47E3E72F" w:rsidR="00B451BB" w:rsidRPr="003A2C9C" w:rsidRDefault="00B451BB" w:rsidP="002953CA">
            <w:pPr>
              <w:contextualSpacing/>
              <w:jc w:val="center"/>
              <w:rPr>
                <w:rFonts w:ascii="Times New Roman" w:hAnsi="Times New Roman"/>
                <w:sz w:val="22"/>
                <w:szCs w:val="22"/>
                <w:vertAlign w:val="superscript"/>
                <w:lang w:val="en-US" w:eastAsia="zh-CN"/>
              </w:rPr>
            </w:pPr>
          </w:p>
        </w:tc>
      </w:tr>
      <w:tr w:rsidR="00006DAD" w:rsidRPr="003A2C9C" w14:paraId="58960724" w14:textId="77777777" w:rsidTr="002A4615">
        <w:trPr>
          <w:trHeight w:val="661"/>
        </w:trPr>
        <w:tc>
          <w:tcPr>
            <w:tcW w:w="10440" w:type="dxa"/>
            <w:gridSpan w:val="4"/>
            <w:tcBorders>
              <w:top w:val="nil"/>
              <w:bottom w:val="single" w:sz="4" w:space="0" w:color="auto"/>
            </w:tcBorders>
          </w:tcPr>
          <w:p w14:paraId="4F1083C8" w14:textId="77777777" w:rsidR="00006DAD" w:rsidRPr="003A2C9C" w:rsidRDefault="00006DAD" w:rsidP="00C410B0">
            <w:pPr>
              <w:rPr>
                <w:rFonts w:ascii="Times New Roman" w:hAnsi="Times New Roman"/>
                <w:sz w:val="22"/>
                <w:szCs w:val="22"/>
                <w:vertAlign w:val="superscript"/>
                <w:lang w:val="en-US" w:eastAsia="zh-CN"/>
              </w:rPr>
            </w:pPr>
          </w:p>
          <w:p w14:paraId="479C7735" w14:textId="77777777" w:rsidR="00006DAD" w:rsidRPr="003A2C9C" w:rsidRDefault="00006DAD" w:rsidP="00C410B0">
            <w:pPr>
              <w:rPr>
                <w:rFonts w:ascii="Times New Roman" w:hAnsi="Times New Roman"/>
                <w:sz w:val="22"/>
                <w:szCs w:val="22"/>
                <w:lang w:val="en-US" w:eastAsia="zh-CN"/>
              </w:rPr>
            </w:pPr>
            <w:r w:rsidRPr="00137FD8">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3A2C9C" w14:paraId="3D07A2C1" w14:textId="77777777" w:rsidTr="002A4615">
        <w:trPr>
          <w:trHeight w:val="152"/>
        </w:trPr>
        <w:tc>
          <w:tcPr>
            <w:tcW w:w="3597" w:type="dxa"/>
            <w:tcBorders>
              <w:left w:val="nil"/>
              <w:bottom w:val="single" w:sz="4" w:space="0" w:color="auto"/>
              <w:right w:val="nil"/>
            </w:tcBorders>
            <w:vAlign w:val="center"/>
          </w:tcPr>
          <w:p w14:paraId="31E0D830" w14:textId="5C93A5C4" w:rsidR="00006DAD" w:rsidRPr="003A2C9C" w:rsidRDefault="00006DAD" w:rsidP="00C410B0">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3A2C9C" w:rsidRDefault="00006DAD" w:rsidP="00C410B0">
            <w:pP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3A2C9C" w:rsidRDefault="00006DAD" w:rsidP="00C410B0">
            <w:pPr>
              <w:rPr>
                <w:rFonts w:ascii="Times New Roman" w:hAnsi="Times New Roman"/>
                <w:b/>
                <w:iCs/>
                <w:sz w:val="22"/>
                <w:szCs w:val="22"/>
                <w:lang w:eastAsia="zh-CN"/>
              </w:rPr>
            </w:pPr>
          </w:p>
          <w:p w14:paraId="3EA0E1EA" w14:textId="77777777" w:rsidR="00006DAD" w:rsidRPr="003A2C9C" w:rsidRDefault="00006DAD" w:rsidP="00C410B0">
            <w:pPr>
              <w:rPr>
                <w:rFonts w:ascii="Times New Roman" w:hAnsi="Times New Roman"/>
                <w:b/>
                <w:iCs/>
                <w:sz w:val="22"/>
                <w:szCs w:val="22"/>
                <w:lang w:eastAsia="zh-CN"/>
              </w:rPr>
            </w:pPr>
            <w:r w:rsidRPr="003A2C9C">
              <w:rPr>
                <w:rFonts w:ascii="Times New Roman" w:hAnsi="Times New Roman"/>
                <w:b/>
                <w:iCs/>
                <w:sz w:val="22"/>
                <w:szCs w:val="22"/>
                <w:lang w:eastAsia="zh-CN"/>
              </w:rPr>
              <w:t>ABSTRACT</w:t>
            </w:r>
          </w:p>
        </w:tc>
      </w:tr>
      <w:tr w:rsidR="00006DAD" w:rsidRPr="003A2C9C" w14:paraId="050370C5" w14:textId="77777777" w:rsidTr="009B663F">
        <w:trPr>
          <w:trHeight w:val="50"/>
        </w:trPr>
        <w:tc>
          <w:tcPr>
            <w:tcW w:w="3597" w:type="dxa"/>
            <w:tcBorders>
              <w:left w:val="nil"/>
              <w:bottom w:val="nil"/>
              <w:right w:val="nil"/>
            </w:tcBorders>
            <w:vAlign w:val="center"/>
          </w:tcPr>
          <w:p w14:paraId="68FB8A4C" w14:textId="77777777" w:rsidR="00006DAD" w:rsidRPr="003A2C9C" w:rsidRDefault="00006DAD" w:rsidP="00C410B0">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3A2C9C" w:rsidRDefault="00006DAD" w:rsidP="00C410B0">
            <w:pP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3A2C9C" w:rsidRDefault="00006DAD" w:rsidP="00C410B0">
            <w:pPr>
              <w:rPr>
                <w:rFonts w:ascii="Times New Roman" w:hAnsi="Times New Roman"/>
                <w:b/>
                <w:iCs/>
                <w:sz w:val="22"/>
                <w:szCs w:val="22"/>
                <w:lang w:eastAsia="zh-CN"/>
              </w:rPr>
            </w:pPr>
          </w:p>
        </w:tc>
      </w:tr>
      <w:tr w:rsidR="009A6996" w:rsidRPr="003A2C9C" w14:paraId="6F38BE60" w14:textId="77777777" w:rsidTr="002A4615">
        <w:trPr>
          <w:trHeight w:val="441"/>
        </w:trPr>
        <w:tc>
          <w:tcPr>
            <w:tcW w:w="3597" w:type="dxa"/>
            <w:tcBorders>
              <w:top w:val="nil"/>
              <w:right w:val="nil"/>
            </w:tcBorders>
          </w:tcPr>
          <w:p w14:paraId="2182AB5F" w14:textId="252AE017" w:rsidR="00485085" w:rsidRPr="008C6BC7" w:rsidRDefault="00485085" w:rsidP="00C410B0">
            <w:pPr>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137FD8">
              <w:rPr>
                <w:rFonts w:ascii="Times New Roman" w:hAnsi="Times New Roman"/>
                <w:bCs/>
                <w:iCs/>
                <w:sz w:val="22"/>
                <w:szCs w:val="22"/>
                <w:lang w:val="en-US" w:eastAsia="zh-CN"/>
              </w:rPr>
              <w:t>February 20, 2023</w:t>
            </w:r>
          </w:p>
          <w:p w14:paraId="2CF51DAD" w14:textId="4E946B64" w:rsidR="00485085" w:rsidRPr="008C6BC7" w:rsidRDefault="00485085" w:rsidP="00C410B0">
            <w:pPr>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137FD8">
              <w:rPr>
                <w:rFonts w:ascii="Times New Roman" w:hAnsi="Times New Roman"/>
                <w:bCs/>
                <w:iCs/>
                <w:sz w:val="22"/>
                <w:szCs w:val="22"/>
                <w:lang w:val="en-US" w:eastAsia="zh-CN"/>
              </w:rPr>
              <w:t>May 23, 2023</w:t>
            </w:r>
          </w:p>
          <w:p w14:paraId="5280383C" w14:textId="07DB7E38" w:rsidR="00485085" w:rsidRPr="008C6BC7" w:rsidRDefault="007D4FAE" w:rsidP="00C410B0">
            <w:pPr>
              <w:rPr>
                <w:rFonts w:ascii="Times New Roman" w:hAnsi="Times New Roman"/>
                <w:b/>
                <w:iCs/>
                <w:sz w:val="22"/>
                <w:szCs w:val="22"/>
                <w:lang w:val="en-US" w:eastAsia="zh-CN"/>
              </w:rPr>
            </w:pPr>
            <w:r>
              <w:rPr>
                <w:rFonts w:ascii="Times New Roman" w:hAnsi="Times New Roman"/>
                <w:b/>
                <w:iCs/>
                <w:sz w:val="22"/>
                <w:szCs w:val="22"/>
                <w:lang w:val="en-US" w:eastAsia="zh-CN"/>
              </w:rPr>
              <w:t xml:space="preserve">Accepted: </w:t>
            </w:r>
            <w:r w:rsidRPr="00137FD8">
              <w:rPr>
                <w:rFonts w:ascii="Times New Roman" w:hAnsi="Times New Roman"/>
                <w:bCs/>
                <w:iCs/>
                <w:sz w:val="22"/>
                <w:szCs w:val="22"/>
                <w:lang w:val="en-US" w:eastAsia="zh-CN"/>
              </w:rPr>
              <w:t xml:space="preserve">June </w:t>
            </w:r>
            <w:r w:rsidR="00137FD8" w:rsidRPr="00137FD8">
              <w:rPr>
                <w:rFonts w:ascii="Times New Roman" w:hAnsi="Times New Roman"/>
                <w:bCs/>
                <w:iCs/>
                <w:sz w:val="22"/>
                <w:szCs w:val="22"/>
                <w:lang w:val="en-US" w:eastAsia="zh-CN"/>
              </w:rPr>
              <w:t>22,</w:t>
            </w:r>
            <w:r w:rsidR="00485085" w:rsidRPr="00137FD8">
              <w:rPr>
                <w:rFonts w:ascii="Times New Roman" w:hAnsi="Times New Roman"/>
                <w:bCs/>
                <w:iCs/>
                <w:sz w:val="22"/>
                <w:szCs w:val="22"/>
                <w:lang w:val="en-US" w:eastAsia="zh-CN"/>
              </w:rPr>
              <w:t xml:space="preserve"> 2023</w:t>
            </w:r>
          </w:p>
          <w:p w14:paraId="6E414183" w14:textId="51D34D3B" w:rsidR="009A6996" w:rsidRPr="003A2C9C" w:rsidRDefault="00485085" w:rsidP="00C410B0">
            <w:pPr>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137FD8">
              <w:rPr>
                <w:rFonts w:ascii="Times New Roman" w:hAnsi="Times New Roman"/>
                <w:bCs/>
                <w:iCs/>
                <w:sz w:val="22"/>
                <w:szCs w:val="22"/>
                <w:lang w:val="en-US" w:eastAsia="zh-CN"/>
              </w:rPr>
              <w:t xml:space="preserve">June </w:t>
            </w:r>
            <w:r w:rsidR="00137FD8" w:rsidRPr="00137FD8">
              <w:rPr>
                <w:rFonts w:ascii="Times New Roman" w:hAnsi="Times New Roman"/>
                <w:bCs/>
                <w:iCs/>
                <w:sz w:val="22"/>
                <w:szCs w:val="22"/>
                <w:lang w:val="en-US" w:eastAsia="zh-CN"/>
              </w:rPr>
              <w:t>28</w:t>
            </w:r>
            <w:r w:rsidRPr="00137FD8">
              <w:rPr>
                <w:rFonts w:ascii="Times New Roman" w:hAnsi="Times New Roman"/>
                <w:bCs/>
                <w:iCs/>
                <w:sz w:val="22"/>
                <w:szCs w:val="22"/>
                <w:lang w:val="en-US" w:eastAsia="zh-CN"/>
              </w:rPr>
              <w:t>, 2023</w:t>
            </w:r>
          </w:p>
        </w:tc>
        <w:tc>
          <w:tcPr>
            <w:tcW w:w="270" w:type="dxa"/>
            <w:tcBorders>
              <w:top w:val="nil"/>
              <w:left w:val="nil"/>
              <w:bottom w:val="nil"/>
              <w:right w:val="nil"/>
            </w:tcBorders>
          </w:tcPr>
          <w:p w14:paraId="587B3B32" w14:textId="77777777" w:rsidR="009A6996" w:rsidRPr="003A2C9C" w:rsidRDefault="009A6996" w:rsidP="00C410B0">
            <w:pPr>
              <w:rPr>
                <w:rFonts w:ascii="Times New Roman" w:hAnsi="Times New Roman"/>
                <w:sz w:val="22"/>
                <w:szCs w:val="22"/>
                <w:lang w:val="en-US"/>
              </w:rPr>
            </w:pPr>
          </w:p>
        </w:tc>
        <w:tc>
          <w:tcPr>
            <w:tcW w:w="6573" w:type="dxa"/>
            <w:gridSpan w:val="2"/>
            <w:vMerge w:val="restart"/>
            <w:tcBorders>
              <w:top w:val="nil"/>
              <w:left w:val="nil"/>
            </w:tcBorders>
          </w:tcPr>
          <w:p w14:paraId="383A9E52" w14:textId="761513BF" w:rsidR="00895844" w:rsidRPr="003A2C9C" w:rsidRDefault="00895844" w:rsidP="00C410B0">
            <w:pPr>
              <w:widowControl w:val="0"/>
              <w:tabs>
                <w:tab w:val="left" w:pos="1478"/>
              </w:tabs>
              <w:autoSpaceDE w:val="0"/>
              <w:autoSpaceDN w:val="0"/>
              <w:rPr>
                <w:rFonts w:ascii="Times New Roman" w:eastAsia="Times New Roman" w:hAnsi="Times New Roman"/>
                <w:i/>
                <w:iCs/>
                <w:spacing w:val="6"/>
                <w:sz w:val="24"/>
                <w:szCs w:val="24"/>
              </w:rPr>
            </w:pPr>
            <w:r w:rsidRPr="003A2C9C">
              <w:rPr>
                <w:rFonts w:ascii="Times New Roman" w:eastAsia="Times New Roman" w:hAnsi="Times New Roman"/>
                <w:i/>
                <w:iCs/>
                <w:spacing w:val="6"/>
                <w:sz w:val="24"/>
                <w:szCs w:val="24"/>
              </w:rPr>
              <w:t>Durum wheat is one of the most important food and cash crops in Ethiopia. However, the productivity of the crop is low due to lack of appropriate agronomic recommendations. Therefore, a field experiment was conducted from 2019-2020 G.C to determine nitrogen and phosphorus rates in Koga and Rib irrigation schemes. The treatments consisted of factorial combinations of four levels of nitrogen (0, 92, 184</w:t>
            </w:r>
            <w:r w:rsidR="00AB5CDE">
              <w:rPr>
                <w:rFonts w:ascii="Times New Roman" w:eastAsia="Times New Roman" w:hAnsi="Times New Roman"/>
                <w:i/>
                <w:iCs/>
                <w:spacing w:val="6"/>
                <w:sz w:val="24"/>
                <w:szCs w:val="24"/>
              </w:rPr>
              <w:t>,</w:t>
            </w:r>
            <w:r w:rsidRPr="003A2C9C">
              <w:rPr>
                <w:rFonts w:ascii="Times New Roman" w:eastAsia="Times New Roman" w:hAnsi="Times New Roman"/>
                <w:i/>
                <w:iCs/>
                <w:spacing w:val="6"/>
                <w:sz w:val="24"/>
                <w:szCs w:val="24"/>
              </w:rPr>
              <w:t xml:space="preserve"> and 276 kg ha</w:t>
            </w:r>
            <w:r w:rsidRPr="003A2C9C">
              <w:rPr>
                <w:rFonts w:ascii="Times New Roman" w:eastAsia="Times New Roman" w:hAnsi="Times New Roman"/>
                <w:i/>
                <w:iCs/>
                <w:spacing w:val="6"/>
                <w:sz w:val="24"/>
                <w:szCs w:val="24"/>
                <w:vertAlign w:val="superscript"/>
              </w:rPr>
              <w:t>-1</w:t>
            </w:r>
            <w:r w:rsidRPr="003A2C9C">
              <w:rPr>
                <w:rFonts w:ascii="Times New Roman" w:eastAsia="Times New Roman" w:hAnsi="Times New Roman"/>
                <w:i/>
                <w:iCs/>
                <w:spacing w:val="6"/>
                <w:sz w:val="24"/>
                <w:szCs w:val="24"/>
              </w:rPr>
              <w:t>) and three levels of P</w:t>
            </w:r>
            <w:r w:rsidRPr="003A2C9C">
              <w:rPr>
                <w:rFonts w:ascii="Times New Roman" w:eastAsia="Times New Roman" w:hAnsi="Times New Roman"/>
                <w:i/>
                <w:iCs/>
                <w:spacing w:val="6"/>
                <w:sz w:val="24"/>
                <w:szCs w:val="24"/>
                <w:vertAlign w:val="subscript"/>
              </w:rPr>
              <w:t>2</w:t>
            </w:r>
            <w:r w:rsidRPr="003A2C9C">
              <w:rPr>
                <w:rFonts w:ascii="Times New Roman" w:eastAsia="Times New Roman" w:hAnsi="Times New Roman"/>
                <w:i/>
                <w:iCs/>
                <w:spacing w:val="6"/>
                <w:sz w:val="24"/>
                <w:szCs w:val="24"/>
              </w:rPr>
              <w:t>O</w:t>
            </w:r>
            <w:r w:rsidRPr="003A2C9C">
              <w:rPr>
                <w:rFonts w:ascii="Times New Roman" w:eastAsia="Times New Roman" w:hAnsi="Times New Roman"/>
                <w:i/>
                <w:iCs/>
                <w:spacing w:val="6"/>
                <w:sz w:val="24"/>
                <w:szCs w:val="24"/>
                <w:vertAlign w:val="subscript"/>
              </w:rPr>
              <w:t xml:space="preserve">5 </w:t>
            </w:r>
            <w:r w:rsidRPr="003A2C9C">
              <w:rPr>
                <w:rFonts w:ascii="Times New Roman" w:eastAsia="Times New Roman" w:hAnsi="Times New Roman"/>
                <w:i/>
                <w:iCs/>
                <w:spacing w:val="6"/>
                <w:sz w:val="24"/>
                <w:szCs w:val="24"/>
              </w:rPr>
              <w:t>(0, 46, and 92 kg ha</w:t>
            </w:r>
            <w:r w:rsidRPr="003A2C9C">
              <w:rPr>
                <w:rFonts w:ascii="Times New Roman" w:eastAsia="Times New Roman" w:hAnsi="Times New Roman"/>
                <w:i/>
                <w:iCs/>
                <w:spacing w:val="6"/>
                <w:sz w:val="24"/>
                <w:szCs w:val="24"/>
                <w:vertAlign w:val="superscript"/>
              </w:rPr>
              <w:t>-1</w:t>
            </w:r>
            <w:r w:rsidRPr="003A2C9C">
              <w:rPr>
                <w:rFonts w:ascii="Times New Roman" w:eastAsia="Times New Roman" w:hAnsi="Times New Roman"/>
                <w:i/>
                <w:iCs/>
                <w:spacing w:val="6"/>
                <w:sz w:val="24"/>
                <w:szCs w:val="24"/>
              </w:rPr>
              <w:t>) in a randomized complete block design with three replications. Agronomic data including plant height, number of effective tillers, spike length, grain per spike, thousand kernels weight, biomass yield, grain yield and protein content were collected and analyzed through SAS system.</w:t>
            </w:r>
            <w:r w:rsidRPr="003A2C9C">
              <w:rPr>
                <w:rFonts w:ascii="Times New Roman" w:eastAsia="Times New Roman" w:hAnsi="Times New Roman"/>
                <w:i/>
                <w:iCs/>
                <w:sz w:val="24"/>
                <w:szCs w:val="24"/>
              </w:rPr>
              <w:t xml:space="preserve"> Partial budget analysis was performed to insure the economic feasibility treatment combinations. The results showed that the highest grain yield (ETB 4841 kg ha</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xml:space="preserve">) was recorded at </w:t>
            </w:r>
            <w:r w:rsidRPr="003A2C9C">
              <w:rPr>
                <w:rFonts w:ascii="Times New Roman" w:eastAsia="Times New Roman" w:hAnsi="Times New Roman"/>
                <w:i/>
                <w:iCs/>
                <w:spacing w:val="6"/>
                <w:sz w:val="24"/>
                <w:szCs w:val="24"/>
              </w:rPr>
              <w:t>184 kg N ha</w:t>
            </w:r>
            <w:r w:rsidRPr="003A2C9C">
              <w:rPr>
                <w:rFonts w:ascii="Times New Roman" w:eastAsia="Times New Roman" w:hAnsi="Times New Roman"/>
                <w:i/>
                <w:iCs/>
                <w:spacing w:val="6"/>
                <w:sz w:val="24"/>
                <w:szCs w:val="24"/>
                <w:vertAlign w:val="superscript"/>
              </w:rPr>
              <w:t>-1</w:t>
            </w:r>
            <w:r w:rsidRPr="003A2C9C">
              <w:rPr>
                <w:rFonts w:ascii="Times New Roman" w:eastAsia="Times New Roman" w:hAnsi="Times New Roman"/>
                <w:i/>
                <w:iCs/>
                <w:spacing w:val="6"/>
                <w:sz w:val="24"/>
                <w:szCs w:val="24"/>
              </w:rPr>
              <w:t xml:space="preserve"> and 92</w:t>
            </w:r>
            <w:r w:rsidRPr="003A2C9C">
              <w:rPr>
                <w:rFonts w:ascii="Times New Roman" w:eastAsia="Times New Roman" w:hAnsi="Times New Roman"/>
                <w:i/>
                <w:iCs/>
                <w:sz w:val="24"/>
                <w:szCs w:val="24"/>
              </w:rPr>
              <w:t xml:space="preserve"> kg </w:t>
            </w:r>
            <w:r w:rsidRPr="003A2C9C">
              <w:rPr>
                <w:rFonts w:ascii="Times New Roman" w:eastAsia="Times New Roman" w:hAnsi="Times New Roman"/>
                <w:i/>
                <w:iCs/>
                <w:spacing w:val="6"/>
                <w:sz w:val="24"/>
                <w:szCs w:val="24"/>
              </w:rPr>
              <w:t>P</w:t>
            </w:r>
            <w:r w:rsidRPr="003A2C9C">
              <w:rPr>
                <w:rFonts w:ascii="Times New Roman" w:eastAsia="Times New Roman" w:hAnsi="Times New Roman"/>
                <w:i/>
                <w:iCs/>
                <w:spacing w:val="6"/>
                <w:sz w:val="24"/>
                <w:szCs w:val="24"/>
                <w:vertAlign w:val="subscript"/>
              </w:rPr>
              <w:t>2</w:t>
            </w:r>
            <w:r w:rsidRPr="003A2C9C">
              <w:rPr>
                <w:rFonts w:ascii="Times New Roman" w:eastAsia="Times New Roman" w:hAnsi="Times New Roman"/>
                <w:i/>
                <w:iCs/>
                <w:spacing w:val="6"/>
                <w:sz w:val="24"/>
                <w:szCs w:val="24"/>
              </w:rPr>
              <w:t>O</w:t>
            </w:r>
            <w:r w:rsidRPr="003A2C9C">
              <w:rPr>
                <w:rFonts w:ascii="Times New Roman" w:eastAsia="Times New Roman" w:hAnsi="Times New Roman"/>
                <w:i/>
                <w:iCs/>
                <w:spacing w:val="6"/>
                <w:sz w:val="24"/>
                <w:szCs w:val="24"/>
                <w:vertAlign w:val="subscript"/>
              </w:rPr>
              <w:t xml:space="preserve">5 </w:t>
            </w:r>
            <w:r w:rsidRPr="003A2C9C">
              <w:rPr>
                <w:rFonts w:ascii="Times New Roman" w:eastAsia="Times New Roman" w:hAnsi="Times New Roman"/>
                <w:i/>
                <w:iCs/>
                <w:sz w:val="24"/>
                <w:szCs w:val="24"/>
              </w:rPr>
              <w:t>ha</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xml:space="preserve"> </w:t>
            </w:r>
            <w:r w:rsidRPr="003A2C9C">
              <w:rPr>
                <w:rFonts w:ascii="Times New Roman" w:eastAsia="Times New Roman" w:hAnsi="Times New Roman"/>
                <w:i/>
                <w:iCs/>
                <w:spacing w:val="6"/>
                <w:sz w:val="24"/>
                <w:szCs w:val="24"/>
              </w:rPr>
              <w:t>at Koga irrigation scheme where as in Rib,</w:t>
            </w:r>
            <w:r w:rsidRPr="003A2C9C">
              <w:rPr>
                <w:rFonts w:ascii="Times New Roman" w:eastAsia="Times New Roman" w:hAnsi="Times New Roman"/>
                <w:i/>
                <w:iCs/>
                <w:sz w:val="24"/>
                <w:szCs w:val="24"/>
              </w:rPr>
              <w:t xml:space="preserve"> the highest grain yield (5354 kg ha</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xml:space="preserve">) was recorded at 276 kg </w:t>
            </w:r>
            <w:r w:rsidRPr="003A2C9C">
              <w:rPr>
                <w:rFonts w:ascii="Times New Roman" w:eastAsia="Times New Roman" w:hAnsi="Times New Roman"/>
                <w:i/>
                <w:iCs/>
                <w:spacing w:val="6"/>
                <w:sz w:val="24"/>
                <w:szCs w:val="24"/>
              </w:rPr>
              <w:t>N</w:t>
            </w:r>
            <w:r w:rsidRPr="003A2C9C">
              <w:rPr>
                <w:rFonts w:ascii="Times New Roman" w:eastAsia="Times New Roman" w:hAnsi="Times New Roman"/>
                <w:i/>
                <w:iCs/>
                <w:sz w:val="24"/>
                <w:szCs w:val="24"/>
              </w:rPr>
              <w:t xml:space="preserve"> ha</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xml:space="preserve"> and 92 kg </w:t>
            </w:r>
            <w:r w:rsidRPr="003A2C9C">
              <w:rPr>
                <w:rFonts w:ascii="Times New Roman" w:eastAsia="Times New Roman" w:hAnsi="Times New Roman"/>
                <w:i/>
                <w:iCs/>
                <w:spacing w:val="6"/>
                <w:sz w:val="24"/>
                <w:szCs w:val="24"/>
              </w:rPr>
              <w:t>P</w:t>
            </w:r>
            <w:r w:rsidRPr="003A2C9C">
              <w:rPr>
                <w:rFonts w:ascii="Times New Roman" w:eastAsia="Times New Roman" w:hAnsi="Times New Roman"/>
                <w:i/>
                <w:iCs/>
                <w:spacing w:val="6"/>
                <w:sz w:val="24"/>
                <w:szCs w:val="24"/>
                <w:vertAlign w:val="subscript"/>
              </w:rPr>
              <w:t>2</w:t>
            </w:r>
            <w:r w:rsidRPr="003A2C9C">
              <w:rPr>
                <w:rFonts w:ascii="Times New Roman" w:eastAsia="Times New Roman" w:hAnsi="Times New Roman"/>
                <w:i/>
                <w:iCs/>
                <w:spacing w:val="6"/>
                <w:sz w:val="24"/>
                <w:szCs w:val="24"/>
              </w:rPr>
              <w:t>O</w:t>
            </w:r>
            <w:r w:rsidRPr="003A2C9C">
              <w:rPr>
                <w:rFonts w:ascii="Times New Roman" w:eastAsia="Times New Roman" w:hAnsi="Times New Roman"/>
                <w:i/>
                <w:iCs/>
                <w:spacing w:val="6"/>
                <w:sz w:val="24"/>
                <w:szCs w:val="24"/>
                <w:vertAlign w:val="subscript"/>
              </w:rPr>
              <w:t xml:space="preserve">5 </w:t>
            </w:r>
            <w:r w:rsidRPr="003A2C9C">
              <w:rPr>
                <w:rFonts w:ascii="Times New Roman" w:eastAsia="Times New Roman" w:hAnsi="Times New Roman"/>
                <w:i/>
                <w:iCs/>
                <w:sz w:val="24"/>
                <w:szCs w:val="24"/>
              </w:rPr>
              <w:t>ha</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The protein content and other quality parameters were high to meet the quality standards at maximum rate of nutrient combinations. An economic optimum marginal rate of return</w:t>
            </w:r>
            <w:r w:rsidRPr="003A2C9C">
              <w:rPr>
                <w:rFonts w:ascii="Times New Roman" w:eastAsia="Times New Roman" w:hAnsi="Times New Roman"/>
                <w:i/>
                <w:iCs/>
                <w:spacing w:val="6"/>
                <w:sz w:val="24"/>
                <w:szCs w:val="24"/>
              </w:rPr>
              <w:t xml:space="preserve"> was also obtained from 184 kg N ha</w:t>
            </w:r>
            <w:r w:rsidRPr="003A2C9C">
              <w:rPr>
                <w:rFonts w:ascii="Times New Roman" w:eastAsia="Times New Roman" w:hAnsi="Times New Roman"/>
                <w:i/>
                <w:iCs/>
                <w:spacing w:val="6"/>
                <w:sz w:val="24"/>
                <w:szCs w:val="24"/>
                <w:vertAlign w:val="superscript"/>
              </w:rPr>
              <w:t>-1</w:t>
            </w:r>
            <w:r w:rsidRPr="003A2C9C">
              <w:rPr>
                <w:rFonts w:ascii="Times New Roman" w:eastAsia="Times New Roman" w:hAnsi="Times New Roman"/>
                <w:i/>
                <w:iCs/>
                <w:spacing w:val="6"/>
                <w:sz w:val="24"/>
                <w:szCs w:val="24"/>
              </w:rPr>
              <w:t xml:space="preserve"> and 92</w:t>
            </w:r>
            <w:r w:rsidRPr="003A2C9C">
              <w:rPr>
                <w:rFonts w:ascii="Times New Roman" w:eastAsia="Times New Roman" w:hAnsi="Times New Roman"/>
                <w:i/>
                <w:iCs/>
                <w:sz w:val="24"/>
                <w:szCs w:val="24"/>
              </w:rPr>
              <w:t xml:space="preserve"> kg </w:t>
            </w:r>
            <w:r w:rsidRPr="003A2C9C">
              <w:rPr>
                <w:rFonts w:ascii="Times New Roman" w:eastAsia="Times New Roman" w:hAnsi="Times New Roman"/>
                <w:i/>
                <w:iCs/>
                <w:spacing w:val="6"/>
                <w:sz w:val="24"/>
                <w:szCs w:val="24"/>
              </w:rPr>
              <w:t>P</w:t>
            </w:r>
            <w:r w:rsidRPr="003A2C9C">
              <w:rPr>
                <w:rFonts w:ascii="Times New Roman" w:eastAsia="Times New Roman" w:hAnsi="Times New Roman"/>
                <w:i/>
                <w:iCs/>
                <w:spacing w:val="6"/>
                <w:sz w:val="24"/>
                <w:szCs w:val="24"/>
                <w:vertAlign w:val="subscript"/>
              </w:rPr>
              <w:t>2</w:t>
            </w:r>
            <w:r w:rsidRPr="003A2C9C">
              <w:rPr>
                <w:rFonts w:ascii="Times New Roman" w:eastAsia="Times New Roman" w:hAnsi="Times New Roman"/>
                <w:i/>
                <w:iCs/>
                <w:spacing w:val="6"/>
                <w:sz w:val="24"/>
                <w:szCs w:val="24"/>
              </w:rPr>
              <w:t>O</w:t>
            </w:r>
            <w:r w:rsidRPr="003A2C9C">
              <w:rPr>
                <w:rFonts w:ascii="Times New Roman" w:eastAsia="Times New Roman" w:hAnsi="Times New Roman"/>
                <w:i/>
                <w:iCs/>
                <w:spacing w:val="6"/>
                <w:sz w:val="24"/>
                <w:szCs w:val="24"/>
                <w:vertAlign w:val="subscript"/>
              </w:rPr>
              <w:t xml:space="preserve">5 </w:t>
            </w:r>
            <w:r w:rsidRPr="003A2C9C">
              <w:rPr>
                <w:rFonts w:ascii="Times New Roman" w:eastAsia="Times New Roman" w:hAnsi="Times New Roman"/>
                <w:i/>
                <w:iCs/>
                <w:sz w:val="24"/>
                <w:szCs w:val="24"/>
              </w:rPr>
              <w:t>ha</w:t>
            </w:r>
            <w:r w:rsidRPr="003A2C9C">
              <w:rPr>
                <w:rFonts w:ascii="Times New Roman" w:eastAsia="Times New Roman" w:hAnsi="Times New Roman"/>
                <w:i/>
                <w:iCs/>
                <w:sz w:val="24"/>
                <w:szCs w:val="24"/>
                <w:vertAlign w:val="superscript"/>
              </w:rPr>
              <w:t xml:space="preserve">-1 </w:t>
            </w:r>
            <w:r w:rsidRPr="003A2C9C">
              <w:rPr>
                <w:rFonts w:ascii="Times New Roman" w:eastAsia="Times New Roman" w:hAnsi="Times New Roman"/>
                <w:i/>
                <w:iCs/>
                <w:sz w:val="24"/>
                <w:szCs w:val="24"/>
              </w:rPr>
              <w:t>rates at</w:t>
            </w:r>
            <w:r w:rsidRPr="003A2C9C">
              <w:rPr>
                <w:rFonts w:ascii="Times New Roman" w:eastAsia="Times New Roman" w:hAnsi="Times New Roman"/>
                <w:i/>
                <w:iCs/>
                <w:spacing w:val="6"/>
                <w:sz w:val="24"/>
                <w:szCs w:val="24"/>
              </w:rPr>
              <w:t xml:space="preserve"> Koga irrigation scheme and a</w:t>
            </w:r>
            <w:r w:rsidRPr="003A2C9C">
              <w:rPr>
                <w:rFonts w:ascii="Times New Roman" w:eastAsia="Times New Roman" w:hAnsi="Times New Roman"/>
                <w:i/>
                <w:iCs/>
                <w:sz w:val="24"/>
                <w:szCs w:val="24"/>
              </w:rPr>
              <w:t xml:space="preserve">t 276 kg </w:t>
            </w:r>
            <w:r w:rsidRPr="003A2C9C">
              <w:rPr>
                <w:rFonts w:ascii="Times New Roman" w:eastAsia="Times New Roman" w:hAnsi="Times New Roman"/>
                <w:i/>
                <w:iCs/>
                <w:spacing w:val="6"/>
                <w:sz w:val="24"/>
                <w:szCs w:val="24"/>
              </w:rPr>
              <w:t>N</w:t>
            </w:r>
            <w:r w:rsidRPr="003A2C9C">
              <w:rPr>
                <w:rFonts w:ascii="Times New Roman" w:eastAsia="Times New Roman" w:hAnsi="Times New Roman"/>
                <w:i/>
                <w:iCs/>
                <w:sz w:val="24"/>
                <w:szCs w:val="24"/>
              </w:rPr>
              <w:t xml:space="preserve"> ha</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xml:space="preserve"> and 92 kg </w:t>
            </w:r>
            <w:r w:rsidRPr="003A2C9C">
              <w:rPr>
                <w:rFonts w:ascii="Times New Roman" w:eastAsia="Times New Roman" w:hAnsi="Times New Roman"/>
                <w:i/>
                <w:iCs/>
                <w:spacing w:val="6"/>
                <w:sz w:val="24"/>
                <w:szCs w:val="24"/>
              </w:rPr>
              <w:t>P</w:t>
            </w:r>
            <w:r w:rsidRPr="003A2C9C">
              <w:rPr>
                <w:rFonts w:ascii="Times New Roman" w:eastAsia="Times New Roman" w:hAnsi="Times New Roman"/>
                <w:i/>
                <w:iCs/>
                <w:spacing w:val="6"/>
                <w:sz w:val="24"/>
                <w:szCs w:val="24"/>
                <w:vertAlign w:val="subscript"/>
              </w:rPr>
              <w:t>2</w:t>
            </w:r>
            <w:r w:rsidRPr="003A2C9C">
              <w:rPr>
                <w:rFonts w:ascii="Times New Roman" w:eastAsia="Times New Roman" w:hAnsi="Times New Roman"/>
                <w:i/>
                <w:iCs/>
                <w:spacing w:val="6"/>
                <w:sz w:val="24"/>
                <w:szCs w:val="24"/>
              </w:rPr>
              <w:t>O</w:t>
            </w:r>
            <w:r w:rsidRPr="003A2C9C">
              <w:rPr>
                <w:rFonts w:ascii="Times New Roman" w:eastAsia="Times New Roman" w:hAnsi="Times New Roman"/>
                <w:i/>
                <w:iCs/>
                <w:spacing w:val="6"/>
                <w:sz w:val="24"/>
                <w:szCs w:val="24"/>
                <w:vertAlign w:val="subscript"/>
              </w:rPr>
              <w:t xml:space="preserve">5 </w:t>
            </w:r>
            <w:r w:rsidRPr="003A2C9C">
              <w:rPr>
                <w:rFonts w:ascii="Times New Roman" w:eastAsia="Times New Roman" w:hAnsi="Times New Roman"/>
                <w:i/>
                <w:iCs/>
                <w:sz w:val="24"/>
                <w:szCs w:val="24"/>
              </w:rPr>
              <w:t>ha</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xml:space="preserve"> </w:t>
            </w:r>
            <w:r w:rsidRPr="003A2C9C">
              <w:rPr>
                <w:rFonts w:ascii="Times New Roman" w:eastAsia="Times New Roman" w:hAnsi="Times New Roman"/>
                <w:i/>
                <w:iCs/>
                <w:spacing w:val="6"/>
                <w:sz w:val="24"/>
                <w:szCs w:val="24"/>
              </w:rPr>
              <w:t>at</w:t>
            </w:r>
            <w:r w:rsidRPr="003A2C9C">
              <w:rPr>
                <w:rFonts w:ascii="Times New Roman" w:eastAsia="Times New Roman" w:hAnsi="Times New Roman"/>
                <w:i/>
                <w:iCs/>
                <w:sz w:val="24"/>
                <w:szCs w:val="24"/>
              </w:rPr>
              <w:t xml:space="preserve"> Rib irrigation scheme. </w:t>
            </w:r>
            <w:r w:rsidRPr="003A2C9C">
              <w:rPr>
                <w:rFonts w:ascii="Times New Roman" w:eastAsia="Times New Roman" w:hAnsi="Times New Roman"/>
                <w:i/>
                <w:iCs/>
                <w:spacing w:val="6"/>
                <w:sz w:val="24"/>
                <w:szCs w:val="24"/>
              </w:rPr>
              <w:t>Hence, combined application of 184 kg N ha</w:t>
            </w:r>
            <w:r w:rsidRPr="003A2C9C">
              <w:rPr>
                <w:rFonts w:ascii="Times New Roman" w:eastAsia="Times New Roman" w:hAnsi="Times New Roman"/>
                <w:i/>
                <w:iCs/>
                <w:spacing w:val="6"/>
                <w:sz w:val="24"/>
                <w:szCs w:val="24"/>
                <w:vertAlign w:val="superscript"/>
              </w:rPr>
              <w:t>-1</w:t>
            </w:r>
            <w:r w:rsidRPr="003A2C9C">
              <w:rPr>
                <w:rFonts w:ascii="Times New Roman" w:eastAsia="Times New Roman" w:hAnsi="Times New Roman"/>
                <w:i/>
                <w:iCs/>
                <w:spacing w:val="6"/>
                <w:sz w:val="24"/>
                <w:szCs w:val="24"/>
              </w:rPr>
              <w:t xml:space="preserve"> and 92</w:t>
            </w:r>
            <w:r w:rsidRPr="003A2C9C">
              <w:rPr>
                <w:rFonts w:ascii="Times New Roman" w:eastAsia="Times New Roman" w:hAnsi="Times New Roman"/>
                <w:i/>
                <w:iCs/>
                <w:sz w:val="24"/>
                <w:szCs w:val="24"/>
              </w:rPr>
              <w:t xml:space="preserve"> kg </w:t>
            </w:r>
            <w:r w:rsidRPr="003A2C9C">
              <w:rPr>
                <w:rFonts w:ascii="Times New Roman" w:eastAsia="Times New Roman" w:hAnsi="Times New Roman"/>
                <w:i/>
                <w:iCs/>
                <w:spacing w:val="6"/>
                <w:sz w:val="24"/>
                <w:szCs w:val="24"/>
              </w:rPr>
              <w:t>P</w:t>
            </w:r>
            <w:r w:rsidRPr="003A2C9C">
              <w:rPr>
                <w:rFonts w:ascii="Times New Roman" w:eastAsia="Times New Roman" w:hAnsi="Times New Roman"/>
                <w:i/>
                <w:iCs/>
                <w:spacing w:val="6"/>
                <w:sz w:val="24"/>
                <w:szCs w:val="24"/>
                <w:vertAlign w:val="subscript"/>
              </w:rPr>
              <w:t>2</w:t>
            </w:r>
            <w:r w:rsidRPr="003A2C9C">
              <w:rPr>
                <w:rFonts w:ascii="Times New Roman" w:eastAsia="Times New Roman" w:hAnsi="Times New Roman"/>
                <w:i/>
                <w:iCs/>
                <w:spacing w:val="6"/>
                <w:sz w:val="24"/>
                <w:szCs w:val="24"/>
              </w:rPr>
              <w:t>O</w:t>
            </w:r>
            <w:r w:rsidRPr="003A2C9C">
              <w:rPr>
                <w:rFonts w:ascii="Times New Roman" w:eastAsia="Times New Roman" w:hAnsi="Times New Roman"/>
                <w:i/>
                <w:iCs/>
                <w:spacing w:val="6"/>
                <w:sz w:val="24"/>
                <w:szCs w:val="24"/>
                <w:vertAlign w:val="subscript"/>
              </w:rPr>
              <w:t xml:space="preserve">5 </w:t>
            </w:r>
            <w:r w:rsidRPr="003A2C9C">
              <w:rPr>
                <w:rFonts w:ascii="Times New Roman" w:eastAsia="Times New Roman" w:hAnsi="Times New Roman"/>
                <w:i/>
                <w:iCs/>
                <w:sz w:val="24"/>
                <w:szCs w:val="24"/>
              </w:rPr>
              <w:t>ha</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xml:space="preserve"> </w:t>
            </w:r>
            <w:r w:rsidRPr="003A2C9C">
              <w:rPr>
                <w:rFonts w:ascii="Times New Roman" w:eastAsia="Times New Roman" w:hAnsi="Times New Roman"/>
                <w:i/>
                <w:iCs/>
                <w:spacing w:val="6"/>
                <w:sz w:val="24"/>
                <w:szCs w:val="24"/>
              </w:rPr>
              <w:t xml:space="preserve">at Koga and </w:t>
            </w:r>
            <w:r w:rsidRPr="003A2C9C">
              <w:rPr>
                <w:rFonts w:ascii="Times New Roman" w:eastAsia="Times New Roman" w:hAnsi="Times New Roman"/>
                <w:i/>
                <w:iCs/>
                <w:sz w:val="24"/>
                <w:szCs w:val="24"/>
              </w:rPr>
              <w:t xml:space="preserve">276 kg </w:t>
            </w:r>
            <w:r w:rsidRPr="003A2C9C">
              <w:rPr>
                <w:rFonts w:ascii="Times New Roman" w:eastAsia="Times New Roman" w:hAnsi="Times New Roman"/>
                <w:i/>
                <w:iCs/>
                <w:spacing w:val="6"/>
                <w:sz w:val="24"/>
                <w:szCs w:val="24"/>
              </w:rPr>
              <w:t>N</w:t>
            </w:r>
            <w:r w:rsidRPr="003A2C9C">
              <w:rPr>
                <w:rFonts w:ascii="Times New Roman" w:eastAsia="Times New Roman" w:hAnsi="Times New Roman"/>
                <w:i/>
                <w:iCs/>
                <w:sz w:val="24"/>
                <w:szCs w:val="24"/>
              </w:rPr>
              <w:t xml:space="preserve"> ha</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xml:space="preserve">and 92 kg </w:t>
            </w:r>
            <w:r w:rsidRPr="003A2C9C">
              <w:rPr>
                <w:rFonts w:ascii="Times New Roman" w:eastAsia="Times New Roman" w:hAnsi="Times New Roman"/>
                <w:i/>
                <w:iCs/>
                <w:spacing w:val="6"/>
                <w:sz w:val="24"/>
                <w:szCs w:val="24"/>
              </w:rPr>
              <w:t>P</w:t>
            </w:r>
            <w:r w:rsidRPr="003A2C9C">
              <w:rPr>
                <w:rFonts w:ascii="Times New Roman" w:eastAsia="Times New Roman" w:hAnsi="Times New Roman"/>
                <w:i/>
                <w:iCs/>
                <w:spacing w:val="6"/>
                <w:sz w:val="24"/>
                <w:szCs w:val="24"/>
                <w:vertAlign w:val="subscript"/>
              </w:rPr>
              <w:t>2</w:t>
            </w:r>
            <w:r w:rsidRPr="003A2C9C">
              <w:rPr>
                <w:rFonts w:ascii="Times New Roman" w:eastAsia="Times New Roman" w:hAnsi="Times New Roman"/>
                <w:i/>
                <w:iCs/>
                <w:spacing w:val="6"/>
                <w:sz w:val="24"/>
                <w:szCs w:val="24"/>
              </w:rPr>
              <w:t>O</w:t>
            </w:r>
            <w:r w:rsidRPr="003A2C9C">
              <w:rPr>
                <w:rFonts w:ascii="Times New Roman" w:eastAsia="Times New Roman" w:hAnsi="Times New Roman"/>
                <w:i/>
                <w:iCs/>
                <w:spacing w:val="6"/>
                <w:sz w:val="24"/>
                <w:szCs w:val="24"/>
                <w:vertAlign w:val="subscript"/>
              </w:rPr>
              <w:t xml:space="preserve">5 </w:t>
            </w:r>
            <w:r w:rsidRPr="003A2C9C">
              <w:rPr>
                <w:rFonts w:ascii="Times New Roman" w:eastAsia="Times New Roman" w:hAnsi="Times New Roman"/>
                <w:i/>
                <w:iCs/>
                <w:sz w:val="24"/>
                <w:szCs w:val="24"/>
              </w:rPr>
              <w:t>ha</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xml:space="preserve"> rates </w:t>
            </w:r>
            <w:r w:rsidRPr="003A2C9C">
              <w:rPr>
                <w:rFonts w:ascii="Times New Roman" w:eastAsia="Times New Roman" w:hAnsi="Times New Roman"/>
                <w:i/>
                <w:iCs/>
                <w:spacing w:val="6"/>
                <w:sz w:val="24"/>
                <w:szCs w:val="24"/>
              </w:rPr>
              <w:t>in Rib irrigation scheme are recommended for optimum quality and economically feasible grain yield production.</w:t>
            </w:r>
          </w:p>
          <w:p w14:paraId="3BD87540" w14:textId="77777777" w:rsidR="00895844" w:rsidRPr="003A2C9C" w:rsidRDefault="00895844" w:rsidP="00C410B0">
            <w:pPr>
              <w:widowControl w:val="0"/>
              <w:tabs>
                <w:tab w:val="left" w:pos="1478"/>
              </w:tabs>
              <w:autoSpaceDE w:val="0"/>
              <w:autoSpaceDN w:val="0"/>
              <w:rPr>
                <w:rFonts w:ascii="Times New Roman" w:eastAsia="Times New Roman" w:hAnsi="Times New Roman"/>
                <w:spacing w:val="6"/>
                <w:sz w:val="24"/>
                <w:szCs w:val="24"/>
              </w:rPr>
            </w:pPr>
          </w:p>
          <w:p w14:paraId="0A9AC9B4" w14:textId="19D149D8" w:rsidR="009A6996" w:rsidRPr="003A2C9C" w:rsidRDefault="009A6996" w:rsidP="00C410B0">
            <w:pPr>
              <w:ind w:left="720" w:hanging="720"/>
              <w:rPr>
                <w:rFonts w:ascii="Times New Roman" w:eastAsia="Times New Roman" w:hAnsi="Times New Roman"/>
                <w:b/>
                <w:bCs/>
                <w:sz w:val="24"/>
                <w:szCs w:val="24"/>
              </w:rPr>
            </w:pPr>
          </w:p>
        </w:tc>
      </w:tr>
      <w:tr w:rsidR="009A6996" w:rsidRPr="0013009C" w14:paraId="2BF69221" w14:textId="77777777" w:rsidTr="002A4615">
        <w:trPr>
          <w:trHeight w:val="1253"/>
        </w:trPr>
        <w:tc>
          <w:tcPr>
            <w:tcW w:w="3597" w:type="dxa"/>
            <w:tcBorders>
              <w:right w:val="nil"/>
            </w:tcBorders>
          </w:tcPr>
          <w:p w14:paraId="6EEC6DB8" w14:textId="77777777" w:rsidR="009A6996" w:rsidRPr="0013009C" w:rsidRDefault="009A6996" w:rsidP="0013009C">
            <w:pPr>
              <w:widowControl w:val="0"/>
              <w:tabs>
                <w:tab w:val="left" w:pos="1478"/>
              </w:tabs>
              <w:autoSpaceDE w:val="0"/>
              <w:autoSpaceDN w:val="0"/>
              <w:rPr>
                <w:rFonts w:ascii="Times New Roman" w:eastAsia="Times New Roman" w:hAnsi="Times New Roman"/>
                <w:i/>
                <w:iCs/>
                <w:spacing w:val="6"/>
                <w:sz w:val="24"/>
                <w:szCs w:val="24"/>
              </w:rPr>
            </w:pPr>
          </w:p>
          <w:p w14:paraId="052F2408" w14:textId="5D7862D9" w:rsidR="00895844" w:rsidRPr="0013009C" w:rsidRDefault="00137FD8" w:rsidP="0013009C">
            <w:pPr>
              <w:widowControl w:val="0"/>
              <w:tabs>
                <w:tab w:val="left" w:pos="1478"/>
              </w:tabs>
              <w:autoSpaceDE w:val="0"/>
              <w:autoSpaceDN w:val="0"/>
              <w:rPr>
                <w:rFonts w:ascii="Times New Roman" w:eastAsia="Times New Roman" w:hAnsi="Times New Roman"/>
                <w:i/>
                <w:iCs/>
                <w:spacing w:val="6"/>
                <w:sz w:val="24"/>
                <w:szCs w:val="24"/>
              </w:rPr>
            </w:pPr>
            <w:r w:rsidRPr="0013009C">
              <w:rPr>
                <w:rFonts w:ascii="Times New Roman" w:eastAsia="Times New Roman" w:hAnsi="Times New Roman"/>
                <w:b/>
                <w:bCs/>
                <w:i/>
                <w:iCs/>
                <w:spacing w:val="6"/>
                <w:sz w:val="24"/>
                <w:szCs w:val="24"/>
              </w:rPr>
              <w:t>Keywords</w:t>
            </w:r>
            <w:r w:rsidR="00895844" w:rsidRPr="0013009C">
              <w:rPr>
                <w:rFonts w:ascii="Times New Roman" w:eastAsia="Times New Roman" w:hAnsi="Times New Roman"/>
                <w:b/>
                <w:bCs/>
                <w:i/>
                <w:iCs/>
                <w:spacing w:val="6"/>
                <w:sz w:val="24"/>
                <w:szCs w:val="24"/>
              </w:rPr>
              <w:t>:</w:t>
            </w:r>
            <w:r w:rsidR="00895844" w:rsidRPr="0013009C">
              <w:rPr>
                <w:rFonts w:ascii="Times New Roman" w:eastAsia="Times New Roman" w:hAnsi="Times New Roman"/>
                <w:i/>
                <w:iCs/>
                <w:spacing w:val="6"/>
                <w:sz w:val="24"/>
                <w:szCs w:val="24"/>
              </w:rPr>
              <w:t xml:space="preserve"> Inorganic fertilizer,</w:t>
            </w:r>
            <w:r w:rsidR="0013009C" w:rsidRPr="0013009C">
              <w:rPr>
                <w:rFonts w:ascii="Times New Roman" w:eastAsia="Times New Roman" w:hAnsi="Times New Roman"/>
                <w:i/>
                <w:iCs/>
                <w:spacing w:val="6"/>
                <w:sz w:val="24"/>
                <w:szCs w:val="24"/>
              </w:rPr>
              <w:t xml:space="preserve"> </w:t>
            </w:r>
            <w:r w:rsidR="00895844" w:rsidRPr="0013009C">
              <w:rPr>
                <w:rFonts w:ascii="Times New Roman" w:eastAsia="Times New Roman" w:hAnsi="Times New Roman"/>
                <w:i/>
                <w:iCs/>
                <w:spacing w:val="6"/>
                <w:sz w:val="24"/>
                <w:szCs w:val="24"/>
              </w:rPr>
              <w:t>off-season,</w:t>
            </w:r>
            <w:r w:rsidR="007D245F" w:rsidRPr="0013009C">
              <w:rPr>
                <w:rFonts w:ascii="Times New Roman" w:eastAsia="Times New Roman" w:hAnsi="Times New Roman"/>
                <w:i/>
                <w:iCs/>
                <w:spacing w:val="6"/>
                <w:sz w:val="24"/>
                <w:szCs w:val="24"/>
              </w:rPr>
              <w:t xml:space="preserve"> </w:t>
            </w:r>
            <w:r w:rsidR="00895844" w:rsidRPr="0013009C">
              <w:rPr>
                <w:rFonts w:ascii="Times New Roman" w:eastAsia="Times New Roman" w:hAnsi="Times New Roman"/>
                <w:i/>
                <w:iCs/>
                <w:spacing w:val="6"/>
                <w:sz w:val="24"/>
                <w:szCs w:val="24"/>
              </w:rPr>
              <w:t>pasta, productivity,</w:t>
            </w:r>
            <w:r w:rsidR="007D245F" w:rsidRPr="0013009C">
              <w:rPr>
                <w:rFonts w:ascii="Times New Roman" w:eastAsia="Times New Roman" w:hAnsi="Times New Roman"/>
                <w:i/>
                <w:iCs/>
                <w:spacing w:val="6"/>
                <w:sz w:val="24"/>
                <w:szCs w:val="24"/>
              </w:rPr>
              <w:t xml:space="preserve"> </w:t>
            </w:r>
            <w:r w:rsidR="00895844" w:rsidRPr="0013009C">
              <w:rPr>
                <w:rFonts w:ascii="Times New Roman" w:eastAsia="Times New Roman" w:hAnsi="Times New Roman"/>
                <w:i/>
                <w:iCs/>
                <w:spacing w:val="6"/>
                <w:sz w:val="24"/>
                <w:szCs w:val="24"/>
              </w:rPr>
              <w:t xml:space="preserve">protein content </w:t>
            </w:r>
          </w:p>
          <w:p w14:paraId="41DBED3D" w14:textId="39C9D7DC" w:rsidR="00EC7A8C" w:rsidRPr="0013009C" w:rsidRDefault="00EC7A8C" w:rsidP="0013009C">
            <w:pPr>
              <w:widowControl w:val="0"/>
              <w:tabs>
                <w:tab w:val="left" w:pos="1478"/>
              </w:tabs>
              <w:autoSpaceDE w:val="0"/>
              <w:autoSpaceDN w:val="0"/>
              <w:rPr>
                <w:rFonts w:ascii="Times New Roman" w:eastAsia="Times New Roman" w:hAnsi="Times New Roman"/>
                <w:i/>
                <w:iCs/>
                <w:spacing w:val="6"/>
                <w:sz w:val="24"/>
                <w:szCs w:val="24"/>
              </w:rPr>
            </w:pPr>
          </w:p>
          <w:p w14:paraId="5BC6A991" w14:textId="2DE4E96E" w:rsidR="00307C90" w:rsidRPr="0013009C" w:rsidRDefault="00307C90" w:rsidP="0013009C">
            <w:pPr>
              <w:widowControl w:val="0"/>
              <w:tabs>
                <w:tab w:val="left" w:pos="1478"/>
              </w:tabs>
              <w:autoSpaceDE w:val="0"/>
              <w:autoSpaceDN w:val="0"/>
              <w:rPr>
                <w:rFonts w:ascii="Times New Roman" w:eastAsia="Times New Roman" w:hAnsi="Times New Roman"/>
                <w:i/>
                <w:iCs/>
                <w:spacing w:val="6"/>
                <w:sz w:val="24"/>
                <w:szCs w:val="24"/>
              </w:rPr>
            </w:pPr>
          </w:p>
          <w:p w14:paraId="1CE6653D" w14:textId="6F641490" w:rsidR="004D73D8" w:rsidRPr="0013009C" w:rsidRDefault="00307C90" w:rsidP="0013009C">
            <w:pPr>
              <w:widowControl w:val="0"/>
              <w:tabs>
                <w:tab w:val="left" w:pos="1478"/>
              </w:tabs>
              <w:autoSpaceDE w:val="0"/>
              <w:autoSpaceDN w:val="0"/>
              <w:rPr>
                <w:rFonts w:ascii="Times New Roman" w:eastAsia="Times New Roman" w:hAnsi="Times New Roman"/>
                <w:i/>
                <w:iCs/>
                <w:spacing w:val="6"/>
                <w:sz w:val="24"/>
                <w:szCs w:val="24"/>
              </w:rPr>
            </w:pPr>
            <w:r w:rsidRPr="0013009C">
              <w:rPr>
                <w:rFonts w:ascii="Times New Roman" w:eastAsia="Times New Roman" w:hAnsi="Times New Roman"/>
                <w:i/>
                <w:iCs/>
                <w:spacing w:val="6"/>
                <w:sz w:val="24"/>
                <w:szCs w:val="24"/>
              </w:rPr>
              <w:br w:type="page"/>
            </w:r>
          </w:p>
          <w:p w14:paraId="760356BE" w14:textId="25D4CE00" w:rsidR="009A6996" w:rsidRPr="0013009C" w:rsidRDefault="009A6996" w:rsidP="0013009C">
            <w:pPr>
              <w:widowControl w:val="0"/>
              <w:tabs>
                <w:tab w:val="left" w:pos="1478"/>
              </w:tabs>
              <w:autoSpaceDE w:val="0"/>
              <w:autoSpaceDN w:val="0"/>
              <w:rPr>
                <w:rFonts w:ascii="Times New Roman" w:eastAsia="Times New Roman" w:hAnsi="Times New Roman"/>
                <w:i/>
                <w:iCs/>
                <w:spacing w:val="6"/>
                <w:sz w:val="24"/>
                <w:szCs w:val="24"/>
              </w:rPr>
            </w:pPr>
          </w:p>
        </w:tc>
        <w:tc>
          <w:tcPr>
            <w:tcW w:w="270" w:type="dxa"/>
            <w:tcBorders>
              <w:top w:val="nil"/>
              <w:left w:val="nil"/>
              <w:bottom w:val="nil"/>
              <w:right w:val="nil"/>
            </w:tcBorders>
          </w:tcPr>
          <w:p w14:paraId="79239F65" w14:textId="77777777" w:rsidR="009A6996" w:rsidRPr="0013009C" w:rsidRDefault="009A6996" w:rsidP="0013009C">
            <w:pPr>
              <w:widowControl w:val="0"/>
              <w:tabs>
                <w:tab w:val="left" w:pos="1478"/>
              </w:tabs>
              <w:autoSpaceDE w:val="0"/>
              <w:autoSpaceDN w:val="0"/>
              <w:rPr>
                <w:rFonts w:ascii="Times New Roman" w:eastAsia="Times New Roman" w:hAnsi="Times New Roman"/>
                <w:i/>
                <w:iCs/>
                <w:spacing w:val="6"/>
                <w:sz w:val="24"/>
                <w:szCs w:val="24"/>
              </w:rPr>
            </w:pPr>
          </w:p>
        </w:tc>
        <w:tc>
          <w:tcPr>
            <w:tcW w:w="6573" w:type="dxa"/>
            <w:gridSpan w:val="2"/>
            <w:vMerge/>
            <w:tcBorders>
              <w:left w:val="nil"/>
            </w:tcBorders>
          </w:tcPr>
          <w:p w14:paraId="66A6E6F1" w14:textId="77777777" w:rsidR="009A6996" w:rsidRPr="0013009C" w:rsidRDefault="009A6996" w:rsidP="0013009C">
            <w:pPr>
              <w:widowControl w:val="0"/>
              <w:tabs>
                <w:tab w:val="left" w:pos="1478"/>
              </w:tabs>
              <w:autoSpaceDE w:val="0"/>
              <w:autoSpaceDN w:val="0"/>
              <w:rPr>
                <w:rFonts w:ascii="Times New Roman" w:eastAsia="Times New Roman" w:hAnsi="Times New Roman"/>
                <w:i/>
                <w:iCs/>
                <w:spacing w:val="6"/>
                <w:sz w:val="24"/>
                <w:szCs w:val="24"/>
              </w:rPr>
            </w:pPr>
          </w:p>
        </w:tc>
      </w:tr>
    </w:tbl>
    <w:p w14:paraId="4C29E15C" w14:textId="77777777" w:rsidR="000C2D13" w:rsidRPr="003A2C9C" w:rsidRDefault="000C2D13" w:rsidP="00C410B0">
      <w:pPr>
        <w:tabs>
          <w:tab w:val="left" w:pos="720"/>
        </w:tabs>
        <w:spacing w:after="200" w:line="276" w:lineRule="auto"/>
        <w:textAlignment w:val="baseline"/>
        <w:rPr>
          <w:rFonts w:ascii="Times New Roman" w:hAnsi="Times New Roman"/>
          <w:b/>
          <w:sz w:val="22"/>
          <w:szCs w:val="22"/>
          <w:lang w:val="en-US"/>
        </w:rPr>
        <w:sectPr w:rsidR="000C2D13" w:rsidRPr="003A2C9C" w:rsidSect="00A95B94">
          <w:footerReference w:type="default" r:id="rId10"/>
          <w:footerReference w:type="first" r:id="rId11"/>
          <w:type w:val="continuous"/>
          <w:pgSz w:w="11907" w:h="16839" w:code="9"/>
          <w:pgMar w:top="630" w:right="719" w:bottom="1138" w:left="720" w:header="737" w:footer="737" w:gutter="0"/>
          <w:pgNumType w:start="43"/>
          <w:cols w:space="720"/>
          <w:titlePg/>
          <w:docGrid w:linePitch="272"/>
        </w:sectPr>
      </w:pPr>
    </w:p>
    <w:p w14:paraId="72DC3B81" w14:textId="77777777" w:rsidR="00EA4A1F" w:rsidRPr="003A2C9C" w:rsidRDefault="00EA4A1F" w:rsidP="00C410B0">
      <w:pPr>
        <w:tabs>
          <w:tab w:val="left" w:pos="720"/>
        </w:tabs>
        <w:spacing w:after="200" w:line="276" w:lineRule="auto"/>
        <w:textAlignment w:val="baseline"/>
        <w:rPr>
          <w:rFonts w:ascii="Times New Roman" w:hAnsi="Times New Roman"/>
          <w:b/>
          <w:sz w:val="22"/>
          <w:szCs w:val="22"/>
          <w:lang w:val="en-US"/>
        </w:rPr>
      </w:pPr>
    </w:p>
    <w:p w14:paraId="6DF1E222" w14:textId="77777777" w:rsidR="00017841" w:rsidRPr="003A2C9C" w:rsidRDefault="00017841" w:rsidP="00C410B0">
      <w:pPr>
        <w:tabs>
          <w:tab w:val="left" w:pos="720"/>
        </w:tabs>
        <w:spacing w:after="200" w:line="276" w:lineRule="auto"/>
        <w:textAlignment w:val="baseline"/>
        <w:rPr>
          <w:rFonts w:ascii="Times New Roman" w:hAnsi="Times New Roman"/>
          <w:b/>
          <w:sz w:val="22"/>
          <w:szCs w:val="22"/>
          <w:lang w:val="en-US"/>
        </w:rPr>
      </w:pPr>
    </w:p>
    <w:p w14:paraId="242BED38" w14:textId="77777777" w:rsidR="00017841" w:rsidRPr="003A2C9C" w:rsidRDefault="00017841" w:rsidP="00C410B0">
      <w:pPr>
        <w:tabs>
          <w:tab w:val="left" w:pos="720"/>
        </w:tabs>
        <w:spacing w:after="200" w:line="276" w:lineRule="auto"/>
        <w:textAlignment w:val="baseline"/>
        <w:rPr>
          <w:rFonts w:ascii="Times New Roman" w:hAnsi="Times New Roman"/>
          <w:b/>
          <w:sz w:val="22"/>
          <w:szCs w:val="22"/>
          <w:lang w:val="en-US"/>
        </w:rPr>
        <w:sectPr w:rsidR="00017841" w:rsidRPr="003A2C9C" w:rsidSect="00C410B0">
          <w:type w:val="continuous"/>
          <w:pgSz w:w="11907" w:h="16839" w:code="9"/>
          <w:pgMar w:top="630" w:right="719" w:bottom="1138" w:left="720" w:header="737" w:footer="737" w:gutter="0"/>
          <w:cols w:space="720"/>
          <w:titlePg/>
          <w:docGrid w:linePitch="272"/>
        </w:sectPr>
      </w:pPr>
    </w:p>
    <w:p w14:paraId="7768E118" w14:textId="4E547CBE" w:rsidR="003A2C9C" w:rsidRPr="00127A70" w:rsidRDefault="003A2C9C" w:rsidP="00C410B0">
      <w:pPr>
        <w:pStyle w:val="ListParagraph"/>
        <w:widowControl w:val="0"/>
        <w:numPr>
          <w:ilvl w:val="0"/>
          <w:numId w:val="37"/>
        </w:numPr>
        <w:autoSpaceDE w:val="0"/>
        <w:autoSpaceDN w:val="0"/>
        <w:spacing w:after="240"/>
        <w:ind w:firstLineChars="0"/>
        <w:rPr>
          <w:rFonts w:ascii="Times New Roman" w:eastAsia="Times New Roman" w:hAnsi="Times New Roman"/>
          <w:b/>
          <w:bCs/>
          <w:sz w:val="24"/>
          <w:szCs w:val="24"/>
        </w:rPr>
      </w:pPr>
      <w:r w:rsidRPr="00127A70">
        <w:rPr>
          <w:rFonts w:ascii="Times New Roman" w:eastAsia="Times New Roman" w:hAnsi="Times New Roman"/>
          <w:b/>
          <w:bCs/>
          <w:sz w:val="24"/>
          <w:szCs w:val="24"/>
        </w:rPr>
        <w:lastRenderedPageBreak/>
        <w:t>INTRODUCTION</w:t>
      </w:r>
    </w:p>
    <w:p w14:paraId="203CF4DE" w14:textId="77777777" w:rsidR="003A2C9C" w:rsidRDefault="003A2C9C" w:rsidP="00C410B0">
      <w:pPr>
        <w:rPr>
          <w:rFonts w:ascii="Times New Roman" w:eastAsia="Calibri" w:hAnsi="Times New Roman"/>
          <w:sz w:val="24"/>
          <w:szCs w:val="24"/>
        </w:rPr>
        <w:sectPr w:rsidR="003A2C9C" w:rsidSect="00C410B0">
          <w:type w:val="continuous"/>
          <w:pgSz w:w="11907" w:h="16839" w:code="9"/>
          <w:pgMar w:top="1440" w:right="1440" w:bottom="1440" w:left="1440" w:header="720" w:footer="720" w:gutter="0"/>
          <w:cols w:space="720"/>
          <w:docGrid w:linePitch="360"/>
        </w:sectPr>
      </w:pPr>
    </w:p>
    <w:p w14:paraId="0D905639" w14:textId="780CDB10" w:rsidR="003A2C9C" w:rsidRPr="003A2C9C" w:rsidRDefault="003A2C9C" w:rsidP="00C410B0">
      <w:pPr>
        <w:rPr>
          <w:rFonts w:ascii="Times New Roman" w:eastAsia="Calibri" w:hAnsi="Times New Roman"/>
          <w:sz w:val="24"/>
          <w:szCs w:val="24"/>
        </w:rPr>
      </w:pPr>
      <w:r w:rsidRPr="003A2C9C">
        <w:rPr>
          <w:rFonts w:ascii="Times New Roman" w:eastAsia="Calibri" w:hAnsi="Times New Roman"/>
          <w:sz w:val="24"/>
          <w:szCs w:val="24"/>
        </w:rPr>
        <w:t>Durum wheat (</w:t>
      </w:r>
      <w:r w:rsidRPr="003A2C9C">
        <w:rPr>
          <w:rFonts w:ascii="Times New Roman" w:eastAsia="Calibri" w:hAnsi="Times New Roman"/>
          <w:i/>
          <w:sz w:val="24"/>
          <w:szCs w:val="24"/>
        </w:rPr>
        <w:t>Triticum turgidum</w:t>
      </w:r>
      <w:r w:rsidRPr="003A2C9C">
        <w:rPr>
          <w:rFonts w:ascii="Times New Roman" w:eastAsia="Calibri" w:hAnsi="Times New Roman"/>
          <w:sz w:val="24"/>
          <w:szCs w:val="24"/>
        </w:rPr>
        <w:t xml:space="preserve"> L. var. Durum) is one of the most widely grown crops in Ethiopia. The crop has been cultivated for thousands of years and considered the second most cultivated wheat species next to bread wheat (</w:t>
      </w:r>
      <w:r w:rsidRPr="003A2C9C">
        <w:rPr>
          <w:rFonts w:ascii="Times New Roman" w:eastAsia="Times New Roman" w:hAnsi="Times New Roman"/>
          <w:sz w:val="24"/>
          <w:szCs w:val="24"/>
          <w:shd w:val="clear" w:color="auto" w:fill="FFFFFF"/>
        </w:rPr>
        <w:t>Tidiane</w:t>
      </w:r>
      <w:r w:rsidRPr="003A2C9C">
        <w:rPr>
          <w:rFonts w:ascii="Times New Roman" w:eastAsia="Calibri" w:hAnsi="Times New Roman"/>
          <w:sz w:val="24"/>
          <w:szCs w:val="24"/>
        </w:rPr>
        <w:t xml:space="preserve"> </w:t>
      </w:r>
      <w:r w:rsidRPr="003A2C9C">
        <w:rPr>
          <w:rFonts w:ascii="Times New Roman" w:eastAsia="Calibri" w:hAnsi="Times New Roman"/>
          <w:i/>
          <w:sz w:val="24"/>
          <w:szCs w:val="24"/>
        </w:rPr>
        <w:t>et al</w:t>
      </w:r>
      <w:r w:rsidRPr="003A2C9C">
        <w:rPr>
          <w:rFonts w:ascii="Times New Roman" w:eastAsia="Calibri" w:hAnsi="Times New Roman"/>
          <w:sz w:val="24"/>
          <w:szCs w:val="24"/>
        </w:rPr>
        <w:t xml:space="preserve"> 2019). Area coverage for Wheat production and productivity in Ethiopia remained at 1,789,372.23 hectares and 2.97 t ha</w:t>
      </w:r>
      <w:r w:rsidRPr="003A2C9C">
        <w:rPr>
          <w:rFonts w:ascii="Times New Roman" w:eastAsia="Calibri" w:hAnsi="Times New Roman"/>
          <w:sz w:val="24"/>
          <w:szCs w:val="24"/>
          <w:vertAlign w:val="superscript"/>
        </w:rPr>
        <w:t>-1</w:t>
      </w:r>
      <w:r w:rsidRPr="003A2C9C">
        <w:rPr>
          <w:rFonts w:ascii="Times New Roman" w:eastAsia="Calibri" w:hAnsi="Times New Roman"/>
          <w:sz w:val="24"/>
          <w:szCs w:val="24"/>
        </w:rPr>
        <w:t xml:space="preserve">, respectively in Ethiopia (USDA 2021). Reliable information on the production and productivity of durum wheat </w:t>
      </w:r>
      <w:r w:rsidRPr="003A2C9C">
        <w:rPr>
          <w:rFonts w:ascii="Times New Roman" w:eastAsia="Times New Roman" w:hAnsi="Times New Roman"/>
          <w:sz w:val="24"/>
          <w:szCs w:val="24"/>
        </w:rPr>
        <w:t>alone is limited because production statistics for durum and bread wheat are often confounded together.</w:t>
      </w:r>
      <w:r w:rsidRPr="003A2C9C">
        <w:rPr>
          <w:rFonts w:ascii="Times New Roman" w:eastAsia="Calibri" w:hAnsi="Times New Roman"/>
          <w:sz w:val="24"/>
          <w:szCs w:val="24"/>
        </w:rPr>
        <w:t xml:space="preserve"> However according to Teklu and Hammer (2008) durum wheat accounts for more than 20% of the total wheat production and estimated to contribute between 18 and 20% of the national wheat grain yield in Ethiopia. </w:t>
      </w:r>
    </w:p>
    <w:p w14:paraId="75488FF6" w14:textId="77777777" w:rsidR="003A2C9C" w:rsidRPr="003A2C9C" w:rsidRDefault="003A2C9C" w:rsidP="00C410B0">
      <w:pPr>
        <w:rPr>
          <w:rFonts w:ascii="Times New Roman" w:eastAsia="Calibri" w:hAnsi="Times New Roman"/>
          <w:sz w:val="24"/>
          <w:szCs w:val="24"/>
        </w:rPr>
      </w:pPr>
    </w:p>
    <w:p w14:paraId="7BC7C69A" w14:textId="77777777" w:rsidR="003A2C9C" w:rsidRPr="003A2C9C" w:rsidRDefault="003A2C9C" w:rsidP="00C410B0">
      <w:pPr>
        <w:rPr>
          <w:rFonts w:ascii="Times New Roman" w:eastAsia="Calibri" w:hAnsi="Times New Roman"/>
          <w:sz w:val="24"/>
          <w:szCs w:val="24"/>
        </w:rPr>
      </w:pPr>
      <w:r w:rsidRPr="003A2C9C">
        <w:rPr>
          <w:rFonts w:ascii="Times New Roman" w:eastAsia="Calibri" w:hAnsi="Times New Roman"/>
          <w:sz w:val="24"/>
          <w:szCs w:val="24"/>
        </w:rPr>
        <w:t>The average productivity of wheat (2.97 t ha</w:t>
      </w:r>
      <w:r w:rsidRPr="003A2C9C">
        <w:rPr>
          <w:rFonts w:ascii="Times New Roman" w:eastAsia="Calibri" w:hAnsi="Times New Roman"/>
          <w:sz w:val="24"/>
          <w:szCs w:val="24"/>
          <w:vertAlign w:val="superscript"/>
        </w:rPr>
        <w:t>-1</w:t>
      </w:r>
      <w:r w:rsidRPr="003A2C9C">
        <w:rPr>
          <w:rFonts w:ascii="Times New Roman" w:eastAsia="Calibri" w:hAnsi="Times New Roman"/>
          <w:sz w:val="24"/>
          <w:szCs w:val="24"/>
        </w:rPr>
        <w:t>) in Ethiopia is by far lower than the average world productivity of 3.51 t ha</w:t>
      </w:r>
      <w:r w:rsidRPr="003A2C9C">
        <w:rPr>
          <w:rFonts w:ascii="Times New Roman" w:eastAsia="Calibri" w:hAnsi="Times New Roman"/>
          <w:sz w:val="24"/>
          <w:szCs w:val="24"/>
          <w:vertAlign w:val="superscript"/>
        </w:rPr>
        <w:t>-1</w:t>
      </w:r>
      <w:r w:rsidRPr="003A2C9C">
        <w:rPr>
          <w:rFonts w:ascii="Times New Roman" w:eastAsia="Calibri" w:hAnsi="Times New Roman"/>
          <w:sz w:val="24"/>
          <w:szCs w:val="24"/>
        </w:rPr>
        <w:t xml:space="preserve"> (USDA 2021).  This is owing to continuous nutrient uptake, low fertilizer use, insufficient organic matter application and other inappropriate agronomic practices (Tamene </w:t>
      </w:r>
      <w:r w:rsidRPr="003A2C9C">
        <w:rPr>
          <w:rFonts w:ascii="Times New Roman" w:eastAsia="Calibri" w:hAnsi="Times New Roman"/>
          <w:i/>
          <w:iCs/>
          <w:sz w:val="24"/>
          <w:szCs w:val="24"/>
        </w:rPr>
        <w:t>et al</w:t>
      </w:r>
      <w:r w:rsidRPr="003A2C9C">
        <w:rPr>
          <w:rFonts w:ascii="Times New Roman" w:eastAsia="Calibri" w:hAnsi="Times New Roman"/>
          <w:sz w:val="24"/>
          <w:szCs w:val="24"/>
        </w:rPr>
        <w:t xml:space="preserve"> 2017). This condition is particularly prevalent in Ethiopia’s intensively cultivated areas where irrigation systems are common. Soil nutrient deficiency is the most significant factor controlling crop yield in the country at large (Hawando 1989). In other similar studies (EthioSIS 2014), reported that the problem of soil nutrient deficiency is critical in Ethiopia. Concurrently, Mamo </w:t>
      </w:r>
      <w:r w:rsidRPr="003A2C9C">
        <w:rPr>
          <w:rFonts w:ascii="Times New Roman" w:eastAsia="Calibri" w:hAnsi="Times New Roman"/>
          <w:i/>
          <w:iCs/>
          <w:sz w:val="24"/>
          <w:szCs w:val="24"/>
        </w:rPr>
        <w:t>et al (</w:t>
      </w:r>
      <w:r w:rsidRPr="003A2C9C">
        <w:rPr>
          <w:rFonts w:ascii="Times New Roman" w:eastAsia="Calibri" w:hAnsi="Times New Roman"/>
          <w:sz w:val="24"/>
          <w:szCs w:val="24"/>
        </w:rPr>
        <w:t xml:space="preserve">1988) reported that the nutrient status of Ethiopian soils is low and is the primary limiting factor for crop production. </w:t>
      </w:r>
    </w:p>
    <w:p w14:paraId="3A1AF3E9" w14:textId="77777777" w:rsidR="003A2C9C" w:rsidRPr="003A2C9C" w:rsidRDefault="003A2C9C" w:rsidP="00C410B0">
      <w:pPr>
        <w:rPr>
          <w:rFonts w:ascii="Times New Roman" w:eastAsia="Calibri" w:hAnsi="Times New Roman"/>
          <w:sz w:val="24"/>
          <w:szCs w:val="24"/>
        </w:rPr>
      </w:pPr>
    </w:p>
    <w:p w14:paraId="370C1620" w14:textId="77777777" w:rsidR="003A2C9C" w:rsidRPr="003A2C9C" w:rsidRDefault="003A2C9C" w:rsidP="00C410B0">
      <w:pPr>
        <w:rPr>
          <w:rFonts w:ascii="Times New Roman" w:eastAsia="Times New Roman" w:hAnsi="Times New Roman"/>
          <w:sz w:val="24"/>
          <w:szCs w:val="24"/>
        </w:rPr>
      </w:pPr>
      <w:r w:rsidRPr="003A2C9C">
        <w:rPr>
          <w:rFonts w:ascii="Times New Roman" w:eastAsia="Times New Roman" w:hAnsi="Times New Roman"/>
          <w:sz w:val="24"/>
          <w:szCs w:val="24"/>
        </w:rPr>
        <w:t xml:space="preserve">Synthetic fertilizer, i.e., fertilizers containing nitrogen and phosphorus unquestionably increase crop productivity and soil fertility. Nitrogen and phosphorus in the form of urea and Di-ammonium </w:t>
      </w:r>
      <w:r w:rsidRPr="003A2C9C">
        <w:rPr>
          <w:rFonts w:ascii="Times New Roman" w:eastAsia="Times New Roman" w:hAnsi="Times New Roman"/>
          <w:sz w:val="24"/>
          <w:szCs w:val="24"/>
        </w:rPr>
        <w:t>phosphate are the major fertilizers applied by Ethiopian smallholder farmers. The effect of nitrogen and phosphorous nutrients in increasing the yield of durum wheat quite high and the greatest of gain yield obtained from both nutrients. Nitrogen influences the crop's protein content, seed size, and plant growth. While phosphorus has a vital role in crop maturity, flowering, fruiting, including seed formation, albumen formation and cell division (Brady and Weil 2002). Depending on local soil conditions, an economic optimum nitrogen and phosphorus application gave 5 to 6 t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of grain yield of durum wheat in Ethiopia Almaze e</w:t>
      </w:r>
      <w:r w:rsidRPr="003A2C9C">
        <w:rPr>
          <w:rFonts w:ascii="Times New Roman" w:eastAsia="Times New Roman" w:hAnsi="Times New Roman"/>
          <w:i/>
          <w:sz w:val="24"/>
          <w:szCs w:val="24"/>
        </w:rPr>
        <w:t>t al</w:t>
      </w:r>
      <w:r w:rsidRPr="003A2C9C">
        <w:rPr>
          <w:rFonts w:ascii="Times New Roman" w:eastAsia="Times New Roman" w:hAnsi="Times New Roman"/>
          <w:sz w:val="24"/>
          <w:szCs w:val="24"/>
        </w:rPr>
        <w:t xml:space="preserve"> (2022). According to </w:t>
      </w:r>
      <w:r w:rsidRPr="003A2C9C">
        <w:rPr>
          <w:rFonts w:ascii="Times New Roman" w:eastAsia="Times New Roman" w:hAnsi="Times New Roman"/>
          <w:noProof/>
          <w:sz w:val="24"/>
          <w:szCs w:val="24"/>
        </w:rPr>
        <w:t>Abebe and Manchore (2016)</w:t>
      </w:r>
      <w:r w:rsidRPr="003A2C9C">
        <w:rPr>
          <w:rFonts w:ascii="Times New Roman" w:eastAsia="Times New Roman" w:hAnsi="Times New Roman"/>
          <w:sz w:val="24"/>
          <w:szCs w:val="24"/>
        </w:rPr>
        <w:t xml:space="preserve"> nitrogen and phosphorus applied at 69 kg N and 46 kg (P</w:t>
      </w:r>
      <w:r w:rsidRPr="003A2C9C">
        <w:rPr>
          <w:rFonts w:ascii="Times New Roman" w:eastAsia="Times New Roman" w:hAnsi="Times New Roman"/>
          <w:sz w:val="24"/>
          <w:szCs w:val="24"/>
          <w:vertAlign w:val="subscript"/>
        </w:rPr>
        <w:t>2</w:t>
      </w:r>
      <w:r w:rsidRPr="003A2C9C">
        <w:rPr>
          <w:rFonts w:ascii="Times New Roman" w:eastAsia="Times New Roman" w:hAnsi="Times New Roman"/>
          <w:sz w:val="24"/>
          <w:szCs w:val="24"/>
        </w:rPr>
        <w:t>O</w:t>
      </w:r>
      <w:r w:rsidRPr="003A2C9C">
        <w:rPr>
          <w:rFonts w:ascii="Times New Roman" w:eastAsia="Times New Roman" w:hAnsi="Times New Roman"/>
          <w:sz w:val="24"/>
          <w:szCs w:val="24"/>
          <w:vertAlign w:val="subscript"/>
        </w:rPr>
        <w:t>5</w:t>
      </w:r>
      <w:r w:rsidRPr="003A2C9C">
        <w:rPr>
          <w:rFonts w:ascii="Times New Roman" w:eastAsia="Times New Roman" w:hAnsi="Times New Roman"/>
          <w:sz w:val="24"/>
          <w:szCs w:val="24"/>
        </w:rPr>
        <w:t>)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had shown more tillers, thousand seed weight, biomass, straw, and grain yields than unfertilized control. Similarly, </w:t>
      </w:r>
      <w:r w:rsidRPr="003A2C9C">
        <w:rPr>
          <w:rFonts w:ascii="Times New Roman" w:eastAsia="Times New Roman" w:hAnsi="Times New Roman"/>
          <w:noProof/>
          <w:sz w:val="24"/>
          <w:szCs w:val="24"/>
        </w:rPr>
        <w:t xml:space="preserve">Tilahun </w:t>
      </w:r>
      <w:r w:rsidRPr="003A2C9C">
        <w:rPr>
          <w:rFonts w:ascii="Times New Roman" w:eastAsia="Times New Roman" w:hAnsi="Times New Roman"/>
          <w:i/>
          <w:noProof/>
          <w:sz w:val="24"/>
          <w:szCs w:val="24"/>
        </w:rPr>
        <w:t>et al</w:t>
      </w:r>
      <w:r w:rsidRPr="003A2C9C">
        <w:rPr>
          <w:rFonts w:ascii="Times New Roman" w:eastAsia="Times New Roman" w:hAnsi="Times New Roman"/>
          <w:noProof/>
          <w:sz w:val="24"/>
          <w:szCs w:val="24"/>
        </w:rPr>
        <w:t xml:space="preserve"> (2018)</w:t>
      </w:r>
      <w:r w:rsidRPr="003A2C9C">
        <w:rPr>
          <w:rFonts w:ascii="Times New Roman" w:eastAsia="Times New Roman" w:hAnsi="Times New Roman"/>
          <w:sz w:val="24"/>
          <w:szCs w:val="24"/>
        </w:rPr>
        <w:t xml:space="preserve"> showed that applications of 92 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N and 92 kg (P</w:t>
      </w:r>
      <w:r w:rsidRPr="003A2C9C">
        <w:rPr>
          <w:rFonts w:ascii="Times New Roman" w:eastAsia="Times New Roman" w:hAnsi="Times New Roman"/>
          <w:sz w:val="24"/>
          <w:szCs w:val="24"/>
          <w:vertAlign w:val="subscript"/>
        </w:rPr>
        <w:t>2</w:t>
      </w:r>
      <w:r w:rsidRPr="003A2C9C">
        <w:rPr>
          <w:rFonts w:ascii="Times New Roman" w:eastAsia="Times New Roman" w:hAnsi="Times New Roman"/>
          <w:sz w:val="24"/>
          <w:szCs w:val="24"/>
        </w:rPr>
        <w:t>O</w:t>
      </w:r>
      <w:r w:rsidRPr="003A2C9C">
        <w:rPr>
          <w:rFonts w:ascii="Times New Roman" w:eastAsia="Times New Roman" w:hAnsi="Times New Roman"/>
          <w:sz w:val="24"/>
          <w:szCs w:val="24"/>
          <w:vertAlign w:val="subscript"/>
        </w:rPr>
        <w:t>5</w:t>
      </w:r>
      <w:r w:rsidRPr="003A2C9C">
        <w:rPr>
          <w:rFonts w:ascii="Times New Roman" w:eastAsia="Times New Roman" w:hAnsi="Times New Roman"/>
          <w:sz w:val="24"/>
          <w:szCs w:val="24"/>
        </w:rPr>
        <w:t>)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showed the maximum grain yield (5738 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of durum wheat in Balie areas.</w:t>
      </w:r>
    </w:p>
    <w:p w14:paraId="65B9935A" w14:textId="77777777" w:rsidR="003A2C9C" w:rsidRPr="003A2C9C" w:rsidRDefault="003A2C9C" w:rsidP="00C410B0">
      <w:pPr>
        <w:rPr>
          <w:rFonts w:ascii="Times New Roman" w:eastAsia="Times New Roman" w:hAnsi="Times New Roman"/>
          <w:sz w:val="24"/>
          <w:szCs w:val="24"/>
        </w:rPr>
      </w:pPr>
    </w:p>
    <w:p w14:paraId="1B56D9B6" w14:textId="77777777" w:rsidR="003A2C9C" w:rsidRPr="003A2C9C" w:rsidRDefault="003A2C9C" w:rsidP="00C410B0">
      <w:pPr>
        <w:rPr>
          <w:rFonts w:ascii="Times New Roman" w:eastAsia="Times New Roman" w:hAnsi="Times New Roman"/>
          <w:sz w:val="24"/>
          <w:szCs w:val="24"/>
        </w:rPr>
      </w:pPr>
      <w:r w:rsidRPr="003A2C9C">
        <w:rPr>
          <w:rFonts w:ascii="Times New Roman" w:eastAsia="Times New Roman" w:hAnsi="Times New Roman"/>
          <w:sz w:val="24"/>
          <w:szCs w:val="24"/>
        </w:rPr>
        <w:t>Currently, durum wheat grain yield and quality enhancing technology is getting due attention because of the growing of industrial parks which use durum wheat as a raw material in the country in general and in the region in particular</w:t>
      </w:r>
      <w:r w:rsidRPr="003A2C9C">
        <w:rPr>
          <w:rFonts w:ascii="Times New Roman" w:eastAsia="Times New Roman" w:hAnsi="Times New Roman"/>
          <w:sz w:val="24"/>
          <w:szCs w:val="24"/>
          <w:shd w:val="clear" w:color="auto" w:fill="FFFFFF"/>
        </w:rPr>
        <w:t xml:space="preserve"> (Eshetie 2018</w:t>
      </w:r>
      <w:r w:rsidRPr="003A2C9C">
        <w:rPr>
          <w:rFonts w:ascii="Times New Roman" w:eastAsia="Times New Roman" w:hAnsi="Times New Roman"/>
          <w:sz w:val="24"/>
          <w:szCs w:val="24"/>
        </w:rPr>
        <w:t xml:space="preserve">). Approximately 250,000 tons of grains are required by the factory annually to produce pasta to full capacity. However, due to the shortage of durum wheat grains in the country, pasta and macaroni-processing factories imported durum wheat grains from abroad to satisfy their annual grain demand. However, due to shortage of foreign currency, there is a strong interest to produce the grain locally. Irrigable durum wheat production is untapped area obtaining serious attention from the government. However, substitution of such volume grain is </w:t>
      </w:r>
      <w:r w:rsidRPr="003A2C9C">
        <w:rPr>
          <w:rFonts w:ascii="Times New Roman" w:eastAsia="Times New Roman" w:hAnsi="Times New Roman"/>
          <w:sz w:val="24"/>
          <w:szCs w:val="24"/>
        </w:rPr>
        <w:lastRenderedPageBreak/>
        <w:t>impossible without the integration of efforts in all dimensions. The role of improved variety and appropriate fertilizer recommendation quite tremendous to achieve the goal of import substitution. Despite, research to determine optimum nitrogen and phosphorous rates had not been carried out so far at Koga and Rib irrigation schemes. Therefore, the study was conducted to determine economic optimum nitrogen and phosphorus rates to boost durum wheat production and satisfy the needs of the emerging factories.</w:t>
      </w:r>
    </w:p>
    <w:p w14:paraId="6DEAD1D0" w14:textId="77777777" w:rsidR="003A2C9C" w:rsidRPr="003A2C9C" w:rsidRDefault="003A2C9C" w:rsidP="00C410B0">
      <w:pPr>
        <w:widowControl w:val="0"/>
        <w:autoSpaceDE w:val="0"/>
        <w:autoSpaceDN w:val="0"/>
        <w:rPr>
          <w:rFonts w:ascii="Times New Roman" w:eastAsia="Times New Roman" w:hAnsi="Times New Roman"/>
          <w:b/>
          <w:bCs/>
          <w:sz w:val="24"/>
          <w:szCs w:val="24"/>
        </w:rPr>
      </w:pPr>
    </w:p>
    <w:p w14:paraId="64800954" w14:textId="1FA9224B" w:rsidR="003A2C9C" w:rsidRPr="00B149AC" w:rsidRDefault="003A2C9C" w:rsidP="00C410B0">
      <w:pPr>
        <w:pStyle w:val="ListParagraph"/>
        <w:widowControl w:val="0"/>
        <w:numPr>
          <w:ilvl w:val="0"/>
          <w:numId w:val="37"/>
        </w:numPr>
        <w:autoSpaceDE w:val="0"/>
        <w:autoSpaceDN w:val="0"/>
        <w:spacing w:after="240"/>
        <w:ind w:firstLineChars="0"/>
        <w:rPr>
          <w:rFonts w:ascii="Times New Roman" w:eastAsia="Times New Roman" w:hAnsi="Times New Roman"/>
          <w:b/>
          <w:bCs/>
          <w:sz w:val="24"/>
          <w:szCs w:val="24"/>
        </w:rPr>
      </w:pPr>
      <w:r w:rsidRPr="00B149AC">
        <w:rPr>
          <w:rFonts w:ascii="Times New Roman" w:eastAsia="Times New Roman" w:hAnsi="Times New Roman"/>
          <w:b/>
          <w:bCs/>
          <w:sz w:val="24"/>
          <w:szCs w:val="24"/>
        </w:rPr>
        <w:t>MATERIALS AND METHODS</w:t>
      </w:r>
    </w:p>
    <w:p w14:paraId="1EF2C398" w14:textId="3C970E92" w:rsidR="003A2C9C" w:rsidRPr="00B149AC" w:rsidRDefault="003A2C9C" w:rsidP="00C410B0">
      <w:pPr>
        <w:pStyle w:val="ListParagraph"/>
        <w:widowControl w:val="0"/>
        <w:numPr>
          <w:ilvl w:val="1"/>
          <w:numId w:val="37"/>
        </w:numPr>
        <w:autoSpaceDE w:val="0"/>
        <w:autoSpaceDN w:val="0"/>
        <w:ind w:firstLineChars="0"/>
        <w:rPr>
          <w:rFonts w:ascii="Times New Roman" w:eastAsia="Times New Roman" w:hAnsi="Times New Roman"/>
          <w:b/>
          <w:sz w:val="24"/>
          <w:szCs w:val="24"/>
        </w:rPr>
      </w:pPr>
      <w:r w:rsidRPr="00B149AC">
        <w:rPr>
          <w:rFonts w:ascii="Times New Roman" w:eastAsia="Times New Roman" w:hAnsi="Times New Roman"/>
          <w:b/>
          <w:sz w:val="24"/>
          <w:szCs w:val="24"/>
        </w:rPr>
        <w:t>Description of the Study Area</w:t>
      </w:r>
    </w:p>
    <w:p w14:paraId="62465D28" w14:textId="77777777" w:rsidR="003A2C9C" w:rsidRPr="003A2C9C" w:rsidRDefault="003A2C9C" w:rsidP="00C410B0">
      <w:pPr>
        <w:spacing w:after="160"/>
        <w:rPr>
          <w:rFonts w:ascii="Times New Roman" w:eastAsia="Times New Roman" w:hAnsi="Times New Roman"/>
          <w:sz w:val="24"/>
          <w:szCs w:val="24"/>
        </w:rPr>
      </w:pPr>
      <w:r w:rsidRPr="003A2C9C">
        <w:rPr>
          <w:rFonts w:ascii="Times New Roman" w:eastAsia="Times New Roman" w:hAnsi="Times New Roman"/>
          <w:sz w:val="24"/>
          <w:szCs w:val="24"/>
        </w:rPr>
        <w:t xml:space="preserve">The experiment was conducted in between November and March at Koga and Rib irrigation scheme from 2019 to 2020 G.C. Koga and Rib irrigation sites are the </w:t>
      </w:r>
      <w:r w:rsidRPr="003A2C9C">
        <w:rPr>
          <w:rFonts w:ascii="Times New Roman" w:eastAsia="Times New Roman" w:hAnsi="Times New Roman"/>
          <w:sz w:val="24"/>
          <w:szCs w:val="24"/>
        </w:rPr>
        <w:t xml:space="preserve">largest schemes with irrigable land of 7,000 and 11,000 hectares; respectively, in northwestern Ethiopia. Temperature ranged from 9.7 to 27 </w:t>
      </w:r>
      <w:r w:rsidRPr="003A2C9C">
        <w:rPr>
          <w:rFonts w:ascii="Times New Roman" w:eastAsia="Times New Roman" w:hAnsi="Times New Roman"/>
          <w:sz w:val="24"/>
          <w:szCs w:val="24"/>
          <w:vertAlign w:val="superscript"/>
        </w:rPr>
        <w:t>o</w:t>
      </w:r>
      <w:r w:rsidRPr="003A2C9C">
        <w:rPr>
          <w:rFonts w:ascii="Times New Roman" w:eastAsia="Times New Roman" w:hAnsi="Times New Roman"/>
          <w:sz w:val="24"/>
          <w:szCs w:val="24"/>
        </w:rPr>
        <w:t xml:space="preserve">C and 11 to 30 </w:t>
      </w:r>
      <w:r w:rsidRPr="003A2C9C">
        <w:rPr>
          <w:rFonts w:ascii="Times New Roman" w:eastAsia="Times New Roman" w:hAnsi="Times New Roman"/>
          <w:sz w:val="24"/>
          <w:szCs w:val="24"/>
          <w:vertAlign w:val="superscript"/>
        </w:rPr>
        <w:t>o</w:t>
      </w:r>
      <w:r w:rsidRPr="003A2C9C">
        <w:rPr>
          <w:rFonts w:ascii="Times New Roman" w:eastAsia="Times New Roman" w:hAnsi="Times New Roman"/>
          <w:sz w:val="24"/>
          <w:szCs w:val="24"/>
        </w:rPr>
        <w:t>C for Koga and Rib, respectively. Koga is located at altitudinal range of 1840-1921 meter above sea level (Figure 1). The geographical location lies between 11</w:t>
      </w:r>
      <w:r w:rsidRPr="003A2C9C">
        <w:rPr>
          <w:rFonts w:ascii="Times New Roman" w:eastAsia="Times New Roman" w:hAnsi="Times New Roman"/>
          <w:sz w:val="24"/>
          <w:szCs w:val="24"/>
          <w:vertAlign w:val="superscript"/>
        </w:rPr>
        <w:t xml:space="preserve">o </w:t>
      </w:r>
      <w:r w:rsidRPr="003A2C9C">
        <w:rPr>
          <w:rFonts w:ascii="Times New Roman" w:eastAsia="Times New Roman" w:hAnsi="Times New Roman"/>
          <w:sz w:val="24"/>
          <w:szCs w:val="24"/>
        </w:rPr>
        <w:t>25’20’’ N latitude and 37</w:t>
      </w:r>
      <w:r w:rsidRPr="003A2C9C">
        <w:rPr>
          <w:rFonts w:ascii="Times New Roman" w:eastAsia="Times New Roman" w:hAnsi="Times New Roman"/>
          <w:sz w:val="24"/>
          <w:szCs w:val="24"/>
          <w:vertAlign w:val="superscript"/>
        </w:rPr>
        <w:t>o</w:t>
      </w:r>
      <w:r w:rsidRPr="003A2C9C">
        <w:rPr>
          <w:rFonts w:ascii="Times New Roman" w:eastAsia="Times New Roman" w:hAnsi="Times New Roman"/>
          <w:sz w:val="24"/>
          <w:szCs w:val="24"/>
        </w:rPr>
        <w:t xml:space="preserve"> 10’20” E longitude. The soil type is Nitosols, which is slightly to strongly acidic, high exchangeable acidity and exchangeable Al</w:t>
      </w:r>
      <w:r w:rsidRPr="003A2C9C">
        <w:rPr>
          <w:rFonts w:ascii="Times New Roman" w:eastAsia="Times New Roman" w:hAnsi="Times New Roman"/>
          <w:sz w:val="24"/>
          <w:szCs w:val="24"/>
          <w:vertAlign w:val="superscript"/>
        </w:rPr>
        <w:t>3+</w:t>
      </w:r>
      <w:r w:rsidRPr="003A2C9C">
        <w:rPr>
          <w:rFonts w:ascii="Times New Roman" w:eastAsia="Times New Roman" w:hAnsi="Times New Roman"/>
          <w:sz w:val="24"/>
          <w:szCs w:val="24"/>
        </w:rPr>
        <w:t xml:space="preserve"> content (Agumas </w:t>
      </w:r>
      <w:r w:rsidRPr="003A2C9C">
        <w:rPr>
          <w:rFonts w:ascii="Times New Roman" w:eastAsia="Times New Roman" w:hAnsi="Times New Roman"/>
          <w:i/>
          <w:sz w:val="24"/>
          <w:szCs w:val="24"/>
        </w:rPr>
        <w:t>et al</w:t>
      </w:r>
      <w:r w:rsidRPr="003A2C9C">
        <w:rPr>
          <w:rFonts w:ascii="Times New Roman" w:eastAsia="Times New Roman" w:hAnsi="Times New Roman"/>
          <w:sz w:val="24"/>
          <w:szCs w:val="24"/>
        </w:rPr>
        <w:t xml:space="preserve"> 2014). Maize (</w:t>
      </w:r>
      <w:r w:rsidRPr="003A2C9C">
        <w:rPr>
          <w:rFonts w:ascii="Times New Roman" w:eastAsia="Times New Roman" w:hAnsi="Times New Roman"/>
          <w:i/>
          <w:sz w:val="24"/>
          <w:szCs w:val="24"/>
        </w:rPr>
        <w:t>Zea mays</w:t>
      </w:r>
      <w:r w:rsidRPr="003A2C9C">
        <w:rPr>
          <w:rFonts w:ascii="Times New Roman" w:eastAsia="Times New Roman" w:hAnsi="Times New Roman"/>
          <w:sz w:val="24"/>
          <w:szCs w:val="24"/>
        </w:rPr>
        <w:t>), wheat (</w:t>
      </w:r>
      <w:r w:rsidRPr="003A2C9C">
        <w:rPr>
          <w:rFonts w:ascii="Times New Roman" w:eastAsia="Times New Roman" w:hAnsi="Times New Roman"/>
          <w:i/>
          <w:sz w:val="24"/>
          <w:szCs w:val="24"/>
        </w:rPr>
        <w:t>Triticum aestivum</w:t>
      </w:r>
      <w:r w:rsidRPr="003A2C9C">
        <w:rPr>
          <w:rFonts w:ascii="Times New Roman" w:eastAsia="Times New Roman" w:hAnsi="Times New Roman"/>
          <w:sz w:val="24"/>
          <w:szCs w:val="24"/>
        </w:rPr>
        <w:t>), cabbage (</w:t>
      </w:r>
      <w:r w:rsidRPr="003A2C9C">
        <w:rPr>
          <w:rFonts w:ascii="Times New Roman" w:eastAsia="Times New Roman" w:hAnsi="Times New Roman"/>
          <w:i/>
          <w:sz w:val="24"/>
          <w:szCs w:val="24"/>
        </w:rPr>
        <w:t>Brassica oleracea</w:t>
      </w:r>
      <w:r w:rsidRPr="003A2C9C">
        <w:rPr>
          <w:rFonts w:ascii="Times New Roman" w:eastAsia="Times New Roman" w:hAnsi="Times New Roman"/>
          <w:sz w:val="24"/>
          <w:szCs w:val="24"/>
        </w:rPr>
        <w:t>) and potato (</w:t>
      </w:r>
      <w:r w:rsidRPr="003A2C9C">
        <w:rPr>
          <w:rFonts w:ascii="Times New Roman" w:eastAsia="Times New Roman" w:hAnsi="Times New Roman"/>
          <w:i/>
          <w:sz w:val="24"/>
          <w:szCs w:val="24"/>
        </w:rPr>
        <w:t>Solanum tubersosum</w:t>
      </w:r>
      <w:r w:rsidRPr="003A2C9C">
        <w:rPr>
          <w:rFonts w:ascii="Times New Roman" w:eastAsia="Times New Roman" w:hAnsi="Times New Roman"/>
          <w:sz w:val="24"/>
          <w:szCs w:val="24"/>
        </w:rPr>
        <w:t>), onion (</w:t>
      </w:r>
      <w:r w:rsidRPr="003A2C9C">
        <w:rPr>
          <w:rFonts w:ascii="Times New Roman" w:eastAsia="Times New Roman" w:hAnsi="Times New Roman"/>
          <w:i/>
          <w:sz w:val="24"/>
          <w:szCs w:val="24"/>
        </w:rPr>
        <w:t>Allium cepa</w:t>
      </w:r>
      <w:r w:rsidRPr="003A2C9C">
        <w:rPr>
          <w:rFonts w:ascii="Times New Roman" w:eastAsia="Times New Roman" w:hAnsi="Times New Roman"/>
          <w:sz w:val="24"/>
          <w:szCs w:val="24"/>
        </w:rPr>
        <w:t>), pepper (</w:t>
      </w:r>
      <w:r w:rsidRPr="003A2C9C">
        <w:rPr>
          <w:rFonts w:ascii="Times New Roman" w:eastAsia="Times New Roman" w:hAnsi="Times New Roman"/>
          <w:i/>
          <w:sz w:val="24"/>
          <w:szCs w:val="24"/>
        </w:rPr>
        <w:t>Capsicum annum</w:t>
      </w:r>
      <w:r w:rsidRPr="003A2C9C">
        <w:rPr>
          <w:rFonts w:ascii="Times New Roman" w:eastAsia="Times New Roman" w:hAnsi="Times New Roman"/>
          <w:sz w:val="24"/>
          <w:szCs w:val="24"/>
        </w:rPr>
        <w:t>) and tomato (</w:t>
      </w:r>
      <w:r w:rsidRPr="003A2C9C">
        <w:rPr>
          <w:rFonts w:ascii="Times New Roman" w:eastAsia="Times New Roman" w:hAnsi="Times New Roman"/>
          <w:i/>
          <w:sz w:val="24"/>
          <w:szCs w:val="24"/>
        </w:rPr>
        <w:t>Lycopersicon esculentum</w:t>
      </w:r>
      <w:r w:rsidRPr="003A2C9C">
        <w:rPr>
          <w:rFonts w:ascii="Times New Roman" w:eastAsia="Times New Roman" w:hAnsi="Times New Roman"/>
          <w:sz w:val="24"/>
          <w:szCs w:val="24"/>
        </w:rPr>
        <w:t>) are the most producing crop at Koga irrigation scheme.</w:t>
      </w:r>
    </w:p>
    <w:p w14:paraId="2C06ED1B" w14:textId="77777777" w:rsidR="003A2C9C" w:rsidRDefault="003A2C9C" w:rsidP="00C410B0">
      <w:pPr>
        <w:spacing w:after="160"/>
        <w:rPr>
          <w:rFonts w:ascii="Times New Roman" w:eastAsia="Times New Roman" w:hAnsi="Times New Roman"/>
          <w:sz w:val="24"/>
          <w:szCs w:val="24"/>
        </w:rPr>
        <w:sectPr w:rsidR="003A2C9C" w:rsidSect="00C410B0">
          <w:type w:val="continuous"/>
          <w:pgSz w:w="11907" w:h="16839" w:code="9"/>
          <w:pgMar w:top="1440" w:right="1440" w:bottom="1440" w:left="1440" w:header="720" w:footer="720" w:gutter="0"/>
          <w:cols w:num="2" w:space="720"/>
          <w:docGrid w:linePitch="360"/>
        </w:sectPr>
      </w:pPr>
    </w:p>
    <w:p w14:paraId="4070B78D" w14:textId="5D8AAC75" w:rsidR="003A2C9C" w:rsidRPr="003A2C9C" w:rsidRDefault="003A2C9C" w:rsidP="00C410B0">
      <w:pPr>
        <w:spacing w:after="160"/>
        <w:rPr>
          <w:rFonts w:ascii="Times New Roman" w:eastAsia="Times New Roman" w:hAnsi="Times New Roman"/>
          <w:sz w:val="24"/>
          <w:szCs w:val="24"/>
        </w:rPr>
      </w:pPr>
      <w:r w:rsidRPr="003A2C9C">
        <w:rPr>
          <w:rFonts w:ascii="Times New Roman" w:eastAsia="Times New Roman" w:hAnsi="Times New Roman"/>
          <w:sz w:val="24"/>
          <w:szCs w:val="24"/>
        </w:rPr>
        <w:t xml:space="preserve"> </w:t>
      </w:r>
    </w:p>
    <w:p w14:paraId="3F3E64E7" w14:textId="77777777" w:rsidR="003A2C9C" w:rsidRPr="003A2C9C" w:rsidRDefault="003A2C9C" w:rsidP="00C410B0">
      <w:pPr>
        <w:widowControl w:val="0"/>
        <w:autoSpaceDE w:val="0"/>
        <w:autoSpaceDN w:val="0"/>
        <w:adjustRightInd w:val="0"/>
        <w:rPr>
          <w:rFonts w:ascii="Times New Roman" w:eastAsia="Times New Roman" w:hAnsi="Times New Roman"/>
          <w:sz w:val="24"/>
          <w:szCs w:val="24"/>
        </w:rPr>
      </w:pPr>
      <w:r w:rsidRPr="003A2C9C">
        <w:rPr>
          <w:rFonts w:ascii="Times New Roman" w:eastAsia="Times New Roman" w:hAnsi="Times New Roman"/>
          <w:noProof/>
          <w:sz w:val="24"/>
          <w:szCs w:val="24"/>
          <w:lang w:val="en-US" w:eastAsia="en-US"/>
        </w:rPr>
        <w:drawing>
          <wp:inline distT="0" distB="0" distL="0" distR="0" wp14:anchorId="5950A974" wp14:editId="6F819ACF">
            <wp:extent cx="4495020" cy="3197419"/>
            <wp:effectExtent l="0" t="0" r="1270" b="3175"/>
            <wp:docPr id="109344390" name="Picture 1093443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6088" cy="3212405"/>
                    </a:xfrm>
                    <a:prstGeom prst="rect">
                      <a:avLst/>
                    </a:prstGeom>
                    <a:noFill/>
                    <a:ln>
                      <a:noFill/>
                    </a:ln>
                  </pic:spPr>
                </pic:pic>
              </a:graphicData>
            </a:graphic>
          </wp:inline>
        </w:drawing>
      </w:r>
    </w:p>
    <w:p w14:paraId="57B1D319" w14:textId="77777777" w:rsidR="003A2C9C" w:rsidRPr="003A2C9C" w:rsidRDefault="003A2C9C" w:rsidP="00C410B0">
      <w:pPr>
        <w:rPr>
          <w:rFonts w:ascii="Times New Roman" w:eastAsia="Times New Roman" w:hAnsi="Times New Roman"/>
          <w:bCs/>
          <w:sz w:val="24"/>
          <w:szCs w:val="24"/>
        </w:rPr>
      </w:pPr>
      <w:r w:rsidRPr="003A2C9C">
        <w:rPr>
          <w:rFonts w:ascii="Times New Roman" w:eastAsia="Times New Roman" w:hAnsi="Times New Roman"/>
          <w:bCs/>
          <w:sz w:val="24"/>
          <w:szCs w:val="24"/>
        </w:rPr>
        <w:t xml:space="preserve">Figure 1: Map of the study area (Source, Enyew </w:t>
      </w:r>
      <w:r w:rsidRPr="003A2C9C">
        <w:rPr>
          <w:rFonts w:ascii="Times New Roman" w:eastAsia="Times New Roman" w:hAnsi="Times New Roman"/>
          <w:bCs/>
          <w:i/>
          <w:sz w:val="24"/>
          <w:szCs w:val="24"/>
        </w:rPr>
        <w:t>et al</w:t>
      </w:r>
      <w:r w:rsidRPr="003A2C9C">
        <w:rPr>
          <w:rFonts w:ascii="Times New Roman" w:eastAsia="Times New Roman" w:hAnsi="Times New Roman"/>
          <w:bCs/>
          <w:sz w:val="24"/>
          <w:szCs w:val="24"/>
        </w:rPr>
        <w:t xml:space="preserve"> 2020)</w:t>
      </w:r>
    </w:p>
    <w:p w14:paraId="5BFC5679" w14:textId="77777777" w:rsidR="003A2C9C" w:rsidRPr="003A2C9C" w:rsidRDefault="003A2C9C" w:rsidP="00C410B0">
      <w:pPr>
        <w:widowControl w:val="0"/>
        <w:autoSpaceDE w:val="0"/>
        <w:autoSpaceDN w:val="0"/>
        <w:rPr>
          <w:rFonts w:ascii="Times New Roman" w:eastAsia="Times New Roman" w:hAnsi="Times New Roman"/>
          <w:sz w:val="24"/>
          <w:szCs w:val="24"/>
        </w:rPr>
      </w:pPr>
    </w:p>
    <w:p w14:paraId="7137946D" w14:textId="77777777" w:rsidR="003A2C9C" w:rsidRDefault="003A2C9C" w:rsidP="00C410B0">
      <w:pPr>
        <w:widowControl w:val="0"/>
        <w:autoSpaceDE w:val="0"/>
        <w:autoSpaceDN w:val="0"/>
        <w:adjustRightInd w:val="0"/>
        <w:rPr>
          <w:rFonts w:ascii="Times New Roman" w:eastAsia="Times New Roman" w:hAnsi="Times New Roman"/>
          <w:sz w:val="24"/>
          <w:szCs w:val="24"/>
        </w:rPr>
        <w:sectPr w:rsidR="003A2C9C" w:rsidSect="00C410B0">
          <w:type w:val="continuous"/>
          <w:pgSz w:w="11907" w:h="16839" w:code="9"/>
          <w:pgMar w:top="1440" w:right="1440" w:bottom="1440" w:left="1440" w:header="720" w:footer="720" w:gutter="0"/>
          <w:cols w:space="720"/>
          <w:docGrid w:linePitch="360"/>
        </w:sectPr>
      </w:pPr>
    </w:p>
    <w:p w14:paraId="7A8E4B7A" w14:textId="20C2EE2A" w:rsidR="003A2C9C" w:rsidRPr="003A2C9C" w:rsidRDefault="003A2C9C" w:rsidP="00C410B0">
      <w:pPr>
        <w:widowControl w:val="0"/>
        <w:autoSpaceDE w:val="0"/>
        <w:autoSpaceDN w:val="0"/>
        <w:adjustRightInd w:val="0"/>
        <w:rPr>
          <w:rFonts w:ascii="Times New Roman" w:eastAsia="Times New Roman" w:hAnsi="Times New Roman"/>
          <w:sz w:val="24"/>
          <w:szCs w:val="24"/>
        </w:rPr>
      </w:pPr>
      <w:r w:rsidRPr="003A2C9C">
        <w:rPr>
          <w:rFonts w:ascii="Times New Roman" w:eastAsia="Times New Roman" w:hAnsi="Times New Roman"/>
          <w:sz w:val="24"/>
          <w:szCs w:val="24"/>
        </w:rPr>
        <w:t xml:space="preserve">Rib is located in Amhara regional state, south Gonder administrative zone of Fogera district. The site is geographically located at 11° 41’ to 12° 02’ N latitude and 37° 29’ to 37°59’ E longitude. The elevation ranges between 1800 and 185 above sea level. The soil type is Fulivisols </w:t>
      </w:r>
      <w:r w:rsidRPr="003A2C9C" w:rsidDel="00481763">
        <w:rPr>
          <w:rFonts w:ascii="Times New Roman" w:eastAsia="Times New Roman" w:hAnsi="Times New Roman"/>
          <w:sz w:val="24"/>
          <w:szCs w:val="24"/>
        </w:rPr>
        <w:t>with</w:t>
      </w:r>
      <w:r w:rsidRPr="003A2C9C">
        <w:rPr>
          <w:rFonts w:ascii="Times New Roman" w:eastAsia="Times New Roman" w:hAnsi="Times New Roman"/>
          <w:sz w:val="24"/>
          <w:szCs w:val="24"/>
        </w:rPr>
        <w:t xml:space="preserve"> relatively moderate soil nutrient status. Crops such as, maize (</w:t>
      </w:r>
      <w:r w:rsidRPr="003A2C9C">
        <w:rPr>
          <w:rFonts w:ascii="Times New Roman" w:eastAsia="Times New Roman" w:hAnsi="Times New Roman"/>
          <w:i/>
          <w:sz w:val="24"/>
          <w:szCs w:val="24"/>
        </w:rPr>
        <w:t>Zea mays</w:t>
      </w:r>
      <w:r w:rsidRPr="003A2C9C">
        <w:rPr>
          <w:rFonts w:ascii="Times New Roman" w:eastAsia="Times New Roman" w:hAnsi="Times New Roman"/>
          <w:sz w:val="24"/>
          <w:szCs w:val="24"/>
        </w:rPr>
        <w:t>), wheat (</w:t>
      </w:r>
      <w:r w:rsidRPr="003A2C9C">
        <w:rPr>
          <w:rFonts w:ascii="Times New Roman" w:eastAsia="Times New Roman" w:hAnsi="Times New Roman"/>
          <w:i/>
          <w:sz w:val="24"/>
          <w:szCs w:val="24"/>
        </w:rPr>
        <w:t>Triticum aestivum</w:t>
      </w:r>
      <w:r w:rsidRPr="003A2C9C">
        <w:rPr>
          <w:rFonts w:ascii="Times New Roman" w:eastAsia="Times New Roman" w:hAnsi="Times New Roman"/>
          <w:sz w:val="24"/>
          <w:szCs w:val="24"/>
        </w:rPr>
        <w:t>), cabbage (</w:t>
      </w:r>
      <w:r w:rsidRPr="003A2C9C">
        <w:rPr>
          <w:rFonts w:ascii="Times New Roman" w:eastAsia="Times New Roman" w:hAnsi="Times New Roman"/>
          <w:i/>
          <w:sz w:val="24"/>
          <w:szCs w:val="24"/>
        </w:rPr>
        <w:t>Brassica oleracea</w:t>
      </w:r>
      <w:r w:rsidRPr="003A2C9C">
        <w:rPr>
          <w:rFonts w:ascii="Times New Roman" w:eastAsia="Times New Roman" w:hAnsi="Times New Roman"/>
          <w:sz w:val="24"/>
          <w:szCs w:val="24"/>
        </w:rPr>
        <w:t>), potato (</w:t>
      </w:r>
      <w:r w:rsidRPr="003A2C9C">
        <w:rPr>
          <w:rFonts w:ascii="Times New Roman" w:eastAsia="Times New Roman" w:hAnsi="Times New Roman"/>
          <w:i/>
          <w:sz w:val="24"/>
          <w:szCs w:val="24"/>
        </w:rPr>
        <w:t>Solanum tubersosum</w:t>
      </w:r>
      <w:r w:rsidRPr="003A2C9C">
        <w:rPr>
          <w:rFonts w:ascii="Times New Roman" w:eastAsia="Times New Roman" w:hAnsi="Times New Roman"/>
          <w:sz w:val="24"/>
          <w:szCs w:val="24"/>
        </w:rPr>
        <w:t>), onion (</w:t>
      </w:r>
      <w:r w:rsidRPr="003A2C9C">
        <w:rPr>
          <w:rFonts w:ascii="Times New Roman" w:eastAsia="Times New Roman" w:hAnsi="Times New Roman"/>
          <w:i/>
          <w:sz w:val="24"/>
          <w:szCs w:val="24"/>
        </w:rPr>
        <w:t>Allium cepa</w:t>
      </w:r>
      <w:r w:rsidRPr="003A2C9C">
        <w:rPr>
          <w:rFonts w:ascii="Times New Roman" w:eastAsia="Times New Roman" w:hAnsi="Times New Roman"/>
          <w:sz w:val="24"/>
          <w:szCs w:val="24"/>
        </w:rPr>
        <w:t>) and pepper (</w:t>
      </w:r>
      <w:r w:rsidRPr="003A2C9C">
        <w:rPr>
          <w:rFonts w:ascii="Times New Roman" w:eastAsia="Times New Roman" w:hAnsi="Times New Roman"/>
          <w:i/>
          <w:sz w:val="24"/>
          <w:szCs w:val="24"/>
        </w:rPr>
        <w:t>Capsicum annum</w:t>
      </w:r>
      <w:r w:rsidRPr="003A2C9C">
        <w:rPr>
          <w:rFonts w:ascii="Times New Roman" w:eastAsia="Times New Roman" w:hAnsi="Times New Roman"/>
          <w:sz w:val="24"/>
          <w:szCs w:val="24"/>
        </w:rPr>
        <w:t>) and tomato (</w:t>
      </w:r>
      <w:r w:rsidRPr="003A2C9C">
        <w:rPr>
          <w:rFonts w:ascii="Times New Roman" w:eastAsia="Times New Roman" w:hAnsi="Times New Roman"/>
          <w:i/>
          <w:sz w:val="24"/>
          <w:szCs w:val="24"/>
        </w:rPr>
        <w:t>Lycopersicon esculentum</w:t>
      </w:r>
      <w:r w:rsidRPr="003A2C9C">
        <w:rPr>
          <w:rFonts w:ascii="Times New Roman" w:eastAsia="Times New Roman" w:hAnsi="Times New Roman"/>
          <w:sz w:val="24"/>
          <w:szCs w:val="24"/>
        </w:rPr>
        <w:t xml:space="preserve">) are producing </w:t>
      </w:r>
      <w:r w:rsidRPr="003A2C9C">
        <w:rPr>
          <w:rFonts w:ascii="Times New Roman" w:eastAsia="Times New Roman" w:hAnsi="Times New Roman"/>
          <w:sz w:val="24"/>
          <w:szCs w:val="24"/>
        </w:rPr>
        <w:lastRenderedPageBreak/>
        <w:t xml:space="preserve">in Rib irrigation scheme. The yearly average minimum and maximum temperature is 8 and 30.4 </w:t>
      </w:r>
      <w:r w:rsidRPr="003A2C9C">
        <w:rPr>
          <w:rFonts w:ascii="Times New Roman" w:eastAsia="Times New Roman" w:hAnsi="Times New Roman"/>
          <w:sz w:val="24"/>
          <w:szCs w:val="24"/>
          <w:vertAlign w:val="superscript"/>
        </w:rPr>
        <w:t>o</w:t>
      </w:r>
      <w:r w:rsidRPr="003A2C9C">
        <w:rPr>
          <w:rFonts w:ascii="Times New Roman" w:eastAsia="Times New Roman" w:hAnsi="Times New Roman"/>
          <w:sz w:val="24"/>
          <w:szCs w:val="24"/>
        </w:rPr>
        <w:t xml:space="preserve">C, respectively (Agumas </w:t>
      </w:r>
      <w:r w:rsidRPr="003A2C9C">
        <w:rPr>
          <w:rFonts w:ascii="Times New Roman" w:eastAsia="Times New Roman" w:hAnsi="Times New Roman"/>
          <w:i/>
          <w:sz w:val="24"/>
          <w:szCs w:val="24"/>
        </w:rPr>
        <w:t>et al</w:t>
      </w:r>
      <w:r w:rsidRPr="003A2C9C">
        <w:rPr>
          <w:rFonts w:ascii="Times New Roman" w:eastAsia="Times New Roman" w:hAnsi="Times New Roman"/>
          <w:sz w:val="24"/>
          <w:szCs w:val="24"/>
        </w:rPr>
        <w:t xml:space="preserve"> 2014).</w:t>
      </w:r>
    </w:p>
    <w:p w14:paraId="3FF27A43" w14:textId="77777777" w:rsidR="003A2C9C" w:rsidRPr="003A2C9C" w:rsidRDefault="003A2C9C" w:rsidP="00C410B0">
      <w:pPr>
        <w:widowControl w:val="0"/>
        <w:autoSpaceDE w:val="0"/>
        <w:autoSpaceDN w:val="0"/>
        <w:adjustRightInd w:val="0"/>
        <w:rPr>
          <w:rFonts w:ascii="Times New Roman" w:eastAsia="Times New Roman" w:hAnsi="Times New Roman"/>
          <w:sz w:val="24"/>
          <w:szCs w:val="24"/>
        </w:rPr>
      </w:pPr>
    </w:p>
    <w:p w14:paraId="5449283E" w14:textId="000F05CA" w:rsidR="003A2C9C" w:rsidRPr="00A37BC2" w:rsidRDefault="00A37BC2" w:rsidP="00C410B0">
      <w:pPr>
        <w:pStyle w:val="ListParagraph"/>
        <w:widowControl w:val="0"/>
        <w:numPr>
          <w:ilvl w:val="1"/>
          <w:numId w:val="37"/>
        </w:numPr>
        <w:autoSpaceDE w:val="0"/>
        <w:autoSpaceDN w:val="0"/>
        <w:ind w:firstLineChars="0"/>
        <w:rPr>
          <w:rFonts w:ascii="Times New Roman" w:eastAsia="Times New Roman" w:hAnsi="Times New Roman"/>
          <w:b/>
          <w:sz w:val="24"/>
          <w:szCs w:val="24"/>
        </w:rPr>
      </w:pPr>
      <w:r>
        <w:rPr>
          <w:rFonts w:ascii="Times New Roman" w:eastAsia="Times New Roman" w:hAnsi="Times New Roman"/>
          <w:b/>
          <w:sz w:val="24"/>
          <w:szCs w:val="24"/>
        </w:rPr>
        <w:t xml:space="preserve"> </w:t>
      </w:r>
      <w:r w:rsidR="003A2C9C" w:rsidRPr="00A37BC2">
        <w:rPr>
          <w:rFonts w:ascii="Times New Roman" w:eastAsia="Times New Roman" w:hAnsi="Times New Roman"/>
          <w:b/>
          <w:sz w:val="24"/>
          <w:szCs w:val="24"/>
        </w:rPr>
        <w:t xml:space="preserve">Experimental Setup </w:t>
      </w:r>
    </w:p>
    <w:p w14:paraId="1599AC7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xml:space="preserve">The experiment consisted of a factorial combination of four levels of nitrogen </w:t>
      </w:r>
      <w:smartTag w:uri="isiresearchsoft-com/cwyw" w:element="citation">
        <w:r w:rsidRPr="003A2C9C">
          <w:rPr>
            <w:rFonts w:ascii="Times New Roman" w:eastAsia="Times New Roman" w:hAnsi="Times New Roman"/>
            <w:sz w:val="24"/>
            <w:szCs w:val="24"/>
          </w:rPr>
          <w:t xml:space="preserve">(0, 92, 184, and </w:t>
        </w:r>
        <w:smartTag w:uri="urn:schemas-microsoft-com:office:smarttags" w:element="metricconverter">
          <w:smartTagPr>
            <w:attr w:name="ProductID" w:val="276 kg"/>
          </w:smartTagPr>
          <w:r w:rsidRPr="003A2C9C">
            <w:rPr>
              <w:rFonts w:ascii="Times New Roman" w:eastAsia="Times New Roman" w:hAnsi="Times New Roman"/>
              <w:sz w:val="24"/>
              <w:szCs w:val="24"/>
            </w:rPr>
            <w:t>276 kg</w:t>
          </w:r>
        </w:smartTag>
        <w:r w:rsidRPr="003A2C9C">
          <w:rPr>
            <w:rFonts w:ascii="Times New Roman" w:eastAsia="Times New Roman" w:hAnsi="Times New Roman"/>
            <w:sz w:val="24"/>
            <w:szCs w:val="24"/>
          </w:rPr>
          <w:t xml:space="preserve">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smartTag>
      <w:r w:rsidRPr="003A2C9C">
        <w:rPr>
          <w:rFonts w:ascii="Times New Roman" w:eastAsia="Times New Roman" w:hAnsi="Times New Roman"/>
          <w:sz w:val="24"/>
          <w:szCs w:val="24"/>
        </w:rPr>
        <w:t xml:space="preserve"> and a three-level of phosphorus, P</w:t>
      </w:r>
      <w:r w:rsidRPr="003A2C9C">
        <w:rPr>
          <w:rFonts w:ascii="Times New Roman" w:eastAsia="Times New Roman" w:hAnsi="Times New Roman"/>
          <w:sz w:val="24"/>
          <w:szCs w:val="24"/>
          <w:vertAlign w:val="subscript"/>
        </w:rPr>
        <w:t>2</w:t>
      </w:r>
      <w:r w:rsidRPr="003A2C9C">
        <w:rPr>
          <w:rFonts w:ascii="Times New Roman" w:eastAsia="Times New Roman" w:hAnsi="Times New Roman"/>
          <w:sz w:val="24"/>
          <w:szCs w:val="24"/>
        </w:rPr>
        <w:t>O</w:t>
      </w:r>
      <w:r w:rsidRPr="003A2C9C">
        <w:rPr>
          <w:rFonts w:ascii="Times New Roman" w:eastAsia="Times New Roman" w:hAnsi="Times New Roman"/>
          <w:sz w:val="24"/>
          <w:szCs w:val="24"/>
          <w:vertAlign w:val="subscript"/>
        </w:rPr>
        <w:t>5</w:t>
      </w:r>
      <w:r w:rsidRPr="003A2C9C">
        <w:rPr>
          <w:rFonts w:ascii="Times New Roman" w:eastAsia="Times New Roman" w:hAnsi="Times New Roman"/>
          <w:sz w:val="24"/>
          <w:szCs w:val="24"/>
        </w:rPr>
        <w:t xml:space="preserve"> </w:t>
      </w:r>
      <w:smartTag w:uri="isiresearchsoft-com/cwyw" w:element="citation">
        <w:r w:rsidRPr="003A2C9C">
          <w:rPr>
            <w:rFonts w:ascii="Times New Roman" w:eastAsia="Times New Roman" w:hAnsi="Times New Roman"/>
            <w:sz w:val="24"/>
            <w:szCs w:val="24"/>
          </w:rPr>
          <w:t xml:space="preserve">(0, 46, and </w:t>
        </w:r>
        <w:smartTag w:uri="urn:schemas-microsoft-com:office:smarttags" w:element="metricconverter">
          <w:smartTagPr>
            <w:attr w:name="ProductID" w:val="92 kg"/>
          </w:smartTagPr>
          <w:r w:rsidRPr="003A2C9C">
            <w:rPr>
              <w:rFonts w:ascii="Times New Roman" w:eastAsia="Times New Roman" w:hAnsi="Times New Roman"/>
              <w:sz w:val="24"/>
              <w:szCs w:val="24"/>
            </w:rPr>
            <w:t>92 kg</w:t>
          </w:r>
        </w:smartTag>
        <w:r w:rsidRPr="003A2C9C">
          <w:rPr>
            <w:rFonts w:ascii="Times New Roman" w:eastAsia="Times New Roman" w:hAnsi="Times New Roman"/>
            <w:sz w:val="24"/>
            <w:szCs w:val="24"/>
          </w:rPr>
          <w:t xml:space="preserve">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smartTag>
      <w:r w:rsidRPr="003A2C9C">
        <w:rPr>
          <w:rFonts w:ascii="Times New Roman" w:eastAsia="Times New Roman" w:hAnsi="Times New Roman"/>
          <w:sz w:val="24"/>
          <w:szCs w:val="24"/>
        </w:rPr>
        <w:t xml:space="preserve"> in a randomized complete block design with three replications. The gross size of the experimental plots was </w:t>
      </w:r>
      <w:smartTag w:uri="urn:schemas-microsoft-com:office:smarttags" w:element="metricconverter">
        <w:smartTagPr>
          <w:attr w:name="ProductID" w:val="2 m"/>
        </w:smartTagPr>
        <w:r w:rsidRPr="003A2C9C">
          <w:rPr>
            <w:rFonts w:ascii="Times New Roman" w:eastAsia="Times New Roman" w:hAnsi="Times New Roman"/>
            <w:sz w:val="24"/>
            <w:szCs w:val="24"/>
          </w:rPr>
          <w:t>2 m</w:t>
        </w:r>
      </w:smartTag>
      <w:r w:rsidRPr="003A2C9C">
        <w:rPr>
          <w:rFonts w:ascii="Times New Roman" w:eastAsia="Times New Roman" w:hAnsi="Times New Roman"/>
          <w:sz w:val="24"/>
          <w:szCs w:val="24"/>
        </w:rPr>
        <w:t xml:space="preserve"> x </w:t>
      </w:r>
      <w:smartTag w:uri="urn:schemas-microsoft-com:office:smarttags" w:element="metricconverter">
        <w:smartTagPr>
          <w:attr w:name="ProductID" w:val="3.2 m"/>
        </w:smartTagPr>
        <w:r w:rsidRPr="003A2C9C">
          <w:rPr>
            <w:rFonts w:ascii="Times New Roman" w:eastAsia="Times New Roman" w:hAnsi="Times New Roman"/>
            <w:sz w:val="24"/>
            <w:szCs w:val="24"/>
          </w:rPr>
          <w:t>3.2 m</w:t>
        </w:r>
      </w:smartTag>
      <w:r w:rsidRPr="003A2C9C">
        <w:rPr>
          <w:rFonts w:ascii="Times New Roman" w:eastAsia="Times New Roman" w:hAnsi="Times New Roman"/>
          <w:sz w:val="24"/>
          <w:szCs w:val="24"/>
        </w:rPr>
        <w:t xml:space="preserve"> </w:t>
      </w:r>
      <w:smartTag w:uri="isiresearchsoft-com/cwyw" w:element="citation">
        <w:r w:rsidRPr="003A2C9C">
          <w:rPr>
            <w:rFonts w:ascii="Times New Roman" w:eastAsia="Times New Roman" w:hAnsi="Times New Roman"/>
            <w:sz w:val="24"/>
            <w:szCs w:val="24"/>
          </w:rPr>
          <w:t>(</w:t>
        </w:r>
        <w:smartTag w:uri="urn:schemas-microsoft-com:office:smarttags" w:element="metricconverter">
          <w:smartTagPr>
            <w:attr w:name="ProductID" w:val="6.4 m2"/>
          </w:smartTagPr>
          <w:r w:rsidRPr="003A2C9C">
            <w:rPr>
              <w:rFonts w:ascii="Times New Roman" w:eastAsia="Times New Roman" w:hAnsi="Times New Roman"/>
              <w:sz w:val="24"/>
              <w:szCs w:val="24"/>
            </w:rPr>
            <w:t>6.4 m</w:t>
          </w:r>
          <w:r w:rsidRPr="003A2C9C">
            <w:rPr>
              <w:rFonts w:ascii="Times New Roman" w:eastAsia="Times New Roman" w:hAnsi="Times New Roman"/>
              <w:sz w:val="24"/>
              <w:szCs w:val="24"/>
              <w:vertAlign w:val="superscript"/>
            </w:rPr>
            <w:t>2</w:t>
          </w:r>
        </w:smartTag>
        <w:r w:rsidRPr="003A2C9C">
          <w:rPr>
            <w:rFonts w:ascii="Times New Roman" w:eastAsia="Times New Roman" w:hAnsi="Times New Roman"/>
            <w:sz w:val="24"/>
            <w:szCs w:val="24"/>
          </w:rPr>
          <w:t>)</w:t>
        </w:r>
      </w:smartTag>
      <w:r w:rsidRPr="003A2C9C">
        <w:rPr>
          <w:rFonts w:ascii="Times New Roman" w:eastAsia="Times New Roman" w:hAnsi="Times New Roman"/>
          <w:sz w:val="24"/>
          <w:szCs w:val="24"/>
        </w:rPr>
        <w:t xml:space="preserve">, and </w:t>
      </w:r>
      <w:smartTag w:uri="urn:schemas-microsoft-com:office:smarttags" w:element="metricconverter">
        <w:smartTagPr>
          <w:attr w:name="ProductID" w:val="50 cm"/>
        </w:smartTagPr>
        <w:r w:rsidRPr="003A2C9C">
          <w:rPr>
            <w:rFonts w:ascii="Times New Roman" w:eastAsia="Times New Roman" w:hAnsi="Times New Roman"/>
            <w:sz w:val="24"/>
            <w:szCs w:val="24"/>
          </w:rPr>
          <w:t>50 cm</w:t>
        </w:r>
      </w:smartTag>
      <w:r w:rsidRPr="003A2C9C">
        <w:rPr>
          <w:rFonts w:ascii="Times New Roman" w:eastAsia="Times New Roman" w:hAnsi="Times New Roman"/>
          <w:sz w:val="24"/>
          <w:szCs w:val="24"/>
        </w:rPr>
        <w:t xml:space="preserve"> wide paths separated adjacent plots. For every four rows of wheat, a </w:t>
      </w:r>
      <w:smartTag w:uri="urn:schemas-microsoft-com:office:smarttags" w:element="metricconverter">
        <w:smartTagPr>
          <w:attr w:name="ProductID" w:val="40 cm"/>
        </w:smartTagPr>
        <w:r w:rsidRPr="003A2C9C">
          <w:rPr>
            <w:rFonts w:ascii="Times New Roman" w:eastAsia="Times New Roman" w:hAnsi="Times New Roman"/>
            <w:sz w:val="24"/>
            <w:szCs w:val="24"/>
          </w:rPr>
          <w:t>40 cm</w:t>
        </w:r>
      </w:smartTag>
      <w:r w:rsidRPr="003A2C9C">
        <w:rPr>
          <w:rFonts w:ascii="Times New Roman" w:eastAsia="Times New Roman" w:hAnsi="Times New Roman"/>
          <w:sz w:val="24"/>
          <w:szCs w:val="24"/>
        </w:rPr>
        <w:t xml:space="preserve"> furrow width was used to irrigate the plots. Each plot had 12 rows. Blocks were separated by </w:t>
      </w:r>
      <w:smartTag w:uri="urn:schemas-microsoft-com:office:smarttags" w:element="metricconverter">
        <w:smartTagPr>
          <w:attr w:name="ProductID" w:val="1 meter"/>
        </w:smartTagPr>
        <w:r w:rsidRPr="003A2C9C">
          <w:rPr>
            <w:rFonts w:ascii="Times New Roman" w:eastAsia="Times New Roman" w:hAnsi="Times New Roman"/>
            <w:sz w:val="24"/>
            <w:szCs w:val="24"/>
          </w:rPr>
          <w:t>1 meter</w:t>
        </w:r>
      </w:smartTag>
      <w:r w:rsidRPr="003A2C9C">
        <w:rPr>
          <w:rFonts w:ascii="Times New Roman" w:eastAsia="Times New Roman" w:hAnsi="Times New Roman"/>
          <w:sz w:val="24"/>
          <w:szCs w:val="24"/>
        </w:rPr>
        <w:t xml:space="preserve"> from each other. The field plowed four times using oxen-drawn plow.  The seed was drilled at a seeding rate of </w:t>
      </w:r>
      <w:smartTag w:uri="urn:schemas-microsoft-com:office:smarttags" w:element="metricconverter">
        <w:smartTagPr>
          <w:attr w:name="ProductID" w:val="150 kg"/>
        </w:smartTagPr>
        <w:r w:rsidRPr="003A2C9C">
          <w:rPr>
            <w:rFonts w:ascii="Times New Roman" w:eastAsia="Times New Roman" w:hAnsi="Times New Roman"/>
            <w:sz w:val="24"/>
            <w:szCs w:val="24"/>
          </w:rPr>
          <w:t>150 kg</w:t>
        </w:r>
      </w:smartTag>
      <w:r w:rsidRPr="003A2C9C">
        <w:rPr>
          <w:rFonts w:ascii="Times New Roman" w:eastAsia="Times New Roman" w:hAnsi="Times New Roman"/>
          <w:sz w:val="24"/>
          <w:szCs w:val="24"/>
        </w:rPr>
        <w:t xml:space="preserve">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and rows spacing was </w:t>
      </w:r>
      <w:smartTag w:uri="urn:schemas-microsoft-com:office:smarttags" w:element="metricconverter">
        <w:smartTagPr>
          <w:attr w:name="ProductID" w:val="20 cm"/>
        </w:smartTagPr>
        <w:r w:rsidRPr="003A2C9C">
          <w:rPr>
            <w:rFonts w:ascii="Times New Roman" w:eastAsia="Times New Roman" w:hAnsi="Times New Roman"/>
            <w:sz w:val="24"/>
            <w:szCs w:val="24"/>
          </w:rPr>
          <w:t>20 cm</w:t>
        </w:r>
      </w:smartTag>
      <w:r w:rsidRPr="003A2C9C">
        <w:rPr>
          <w:rFonts w:ascii="Times New Roman" w:eastAsia="Times New Roman" w:hAnsi="Times New Roman"/>
          <w:sz w:val="24"/>
          <w:szCs w:val="24"/>
        </w:rPr>
        <w:t xml:space="preserve">. Urea and DAP fertilizers were used as a source of nitrogen and phosphorus nutrients.  All P and one-third of the N were applied at sowing time. The remaining two-thirds of N containing nutrients were applied at the tillering stage. Cultural operations like weeding and pest control were applied uniformly to all plots. Weeds were periodically removed by hand, while diseases </w:t>
      </w:r>
      <w:smartTag w:uri="isiresearchsoft-com/cwyw" w:element="citation">
        <w:r w:rsidRPr="003A2C9C">
          <w:rPr>
            <w:rFonts w:ascii="Times New Roman" w:eastAsia="Times New Roman" w:hAnsi="Times New Roman"/>
            <w:sz w:val="24"/>
            <w:szCs w:val="24"/>
          </w:rPr>
          <w:t>(leaf rust)</w:t>
        </w:r>
      </w:smartTag>
      <w:r w:rsidRPr="003A2C9C">
        <w:rPr>
          <w:rFonts w:ascii="Times New Roman" w:eastAsia="Times New Roman" w:hAnsi="Times New Roman"/>
          <w:sz w:val="24"/>
          <w:szCs w:val="24"/>
        </w:rPr>
        <w:t xml:space="preserve"> and insects </w:t>
      </w:r>
      <w:smartTag w:uri="isiresearchsoft-com/cwyw" w:element="citation">
        <w:r w:rsidRPr="003A2C9C">
          <w:rPr>
            <w:rFonts w:ascii="Times New Roman" w:eastAsia="Times New Roman" w:hAnsi="Times New Roman"/>
            <w:sz w:val="24"/>
            <w:szCs w:val="24"/>
          </w:rPr>
          <w:t>(aphids)</w:t>
        </w:r>
      </w:smartTag>
      <w:r w:rsidRPr="003A2C9C">
        <w:rPr>
          <w:rFonts w:ascii="Times New Roman" w:eastAsia="Times New Roman" w:hAnsi="Times New Roman"/>
          <w:sz w:val="24"/>
          <w:szCs w:val="24"/>
        </w:rPr>
        <w:t> were controlled by fungicides (tilt 0.5 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and insecticides (Cypermethrin 1-liter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w:t>
      </w:r>
    </w:p>
    <w:p w14:paraId="43791D54" w14:textId="77777777" w:rsidR="003A2C9C" w:rsidRPr="003A2C9C" w:rsidRDefault="003A2C9C" w:rsidP="00C410B0">
      <w:pPr>
        <w:widowControl w:val="0"/>
        <w:autoSpaceDE w:val="0"/>
        <w:autoSpaceDN w:val="0"/>
        <w:rPr>
          <w:rFonts w:ascii="Times New Roman" w:eastAsia="Times New Roman" w:hAnsi="Times New Roman"/>
          <w:b/>
          <w:sz w:val="24"/>
          <w:szCs w:val="24"/>
        </w:rPr>
      </w:pPr>
    </w:p>
    <w:p w14:paraId="1866F4C9" w14:textId="59ED9A64" w:rsidR="003A2C9C" w:rsidRPr="00CE25E4" w:rsidRDefault="00CE25E4" w:rsidP="00C410B0">
      <w:pPr>
        <w:pStyle w:val="ListParagraph"/>
        <w:widowControl w:val="0"/>
        <w:numPr>
          <w:ilvl w:val="1"/>
          <w:numId w:val="37"/>
        </w:numPr>
        <w:autoSpaceDE w:val="0"/>
        <w:autoSpaceDN w:val="0"/>
        <w:ind w:firstLineChars="0"/>
        <w:rPr>
          <w:rFonts w:ascii="Times New Roman" w:eastAsia="Times New Roman" w:hAnsi="Times New Roman"/>
          <w:b/>
          <w:sz w:val="24"/>
          <w:szCs w:val="24"/>
        </w:rPr>
      </w:pPr>
      <w:r>
        <w:rPr>
          <w:rFonts w:ascii="Times New Roman" w:eastAsia="Times New Roman" w:hAnsi="Times New Roman"/>
          <w:b/>
          <w:sz w:val="24"/>
          <w:szCs w:val="24"/>
        </w:rPr>
        <w:t xml:space="preserve"> </w:t>
      </w:r>
      <w:r w:rsidR="003A2C9C" w:rsidRPr="00CE25E4">
        <w:rPr>
          <w:rFonts w:ascii="Times New Roman" w:eastAsia="Times New Roman" w:hAnsi="Times New Roman"/>
          <w:b/>
          <w:sz w:val="24"/>
          <w:szCs w:val="24"/>
        </w:rPr>
        <w:t>Data Collection, Measurement and Analysis</w:t>
      </w:r>
    </w:p>
    <w:p w14:paraId="40C9919F" w14:textId="77777777" w:rsidR="003A2C9C" w:rsidRPr="003A2C9C" w:rsidRDefault="003A2C9C" w:rsidP="00C410B0">
      <w:pPr>
        <w:overflowPunct w:val="0"/>
        <w:textAlignment w:val="baseline"/>
        <w:rPr>
          <w:rFonts w:ascii="Times New Roman" w:eastAsia="Times New Roman" w:hAnsi="Times New Roman"/>
          <w:spacing w:val="6"/>
          <w:kern w:val="16"/>
          <w:sz w:val="24"/>
          <w:szCs w:val="24"/>
          <w:lang w:val="x-none" w:eastAsia="x-none"/>
        </w:rPr>
      </w:pPr>
      <w:r w:rsidRPr="003A2C9C">
        <w:rPr>
          <w:rFonts w:ascii="Times New Roman" w:eastAsia="Times New Roman" w:hAnsi="Times New Roman"/>
          <w:spacing w:val="6"/>
          <w:kern w:val="16"/>
          <w:sz w:val="24"/>
          <w:szCs w:val="24"/>
          <w:lang w:val="x-none" w:eastAsia="x-none"/>
        </w:rPr>
        <w:t xml:space="preserve">Agronomic data including plant height, number of effective tillers, spike length, grain per spike, thousand kernels weight, biomass, and grain yield were collected from a net plot of 1.6*2.8 meters. Plant height was recorded from five randomly selected plants by measuring from the ground to the top of the spike, excluding the awns. Numbers of effective tillers per row length were measured from randomly selected four central rows and was recorded as </w:t>
      </w:r>
      <w:r w:rsidRPr="003A2C9C">
        <w:rPr>
          <w:rFonts w:ascii="Times New Roman" w:eastAsia="Times New Roman" w:hAnsi="Times New Roman"/>
          <w:spacing w:val="6"/>
          <w:kern w:val="16"/>
          <w:sz w:val="24"/>
          <w:szCs w:val="24"/>
          <w:lang w:val="x-none" w:eastAsia="x-none"/>
        </w:rPr>
        <w:t xml:space="preserve">number of plants per meter row length. The spike length was measured, from five randomly selected plants starting from the base to the uppermost part of the spike-using centimeter. Thousand grains weight from each plot were weighed and recorded as </w:t>
      </w:r>
      <w:r w:rsidRPr="003A2C9C">
        <w:rPr>
          <w:rFonts w:ascii="Times New Roman" w:eastAsia="Times New Roman" w:hAnsi="Times New Roman"/>
          <w:kern w:val="16"/>
          <w:sz w:val="24"/>
          <w:szCs w:val="24"/>
          <w:lang w:val="x-none" w:eastAsia="x-none"/>
        </w:rPr>
        <w:t>thousand-kernel weight. Above ground biomass yield was measured by harvesting from net plot at ground level, sun dried and weighed using spring balance and recorded in t ha</w:t>
      </w:r>
      <w:r w:rsidRPr="003A2C9C">
        <w:rPr>
          <w:rFonts w:ascii="Times New Roman" w:eastAsia="Times New Roman" w:hAnsi="Times New Roman"/>
          <w:kern w:val="16"/>
          <w:sz w:val="24"/>
          <w:szCs w:val="24"/>
          <w:vertAlign w:val="superscript"/>
          <w:lang w:val="x-none" w:eastAsia="x-none"/>
        </w:rPr>
        <w:t>-1</w:t>
      </w:r>
      <w:r w:rsidRPr="003A2C9C">
        <w:rPr>
          <w:rFonts w:ascii="Times New Roman" w:eastAsia="Times New Roman" w:hAnsi="Times New Roman"/>
          <w:kern w:val="16"/>
          <w:sz w:val="24"/>
          <w:szCs w:val="24"/>
          <w:lang w:val="x-none" w:eastAsia="x-none"/>
        </w:rPr>
        <w:t>.</w:t>
      </w:r>
      <w:r w:rsidRPr="003A2C9C">
        <w:rPr>
          <w:rFonts w:ascii="Times New Roman" w:eastAsia="Times New Roman" w:hAnsi="Times New Roman"/>
          <w:spacing w:val="6"/>
          <w:kern w:val="16"/>
          <w:sz w:val="24"/>
          <w:szCs w:val="24"/>
          <w:lang w:val="x-none" w:eastAsia="x-none"/>
        </w:rPr>
        <w:t xml:space="preserve"> Similarly, grain yield was measured by taking the weight of the grains threshed from the net plot of each plot after adjusting the grain to 12.5% moisture content and was recorded in </w:t>
      </w:r>
      <w:r w:rsidRPr="003A2C9C">
        <w:rPr>
          <w:rFonts w:ascii="Times New Roman" w:eastAsia="Times New Roman" w:hAnsi="Times New Roman"/>
          <w:spacing w:val="6"/>
          <w:kern w:val="16"/>
          <w:sz w:val="24"/>
          <w:szCs w:val="24"/>
          <w:lang w:eastAsia="x-none"/>
        </w:rPr>
        <w:t>K</w:t>
      </w:r>
      <w:r w:rsidRPr="003A2C9C">
        <w:rPr>
          <w:rFonts w:ascii="Times New Roman" w:eastAsia="Times New Roman" w:hAnsi="Times New Roman"/>
          <w:spacing w:val="6"/>
          <w:kern w:val="16"/>
          <w:sz w:val="24"/>
          <w:szCs w:val="24"/>
          <w:lang w:val="x-none" w:eastAsia="x-none"/>
        </w:rPr>
        <w:t>g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The straw yield was determined by subtracting the grain yield from total aboveground biomass and was recorded in t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w:t>
      </w:r>
      <w:r w:rsidRPr="003A2C9C">
        <w:rPr>
          <w:rFonts w:ascii="Times New Roman" w:eastAsia="Times New Roman" w:hAnsi="Times New Roman"/>
          <w:kern w:val="16"/>
          <w:sz w:val="24"/>
          <w:szCs w:val="24"/>
          <w:lang w:val="x-none" w:eastAsia="x-none"/>
        </w:rPr>
        <w:t>Grain of 250 g samples was taken to measure grain protein content using Infratec-1241-grain analyzer at Amhara Agricultural Research Institute grain quality laboratory. Analysis of variance was conducted using SAS system (SAS 2002).</w:t>
      </w:r>
      <w:r w:rsidRPr="003A2C9C">
        <w:rPr>
          <w:rFonts w:ascii="Times New Roman" w:eastAsia="Times New Roman" w:hAnsi="Times New Roman"/>
          <w:spacing w:val="6"/>
          <w:kern w:val="16"/>
          <w:sz w:val="24"/>
          <w:szCs w:val="24"/>
          <w:lang w:val="x-none" w:eastAsia="x-none"/>
        </w:rPr>
        <w:t xml:space="preserve"> The over years combined mean grain yield of durum wheat for each location was subjected to partial budget analysis for </w:t>
      </w:r>
      <w:r w:rsidRPr="003A2C9C">
        <w:rPr>
          <w:rFonts w:ascii="Times New Roman" w:eastAsia="Times New Roman" w:hAnsi="Times New Roman"/>
          <w:spacing w:val="6"/>
          <w:kern w:val="16"/>
          <w:sz w:val="24"/>
          <w:lang w:val="x-none" w:eastAsia="x-none"/>
        </w:rPr>
        <w:t>economic feasibility (CIMMYT 1988).</w:t>
      </w:r>
    </w:p>
    <w:p w14:paraId="0FE448FF" w14:textId="77777777" w:rsidR="003A2C9C" w:rsidRPr="003A2C9C" w:rsidRDefault="003A2C9C" w:rsidP="00C410B0">
      <w:pPr>
        <w:overflowPunct w:val="0"/>
        <w:textAlignment w:val="baseline"/>
        <w:rPr>
          <w:rFonts w:ascii="Times New Roman" w:eastAsia="Times New Roman" w:hAnsi="Times New Roman"/>
          <w:b/>
          <w:spacing w:val="6"/>
          <w:kern w:val="16"/>
          <w:sz w:val="24"/>
          <w:szCs w:val="24"/>
          <w:lang w:val="x-none" w:eastAsia="x-none"/>
        </w:rPr>
      </w:pPr>
    </w:p>
    <w:p w14:paraId="43D11602" w14:textId="77777777" w:rsidR="003A2C9C" w:rsidRPr="003A2C9C" w:rsidRDefault="003A2C9C" w:rsidP="00C410B0">
      <w:pPr>
        <w:overflowPunct w:val="0"/>
        <w:textAlignment w:val="baseline"/>
        <w:rPr>
          <w:rFonts w:ascii="Times New Roman" w:eastAsia="Times New Roman" w:hAnsi="Times New Roman"/>
          <w:b/>
          <w:spacing w:val="6"/>
          <w:kern w:val="16"/>
          <w:sz w:val="24"/>
          <w:lang w:val="x-none" w:eastAsia="x-none"/>
        </w:rPr>
      </w:pPr>
      <w:r w:rsidRPr="003A2C9C">
        <w:rPr>
          <w:rFonts w:ascii="Times New Roman" w:eastAsia="Times New Roman" w:hAnsi="Times New Roman"/>
          <w:b/>
          <w:spacing w:val="6"/>
          <w:kern w:val="16"/>
          <w:sz w:val="24"/>
          <w:szCs w:val="24"/>
          <w:lang w:val="x-none" w:eastAsia="x-none"/>
        </w:rPr>
        <w:t>Soil Sample Collection and Analysis</w:t>
      </w:r>
    </w:p>
    <w:p w14:paraId="47462D7B" w14:textId="77777777" w:rsidR="003A2C9C" w:rsidRPr="003A2C9C" w:rsidRDefault="003A2C9C" w:rsidP="00C410B0">
      <w:pPr>
        <w:overflowPunct w:val="0"/>
        <w:textAlignment w:val="baseline"/>
        <w:rPr>
          <w:rFonts w:ascii="Times New Roman" w:eastAsia="Times New Roman" w:hAnsi="Times New Roman"/>
          <w:b/>
          <w:spacing w:val="6"/>
          <w:kern w:val="16"/>
          <w:sz w:val="24"/>
          <w:szCs w:val="24"/>
          <w:lang w:val="x-none" w:eastAsia="x-none"/>
        </w:rPr>
      </w:pPr>
      <w:r w:rsidRPr="003A2C9C">
        <w:rPr>
          <w:rFonts w:ascii="Times New Roman" w:eastAsia="Times New Roman" w:hAnsi="Times New Roman"/>
          <w:kern w:val="16"/>
          <w:sz w:val="24"/>
          <w:szCs w:val="24"/>
          <w:lang w:val="x-none" w:eastAsia="x-none"/>
        </w:rPr>
        <w:t xml:space="preserve">Before planting, soil samples were collected using an auger at a plow depth of 0 to 20 cm for assessing the status of essential soil properties. The hydrometer method was used to determine the particle size distribution of the soil sample (Bouyoucos 1962). The pH of the soil was analyzed by diluting the sample with a water at the ratio of 1:2.5 and measuring it using a glass electrode pH meter (Murphy 1968). The Micro-Kjeldahl method (Jackson 1973) was used to quantify the total nitrogen content, while the Olsen methods was used to determine the phosphorus content (Olsen </w:t>
      </w:r>
      <w:r w:rsidRPr="003A2C9C">
        <w:rPr>
          <w:rFonts w:ascii="Times New Roman" w:eastAsia="Times New Roman" w:hAnsi="Times New Roman"/>
          <w:i/>
          <w:kern w:val="16"/>
          <w:sz w:val="24"/>
          <w:szCs w:val="24"/>
          <w:lang w:val="x-none" w:eastAsia="x-none"/>
        </w:rPr>
        <w:t>et al</w:t>
      </w:r>
      <w:r w:rsidRPr="003A2C9C">
        <w:rPr>
          <w:rFonts w:ascii="Times New Roman" w:eastAsia="Times New Roman" w:hAnsi="Times New Roman"/>
          <w:kern w:val="16"/>
          <w:sz w:val="24"/>
          <w:szCs w:val="24"/>
          <w:lang w:val="x-none" w:eastAsia="x-none"/>
        </w:rPr>
        <w:t xml:space="preserve"> 1954). The volumetric approach was used to calculate the organic carbon content (Walkley</w:t>
      </w:r>
      <w:r w:rsidRPr="003A2C9C">
        <w:rPr>
          <w:rFonts w:ascii="Times New Roman" w:eastAsia="Times New Roman" w:hAnsi="Times New Roman"/>
          <w:kern w:val="16"/>
          <w:sz w:val="24"/>
          <w:lang w:val="x-none" w:eastAsia="x-none"/>
        </w:rPr>
        <w:t xml:space="preserve"> </w:t>
      </w:r>
      <w:r w:rsidRPr="003A2C9C">
        <w:rPr>
          <w:rFonts w:ascii="Times New Roman" w:eastAsia="Times New Roman" w:hAnsi="Times New Roman"/>
          <w:kern w:val="16"/>
          <w:sz w:val="24"/>
          <w:szCs w:val="24"/>
          <w:lang w:val="x-none" w:eastAsia="x-none"/>
        </w:rPr>
        <w:t xml:space="preserve">and Black 1934). The available </w:t>
      </w:r>
      <w:r w:rsidRPr="003A2C9C">
        <w:rPr>
          <w:rFonts w:ascii="Times New Roman" w:eastAsia="Times New Roman" w:hAnsi="Times New Roman"/>
          <w:kern w:val="16"/>
          <w:sz w:val="24"/>
          <w:szCs w:val="24"/>
          <w:lang w:val="x-none" w:eastAsia="x-none"/>
        </w:rPr>
        <w:lastRenderedPageBreak/>
        <w:t>organic carbon was multiplied by 1.72 to estimate the organic matter contents of the testing locations.</w:t>
      </w:r>
    </w:p>
    <w:p w14:paraId="6A4BB0F5" w14:textId="77777777" w:rsidR="003A2C9C" w:rsidRPr="003A2C9C" w:rsidRDefault="003A2C9C" w:rsidP="00C410B0">
      <w:pPr>
        <w:shd w:val="clear" w:color="auto" w:fill="FFFFFF"/>
        <w:rPr>
          <w:rFonts w:ascii="Times New Roman" w:eastAsia="Times New Roman" w:hAnsi="Times New Roman"/>
          <w:sz w:val="24"/>
          <w:szCs w:val="24"/>
        </w:rPr>
      </w:pPr>
    </w:p>
    <w:p w14:paraId="74D088B5" w14:textId="77777777" w:rsidR="003A2C9C" w:rsidRPr="003A2C9C" w:rsidRDefault="003A2C9C" w:rsidP="00C410B0">
      <w:pPr>
        <w:overflowPunct w:val="0"/>
        <w:textAlignment w:val="baseline"/>
        <w:rPr>
          <w:rFonts w:ascii="Times New Roman" w:eastAsia="Times New Roman" w:hAnsi="Times New Roman"/>
          <w:b/>
          <w:spacing w:val="6"/>
          <w:kern w:val="16"/>
          <w:sz w:val="24"/>
          <w:szCs w:val="24"/>
          <w:lang w:val="x-none" w:eastAsia="x-none"/>
        </w:rPr>
      </w:pPr>
      <w:bookmarkStart w:id="1" w:name="_Toc136424829"/>
      <w:bookmarkStart w:id="2" w:name="_Toc136610742"/>
      <w:bookmarkStart w:id="3" w:name="_Toc136854991"/>
      <w:bookmarkStart w:id="4" w:name="_Toc136855152"/>
      <w:bookmarkStart w:id="5" w:name="_Toc136855218"/>
      <w:bookmarkStart w:id="6" w:name="_Toc136855771"/>
      <w:bookmarkStart w:id="7" w:name="_Toc136953979"/>
      <w:r w:rsidRPr="003A2C9C">
        <w:rPr>
          <w:rFonts w:ascii="Times New Roman" w:eastAsia="Times New Roman" w:hAnsi="Times New Roman"/>
          <w:b/>
          <w:spacing w:val="6"/>
          <w:kern w:val="16"/>
          <w:sz w:val="24"/>
          <w:szCs w:val="24"/>
          <w:lang w:val="x-none" w:eastAsia="x-none"/>
        </w:rPr>
        <w:t>Partial Budget Analysis</w:t>
      </w:r>
      <w:bookmarkEnd w:id="1"/>
      <w:bookmarkEnd w:id="2"/>
      <w:bookmarkEnd w:id="3"/>
      <w:bookmarkEnd w:id="4"/>
      <w:bookmarkEnd w:id="5"/>
      <w:bookmarkEnd w:id="6"/>
      <w:bookmarkEnd w:id="7"/>
    </w:p>
    <w:p w14:paraId="7F19828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xml:space="preserve">To determine economically profitable treatments, partial budget analysis was performed following the procedure of the International Maize and Wheat Improvement Center (CIMMYT 1988). The cast of nitrogen and phosphorus were considered as variable costs. Other production costs, such as land renting, labor for land preparation, weeding, harvesting, trashing and cleaning were </w:t>
      </w:r>
      <w:r w:rsidRPr="003A2C9C">
        <w:rPr>
          <w:rFonts w:ascii="Times New Roman" w:eastAsia="Times New Roman" w:hAnsi="Times New Roman"/>
          <w:sz w:val="24"/>
          <w:szCs w:val="24"/>
        </w:rPr>
        <w:t>considered as fixed costs across treatments. The value of grain and straw yields were considered as an output for analysis. The local costs of UREA and DAP fertilizer were ETB 11.04 kg</w:t>
      </w:r>
      <w:r w:rsidRPr="003A2C9C">
        <w:rPr>
          <w:rFonts w:ascii="Times New Roman" w:eastAsia="Times New Roman" w:hAnsi="Times New Roman"/>
          <w:sz w:val="24"/>
          <w:szCs w:val="24"/>
          <w:vertAlign w:val="superscript"/>
        </w:rPr>
        <w:t xml:space="preserve">-1 </w:t>
      </w:r>
      <w:r w:rsidRPr="003A2C9C">
        <w:rPr>
          <w:rFonts w:ascii="Times New Roman" w:eastAsia="Times New Roman" w:hAnsi="Times New Roman"/>
          <w:sz w:val="24"/>
          <w:szCs w:val="24"/>
        </w:rPr>
        <w:t>and 15.61 kg</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respectively while wheat grain price was 20 ETB kg</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The grain yield was adjusted downward to 10% to reduce the yield gap between experimental plots and farmers` field. Finally, total variable cost (TVC), gross benefit (GB), net benefit (NB), and marginal rate of return (MRR) were calculated as follows:</w:t>
      </w:r>
    </w:p>
    <w:p w14:paraId="10B29D11" w14:textId="77777777" w:rsidR="003A2C9C" w:rsidRPr="003A2C9C" w:rsidRDefault="003A2C9C" w:rsidP="00C410B0">
      <w:pPr>
        <w:widowControl w:val="0"/>
        <w:autoSpaceDE w:val="0"/>
        <w:autoSpaceDN w:val="0"/>
        <w:rPr>
          <w:rFonts w:ascii="Times New Roman" w:eastAsia="Times New Roman" w:hAnsi="Times New Roman"/>
          <w:sz w:val="24"/>
          <w:szCs w:val="24"/>
        </w:rPr>
      </w:pPr>
    </w:p>
    <w:p w14:paraId="262AF850" w14:textId="77777777" w:rsidR="003A2C9C" w:rsidRDefault="003A2C9C" w:rsidP="00C410B0">
      <w:pPr>
        <w:widowControl w:val="0"/>
        <w:numPr>
          <w:ilvl w:val="0"/>
          <w:numId w:val="35"/>
        </w:numPr>
        <w:autoSpaceDE w:val="0"/>
        <w:autoSpaceDN w:val="0"/>
        <w:adjustRightInd w:val="0"/>
        <w:contextualSpacing/>
        <w:rPr>
          <w:rFonts w:ascii="Times New Roman" w:eastAsia="Times New Roman" w:hAnsi="Times New Roman"/>
          <w:sz w:val="24"/>
          <w:szCs w:val="24"/>
        </w:rPr>
        <w:sectPr w:rsidR="003A2C9C" w:rsidSect="00C410B0">
          <w:type w:val="continuous"/>
          <w:pgSz w:w="11907" w:h="16839" w:code="9"/>
          <w:pgMar w:top="1440" w:right="1440" w:bottom="1440" w:left="1440" w:header="720" w:footer="720" w:gutter="0"/>
          <w:cols w:num="2" w:space="720"/>
          <w:docGrid w:linePitch="360"/>
        </w:sectPr>
      </w:pPr>
    </w:p>
    <w:p w14:paraId="2F40450E" w14:textId="7C460B43" w:rsidR="003A2C9C" w:rsidRPr="003A2C9C" w:rsidRDefault="003A2C9C" w:rsidP="00C410B0">
      <w:pPr>
        <w:widowControl w:val="0"/>
        <w:numPr>
          <w:ilvl w:val="0"/>
          <w:numId w:val="35"/>
        </w:numPr>
        <w:autoSpaceDE w:val="0"/>
        <w:autoSpaceDN w:val="0"/>
        <w:adjustRightInd w:val="0"/>
        <w:contextualSpacing/>
        <w:rPr>
          <w:rFonts w:ascii="Times New Roman" w:eastAsia="Times New Roman" w:hAnsi="Times New Roman"/>
          <w:sz w:val="24"/>
          <w:szCs w:val="24"/>
        </w:rPr>
      </w:pPr>
      <w:r w:rsidRPr="003A2C9C">
        <w:rPr>
          <w:rFonts w:ascii="Times New Roman" w:eastAsia="Times New Roman" w:hAnsi="Times New Roman"/>
          <w:sz w:val="24"/>
          <w:szCs w:val="24"/>
        </w:rPr>
        <w:t>Total variable cost (TVC) was the</w:t>
      </w:r>
      <w:r w:rsidRPr="003A2C9C">
        <w:rPr>
          <w:rFonts w:ascii="Times New Roman" w:eastAsia="Times New Roman" w:hAnsi="Times New Roman"/>
          <w:bCs/>
          <w:iCs/>
          <w:sz w:val="24"/>
          <w:szCs w:val="24"/>
        </w:rPr>
        <w:t xml:space="preserve"> total costs of </w:t>
      </w:r>
      <w:r w:rsidRPr="003A2C9C">
        <w:rPr>
          <w:rFonts w:ascii="Times New Roman" w:eastAsia="Times New Roman" w:hAnsi="Times New Roman"/>
          <w:bCs/>
          <w:sz w:val="24"/>
          <w:szCs w:val="24"/>
        </w:rPr>
        <w:t xml:space="preserve">individual costs </w:t>
      </w:r>
      <w:r w:rsidRPr="003A2C9C">
        <w:rPr>
          <w:rFonts w:ascii="Times New Roman" w:eastAsia="Times New Roman" w:hAnsi="Times New Roman"/>
          <w:bCs/>
          <w:iCs/>
          <w:sz w:val="24"/>
          <w:szCs w:val="24"/>
        </w:rPr>
        <w:t>that vary from</w:t>
      </w:r>
      <w:r w:rsidRPr="003A2C9C">
        <w:rPr>
          <w:rFonts w:ascii="Times New Roman" w:eastAsia="Times New Roman" w:hAnsi="Times New Roman"/>
          <w:bCs/>
          <w:sz w:val="24"/>
          <w:szCs w:val="24"/>
        </w:rPr>
        <w:t xml:space="preserve"> treatment to treatment.</w:t>
      </w:r>
    </w:p>
    <w:bookmarkStart w:id="8" w:name="_MON_1724250161"/>
    <w:bookmarkEnd w:id="8"/>
    <w:p w14:paraId="4FA6068C" w14:textId="77777777" w:rsidR="003A2C9C" w:rsidRPr="003A2C9C" w:rsidRDefault="003A2C9C" w:rsidP="00C410B0">
      <w:pPr>
        <w:widowControl w:val="0"/>
        <w:autoSpaceDE w:val="0"/>
        <w:autoSpaceDN w:val="0"/>
        <w:ind w:hanging="360"/>
        <w:rPr>
          <w:rFonts w:ascii="Times New Roman" w:eastAsia="Times New Roman" w:hAnsi="Times New Roman"/>
          <w:bCs/>
          <w:sz w:val="24"/>
          <w:szCs w:val="24"/>
        </w:rPr>
      </w:pPr>
      <w:r w:rsidRPr="003A2C9C">
        <w:rPr>
          <w:rFonts w:ascii="Times New Roman" w:eastAsia="Times New Roman" w:hAnsi="Times New Roman"/>
          <w:bCs/>
          <w:sz w:val="24"/>
          <w:szCs w:val="24"/>
        </w:rPr>
        <w:object w:dxaOrig="7022" w:dyaOrig="964" w14:anchorId="65540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48pt" o:ole="">
            <v:imagedata r:id="rId13" o:title=""/>
          </v:shape>
          <o:OLEObject Type="Embed" ProgID="Word.Document.12" ShapeID="_x0000_i1025" DrawAspect="Content" ObjectID="_1802327409" r:id="rId14">
            <o:FieldCodes>\s</o:FieldCodes>
          </o:OLEObject>
        </w:object>
      </w:r>
    </w:p>
    <w:p w14:paraId="2F56083F" w14:textId="77777777" w:rsidR="003A2C9C" w:rsidRPr="003A2C9C" w:rsidRDefault="003A2C9C" w:rsidP="00C410B0">
      <w:pPr>
        <w:widowControl w:val="0"/>
        <w:autoSpaceDE w:val="0"/>
        <w:autoSpaceDN w:val="0"/>
        <w:ind w:hanging="360"/>
        <w:rPr>
          <w:rFonts w:ascii="Times New Roman" w:eastAsia="Times New Roman" w:hAnsi="Times New Roman"/>
          <w:sz w:val="24"/>
          <w:szCs w:val="24"/>
        </w:rPr>
      </w:pPr>
      <w:r w:rsidRPr="003A2C9C">
        <w:rPr>
          <w:rFonts w:ascii="Times New Roman" w:eastAsia="Times New Roman" w:hAnsi="Times New Roman"/>
          <w:sz w:val="24"/>
          <w:szCs w:val="24"/>
        </w:rPr>
        <w:t xml:space="preserve">                     Where, C1, C2, C3… Cn, are variable costs during the experimental years </w:t>
      </w:r>
    </w:p>
    <w:p w14:paraId="12871522" w14:textId="77777777" w:rsidR="003A2C9C" w:rsidRPr="003A2C9C" w:rsidRDefault="003A2C9C" w:rsidP="00C410B0">
      <w:pPr>
        <w:widowControl w:val="0"/>
        <w:numPr>
          <w:ilvl w:val="0"/>
          <w:numId w:val="35"/>
        </w:numPr>
        <w:autoSpaceDE w:val="0"/>
        <w:autoSpaceDN w:val="0"/>
        <w:contextualSpacing/>
        <w:rPr>
          <w:rFonts w:ascii="Times New Roman" w:eastAsia="Times New Roman" w:hAnsi="Times New Roman"/>
          <w:sz w:val="24"/>
          <w:szCs w:val="24"/>
        </w:rPr>
      </w:pPr>
      <w:r w:rsidRPr="003A2C9C">
        <w:rPr>
          <w:rFonts w:ascii="Times New Roman" w:eastAsia="Times New Roman" w:hAnsi="Times New Roman"/>
          <w:sz w:val="24"/>
          <w:szCs w:val="24"/>
        </w:rPr>
        <w:t>Gross benefit (GB) was the gross benefit for each treatment calculated by multiplying the grain price by the adjusted grain yield.</w:t>
      </w:r>
    </w:p>
    <w:p w14:paraId="63426E53" w14:textId="77777777" w:rsidR="003A2C9C" w:rsidRPr="003A2C9C" w:rsidRDefault="003A2C9C" w:rsidP="00C410B0">
      <w:pPr>
        <w:widowControl w:val="0"/>
        <w:autoSpaceDE w:val="0"/>
        <w:autoSpaceDN w:val="0"/>
        <w:ind w:hanging="360"/>
        <w:rPr>
          <w:rFonts w:ascii="Times New Roman" w:eastAsia="Times New Roman" w:hAnsi="Times New Roman"/>
          <w:sz w:val="24"/>
          <w:szCs w:val="24"/>
        </w:rPr>
      </w:pPr>
    </w:p>
    <w:bookmarkStart w:id="9" w:name="_MON_1724272326"/>
    <w:bookmarkEnd w:id="9"/>
    <w:p w14:paraId="068F501B" w14:textId="77777777" w:rsidR="003A2C9C" w:rsidRPr="003A2C9C" w:rsidRDefault="003A2C9C" w:rsidP="00C410B0">
      <w:pPr>
        <w:widowControl w:val="0"/>
        <w:autoSpaceDE w:val="0"/>
        <w:autoSpaceDN w:val="0"/>
        <w:ind w:hanging="360"/>
        <w:rPr>
          <w:rFonts w:ascii="Times New Roman" w:eastAsia="Times New Roman" w:hAnsi="Times New Roman"/>
          <w:bCs/>
          <w:sz w:val="24"/>
          <w:szCs w:val="24"/>
        </w:rPr>
      </w:pPr>
      <w:r w:rsidRPr="003A2C9C">
        <w:rPr>
          <w:rFonts w:ascii="Times New Roman" w:eastAsia="Times New Roman" w:hAnsi="Times New Roman"/>
          <w:bCs/>
          <w:sz w:val="24"/>
          <w:szCs w:val="24"/>
        </w:rPr>
        <w:object w:dxaOrig="6890" w:dyaOrig="492" w14:anchorId="63506C7F">
          <v:shape id="_x0000_i1026" type="#_x0000_t75" style="width:345pt;height:24.5pt" o:ole="">
            <v:imagedata r:id="rId15" o:title=""/>
          </v:shape>
          <o:OLEObject Type="Embed" ProgID="Word.Document.12" ShapeID="_x0000_i1026" DrawAspect="Content" ObjectID="_1802327410" r:id="rId16">
            <o:FieldCodes>\s</o:FieldCodes>
          </o:OLEObject>
        </w:object>
      </w:r>
    </w:p>
    <w:p w14:paraId="4300C924" w14:textId="77777777" w:rsidR="003A2C9C" w:rsidRPr="003A2C9C" w:rsidRDefault="003A2C9C" w:rsidP="00C410B0">
      <w:pPr>
        <w:widowControl w:val="0"/>
        <w:autoSpaceDE w:val="0"/>
        <w:autoSpaceDN w:val="0"/>
        <w:ind w:hanging="360"/>
        <w:rPr>
          <w:rFonts w:ascii="Times New Roman" w:eastAsia="Times New Roman" w:hAnsi="Times New Roman"/>
          <w:sz w:val="24"/>
          <w:szCs w:val="24"/>
        </w:rPr>
      </w:pPr>
      <w:r w:rsidRPr="003A2C9C">
        <w:rPr>
          <w:rFonts w:ascii="Times New Roman" w:eastAsia="Times New Roman" w:hAnsi="Times New Roman"/>
          <w:sz w:val="24"/>
          <w:szCs w:val="24"/>
        </w:rPr>
        <w:t xml:space="preserve">                         Where, U1, U2, U3…. Un are field benefits obtained in and experiment</w:t>
      </w:r>
    </w:p>
    <w:p w14:paraId="10313FCD" w14:textId="77777777" w:rsidR="003A2C9C" w:rsidRPr="003A2C9C" w:rsidRDefault="003A2C9C" w:rsidP="00C410B0">
      <w:pPr>
        <w:widowControl w:val="0"/>
        <w:numPr>
          <w:ilvl w:val="0"/>
          <w:numId w:val="35"/>
        </w:numPr>
        <w:autoSpaceDE w:val="0"/>
        <w:autoSpaceDN w:val="0"/>
        <w:contextualSpacing/>
        <w:rPr>
          <w:rFonts w:ascii="Times New Roman" w:eastAsia="Times New Roman" w:hAnsi="Times New Roman"/>
          <w:bCs/>
          <w:sz w:val="24"/>
          <w:szCs w:val="24"/>
        </w:rPr>
      </w:pPr>
      <w:r w:rsidRPr="003A2C9C">
        <w:rPr>
          <w:rFonts w:ascii="Times New Roman" w:eastAsia="Times New Roman" w:hAnsi="Times New Roman"/>
          <w:sz w:val="24"/>
          <w:szCs w:val="24"/>
        </w:rPr>
        <w:t xml:space="preserve">Net benefit (NB) was </w:t>
      </w:r>
      <w:r w:rsidRPr="003A2C9C">
        <w:rPr>
          <w:rFonts w:ascii="Times New Roman" w:eastAsia="Times New Roman" w:hAnsi="Times New Roman"/>
          <w:bCs/>
          <w:sz w:val="24"/>
          <w:szCs w:val="24"/>
        </w:rPr>
        <w:t>calculated by subtracting the total costs from the gross benefits.</w:t>
      </w:r>
    </w:p>
    <w:p w14:paraId="4C694728" w14:textId="77777777" w:rsidR="003A2C9C" w:rsidRPr="003A2C9C" w:rsidRDefault="003A2C9C" w:rsidP="00C410B0">
      <w:pPr>
        <w:widowControl w:val="0"/>
        <w:autoSpaceDE w:val="0"/>
        <w:autoSpaceDN w:val="0"/>
        <w:ind w:left="1080" w:hanging="360"/>
        <w:rPr>
          <w:rFonts w:ascii="Times New Roman" w:eastAsia="Times New Roman" w:hAnsi="Times New Roman"/>
          <w:bCs/>
          <w:sz w:val="24"/>
          <w:szCs w:val="24"/>
        </w:rPr>
      </w:pPr>
    </w:p>
    <w:bookmarkStart w:id="10" w:name="_MON_1724272544"/>
    <w:bookmarkEnd w:id="10"/>
    <w:p w14:paraId="7DDB9F65" w14:textId="77777777" w:rsidR="003A2C9C" w:rsidRPr="003A2C9C" w:rsidRDefault="003A2C9C" w:rsidP="00C410B0">
      <w:pPr>
        <w:widowControl w:val="0"/>
        <w:autoSpaceDE w:val="0"/>
        <w:autoSpaceDN w:val="0"/>
        <w:ind w:left="1134" w:hanging="360"/>
        <w:rPr>
          <w:rFonts w:ascii="Times New Roman" w:eastAsia="Times New Roman" w:hAnsi="Times New Roman"/>
          <w:bCs/>
          <w:sz w:val="24"/>
          <w:szCs w:val="24"/>
        </w:rPr>
      </w:pPr>
      <w:r w:rsidRPr="003A2C9C">
        <w:rPr>
          <w:rFonts w:ascii="Times New Roman" w:eastAsia="Times New Roman" w:hAnsi="Times New Roman"/>
          <w:bCs/>
          <w:sz w:val="24"/>
          <w:szCs w:val="24"/>
        </w:rPr>
        <w:object w:dxaOrig="6254" w:dyaOrig="468" w14:anchorId="1F5F3761">
          <v:shape id="_x0000_i1027" type="#_x0000_t75" style="width:312.5pt;height:24pt" o:ole="">
            <v:imagedata r:id="rId17" o:title=""/>
          </v:shape>
          <o:OLEObject Type="Embed" ProgID="Word.Document.12" ShapeID="_x0000_i1027" DrawAspect="Content" ObjectID="_1802327411" r:id="rId18">
            <o:FieldCodes>\s</o:FieldCodes>
          </o:OLEObject>
        </w:object>
      </w:r>
    </w:p>
    <w:p w14:paraId="6D7EEC09" w14:textId="77777777" w:rsidR="003A2C9C" w:rsidRPr="003A2C9C" w:rsidRDefault="003A2C9C" w:rsidP="00C410B0">
      <w:pPr>
        <w:widowControl w:val="0"/>
        <w:numPr>
          <w:ilvl w:val="0"/>
          <w:numId w:val="35"/>
        </w:numPr>
        <w:autoSpaceDE w:val="0"/>
        <w:autoSpaceDN w:val="0"/>
        <w:contextualSpacing/>
        <w:rPr>
          <w:rFonts w:ascii="Times New Roman" w:eastAsia="Times New Roman" w:hAnsi="Times New Roman"/>
          <w:bCs/>
          <w:sz w:val="24"/>
          <w:szCs w:val="24"/>
        </w:rPr>
      </w:pPr>
      <w:r w:rsidRPr="003A2C9C">
        <w:rPr>
          <w:rFonts w:ascii="Times New Roman" w:eastAsia="Times New Roman" w:hAnsi="Times New Roman"/>
          <w:sz w:val="24"/>
          <w:szCs w:val="24"/>
        </w:rPr>
        <w:t>Marginal rate of return (MRR) was the marginal net benefit calculated as the change in net benefits divided by the marginal cost.</w:t>
      </w:r>
    </w:p>
    <w:p w14:paraId="39320956" w14:textId="77777777" w:rsidR="003A2C9C" w:rsidRPr="003A2C9C" w:rsidRDefault="003A2C9C" w:rsidP="00C410B0">
      <w:pPr>
        <w:widowControl w:val="0"/>
        <w:autoSpaceDE w:val="0"/>
        <w:autoSpaceDN w:val="0"/>
        <w:ind w:left="1080" w:hanging="360"/>
        <w:rPr>
          <w:rFonts w:ascii="Times New Roman" w:eastAsia="Times New Roman" w:hAnsi="Times New Roman"/>
          <w:bCs/>
          <w:sz w:val="24"/>
          <w:szCs w:val="24"/>
        </w:rPr>
      </w:pPr>
    </w:p>
    <w:bookmarkStart w:id="11" w:name="_MON_1724431113"/>
    <w:bookmarkEnd w:id="11"/>
    <w:p w14:paraId="4F9CE9A7" w14:textId="77777777" w:rsidR="003A2C9C" w:rsidRPr="003A2C9C" w:rsidRDefault="003A2C9C" w:rsidP="00C410B0">
      <w:pPr>
        <w:widowControl w:val="0"/>
        <w:autoSpaceDE w:val="0"/>
        <w:autoSpaceDN w:val="0"/>
        <w:ind w:hanging="360"/>
        <w:rPr>
          <w:rFonts w:ascii="Times New Roman" w:eastAsia="Times New Roman" w:hAnsi="Times New Roman"/>
          <w:bCs/>
          <w:sz w:val="24"/>
          <w:szCs w:val="24"/>
        </w:rPr>
      </w:pPr>
      <w:r w:rsidRPr="003A2C9C">
        <w:rPr>
          <w:rFonts w:ascii="Times New Roman" w:eastAsia="Times New Roman" w:hAnsi="Times New Roman"/>
          <w:bCs/>
          <w:sz w:val="24"/>
          <w:szCs w:val="24"/>
        </w:rPr>
        <w:object w:dxaOrig="7526" w:dyaOrig="723" w14:anchorId="22DC45A7">
          <v:shape id="_x0000_i1028" type="#_x0000_t75" style="width:376pt;height:36pt" o:ole="">
            <v:imagedata r:id="rId19" o:title=""/>
          </v:shape>
          <o:OLEObject Type="Embed" ProgID="Word.Document.12" ShapeID="_x0000_i1028" DrawAspect="Content" ObjectID="_1802327412" r:id="rId20">
            <o:FieldCodes>\s</o:FieldCodes>
          </o:OLEObject>
        </w:object>
      </w:r>
    </w:p>
    <w:p w14:paraId="51BC9B7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Where T2 and T1 are consecutive treatments, (T) arranged in ascending order based on their TVC after excluding treatments with low NB and high TVC.</w:t>
      </w:r>
    </w:p>
    <w:p w14:paraId="4BA4D801" w14:textId="77777777" w:rsidR="003A2C9C" w:rsidRPr="003A2C9C" w:rsidRDefault="003A2C9C" w:rsidP="00C410B0">
      <w:pPr>
        <w:widowControl w:val="0"/>
        <w:autoSpaceDE w:val="0"/>
        <w:autoSpaceDN w:val="0"/>
        <w:rPr>
          <w:rFonts w:ascii="Times New Roman" w:eastAsia="Times New Roman" w:hAnsi="Times New Roman"/>
          <w:sz w:val="24"/>
          <w:szCs w:val="24"/>
        </w:rPr>
      </w:pPr>
    </w:p>
    <w:p w14:paraId="561F6707" w14:textId="77777777" w:rsidR="003A2C9C" w:rsidRDefault="003A2C9C" w:rsidP="00C410B0">
      <w:pPr>
        <w:widowControl w:val="0"/>
        <w:autoSpaceDE w:val="0"/>
        <w:autoSpaceDN w:val="0"/>
        <w:spacing w:after="240"/>
        <w:rPr>
          <w:rFonts w:ascii="Times New Roman" w:eastAsia="Times New Roman" w:hAnsi="Times New Roman"/>
          <w:b/>
          <w:bCs/>
          <w:sz w:val="24"/>
          <w:szCs w:val="24"/>
        </w:rPr>
        <w:sectPr w:rsidR="003A2C9C" w:rsidSect="00C410B0">
          <w:type w:val="continuous"/>
          <w:pgSz w:w="11907" w:h="16839" w:code="9"/>
          <w:pgMar w:top="1440" w:right="1440" w:bottom="1440" w:left="1440" w:header="720" w:footer="720" w:gutter="0"/>
          <w:cols w:space="720"/>
          <w:docGrid w:linePitch="360"/>
        </w:sectPr>
      </w:pPr>
    </w:p>
    <w:p w14:paraId="0DFF8BE9" w14:textId="67193774" w:rsidR="003A2C9C" w:rsidRPr="00580268" w:rsidRDefault="003A2C9C" w:rsidP="00C410B0">
      <w:pPr>
        <w:pStyle w:val="ListParagraph"/>
        <w:widowControl w:val="0"/>
        <w:numPr>
          <w:ilvl w:val="0"/>
          <w:numId w:val="37"/>
        </w:numPr>
        <w:autoSpaceDE w:val="0"/>
        <w:autoSpaceDN w:val="0"/>
        <w:spacing w:after="240"/>
        <w:ind w:firstLineChars="0"/>
        <w:rPr>
          <w:rFonts w:ascii="Times New Roman" w:eastAsia="Times New Roman" w:hAnsi="Times New Roman"/>
          <w:b/>
          <w:bCs/>
          <w:sz w:val="24"/>
          <w:szCs w:val="24"/>
        </w:rPr>
      </w:pPr>
      <w:r w:rsidRPr="00580268">
        <w:rPr>
          <w:rFonts w:ascii="Times New Roman" w:eastAsia="Times New Roman" w:hAnsi="Times New Roman"/>
          <w:b/>
          <w:bCs/>
          <w:sz w:val="24"/>
          <w:szCs w:val="24"/>
        </w:rPr>
        <w:t>RESULTS AND DISCUSSION</w:t>
      </w:r>
    </w:p>
    <w:p w14:paraId="1FA7328D" w14:textId="2E9B905B" w:rsidR="003A2C9C" w:rsidRPr="00702748" w:rsidRDefault="00702748" w:rsidP="00C410B0">
      <w:pPr>
        <w:pStyle w:val="ListParagraph"/>
        <w:widowControl w:val="0"/>
        <w:numPr>
          <w:ilvl w:val="1"/>
          <w:numId w:val="37"/>
        </w:numPr>
        <w:autoSpaceDE w:val="0"/>
        <w:autoSpaceDN w:val="0"/>
        <w:ind w:firstLineChars="0"/>
        <w:rPr>
          <w:rFonts w:ascii="Times New Roman" w:eastAsia="Times New Roman" w:hAnsi="Times New Roman"/>
          <w:b/>
          <w:sz w:val="24"/>
          <w:szCs w:val="24"/>
          <w:lang w:bidi="en-US"/>
        </w:rPr>
      </w:pPr>
      <w:r>
        <w:rPr>
          <w:rFonts w:ascii="Times New Roman" w:eastAsia="Times New Roman" w:hAnsi="Times New Roman"/>
          <w:b/>
          <w:sz w:val="24"/>
          <w:szCs w:val="24"/>
          <w:lang w:bidi="en-US"/>
        </w:rPr>
        <w:t xml:space="preserve"> </w:t>
      </w:r>
      <w:r w:rsidR="003A2C9C" w:rsidRPr="00702748">
        <w:rPr>
          <w:rFonts w:ascii="Times New Roman" w:eastAsia="Times New Roman" w:hAnsi="Times New Roman"/>
          <w:b/>
          <w:sz w:val="24"/>
          <w:szCs w:val="24"/>
          <w:lang w:bidi="en-US"/>
        </w:rPr>
        <w:t>Initial Soil Properties</w:t>
      </w:r>
    </w:p>
    <w:p w14:paraId="4A505F4E" w14:textId="77777777" w:rsidR="005844FC" w:rsidRDefault="003A2C9C" w:rsidP="00C410B0">
      <w:pPr>
        <w:shd w:val="clear" w:color="auto" w:fill="FFFFFF"/>
        <w:rPr>
          <w:rFonts w:ascii="Times New Roman" w:eastAsia="Times New Roman" w:hAnsi="Times New Roman"/>
          <w:sz w:val="24"/>
          <w:szCs w:val="24"/>
        </w:rPr>
      </w:pPr>
      <w:r w:rsidRPr="003A2C9C">
        <w:rPr>
          <w:rFonts w:ascii="Times New Roman" w:eastAsia="Times New Roman" w:hAnsi="Times New Roman"/>
          <w:sz w:val="24"/>
          <w:szCs w:val="24"/>
        </w:rPr>
        <w:t xml:space="preserve">The soil type is Nitosols at Koga irrigation scheme, while Fulivisols at Rib irrigation scheme. The soil texture class at Koga irrigation scheme is clay loam with a particle size distribution of clay 55%, silt 23% and sand 22% (Table 1). While the soil texture at Rib irrigation scheme is clay loam with a particle size distribution of </w:t>
      </w:r>
    </w:p>
    <w:p w14:paraId="298BD3F1" w14:textId="77777777" w:rsidR="005844FC" w:rsidRDefault="005844FC" w:rsidP="00C410B0">
      <w:pPr>
        <w:shd w:val="clear" w:color="auto" w:fill="FFFFFF"/>
        <w:rPr>
          <w:rFonts w:ascii="Times New Roman" w:eastAsia="Times New Roman" w:hAnsi="Times New Roman"/>
          <w:sz w:val="24"/>
          <w:szCs w:val="24"/>
        </w:rPr>
      </w:pPr>
    </w:p>
    <w:p w14:paraId="744E8A62" w14:textId="77777777" w:rsidR="005844FC" w:rsidRDefault="005844FC" w:rsidP="00C410B0">
      <w:pPr>
        <w:shd w:val="clear" w:color="auto" w:fill="FFFFFF"/>
        <w:rPr>
          <w:rFonts w:ascii="Times New Roman" w:eastAsia="Times New Roman" w:hAnsi="Times New Roman"/>
          <w:sz w:val="24"/>
          <w:szCs w:val="24"/>
        </w:rPr>
      </w:pPr>
    </w:p>
    <w:p w14:paraId="041FB689" w14:textId="77777777" w:rsidR="005844FC" w:rsidRDefault="005844FC" w:rsidP="00C410B0">
      <w:pPr>
        <w:shd w:val="clear" w:color="auto" w:fill="FFFFFF"/>
        <w:rPr>
          <w:rFonts w:ascii="Times New Roman" w:eastAsia="Times New Roman" w:hAnsi="Times New Roman"/>
          <w:sz w:val="24"/>
          <w:szCs w:val="24"/>
        </w:rPr>
      </w:pPr>
    </w:p>
    <w:p w14:paraId="6C4B1AF2" w14:textId="08651964" w:rsidR="003A2C9C" w:rsidRPr="003A2C9C" w:rsidRDefault="003A2C9C" w:rsidP="00C410B0">
      <w:pPr>
        <w:shd w:val="clear" w:color="auto" w:fill="FFFFFF"/>
        <w:rPr>
          <w:rFonts w:ascii="Times New Roman" w:eastAsia="Times New Roman" w:hAnsi="Times New Roman"/>
          <w:bCs/>
          <w:sz w:val="24"/>
          <w:szCs w:val="24"/>
        </w:rPr>
      </w:pPr>
      <w:r w:rsidRPr="003A2C9C">
        <w:rPr>
          <w:rFonts w:ascii="Times New Roman" w:eastAsia="Times New Roman" w:hAnsi="Times New Roman"/>
          <w:sz w:val="24"/>
          <w:szCs w:val="24"/>
        </w:rPr>
        <w:t xml:space="preserve">clay 40 %, silt 35% and sand 25 percent. The pH of the soil was weakly acidic in Rib and strongly acidic in Koga (Tekalign Mamo 1991). This showed that different measure has to be taken to reduce soil acidity at the Koga irrigation scheme rather than at the Rib. In comparison to </w:t>
      </w:r>
      <w:r w:rsidRPr="003A2C9C">
        <w:rPr>
          <w:rFonts w:ascii="Times New Roman" w:eastAsia="Times New Roman" w:hAnsi="Times New Roman"/>
          <w:sz w:val="24"/>
          <w:szCs w:val="24"/>
        </w:rPr>
        <w:lastRenderedPageBreak/>
        <w:t>Rib irrigation scheme, Koga has a lower soil organic</w:t>
      </w:r>
      <w:r w:rsidRPr="003A2C9C">
        <w:rPr>
          <w:rFonts w:ascii="Times New Roman" w:eastAsia="Times New Roman" w:hAnsi="Times New Roman"/>
          <w:bCs/>
          <w:sz w:val="24"/>
          <w:szCs w:val="24"/>
        </w:rPr>
        <w:t xml:space="preserve"> carbon concentration (Walkley and Black 1934) which might necessitate the use of an integrated soil management approach rather than using inorganic fertilizer alone. Total nitrogen is low in Koga and medium in Rib, as shown in Table 1 (Bashir </w:t>
      </w:r>
      <w:r w:rsidRPr="003A2C9C">
        <w:rPr>
          <w:rFonts w:ascii="Times New Roman" w:eastAsia="Times New Roman" w:hAnsi="Times New Roman"/>
          <w:bCs/>
          <w:i/>
          <w:iCs/>
          <w:sz w:val="24"/>
          <w:szCs w:val="24"/>
        </w:rPr>
        <w:t>et al</w:t>
      </w:r>
      <w:r w:rsidRPr="003A2C9C">
        <w:rPr>
          <w:rFonts w:ascii="Times New Roman" w:eastAsia="Times New Roman" w:hAnsi="Times New Roman"/>
          <w:bCs/>
          <w:sz w:val="24"/>
          <w:szCs w:val="24"/>
        </w:rPr>
        <w:t xml:space="preserve"> </w:t>
      </w:r>
      <w:r w:rsidRPr="003A2C9C">
        <w:rPr>
          <w:rFonts w:ascii="Times New Roman" w:eastAsia="Times New Roman" w:hAnsi="Times New Roman"/>
          <w:bCs/>
          <w:sz w:val="24"/>
          <w:szCs w:val="24"/>
        </w:rPr>
        <w:t>2015). According to Jones (2003), available phosphorus is medium in Rib and low in Koga. In general, nitrogen and phosphorus are the primary yield-limiting factors for crop production in the area. Nevertheless, the Rib irrigation scheme is better in terms of soil fertility levels than Koga.</w:t>
      </w:r>
    </w:p>
    <w:p w14:paraId="27F8D784" w14:textId="77777777" w:rsidR="003A2C9C" w:rsidRDefault="003A2C9C" w:rsidP="00C410B0">
      <w:pPr>
        <w:shd w:val="clear" w:color="auto" w:fill="FFFFFF"/>
        <w:rPr>
          <w:rFonts w:ascii="Times New Roman" w:eastAsia="Times New Roman" w:hAnsi="Times New Roman"/>
          <w:sz w:val="24"/>
          <w:szCs w:val="24"/>
        </w:rPr>
        <w:sectPr w:rsidR="003A2C9C" w:rsidSect="00C410B0">
          <w:type w:val="continuous"/>
          <w:pgSz w:w="11907" w:h="16839" w:code="9"/>
          <w:pgMar w:top="1440" w:right="1440" w:bottom="1440" w:left="1440" w:header="720" w:footer="720" w:gutter="0"/>
          <w:cols w:num="2" w:space="720"/>
          <w:docGrid w:linePitch="360"/>
        </w:sectPr>
      </w:pPr>
    </w:p>
    <w:p w14:paraId="185599F2" w14:textId="0DC05E93" w:rsidR="003A2C9C" w:rsidRPr="003A2C9C" w:rsidRDefault="003A2C9C" w:rsidP="00C410B0">
      <w:pPr>
        <w:shd w:val="clear" w:color="auto" w:fill="FFFFFF"/>
        <w:rPr>
          <w:rFonts w:ascii="Times New Roman" w:eastAsia="Times New Roman" w:hAnsi="Times New Roman"/>
          <w:sz w:val="24"/>
          <w:szCs w:val="24"/>
        </w:rPr>
      </w:pPr>
    </w:p>
    <w:p w14:paraId="26FF9F46" w14:textId="77777777" w:rsidR="003A2C9C" w:rsidRPr="003A2C9C" w:rsidRDefault="003A2C9C" w:rsidP="00C410B0">
      <w:pPr>
        <w:rPr>
          <w:rFonts w:ascii="Times New Roman" w:eastAsia="Times New Roman" w:hAnsi="Times New Roman"/>
          <w:bCs/>
          <w:sz w:val="24"/>
          <w:szCs w:val="24"/>
        </w:rPr>
      </w:pPr>
      <w:r w:rsidRPr="003A2C9C">
        <w:rPr>
          <w:rFonts w:ascii="Times New Roman" w:eastAsia="Times New Roman" w:hAnsi="Times New Roman"/>
          <w:b/>
          <w:sz w:val="24"/>
          <w:szCs w:val="24"/>
        </w:rPr>
        <w:t>Table 1:</w:t>
      </w:r>
      <w:r w:rsidRPr="003A2C9C">
        <w:rPr>
          <w:rFonts w:ascii="Times New Roman" w:eastAsia="Times New Roman" w:hAnsi="Times New Roman"/>
          <w:bCs/>
          <w:sz w:val="24"/>
          <w:szCs w:val="24"/>
        </w:rPr>
        <w:t xml:space="preserve"> Soil physicochemical properties of testing sites</w:t>
      </w:r>
    </w:p>
    <w:tbl>
      <w:tblPr>
        <w:tblW w:w="0" w:type="auto"/>
        <w:tblBorders>
          <w:top w:val="single" w:sz="4" w:space="0" w:color="auto"/>
          <w:bottom w:val="single" w:sz="4" w:space="0" w:color="auto"/>
        </w:tblBorders>
        <w:tblLook w:val="04A0" w:firstRow="1" w:lastRow="0" w:firstColumn="1" w:lastColumn="0" w:noHBand="0" w:noVBand="1"/>
      </w:tblPr>
      <w:tblGrid>
        <w:gridCol w:w="1992"/>
        <w:gridCol w:w="1130"/>
        <w:gridCol w:w="1130"/>
        <w:gridCol w:w="1634"/>
        <w:gridCol w:w="1030"/>
        <w:gridCol w:w="2327"/>
      </w:tblGrid>
      <w:tr w:rsidR="003A2C9C" w:rsidRPr="003A2C9C" w14:paraId="02A7C63C" w14:textId="77777777" w:rsidTr="00F45DCF">
        <w:trPr>
          <w:trHeight w:hRule="exact" w:val="288"/>
        </w:trPr>
        <w:tc>
          <w:tcPr>
            <w:tcW w:w="0" w:type="auto"/>
            <w:tcBorders>
              <w:top w:val="single" w:sz="4" w:space="0" w:color="auto"/>
              <w:bottom w:val="single" w:sz="4" w:space="0" w:color="auto"/>
            </w:tcBorders>
            <w:shd w:val="clear" w:color="000000" w:fill="FFFFFF"/>
          </w:tcPr>
          <w:p w14:paraId="378E0969" w14:textId="77777777" w:rsidR="003A2C9C" w:rsidRPr="003A2C9C" w:rsidRDefault="003A2C9C" w:rsidP="00C410B0">
            <w:pPr>
              <w:widowControl w:val="0"/>
              <w:autoSpaceDE w:val="0"/>
              <w:autoSpaceDN w:val="0"/>
              <w:rPr>
                <w:rFonts w:ascii="Times New Roman" w:eastAsia="Times New Roman" w:hAnsi="Times New Roman"/>
                <w:bCs/>
                <w:sz w:val="24"/>
                <w:szCs w:val="24"/>
              </w:rPr>
            </w:pPr>
          </w:p>
        </w:tc>
        <w:tc>
          <w:tcPr>
            <w:tcW w:w="0" w:type="auto"/>
            <w:tcBorders>
              <w:top w:val="single" w:sz="4" w:space="0" w:color="auto"/>
              <w:bottom w:val="single" w:sz="4" w:space="0" w:color="auto"/>
            </w:tcBorders>
            <w:shd w:val="clear" w:color="000000" w:fill="FFFFFF"/>
          </w:tcPr>
          <w:p w14:paraId="5F0BD7D6"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Site</w:t>
            </w:r>
          </w:p>
        </w:tc>
        <w:tc>
          <w:tcPr>
            <w:tcW w:w="0" w:type="auto"/>
            <w:tcBorders>
              <w:top w:val="single" w:sz="4" w:space="0" w:color="auto"/>
              <w:bottom w:val="single" w:sz="4" w:space="0" w:color="auto"/>
            </w:tcBorders>
            <w:shd w:val="clear" w:color="000000" w:fill="FFFFFF"/>
          </w:tcPr>
          <w:p w14:paraId="64640CA6" w14:textId="77777777" w:rsidR="003A2C9C" w:rsidRPr="003A2C9C" w:rsidRDefault="003A2C9C" w:rsidP="00C410B0">
            <w:pPr>
              <w:widowControl w:val="0"/>
              <w:autoSpaceDE w:val="0"/>
              <w:autoSpaceDN w:val="0"/>
              <w:rPr>
                <w:rFonts w:ascii="Times New Roman" w:eastAsia="Times New Roman" w:hAnsi="Times New Roman"/>
                <w:bCs/>
                <w:sz w:val="24"/>
                <w:szCs w:val="24"/>
              </w:rPr>
            </w:pPr>
          </w:p>
        </w:tc>
        <w:tc>
          <w:tcPr>
            <w:tcW w:w="0" w:type="auto"/>
            <w:tcBorders>
              <w:top w:val="single" w:sz="4" w:space="0" w:color="auto"/>
              <w:bottom w:val="single" w:sz="4" w:space="0" w:color="auto"/>
            </w:tcBorders>
            <w:shd w:val="clear" w:color="000000" w:fill="FFFFFF"/>
          </w:tcPr>
          <w:p w14:paraId="6D462953"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Interpretation</w:t>
            </w:r>
          </w:p>
        </w:tc>
        <w:tc>
          <w:tcPr>
            <w:tcW w:w="0" w:type="auto"/>
            <w:tcBorders>
              <w:top w:val="single" w:sz="4" w:space="0" w:color="auto"/>
              <w:bottom w:val="single" w:sz="4" w:space="0" w:color="auto"/>
            </w:tcBorders>
            <w:shd w:val="clear" w:color="000000" w:fill="FFFFFF"/>
          </w:tcPr>
          <w:p w14:paraId="37AC3A02" w14:textId="77777777" w:rsidR="003A2C9C" w:rsidRPr="003A2C9C" w:rsidRDefault="003A2C9C" w:rsidP="00C410B0">
            <w:pPr>
              <w:widowControl w:val="0"/>
              <w:autoSpaceDE w:val="0"/>
              <w:autoSpaceDN w:val="0"/>
              <w:rPr>
                <w:rFonts w:ascii="Times New Roman" w:eastAsia="Times New Roman" w:hAnsi="Times New Roman"/>
                <w:bCs/>
                <w:sz w:val="24"/>
                <w:szCs w:val="24"/>
              </w:rPr>
            </w:pPr>
          </w:p>
        </w:tc>
        <w:tc>
          <w:tcPr>
            <w:tcW w:w="0" w:type="auto"/>
            <w:tcBorders>
              <w:top w:val="single" w:sz="4" w:space="0" w:color="auto"/>
              <w:bottom w:val="single" w:sz="4" w:space="0" w:color="auto"/>
            </w:tcBorders>
            <w:shd w:val="clear" w:color="000000" w:fill="FFFFFF"/>
          </w:tcPr>
          <w:p w14:paraId="653A24EF"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Reference</w:t>
            </w:r>
          </w:p>
        </w:tc>
      </w:tr>
      <w:tr w:rsidR="003A2C9C" w:rsidRPr="003A2C9C" w14:paraId="6DF9EF7F" w14:textId="77777777" w:rsidTr="00F45DCF">
        <w:trPr>
          <w:trHeight w:hRule="exact" w:val="361"/>
        </w:trPr>
        <w:tc>
          <w:tcPr>
            <w:tcW w:w="0" w:type="auto"/>
            <w:tcBorders>
              <w:top w:val="single" w:sz="4" w:space="0" w:color="auto"/>
              <w:bottom w:val="single" w:sz="4" w:space="0" w:color="auto"/>
            </w:tcBorders>
            <w:shd w:val="clear" w:color="000000" w:fill="FFFFFF"/>
            <w:vAlign w:val="center"/>
            <w:hideMark/>
          </w:tcPr>
          <w:p w14:paraId="796CA45D"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Soil properties</w:t>
            </w:r>
          </w:p>
        </w:tc>
        <w:tc>
          <w:tcPr>
            <w:tcW w:w="0" w:type="auto"/>
            <w:tcBorders>
              <w:top w:val="single" w:sz="4" w:space="0" w:color="auto"/>
              <w:bottom w:val="single" w:sz="4" w:space="0" w:color="auto"/>
            </w:tcBorders>
            <w:shd w:val="clear" w:color="000000" w:fill="FFFFFF"/>
            <w:vAlign w:val="center"/>
          </w:tcPr>
          <w:p w14:paraId="57EA894F"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Koga</w:t>
            </w:r>
          </w:p>
        </w:tc>
        <w:tc>
          <w:tcPr>
            <w:tcW w:w="0" w:type="auto"/>
            <w:tcBorders>
              <w:top w:val="single" w:sz="4" w:space="0" w:color="auto"/>
              <w:bottom w:val="single" w:sz="4" w:space="0" w:color="auto"/>
            </w:tcBorders>
            <w:shd w:val="clear" w:color="000000" w:fill="FFFFFF"/>
            <w:vAlign w:val="center"/>
          </w:tcPr>
          <w:p w14:paraId="5BA28054"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Rib</w:t>
            </w:r>
          </w:p>
        </w:tc>
        <w:tc>
          <w:tcPr>
            <w:tcW w:w="0" w:type="auto"/>
            <w:tcBorders>
              <w:top w:val="single" w:sz="4" w:space="0" w:color="auto"/>
              <w:bottom w:val="single" w:sz="4" w:space="0" w:color="auto"/>
            </w:tcBorders>
            <w:shd w:val="clear" w:color="000000" w:fill="FFFFFF"/>
            <w:vAlign w:val="center"/>
          </w:tcPr>
          <w:p w14:paraId="0421EE30"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Koga</w:t>
            </w:r>
          </w:p>
        </w:tc>
        <w:tc>
          <w:tcPr>
            <w:tcW w:w="0" w:type="auto"/>
            <w:tcBorders>
              <w:top w:val="single" w:sz="4" w:space="0" w:color="auto"/>
              <w:bottom w:val="single" w:sz="4" w:space="0" w:color="auto"/>
            </w:tcBorders>
            <w:shd w:val="clear" w:color="000000" w:fill="FFFFFF"/>
          </w:tcPr>
          <w:p w14:paraId="24BB487C"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Rib</w:t>
            </w:r>
          </w:p>
        </w:tc>
        <w:tc>
          <w:tcPr>
            <w:tcW w:w="0" w:type="auto"/>
            <w:tcBorders>
              <w:top w:val="single" w:sz="4" w:space="0" w:color="auto"/>
              <w:bottom w:val="single" w:sz="4" w:space="0" w:color="auto"/>
            </w:tcBorders>
            <w:shd w:val="clear" w:color="000000" w:fill="FFFFFF"/>
            <w:vAlign w:val="center"/>
          </w:tcPr>
          <w:p w14:paraId="3FD8747F" w14:textId="77777777" w:rsidR="003A2C9C" w:rsidRPr="003A2C9C" w:rsidRDefault="003A2C9C" w:rsidP="00C410B0">
            <w:pPr>
              <w:widowControl w:val="0"/>
              <w:autoSpaceDE w:val="0"/>
              <w:autoSpaceDN w:val="0"/>
              <w:rPr>
                <w:rFonts w:ascii="Times New Roman" w:eastAsia="Times New Roman" w:hAnsi="Times New Roman"/>
                <w:bCs/>
                <w:sz w:val="24"/>
                <w:szCs w:val="24"/>
              </w:rPr>
            </w:pPr>
          </w:p>
        </w:tc>
      </w:tr>
      <w:tr w:rsidR="003A2C9C" w:rsidRPr="003A2C9C" w14:paraId="17EC2C0F" w14:textId="77777777" w:rsidTr="00F45DCF">
        <w:trPr>
          <w:trHeight w:hRule="exact" w:val="288"/>
        </w:trPr>
        <w:tc>
          <w:tcPr>
            <w:tcW w:w="0" w:type="auto"/>
            <w:tcBorders>
              <w:top w:val="single" w:sz="4" w:space="0" w:color="auto"/>
            </w:tcBorders>
            <w:shd w:val="clear" w:color="000000" w:fill="FFFFFF"/>
            <w:vAlign w:val="center"/>
            <w:hideMark/>
          </w:tcPr>
          <w:p w14:paraId="2865C04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Sand%</w:t>
            </w:r>
          </w:p>
        </w:tc>
        <w:tc>
          <w:tcPr>
            <w:tcW w:w="0" w:type="auto"/>
            <w:tcBorders>
              <w:top w:val="single" w:sz="4" w:space="0" w:color="auto"/>
            </w:tcBorders>
            <w:shd w:val="clear" w:color="000000" w:fill="FFFFFF"/>
            <w:vAlign w:val="center"/>
            <w:hideMark/>
          </w:tcPr>
          <w:p w14:paraId="628EB8F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22</w:t>
            </w:r>
          </w:p>
        </w:tc>
        <w:tc>
          <w:tcPr>
            <w:tcW w:w="0" w:type="auto"/>
            <w:tcBorders>
              <w:top w:val="single" w:sz="4" w:space="0" w:color="auto"/>
            </w:tcBorders>
            <w:shd w:val="clear" w:color="000000" w:fill="FFFFFF"/>
            <w:vAlign w:val="center"/>
            <w:hideMark/>
          </w:tcPr>
          <w:p w14:paraId="185AACA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25</w:t>
            </w:r>
          </w:p>
        </w:tc>
        <w:tc>
          <w:tcPr>
            <w:tcW w:w="0" w:type="auto"/>
            <w:tcBorders>
              <w:top w:val="single" w:sz="4" w:space="0" w:color="auto"/>
            </w:tcBorders>
            <w:shd w:val="clear" w:color="000000" w:fill="FFFFFF"/>
            <w:vAlign w:val="center"/>
            <w:hideMark/>
          </w:tcPr>
          <w:p w14:paraId="699E631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c>
          <w:tcPr>
            <w:tcW w:w="0" w:type="auto"/>
            <w:tcBorders>
              <w:top w:val="single" w:sz="4" w:space="0" w:color="auto"/>
            </w:tcBorders>
            <w:shd w:val="clear" w:color="000000" w:fill="FFFFFF"/>
          </w:tcPr>
          <w:p w14:paraId="7C4CAD84"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0" w:type="auto"/>
            <w:tcBorders>
              <w:top w:val="single" w:sz="4" w:space="0" w:color="auto"/>
            </w:tcBorders>
            <w:shd w:val="clear" w:color="000000" w:fill="FFFFFF"/>
            <w:vAlign w:val="center"/>
            <w:hideMark/>
          </w:tcPr>
          <w:p w14:paraId="24A98F5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r>
      <w:tr w:rsidR="003A2C9C" w:rsidRPr="003A2C9C" w14:paraId="204CE79F" w14:textId="77777777" w:rsidTr="00F45DCF">
        <w:trPr>
          <w:trHeight w:hRule="exact" w:val="288"/>
        </w:trPr>
        <w:tc>
          <w:tcPr>
            <w:tcW w:w="0" w:type="auto"/>
            <w:shd w:val="clear" w:color="000000" w:fill="FFFFFF"/>
            <w:vAlign w:val="center"/>
            <w:hideMark/>
          </w:tcPr>
          <w:p w14:paraId="5A630B2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xml:space="preserve">silt%  </w:t>
            </w:r>
          </w:p>
        </w:tc>
        <w:tc>
          <w:tcPr>
            <w:tcW w:w="0" w:type="auto"/>
            <w:shd w:val="clear" w:color="000000" w:fill="FFFFFF"/>
            <w:vAlign w:val="center"/>
            <w:hideMark/>
          </w:tcPr>
          <w:p w14:paraId="24B07B0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23</w:t>
            </w:r>
          </w:p>
        </w:tc>
        <w:tc>
          <w:tcPr>
            <w:tcW w:w="0" w:type="auto"/>
            <w:shd w:val="clear" w:color="000000" w:fill="FFFFFF"/>
            <w:vAlign w:val="center"/>
            <w:hideMark/>
          </w:tcPr>
          <w:p w14:paraId="216C0EB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35</w:t>
            </w:r>
          </w:p>
        </w:tc>
        <w:tc>
          <w:tcPr>
            <w:tcW w:w="0" w:type="auto"/>
            <w:shd w:val="clear" w:color="000000" w:fill="FFFFFF"/>
            <w:vAlign w:val="center"/>
            <w:hideMark/>
          </w:tcPr>
          <w:p w14:paraId="497E2AA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c>
          <w:tcPr>
            <w:tcW w:w="0" w:type="auto"/>
            <w:shd w:val="clear" w:color="000000" w:fill="FFFFFF"/>
          </w:tcPr>
          <w:p w14:paraId="0837E34D"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0" w:type="auto"/>
            <w:shd w:val="clear" w:color="000000" w:fill="FFFFFF"/>
            <w:vAlign w:val="center"/>
            <w:hideMark/>
          </w:tcPr>
          <w:p w14:paraId="6317BA2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r>
      <w:tr w:rsidR="003A2C9C" w:rsidRPr="003A2C9C" w14:paraId="24C38163" w14:textId="77777777" w:rsidTr="00F45DCF">
        <w:trPr>
          <w:trHeight w:hRule="exact" w:val="288"/>
        </w:trPr>
        <w:tc>
          <w:tcPr>
            <w:tcW w:w="0" w:type="auto"/>
            <w:shd w:val="clear" w:color="000000" w:fill="FFFFFF"/>
            <w:vAlign w:val="center"/>
            <w:hideMark/>
          </w:tcPr>
          <w:p w14:paraId="415E91D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clay%</w:t>
            </w:r>
          </w:p>
        </w:tc>
        <w:tc>
          <w:tcPr>
            <w:tcW w:w="0" w:type="auto"/>
            <w:shd w:val="clear" w:color="000000" w:fill="FFFFFF"/>
            <w:vAlign w:val="center"/>
            <w:hideMark/>
          </w:tcPr>
          <w:p w14:paraId="640E694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55</w:t>
            </w:r>
          </w:p>
        </w:tc>
        <w:tc>
          <w:tcPr>
            <w:tcW w:w="0" w:type="auto"/>
            <w:shd w:val="clear" w:color="000000" w:fill="FFFFFF"/>
            <w:vAlign w:val="center"/>
            <w:hideMark/>
          </w:tcPr>
          <w:p w14:paraId="17E8D5A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40</w:t>
            </w:r>
          </w:p>
        </w:tc>
        <w:tc>
          <w:tcPr>
            <w:tcW w:w="0" w:type="auto"/>
            <w:shd w:val="clear" w:color="000000" w:fill="FFFFFF"/>
            <w:vAlign w:val="center"/>
            <w:hideMark/>
          </w:tcPr>
          <w:p w14:paraId="5A58545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c>
          <w:tcPr>
            <w:tcW w:w="0" w:type="auto"/>
            <w:shd w:val="clear" w:color="000000" w:fill="FFFFFF"/>
          </w:tcPr>
          <w:p w14:paraId="09A92338"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0" w:type="auto"/>
            <w:shd w:val="clear" w:color="000000" w:fill="FFFFFF"/>
            <w:vAlign w:val="center"/>
            <w:hideMark/>
          </w:tcPr>
          <w:p w14:paraId="38B8CDF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r>
      <w:tr w:rsidR="003A2C9C" w:rsidRPr="003A2C9C" w14:paraId="49FDB82E" w14:textId="77777777" w:rsidTr="00F45DCF">
        <w:trPr>
          <w:trHeight w:hRule="exact" w:val="288"/>
        </w:trPr>
        <w:tc>
          <w:tcPr>
            <w:tcW w:w="0" w:type="auto"/>
            <w:shd w:val="clear" w:color="000000" w:fill="FFFFFF"/>
            <w:vAlign w:val="center"/>
            <w:hideMark/>
          </w:tcPr>
          <w:p w14:paraId="7B476CF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PH</w:t>
            </w:r>
          </w:p>
        </w:tc>
        <w:tc>
          <w:tcPr>
            <w:tcW w:w="0" w:type="auto"/>
            <w:shd w:val="clear" w:color="000000" w:fill="FFFFFF"/>
            <w:vAlign w:val="center"/>
            <w:hideMark/>
          </w:tcPr>
          <w:p w14:paraId="7E2BE37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5.15-5.2</w:t>
            </w:r>
          </w:p>
        </w:tc>
        <w:tc>
          <w:tcPr>
            <w:tcW w:w="0" w:type="auto"/>
            <w:shd w:val="clear" w:color="000000" w:fill="FFFFFF"/>
            <w:vAlign w:val="center"/>
            <w:hideMark/>
          </w:tcPr>
          <w:p w14:paraId="74C2652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5.7-5.9</w:t>
            </w:r>
          </w:p>
        </w:tc>
        <w:tc>
          <w:tcPr>
            <w:tcW w:w="0" w:type="auto"/>
            <w:shd w:val="clear" w:color="000000" w:fill="FFFFFF"/>
            <w:vAlign w:val="center"/>
            <w:hideMark/>
          </w:tcPr>
          <w:p w14:paraId="60AFA56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xml:space="preserve">strongly acidic </w:t>
            </w:r>
          </w:p>
        </w:tc>
        <w:tc>
          <w:tcPr>
            <w:tcW w:w="0" w:type="auto"/>
            <w:shd w:val="clear" w:color="000000" w:fill="FFFFFF"/>
          </w:tcPr>
          <w:p w14:paraId="4D68E2E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xml:space="preserve"> WA</w:t>
            </w:r>
          </w:p>
        </w:tc>
        <w:tc>
          <w:tcPr>
            <w:tcW w:w="0" w:type="auto"/>
            <w:shd w:val="clear" w:color="000000" w:fill="FFFFFF"/>
            <w:vAlign w:val="center"/>
            <w:hideMark/>
          </w:tcPr>
          <w:p w14:paraId="4BD51E7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noProof/>
                <w:sz w:val="24"/>
                <w:szCs w:val="24"/>
              </w:rPr>
              <w:t>(Tekalign, 1991)</w:t>
            </w:r>
          </w:p>
        </w:tc>
      </w:tr>
      <w:tr w:rsidR="003A2C9C" w:rsidRPr="003A2C9C" w14:paraId="064FA4A7" w14:textId="77777777" w:rsidTr="00F45DCF">
        <w:trPr>
          <w:trHeight w:hRule="exact" w:val="288"/>
        </w:trPr>
        <w:tc>
          <w:tcPr>
            <w:tcW w:w="0" w:type="auto"/>
            <w:shd w:val="clear" w:color="000000" w:fill="FFFFFF"/>
            <w:vAlign w:val="center"/>
            <w:hideMark/>
          </w:tcPr>
          <w:p w14:paraId="258FA27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O</w:t>
            </w:r>
            <w:r w:rsidRPr="003A2C9C">
              <w:rPr>
                <w:rFonts w:ascii="Times New Roman" w:eastAsia="Times New Roman" w:hAnsi="Times New Roman"/>
                <w:sz w:val="24"/>
                <w:szCs w:val="24"/>
                <w:vertAlign w:val="subscript"/>
              </w:rPr>
              <w:t>C</w:t>
            </w:r>
            <w:r w:rsidRPr="003A2C9C">
              <w:rPr>
                <w:rFonts w:ascii="Times New Roman" w:eastAsia="Times New Roman" w:hAnsi="Times New Roman"/>
                <w:sz w:val="24"/>
                <w:szCs w:val="24"/>
              </w:rPr>
              <w:t xml:space="preserve"> (%)</w:t>
            </w:r>
          </w:p>
        </w:tc>
        <w:tc>
          <w:tcPr>
            <w:tcW w:w="0" w:type="auto"/>
            <w:shd w:val="clear" w:color="000000" w:fill="FFFFFF"/>
            <w:vAlign w:val="center"/>
            <w:hideMark/>
          </w:tcPr>
          <w:p w14:paraId="12587C5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1.6-1.8</w:t>
            </w:r>
          </w:p>
        </w:tc>
        <w:tc>
          <w:tcPr>
            <w:tcW w:w="0" w:type="auto"/>
            <w:shd w:val="clear" w:color="000000" w:fill="FFFFFF"/>
            <w:vAlign w:val="center"/>
            <w:hideMark/>
          </w:tcPr>
          <w:p w14:paraId="67A69F3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2.2-2.4</w:t>
            </w:r>
          </w:p>
        </w:tc>
        <w:tc>
          <w:tcPr>
            <w:tcW w:w="0" w:type="auto"/>
            <w:shd w:val="clear" w:color="000000" w:fill="FFFFFF"/>
            <w:vAlign w:val="center"/>
            <w:hideMark/>
          </w:tcPr>
          <w:p w14:paraId="7E36249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low</w:t>
            </w:r>
          </w:p>
        </w:tc>
        <w:tc>
          <w:tcPr>
            <w:tcW w:w="0" w:type="auto"/>
            <w:shd w:val="clear" w:color="000000" w:fill="FFFFFF"/>
          </w:tcPr>
          <w:p w14:paraId="7E26B67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xml:space="preserve">Medium   </w:t>
            </w:r>
          </w:p>
        </w:tc>
        <w:tc>
          <w:tcPr>
            <w:tcW w:w="0" w:type="auto"/>
            <w:shd w:val="clear" w:color="000000" w:fill="FFFFFF"/>
            <w:vAlign w:val="center"/>
            <w:hideMark/>
          </w:tcPr>
          <w:p w14:paraId="2E336FA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noProof/>
                <w:sz w:val="24"/>
                <w:szCs w:val="24"/>
              </w:rPr>
              <w:t>(Walkley  A, 1934)</w:t>
            </w:r>
          </w:p>
        </w:tc>
      </w:tr>
      <w:tr w:rsidR="003A2C9C" w:rsidRPr="003A2C9C" w14:paraId="20CA7F08" w14:textId="77777777" w:rsidTr="00F45DCF">
        <w:trPr>
          <w:trHeight w:hRule="exact" w:val="288"/>
        </w:trPr>
        <w:tc>
          <w:tcPr>
            <w:tcW w:w="0" w:type="auto"/>
            <w:shd w:val="clear" w:color="000000" w:fill="FFFFFF"/>
            <w:vAlign w:val="center"/>
            <w:hideMark/>
          </w:tcPr>
          <w:p w14:paraId="386C509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Total nitrogen (%)</w:t>
            </w:r>
          </w:p>
        </w:tc>
        <w:tc>
          <w:tcPr>
            <w:tcW w:w="0" w:type="auto"/>
            <w:shd w:val="clear" w:color="000000" w:fill="FFFFFF"/>
            <w:vAlign w:val="center"/>
            <w:hideMark/>
          </w:tcPr>
          <w:p w14:paraId="2E5D8ED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0.10-0.11</w:t>
            </w:r>
          </w:p>
        </w:tc>
        <w:tc>
          <w:tcPr>
            <w:tcW w:w="0" w:type="auto"/>
            <w:shd w:val="clear" w:color="000000" w:fill="FFFFFF"/>
            <w:vAlign w:val="center"/>
            <w:hideMark/>
          </w:tcPr>
          <w:p w14:paraId="563DDF5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0.16-0.17</w:t>
            </w:r>
          </w:p>
        </w:tc>
        <w:tc>
          <w:tcPr>
            <w:tcW w:w="0" w:type="auto"/>
            <w:shd w:val="clear" w:color="000000" w:fill="FFFFFF"/>
            <w:vAlign w:val="center"/>
            <w:hideMark/>
          </w:tcPr>
          <w:p w14:paraId="1EAD010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low</w:t>
            </w:r>
          </w:p>
        </w:tc>
        <w:tc>
          <w:tcPr>
            <w:tcW w:w="0" w:type="auto"/>
            <w:shd w:val="clear" w:color="000000" w:fill="FFFFFF"/>
          </w:tcPr>
          <w:p w14:paraId="6E0CC11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medium</w:t>
            </w:r>
          </w:p>
        </w:tc>
        <w:tc>
          <w:tcPr>
            <w:tcW w:w="0" w:type="auto"/>
            <w:shd w:val="clear" w:color="000000" w:fill="FFFFFF"/>
            <w:vAlign w:val="center"/>
            <w:hideMark/>
          </w:tcPr>
          <w:p w14:paraId="7A58192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noProof/>
                <w:sz w:val="24"/>
                <w:szCs w:val="24"/>
              </w:rPr>
              <w:t xml:space="preserve">(Horneck </w:t>
            </w:r>
            <w:r w:rsidRPr="003A2C9C">
              <w:rPr>
                <w:rFonts w:ascii="Times New Roman" w:eastAsia="Times New Roman" w:hAnsi="Times New Roman"/>
                <w:i/>
                <w:noProof/>
                <w:sz w:val="24"/>
                <w:szCs w:val="24"/>
              </w:rPr>
              <w:t xml:space="preserve">et al., </w:t>
            </w:r>
            <w:r w:rsidRPr="003A2C9C">
              <w:rPr>
                <w:rFonts w:ascii="Times New Roman" w:eastAsia="Times New Roman" w:hAnsi="Times New Roman"/>
                <w:noProof/>
                <w:sz w:val="24"/>
                <w:szCs w:val="24"/>
              </w:rPr>
              <w:t>2011)</w:t>
            </w:r>
          </w:p>
        </w:tc>
      </w:tr>
      <w:tr w:rsidR="003A2C9C" w:rsidRPr="003A2C9C" w14:paraId="3B5ED9DE" w14:textId="77777777" w:rsidTr="00F45DCF">
        <w:trPr>
          <w:trHeight w:hRule="exact" w:val="405"/>
        </w:trPr>
        <w:tc>
          <w:tcPr>
            <w:tcW w:w="0" w:type="auto"/>
            <w:shd w:val="clear" w:color="000000" w:fill="FFFFFF"/>
            <w:vAlign w:val="center"/>
            <w:hideMark/>
          </w:tcPr>
          <w:p w14:paraId="13782BD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AVP (mg kg</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p>
        </w:tc>
        <w:tc>
          <w:tcPr>
            <w:tcW w:w="0" w:type="auto"/>
            <w:shd w:val="clear" w:color="000000" w:fill="FFFFFF"/>
            <w:vAlign w:val="center"/>
            <w:hideMark/>
          </w:tcPr>
          <w:p w14:paraId="04370AC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9-11</w:t>
            </w:r>
          </w:p>
        </w:tc>
        <w:tc>
          <w:tcPr>
            <w:tcW w:w="0" w:type="auto"/>
            <w:shd w:val="clear" w:color="000000" w:fill="FFFFFF"/>
            <w:vAlign w:val="center"/>
            <w:hideMark/>
          </w:tcPr>
          <w:p w14:paraId="4EA58A8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17-19</w:t>
            </w:r>
          </w:p>
        </w:tc>
        <w:tc>
          <w:tcPr>
            <w:tcW w:w="0" w:type="auto"/>
            <w:shd w:val="clear" w:color="000000" w:fill="FFFFFF"/>
            <w:vAlign w:val="center"/>
            <w:hideMark/>
          </w:tcPr>
          <w:p w14:paraId="3FC017C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low</w:t>
            </w:r>
          </w:p>
        </w:tc>
        <w:tc>
          <w:tcPr>
            <w:tcW w:w="0" w:type="auto"/>
            <w:shd w:val="clear" w:color="000000" w:fill="FFFFFF"/>
          </w:tcPr>
          <w:p w14:paraId="475D637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medium</w:t>
            </w:r>
          </w:p>
        </w:tc>
        <w:tc>
          <w:tcPr>
            <w:tcW w:w="0" w:type="auto"/>
            <w:shd w:val="clear" w:color="000000" w:fill="FFFFFF"/>
            <w:vAlign w:val="center"/>
            <w:hideMark/>
          </w:tcPr>
          <w:p w14:paraId="64BCD5B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noProof/>
                <w:sz w:val="24"/>
                <w:szCs w:val="24"/>
              </w:rPr>
              <w:t xml:space="preserve">(Olsen </w:t>
            </w:r>
            <w:r w:rsidRPr="003A2C9C">
              <w:rPr>
                <w:rFonts w:ascii="Times New Roman" w:eastAsia="Times New Roman" w:hAnsi="Times New Roman"/>
                <w:i/>
                <w:noProof/>
                <w:sz w:val="24"/>
                <w:szCs w:val="24"/>
              </w:rPr>
              <w:t>et al.,</w:t>
            </w:r>
            <w:r w:rsidRPr="003A2C9C">
              <w:rPr>
                <w:rFonts w:ascii="Times New Roman" w:eastAsia="Times New Roman" w:hAnsi="Times New Roman"/>
                <w:noProof/>
                <w:sz w:val="24"/>
                <w:szCs w:val="24"/>
              </w:rPr>
              <w:t xml:space="preserve"> 1954)</w:t>
            </w:r>
          </w:p>
        </w:tc>
      </w:tr>
    </w:tbl>
    <w:p w14:paraId="40D8E913" w14:textId="77777777" w:rsidR="003A2C9C" w:rsidRPr="003A2C9C" w:rsidRDefault="003A2C9C" w:rsidP="00C410B0">
      <w:pPr>
        <w:widowControl w:val="0"/>
        <w:autoSpaceDE w:val="0"/>
        <w:autoSpaceDN w:val="0"/>
        <w:rPr>
          <w:rFonts w:ascii="Times New Roman" w:eastAsia="Times New Roman" w:hAnsi="Times New Roman"/>
          <w:bCs/>
          <w:i/>
          <w:iCs/>
          <w:sz w:val="24"/>
          <w:szCs w:val="24"/>
        </w:rPr>
      </w:pPr>
      <w:r w:rsidRPr="003A2C9C">
        <w:rPr>
          <w:rFonts w:ascii="Times New Roman" w:eastAsia="Times New Roman" w:hAnsi="Times New Roman"/>
          <w:bCs/>
          <w:i/>
          <w:iCs/>
          <w:sz w:val="24"/>
          <w:szCs w:val="24"/>
        </w:rPr>
        <w:t>Note: *AVP = available phosphorus; O</w:t>
      </w:r>
      <w:r w:rsidRPr="003A2C9C">
        <w:rPr>
          <w:rFonts w:ascii="Times New Roman" w:eastAsia="Times New Roman" w:hAnsi="Times New Roman"/>
          <w:bCs/>
          <w:i/>
          <w:iCs/>
          <w:sz w:val="24"/>
          <w:szCs w:val="24"/>
          <w:vertAlign w:val="subscript"/>
        </w:rPr>
        <w:t>C =</w:t>
      </w:r>
      <w:r w:rsidRPr="003A2C9C">
        <w:rPr>
          <w:rFonts w:ascii="Times New Roman" w:eastAsia="Times New Roman" w:hAnsi="Times New Roman"/>
          <w:bCs/>
          <w:i/>
          <w:iCs/>
          <w:sz w:val="24"/>
          <w:szCs w:val="24"/>
        </w:rPr>
        <w:t xml:space="preserve"> Organic carbon; WA = weakly acidic</w:t>
      </w:r>
    </w:p>
    <w:p w14:paraId="5C72460F" w14:textId="77777777" w:rsidR="003A2C9C" w:rsidRPr="003A2C9C" w:rsidRDefault="003A2C9C" w:rsidP="00C410B0">
      <w:pPr>
        <w:widowControl w:val="0"/>
        <w:autoSpaceDE w:val="0"/>
        <w:autoSpaceDN w:val="0"/>
        <w:rPr>
          <w:rFonts w:ascii="Times New Roman" w:eastAsia="Times New Roman" w:hAnsi="Times New Roman"/>
          <w:sz w:val="24"/>
          <w:szCs w:val="24"/>
          <w:shd w:val="clear" w:color="auto" w:fill="FFFFFF"/>
        </w:rPr>
      </w:pPr>
    </w:p>
    <w:p w14:paraId="4AC08633" w14:textId="77777777" w:rsidR="003A2C9C" w:rsidRDefault="003A2C9C" w:rsidP="00C410B0">
      <w:pPr>
        <w:widowControl w:val="0"/>
        <w:autoSpaceDE w:val="0"/>
        <w:autoSpaceDN w:val="0"/>
        <w:rPr>
          <w:rFonts w:ascii="Times New Roman" w:eastAsia="Times New Roman" w:hAnsi="Times New Roman"/>
          <w:b/>
          <w:sz w:val="24"/>
          <w:szCs w:val="24"/>
        </w:rPr>
        <w:sectPr w:rsidR="003A2C9C" w:rsidSect="00C410B0">
          <w:type w:val="continuous"/>
          <w:pgSz w:w="11907" w:h="16839" w:code="9"/>
          <w:pgMar w:top="1440" w:right="1440" w:bottom="1440" w:left="1440" w:header="720" w:footer="720" w:gutter="0"/>
          <w:cols w:space="720"/>
          <w:docGrid w:linePitch="360"/>
        </w:sectPr>
      </w:pPr>
    </w:p>
    <w:p w14:paraId="26F68438" w14:textId="79FE67CC" w:rsidR="003A2C9C" w:rsidRPr="00CC5F81" w:rsidRDefault="004845E1" w:rsidP="00C410B0">
      <w:pPr>
        <w:pStyle w:val="ListParagraph"/>
        <w:widowControl w:val="0"/>
        <w:numPr>
          <w:ilvl w:val="1"/>
          <w:numId w:val="37"/>
        </w:numPr>
        <w:autoSpaceDE w:val="0"/>
        <w:autoSpaceDN w:val="0"/>
        <w:ind w:firstLineChars="0"/>
        <w:rPr>
          <w:rFonts w:ascii="Times New Roman" w:eastAsia="Times New Roman" w:hAnsi="Times New Roman"/>
          <w:b/>
          <w:sz w:val="24"/>
          <w:szCs w:val="24"/>
        </w:rPr>
      </w:pPr>
      <w:r>
        <w:rPr>
          <w:rFonts w:ascii="Times New Roman" w:eastAsia="Times New Roman" w:hAnsi="Times New Roman"/>
          <w:b/>
          <w:sz w:val="24"/>
          <w:szCs w:val="24"/>
        </w:rPr>
        <w:t xml:space="preserve"> </w:t>
      </w:r>
      <w:r w:rsidR="003A2C9C" w:rsidRPr="00CC5F81">
        <w:rPr>
          <w:rFonts w:ascii="Times New Roman" w:eastAsia="Times New Roman" w:hAnsi="Times New Roman"/>
          <w:b/>
          <w:sz w:val="24"/>
          <w:szCs w:val="24"/>
        </w:rPr>
        <w:t>Data Analysis in Combined Over Locations</w:t>
      </w:r>
    </w:p>
    <w:p w14:paraId="5A3B18D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xml:space="preserve">Before proceeding for combined analysis of variance, data were preliminary analyzed to ensure certain conditions. Homogeneity of variance was assessed following Bartlett’s test procedure for equality of variances. In doing so, data for locations (Koga and Rib) were not homogenous and sites within location were independently analyzed to give acceptable recommendation (SAS 2002). </w:t>
      </w:r>
    </w:p>
    <w:p w14:paraId="28357276" w14:textId="77777777" w:rsidR="003A2C9C" w:rsidRPr="003A2C9C" w:rsidRDefault="003A2C9C" w:rsidP="00C410B0">
      <w:pPr>
        <w:widowControl w:val="0"/>
        <w:autoSpaceDE w:val="0"/>
        <w:autoSpaceDN w:val="0"/>
        <w:rPr>
          <w:rFonts w:ascii="Times New Roman" w:eastAsia="Times New Roman" w:hAnsi="Times New Roman"/>
          <w:sz w:val="24"/>
          <w:szCs w:val="24"/>
        </w:rPr>
      </w:pPr>
    </w:p>
    <w:p w14:paraId="2574D7BC" w14:textId="08200FF0" w:rsidR="003A2C9C" w:rsidRPr="00F15C64" w:rsidRDefault="00F15C64" w:rsidP="00C410B0">
      <w:pPr>
        <w:pStyle w:val="ListParagraph"/>
        <w:widowControl w:val="0"/>
        <w:numPr>
          <w:ilvl w:val="1"/>
          <w:numId w:val="37"/>
        </w:numPr>
        <w:autoSpaceDE w:val="0"/>
        <w:autoSpaceDN w:val="0"/>
        <w:ind w:firstLineChars="0"/>
        <w:rPr>
          <w:rFonts w:ascii="Times New Roman" w:eastAsia="Times New Roman" w:hAnsi="Times New Roman"/>
          <w:b/>
          <w:sz w:val="24"/>
          <w:szCs w:val="24"/>
        </w:rPr>
      </w:pPr>
      <w:r>
        <w:rPr>
          <w:rFonts w:ascii="Times New Roman" w:eastAsia="Times New Roman" w:hAnsi="Times New Roman"/>
          <w:b/>
          <w:sz w:val="24"/>
          <w:szCs w:val="24"/>
        </w:rPr>
        <w:t xml:space="preserve"> </w:t>
      </w:r>
      <w:r w:rsidR="003A2C9C" w:rsidRPr="00F15C64">
        <w:rPr>
          <w:rFonts w:ascii="Times New Roman" w:eastAsia="Times New Roman" w:hAnsi="Times New Roman"/>
          <w:b/>
          <w:sz w:val="24"/>
          <w:szCs w:val="24"/>
        </w:rPr>
        <w:t xml:space="preserve">Effect of N and P Rates on Growth and Yield of Durum Wheat </w:t>
      </w:r>
    </w:p>
    <w:p w14:paraId="0F0B6DF9" w14:textId="77777777" w:rsidR="00EF568C" w:rsidRDefault="003A2C9C" w:rsidP="00C410B0">
      <w:pPr>
        <w:autoSpaceDE w:val="0"/>
        <w:autoSpaceDN w:val="0"/>
        <w:adjustRightInd w:val="0"/>
        <w:rPr>
          <w:rFonts w:ascii="Times New Roman" w:eastAsia="Times New Roman" w:hAnsi="Times New Roman"/>
          <w:sz w:val="24"/>
          <w:szCs w:val="24"/>
        </w:rPr>
      </w:pPr>
      <w:r w:rsidRPr="003A2C9C">
        <w:rPr>
          <w:rFonts w:ascii="Times New Roman" w:eastAsia="Times New Roman" w:hAnsi="Times New Roman"/>
          <w:sz w:val="24"/>
          <w:szCs w:val="24"/>
        </w:rPr>
        <w:t>The analysis of variance for grain yield showed that significant (</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differences between different levels of nitrogen and phosphorus were recorded in Koga and Rib irrigation scheme (Table 2 and 3). In Koga, plant height was significantly (</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xml:space="preserve">) affected by sites, the main effects of nitrogen and </w:t>
      </w:r>
    </w:p>
    <w:p w14:paraId="0E8509FD" w14:textId="4486A121" w:rsidR="003A2C9C" w:rsidRPr="003A2C9C" w:rsidRDefault="003A2C9C" w:rsidP="00C410B0">
      <w:pPr>
        <w:autoSpaceDE w:val="0"/>
        <w:autoSpaceDN w:val="0"/>
        <w:adjustRightInd w:val="0"/>
        <w:rPr>
          <w:rFonts w:ascii="Times New Roman" w:eastAsia="Times New Roman" w:hAnsi="Times New Roman"/>
          <w:sz w:val="24"/>
          <w:szCs w:val="24"/>
        </w:rPr>
      </w:pPr>
      <w:r w:rsidRPr="003A2C9C">
        <w:rPr>
          <w:rFonts w:ascii="Times New Roman" w:eastAsia="Times New Roman" w:hAnsi="Times New Roman"/>
          <w:sz w:val="24"/>
          <w:szCs w:val="24"/>
        </w:rPr>
        <w:t>phosphorus rates (Table 2). Effective tiller was highly significantly (</w:t>
      </w:r>
      <w:r w:rsidRPr="003A2C9C">
        <w:rPr>
          <w:rFonts w:ascii="Times New Roman" w:eastAsia="Times New Roman" w:hAnsi="Times New Roman"/>
          <w:i/>
          <w:sz w:val="24"/>
          <w:szCs w:val="24"/>
        </w:rPr>
        <w:t>P&lt;0.01</w:t>
      </w:r>
      <w:r w:rsidRPr="003A2C9C">
        <w:rPr>
          <w:rFonts w:ascii="Times New Roman" w:eastAsia="Times New Roman" w:hAnsi="Times New Roman"/>
          <w:sz w:val="24"/>
          <w:szCs w:val="24"/>
        </w:rPr>
        <w:t>) affecting the main effects of nitrogen and phosphorus fertilizer. Grain yield and straw yield only significantly (</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affected by the main effect of nitrogen and phosphorus rates. The protein content of the grain was significantly (</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affected only by the main effect of nitrogen rate. However, most of the growth and yield parameters of durum wheat were not significantly (</w:t>
      </w:r>
      <w:r w:rsidRPr="003A2C9C">
        <w:rPr>
          <w:rFonts w:ascii="Times New Roman" w:eastAsia="Times New Roman" w:hAnsi="Times New Roman"/>
          <w:i/>
          <w:sz w:val="24"/>
          <w:szCs w:val="24"/>
        </w:rPr>
        <w:t>P&gt;0.05</w:t>
      </w:r>
      <w:r w:rsidRPr="003A2C9C">
        <w:rPr>
          <w:rFonts w:ascii="Times New Roman" w:eastAsia="Times New Roman" w:hAnsi="Times New Roman"/>
          <w:sz w:val="24"/>
          <w:szCs w:val="24"/>
        </w:rPr>
        <w:t>) influenced by nitrogen*site, phosphorus*site and nitrogen*phosphorus interactions. In most scenarios, the main effects of nitrogen and phosphorus meaningfully improved the yield and growth variables of durum wheat. This might be due to the fact that soil of the testing site was initially deficient in major yield-limiting nutrients as depicted in Table 1.</w:t>
      </w:r>
    </w:p>
    <w:p w14:paraId="20DCD55A" w14:textId="77777777" w:rsidR="003A2C9C" w:rsidRPr="003A2C9C" w:rsidRDefault="003A2C9C" w:rsidP="00C410B0">
      <w:pPr>
        <w:autoSpaceDE w:val="0"/>
        <w:autoSpaceDN w:val="0"/>
        <w:adjustRightInd w:val="0"/>
        <w:rPr>
          <w:rFonts w:ascii="Times New Roman" w:eastAsia="Times New Roman" w:hAnsi="Times New Roman"/>
          <w:sz w:val="24"/>
          <w:szCs w:val="24"/>
        </w:rPr>
      </w:pPr>
    </w:p>
    <w:p w14:paraId="4D154444" w14:textId="77777777" w:rsidR="003A2C9C" w:rsidRDefault="003A2C9C" w:rsidP="00C410B0">
      <w:pPr>
        <w:autoSpaceDE w:val="0"/>
        <w:autoSpaceDN w:val="0"/>
        <w:adjustRightInd w:val="0"/>
        <w:rPr>
          <w:rFonts w:ascii="Times New Roman" w:eastAsia="Calibri" w:hAnsi="Times New Roman"/>
          <w:sz w:val="24"/>
          <w:szCs w:val="24"/>
        </w:rPr>
        <w:sectPr w:rsidR="003A2C9C" w:rsidSect="00C410B0">
          <w:type w:val="continuous"/>
          <w:pgSz w:w="11907" w:h="16839" w:code="9"/>
          <w:pgMar w:top="1440" w:right="1440" w:bottom="1440" w:left="1440" w:header="720" w:footer="720" w:gutter="0"/>
          <w:cols w:num="2" w:space="720"/>
          <w:docGrid w:linePitch="360"/>
        </w:sectPr>
      </w:pPr>
    </w:p>
    <w:p w14:paraId="52F19823" w14:textId="56E93EA6" w:rsidR="003A2C9C" w:rsidRPr="003A2C9C" w:rsidRDefault="003A2C9C" w:rsidP="00C410B0">
      <w:pPr>
        <w:autoSpaceDE w:val="0"/>
        <w:autoSpaceDN w:val="0"/>
        <w:adjustRightInd w:val="0"/>
        <w:rPr>
          <w:rFonts w:ascii="Times New Roman" w:eastAsia="Calibri" w:hAnsi="Times New Roman"/>
          <w:sz w:val="24"/>
          <w:szCs w:val="24"/>
        </w:rPr>
      </w:pPr>
    </w:p>
    <w:p w14:paraId="43E8B600" w14:textId="77777777" w:rsidR="003A2C9C" w:rsidRDefault="003A2C9C" w:rsidP="00C410B0">
      <w:pPr>
        <w:ind w:left="720" w:hanging="720"/>
        <w:rPr>
          <w:rFonts w:ascii="Times New Roman" w:eastAsia="Times New Roman" w:hAnsi="Times New Roman"/>
          <w:b/>
          <w:bCs/>
          <w:sz w:val="24"/>
          <w:szCs w:val="24"/>
        </w:rPr>
      </w:pPr>
    </w:p>
    <w:p w14:paraId="519AFAE9" w14:textId="77777777" w:rsidR="003A2C9C" w:rsidRDefault="003A2C9C" w:rsidP="00C410B0">
      <w:pPr>
        <w:ind w:left="720" w:hanging="720"/>
        <w:rPr>
          <w:rFonts w:ascii="Times New Roman" w:eastAsia="Times New Roman" w:hAnsi="Times New Roman"/>
          <w:b/>
          <w:bCs/>
          <w:sz w:val="24"/>
          <w:szCs w:val="24"/>
        </w:rPr>
      </w:pPr>
    </w:p>
    <w:p w14:paraId="41989F7A" w14:textId="77777777" w:rsidR="003A2C9C" w:rsidRDefault="003A2C9C" w:rsidP="00C410B0">
      <w:pPr>
        <w:ind w:left="720" w:hanging="720"/>
        <w:rPr>
          <w:rFonts w:ascii="Times New Roman" w:eastAsia="Times New Roman" w:hAnsi="Times New Roman"/>
          <w:b/>
          <w:bCs/>
          <w:sz w:val="24"/>
          <w:szCs w:val="24"/>
        </w:rPr>
      </w:pPr>
    </w:p>
    <w:p w14:paraId="172AD534" w14:textId="77777777" w:rsidR="003A2C9C" w:rsidRDefault="003A2C9C" w:rsidP="00C410B0">
      <w:pPr>
        <w:ind w:left="720" w:hanging="720"/>
        <w:rPr>
          <w:rFonts w:ascii="Times New Roman" w:eastAsia="Times New Roman" w:hAnsi="Times New Roman"/>
          <w:b/>
          <w:bCs/>
          <w:sz w:val="24"/>
          <w:szCs w:val="24"/>
        </w:rPr>
      </w:pPr>
    </w:p>
    <w:p w14:paraId="19666AA2" w14:textId="77777777" w:rsidR="003A2C9C" w:rsidRPr="003A2C9C" w:rsidRDefault="003A2C9C" w:rsidP="00C410B0">
      <w:pPr>
        <w:ind w:left="720" w:hanging="720"/>
        <w:rPr>
          <w:rFonts w:ascii="Times New Roman" w:eastAsia="Times New Roman" w:hAnsi="Times New Roman"/>
          <w:sz w:val="24"/>
          <w:szCs w:val="24"/>
        </w:rPr>
      </w:pPr>
      <w:r w:rsidRPr="003A2C9C">
        <w:rPr>
          <w:rFonts w:ascii="Times New Roman" w:eastAsia="Times New Roman" w:hAnsi="Times New Roman"/>
          <w:b/>
          <w:bCs/>
          <w:sz w:val="24"/>
          <w:szCs w:val="24"/>
        </w:rPr>
        <w:t>Table 2:</w:t>
      </w:r>
      <w:r w:rsidRPr="003A2C9C">
        <w:rPr>
          <w:rFonts w:ascii="Times New Roman" w:eastAsia="Times New Roman" w:hAnsi="Times New Roman"/>
          <w:sz w:val="24"/>
          <w:szCs w:val="24"/>
        </w:rPr>
        <w:t xml:space="preserve"> Mean squares of analysis of variance for different sources of variations on growth and grain yield of durum wheat in Koga irrigation scheme</w:t>
      </w:r>
    </w:p>
    <w:tbl>
      <w:tblPr>
        <w:tblW w:w="11199" w:type="dxa"/>
        <w:jc w:val="center"/>
        <w:tblLayout w:type="fixed"/>
        <w:tblLook w:val="04A0" w:firstRow="1" w:lastRow="0" w:firstColumn="1" w:lastColumn="0" w:noHBand="0" w:noVBand="1"/>
      </w:tblPr>
      <w:tblGrid>
        <w:gridCol w:w="2002"/>
        <w:gridCol w:w="474"/>
        <w:gridCol w:w="883"/>
        <w:gridCol w:w="1064"/>
        <w:gridCol w:w="1003"/>
        <w:gridCol w:w="1223"/>
        <w:gridCol w:w="883"/>
        <w:gridCol w:w="1309"/>
        <w:gridCol w:w="883"/>
        <w:gridCol w:w="1475"/>
      </w:tblGrid>
      <w:tr w:rsidR="003A2C9C" w:rsidRPr="003A2C9C" w14:paraId="3223AC49" w14:textId="77777777" w:rsidTr="00F45DCF">
        <w:trPr>
          <w:trHeight w:hRule="exact" w:val="379"/>
          <w:jc w:val="center"/>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7C42"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Source of</w:t>
            </w: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C9452"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DF</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CE2C4F0"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PH</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32A9F90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Effective</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3DC3C3E8"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spike</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1A3F7BDE"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Seeds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07FAC4C"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TSW</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0D019F60"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Grain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24BEF75"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Straw</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062E1D38"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Protein</w:t>
            </w:r>
          </w:p>
        </w:tc>
      </w:tr>
      <w:tr w:rsidR="003A2C9C" w:rsidRPr="003A2C9C" w14:paraId="54635C93" w14:textId="77777777" w:rsidTr="00F45DCF">
        <w:trPr>
          <w:trHeight w:val="89"/>
          <w:jc w:val="center"/>
        </w:trPr>
        <w:tc>
          <w:tcPr>
            <w:tcW w:w="2002" w:type="dxa"/>
            <w:vMerge w:val="restart"/>
            <w:tcBorders>
              <w:top w:val="nil"/>
              <w:left w:val="single" w:sz="4" w:space="0" w:color="auto"/>
              <w:right w:val="single" w:sz="4" w:space="0" w:color="auto"/>
            </w:tcBorders>
            <w:shd w:val="clear" w:color="auto" w:fill="auto"/>
            <w:vAlign w:val="center"/>
            <w:hideMark/>
          </w:tcPr>
          <w:p w14:paraId="1D95362D"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variation</w:t>
            </w:r>
          </w:p>
          <w:p w14:paraId="004C2508"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rPr>
              <w:t> </w:t>
            </w:r>
          </w:p>
        </w:tc>
        <w:tc>
          <w:tcPr>
            <w:tcW w:w="474" w:type="dxa"/>
            <w:vMerge/>
            <w:tcBorders>
              <w:top w:val="single" w:sz="4" w:space="0" w:color="auto"/>
              <w:left w:val="single" w:sz="4" w:space="0" w:color="auto"/>
              <w:bottom w:val="single" w:sz="4" w:space="0" w:color="auto"/>
              <w:right w:val="single" w:sz="4" w:space="0" w:color="auto"/>
            </w:tcBorders>
            <w:vAlign w:val="center"/>
            <w:hideMark/>
          </w:tcPr>
          <w:p w14:paraId="04355EBB" w14:textId="77777777" w:rsidR="003A2C9C" w:rsidRPr="003A2C9C" w:rsidRDefault="003A2C9C" w:rsidP="00C410B0">
            <w:pPr>
              <w:rPr>
                <w:rFonts w:ascii="Times New Roman" w:eastAsia="Times New Roman" w:hAnsi="Times New Roman"/>
                <w:color w:val="000000"/>
                <w:sz w:val="24"/>
                <w:szCs w:val="24"/>
              </w:rPr>
            </w:pPr>
          </w:p>
        </w:tc>
        <w:tc>
          <w:tcPr>
            <w:tcW w:w="883" w:type="dxa"/>
            <w:tcBorders>
              <w:top w:val="nil"/>
              <w:left w:val="nil"/>
              <w:bottom w:val="single" w:sz="4" w:space="0" w:color="auto"/>
              <w:right w:val="single" w:sz="4" w:space="0" w:color="auto"/>
            </w:tcBorders>
            <w:shd w:val="clear" w:color="auto" w:fill="auto"/>
            <w:vAlign w:val="center"/>
            <w:hideMark/>
          </w:tcPr>
          <w:p w14:paraId="0E7FCF9B"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(cm)</w:t>
            </w:r>
          </w:p>
        </w:tc>
        <w:tc>
          <w:tcPr>
            <w:tcW w:w="1064" w:type="dxa"/>
            <w:tcBorders>
              <w:top w:val="nil"/>
              <w:left w:val="nil"/>
              <w:bottom w:val="single" w:sz="4" w:space="0" w:color="auto"/>
              <w:right w:val="single" w:sz="4" w:space="0" w:color="auto"/>
            </w:tcBorders>
            <w:shd w:val="clear" w:color="auto" w:fill="auto"/>
            <w:vAlign w:val="center"/>
            <w:hideMark/>
          </w:tcPr>
          <w:p w14:paraId="584C1A7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tiller</w:t>
            </w:r>
          </w:p>
        </w:tc>
        <w:tc>
          <w:tcPr>
            <w:tcW w:w="1003" w:type="dxa"/>
            <w:tcBorders>
              <w:top w:val="nil"/>
              <w:left w:val="nil"/>
              <w:bottom w:val="single" w:sz="4" w:space="0" w:color="auto"/>
              <w:right w:val="single" w:sz="4" w:space="0" w:color="auto"/>
            </w:tcBorders>
            <w:shd w:val="clear" w:color="auto" w:fill="auto"/>
            <w:vAlign w:val="center"/>
            <w:hideMark/>
          </w:tcPr>
          <w:p w14:paraId="7AA09192"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 xml:space="preserve">length </w:t>
            </w:r>
          </w:p>
        </w:tc>
        <w:tc>
          <w:tcPr>
            <w:tcW w:w="1223" w:type="dxa"/>
            <w:tcBorders>
              <w:top w:val="nil"/>
              <w:left w:val="nil"/>
              <w:bottom w:val="single" w:sz="4" w:space="0" w:color="auto"/>
              <w:right w:val="single" w:sz="4" w:space="0" w:color="auto"/>
            </w:tcBorders>
            <w:shd w:val="clear" w:color="auto" w:fill="auto"/>
            <w:vAlign w:val="center"/>
            <w:hideMark/>
          </w:tcPr>
          <w:p w14:paraId="7CFD8F10"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per spike</w:t>
            </w:r>
          </w:p>
        </w:tc>
        <w:tc>
          <w:tcPr>
            <w:tcW w:w="883" w:type="dxa"/>
            <w:tcBorders>
              <w:top w:val="nil"/>
              <w:left w:val="nil"/>
              <w:bottom w:val="single" w:sz="4" w:space="0" w:color="auto"/>
              <w:right w:val="single" w:sz="4" w:space="0" w:color="auto"/>
            </w:tcBorders>
            <w:shd w:val="clear" w:color="auto" w:fill="auto"/>
            <w:vAlign w:val="center"/>
            <w:hideMark/>
          </w:tcPr>
          <w:p w14:paraId="266650C6"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(g)</w:t>
            </w:r>
          </w:p>
        </w:tc>
        <w:tc>
          <w:tcPr>
            <w:tcW w:w="1309" w:type="dxa"/>
            <w:tcBorders>
              <w:top w:val="nil"/>
              <w:left w:val="nil"/>
              <w:bottom w:val="single" w:sz="4" w:space="0" w:color="auto"/>
              <w:right w:val="single" w:sz="4" w:space="0" w:color="auto"/>
            </w:tcBorders>
            <w:shd w:val="clear" w:color="auto" w:fill="auto"/>
            <w:vAlign w:val="center"/>
            <w:hideMark/>
          </w:tcPr>
          <w:p w14:paraId="3E358E6D"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yield</w:t>
            </w:r>
          </w:p>
        </w:tc>
        <w:tc>
          <w:tcPr>
            <w:tcW w:w="883" w:type="dxa"/>
            <w:tcBorders>
              <w:top w:val="nil"/>
              <w:left w:val="nil"/>
              <w:bottom w:val="single" w:sz="4" w:space="0" w:color="auto"/>
              <w:right w:val="single" w:sz="4" w:space="0" w:color="auto"/>
            </w:tcBorders>
            <w:shd w:val="clear" w:color="auto" w:fill="auto"/>
            <w:vAlign w:val="center"/>
            <w:hideMark/>
          </w:tcPr>
          <w:p w14:paraId="27A5C4E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yield</w:t>
            </w:r>
          </w:p>
        </w:tc>
        <w:tc>
          <w:tcPr>
            <w:tcW w:w="1475" w:type="dxa"/>
            <w:tcBorders>
              <w:top w:val="nil"/>
              <w:left w:val="nil"/>
              <w:bottom w:val="single" w:sz="4" w:space="0" w:color="auto"/>
              <w:right w:val="single" w:sz="4" w:space="0" w:color="auto"/>
            </w:tcBorders>
            <w:shd w:val="clear" w:color="auto" w:fill="auto"/>
            <w:vAlign w:val="center"/>
            <w:hideMark/>
          </w:tcPr>
          <w:p w14:paraId="1D800C44"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Content (%)</w:t>
            </w:r>
          </w:p>
        </w:tc>
      </w:tr>
      <w:tr w:rsidR="003A2C9C" w:rsidRPr="003A2C9C" w14:paraId="4A76E6CA" w14:textId="77777777" w:rsidTr="00F45DCF">
        <w:trPr>
          <w:trHeight w:val="360"/>
          <w:jc w:val="center"/>
        </w:trPr>
        <w:tc>
          <w:tcPr>
            <w:tcW w:w="2002" w:type="dxa"/>
            <w:vMerge/>
            <w:tcBorders>
              <w:left w:val="single" w:sz="4" w:space="0" w:color="auto"/>
              <w:bottom w:val="single" w:sz="4" w:space="0" w:color="auto"/>
              <w:right w:val="single" w:sz="4" w:space="0" w:color="auto"/>
            </w:tcBorders>
            <w:shd w:val="clear" w:color="auto" w:fill="auto"/>
            <w:hideMark/>
          </w:tcPr>
          <w:p w14:paraId="02E3655F" w14:textId="77777777" w:rsidR="003A2C9C" w:rsidRPr="003A2C9C" w:rsidRDefault="003A2C9C" w:rsidP="00C410B0">
            <w:pPr>
              <w:rPr>
                <w:rFonts w:ascii="Times New Roman" w:eastAsia="Times New Roman" w:hAnsi="Times New Roman"/>
                <w:color w:val="000000"/>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14:paraId="68B4AB8D" w14:textId="77777777" w:rsidR="003A2C9C" w:rsidRPr="003A2C9C" w:rsidRDefault="003A2C9C" w:rsidP="00C410B0">
            <w:pPr>
              <w:rPr>
                <w:rFonts w:ascii="Times New Roman" w:eastAsia="Times New Roman" w:hAnsi="Times New Roman"/>
                <w:color w:val="000000"/>
                <w:sz w:val="24"/>
                <w:szCs w:val="24"/>
              </w:rPr>
            </w:pPr>
          </w:p>
        </w:tc>
        <w:tc>
          <w:tcPr>
            <w:tcW w:w="883" w:type="dxa"/>
            <w:tcBorders>
              <w:top w:val="nil"/>
              <w:left w:val="nil"/>
              <w:bottom w:val="single" w:sz="4" w:space="0" w:color="auto"/>
              <w:right w:val="single" w:sz="4" w:space="0" w:color="auto"/>
            </w:tcBorders>
            <w:shd w:val="clear" w:color="auto" w:fill="auto"/>
            <w:hideMark/>
          </w:tcPr>
          <w:p w14:paraId="76262959" w14:textId="77777777" w:rsidR="003A2C9C" w:rsidRPr="003A2C9C" w:rsidRDefault="003A2C9C" w:rsidP="00C410B0">
            <w:pPr>
              <w:rPr>
                <w:rFonts w:ascii="Times New Roman" w:eastAsia="Times New Roman" w:hAnsi="Times New Roman"/>
                <w:color w:val="000000"/>
              </w:rPr>
            </w:pPr>
            <w:r w:rsidRPr="003A2C9C">
              <w:rPr>
                <w:rFonts w:ascii="Times New Roman" w:eastAsia="Times New Roman" w:hAnsi="Times New Roman"/>
                <w:color w:val="000000"/>
              </w:rPr>
              <w:t> </w:t>
            </w:r>
          </w:p>
        </w:tc>
        <w:tc>
          <w:tcPr>
            <w:tcW w:w="1064" w:type="dxa"/>
            <w:tcBorders>
              <w:top w:val="nil"/>
              <w:left w:val="nil"/>
              <w:bottom w:val="single" w:sz="4" w:space="0" w:color="auto"/>
              <w:right w:val="single" w:sz="4" w:space="0" w:color="auto"/>
            </w:tcBorders>
            <w:shd w:val="clear" w:color="auto" w:fill="auto"/>
            <w:hideMark/>
          </w:tcPr>
          <w:p w14:paraId="310D261B" w14:textId="77777777" w:rsidR="003A2C9C" w:rsidRPr="003A2C9C" w:rsidRDefault="003A2C9C" w:rsidP="00C410B0">
            <w:pPr>
              <w:rPr>
                <w:rFonts w:ascii="Times New Roman" w:eastAsia="Times New Roman" w:hAnsi="Times New Roman"/>
                <w:color w:val="000000"/>
              </w:rPr>
            </w:pPr>
            <w:r w:rsidRPr="003A2C9C">
              <w:rPr>
                <w:rFonts w:ascii="Times New Roman" w:eastAsia="Times New Roman" w:hAnsi="Times New Roman"/>
                <w:color w:val="000000"/>
              </w:rPr>
              <w:t> </w:t>
            </w:r>
          </w:p>
        </w:tc>
        <w:tc>
          <w:tcPr>
            <w:tcW w:w="1003" w:type="dxa"/>
            <w:tcBorders>
              <w:top w:val="nil"/>
              <w:left w:val="nil"/>
              <w:bottom w:val="single" w:sz="4" w:space="0" w:color="auto"/>
              <w:right w:val="single" w:sz="4" w:space="0" w:color="auto"/>
            </w:tcBorders>
            <w:shd w:val="clear" w:color="auto" w:fill="auto"/>
            <w:vAlign w:val="center"/>
            <w:hideMark/>
          </w:tcPr>
          <w:p w14:paraId="607BAD80"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(cm)</w:t>
            </w:r>
          </w:p>
        </w:tc>
        <w:tc>
          <w:tcPr>
            <w:tcW w:w="1223" w:type="dxa"/>
            <w:tcBorders>
              <w:top w:val="nil"/>
              <w:left w:val="nil"/>
              <w:bottom w:val="single" w:sz="4" w:space="0" w:color="auto"/>
              <w:right w:val="single" w:sz="4" w:space="0" w:color="auto"/>
            </w:tcBorders>
            <w:shd w:val="clear" w:color="auto" w:fill="auto"/>
            <w:hideMark/>
          </w:tcPr>
          <w:p w14:paraId="03BC0396" w14:textId="77777777" w:rsidR="003A2C9C" w:rsidRPr="003A2C9C" w:rsidRDefault="003A2C9C" w:rsidP="00C410B0">
            <w:pPr>
              <w:rPr>
                <w:rFonts w:ascii="Times New Roman" w:eastAsia="Times New Roman" w:hAnsi="Times New Roman"/>
                <w:color w:val="000000"/>
              </w:rPr>
            </w:pPr>
            <w:r w:rsidRPr="003A2C9C">
              <w:rPr>
                <w:rFonts w:ascii="Times New Roman" w:eastAsia="Times New Roman" w:hAnsi="Times New Roman"/>
                <w:color w:val="000000"/>
              </w:rPr>
              <w:t> </w:t>
            </w:r>
          </w:p>
        </w:tc>
        <w:tc>
          <w:tcPr>
            <w:tcW w:w="883" w:type="dxa"/>
            <w:tcBorders>
              <w:top w:val="nil"/>
              <w:left w:val="nil"/>
              <w:bottom w:val="single" w:sz="4" w:space="0" w:color="auto"/>
              <w:right w:val="single" w:sz="4" w:space="0" w:color="auto"/>
            </w:tcBorders>
            <w:shd w:val="clear" w:color="auto" w:fill="auto"/>
            <w:hideMark/>
          </w:tcPr>
          <w:p w14:paraId="5EE23D2C" w14:textId="77777777" w:rsidR="003A2C9C" w:rsidRPr="003A2C9C" w:rsidRDefault="003A2C9C" w:rsidP="00C410B0">
            <w:pPr>
              <w:rPr>
                <w:rFonts w:ascii="Times New Roman" w:eastAsia="Times New Roman" w:hAnsi="Times New Roman"/>
                <w:color w:val="000000"/>
              </w:rPr>
            </w:pPr>
            <w:r w:rsidRPr="003A2C9C">
              <w:rPr>
                <w:rFonts w:ascii="Times New Roman" w:eastAsia="Times New Roman" w:hAnsi="Times New Roman"/>
                <w:color w:val="000000"/>
              </w:rPr>
              <w:t> </w:t>
            </w:r>
          </w:p>
        </w:tc>
        <w:tc>
          <w:tcPr>
            <w:tcW w:w="1309" w:type="dxa"/>
            <w:tcBorders>
              <w:top w:val="nil"/>
              <w:left w:val="nil"/>
              <w:bottom w:val="single" w:sz="4" w:space="0" w:color="auto"/>
              <w:right w:val="single" w:sz="4" w:space="0" w:color="auto"/>
            </w:tcBorders>
            <w:shd w:val="clear" w:color="auto" w:fill="auto"/>
            <w:vAlign w:val="center"/>
            <w:hideMark/>
          </w:tcPr>
          <w:p w14:paraId="2851BD38"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(Kg ha</w:t>
            </w:r>
            <w:r w:rsidRPr="003A2C9C">
              <w:rPr>
                <w:rFonts w:ascii="Times New Roman" w:eastAsia="Times New Roman" w:hAnsi="Times New Roman"/>
                <w:color w:val="000000"/>
                <w:sz w:val="24"/>
                <w:szCs w:val="24"/>
                <w:vertAlign w:val="superscript"/>
              </w:rPr>
              <w:t>-1</w:t>
            </w:r>
            <w:r w:rsidRPr="003A2C9C">
              <w:rPr>
                <w:rFonts w:ascii="Times New Roman" w:eastAsia="Times New Roman" w:hAnsi="Times New Roman"/>
                <w:color w:val="000000"/>
                <w:sz w:val="24"/>
                <w:szCs w:val="24"/>
              </w:rPr>
              <w:t>)</w:t>
            </w:r>
          </w:p>
        </w:tc>
        <w:tc>
          <w:tcPr>
            <w:tcW w:w="883" w:type="dxa"/>
            <w:tcBorders>
              <w:top w:val="nil"/>
              <w:left w:val="nil"/>
              <w:bottom w:val="single" w:sz="4" w:space="0" w:color="auto"/>
              <w:right w:val="single" w:sz="4" w:space="0" w:color="auto"/>
            </w:tcBorders>
            <w:shd w:val="clear" w:color="auto" w:fill="auto"/>
            <w:vAlign w:val="center"/>
            <w:hideMark/>
          </w:tcPr>
          <w:p w14:paraId="62D4C6F6"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(t ha</w:t>
            </w:r>
            <w:r w:rsidRPr="003A2C9C">
              <w:rPr>
                <w:rFonts w:ascii="Times New Roman" w:eastAsia="Times New Roman" w:hAnsi="Times New Roman"/>
                <w:color w:val="000000"/>
                <w:sz w:val="24"/>
                <w:szCs w:val="24"/>
                <w:vertAlign w:val="superscript"/>
              </w:rPr>
              <w:t>-1</w:t>
            </w:r>
            <w:r w:rsidRPr="003A2C9C">
              <w:rPr>
                <w:rFonts w:ascii="Times New Roman" w:eastAsia="Times New Roman" w:hAnsi="Times New Roman"/>
                <w:color w:val="000000"/>
                <w:sz w:val="24"/>
                <w:szCs w:val="24"/>
              </w:rPr>
              <w:t>)</w:t>
            </w:r>
          </w:p>
        </w:tc>
        <w:tc>
          <w:tcPr>
            <w:tcW w:w="1475" w:type="dxa"/>
            <w:tcBorders>
              <w:top w:val="nil"/>
              <w:left w:val="nil"/>
              <w:bottom w:val="single" w:sz="4" w:space="0" w:color="auto"/>
              <w:right w:val="single" w:sz="4" w:space="0" w:color="auto"/>
            </w:tcBorders>
            <w:shd w:val="clear" w:color="auto" w:fill="auto"/>
            <w:hideMark/>
          </w:tcPr>
          <w:p w14:paraId="17E1BF5C" w14:textId="77777777" w:rsidR="003A2C9C" w:rsidRPr="003A2C9C" w:rsidRDefault="003A2C9C" w:rsidP="00C410B0">
            <w:pPr>
              <w:rPr>
                <w:rFonts w:ascii="Times New Roman" w:eastAsia="Times New Roman" w:hAnsi="Times New Roman"/>
                <w:color w:val="000000"/>
              </w:rPr>
            </w:pPr>
            <w:r w:rsidRPr="003A2C9C">
              <w:rPr>
                <w:rFonts w:ascii="Times New Roman" w:eastAsia="Times New Roman" w:hAnsi="Times New Roman"/>
                <w:color w:val="000000"/>
              </w:rPr>
              <w:t> </w:t>
            </w:r>
          </w:p>
        </w:tc>
      </w:tr>
      <w:tr w:rsidR="003A2C9C" w:rsidRPr="003A2C9C" w14:paraId="58D531C9" w14:textId="77777777" w:rsidTr="00F45DCF">
        <w:trPr>
          <w:trHeight w:hRule="exact" w:val="352"/>
          <w:jc w:val="center"/>
        </w:trPr>
        <w:tc>
          <w:tcPr>
            <w:tcW w:w="2002" w:type="dxa"/>
            <w:tcBorders>
              <w:top w:val="nil"/>
              <w:left w:val="single" w:sz="4" w:space="0" w:color="auto"/>
              <w:bottom w:val="single" w:sz="4" w:space="0" w:color="auto"/>
              <w:right w:val="single" w:sz="4" w:space="0" w:color="auto"/>
            </w:tcBorders>
            <w:shd w:val="clear" w:color="auto" w:fill="auto"/>
            <w:vAlign w:val="center"/>
            <w:hideMark/>
          </w:tcPr>
          <w:p w14:paraId="4E80C054"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Nitrogen (N)</w:t>
            </w:r>
          </w:p>
        </w:tc>
        <w:tc>
          <w:tcPr>
            <w:tcW w:w="474" w:type="dxa"/>
            <w:tcBorders>
              <w:top w:val="nil"/>
              <w:left w:val="nil"/>
              <w:bottom w:val="single" w:sz="4" w:space="0" w:color="auto"/>
              <w:right w:val="single" w:sz="4" w:space="0" w:color="auto"/>
            </w:tcBorders>
            <w:shd w:val="clear" w:color="auto" w:fill="auto"/>
            <w:vAlign w:val="center"/>
            <w:hideMark/>
          </w:tcPr>
          <w:p w14:paraId="3C5F3467"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3</w:t>
            </w:r>
          </w:p>
        </w:tc>
        <w:tc>
          <w:tcPr>
            <w:tcW w:w="883" w:type="dxa"/>
            <w:tcBorders>
              <w:top w:val="nil"/>
              <w:left w:val="nil"/>
              <w:bottom w:val="single" w:sz="4" w:space="0" w:color="auto"/>
              <w:right w:val="single" w:sz="4" w:space="0" w:color="auto"/>
            </w:tcBorders>
            <w:shd w:val="clear" w:color="auto" w:fill="auto"/>
            <w:vAlign w:val="center"/>
            <w:hideMark/>
          </w:tcPr>
          <w:p w14:paraId="2B6A1DC0"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2021*</w:t>
            </w:r>
          </w:p>
        </w:tc>
        <w:tc>
          <w:tcPr>
            <w:tcW w:w="1064" w:type="dxa"/>
            <w:tcBorders>
              <w:top w:val="nil"/>
              <w:left w:val="nil"/>
              <w:bottom w:val="single" w:sz="4" w:space="0" w:color="auto"/>
              <w:right w:val="single" w:sz="4" w:space="0" w:color="auto"/>
            </w:tcBorders>
            <w:shd w:val="clear" w:color="auto" w:fill="auto"/>
            <w:vAlign w:val="center"/>
            <w:hideMark/>
          </w:tcPr>
          <w:p w14:paraId="2104096C"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2893**</w:t>
            </w:r>
          </w:p>
        </w:tc>
        <w:tc>
          <w:tcPr>
            <w:tcW w:w="1003" w:type="dxa"/>
            <w:tcBorders>
              <w:top w:val="nil"/>
              <w:left w:val="nil"/>
              <w:bottom w:val="single" w:sz="4" w:space="0" w:color="auto"/>
              <w:right w:val="single" w:sz="4" w:space="0" w:color="auto"/>
            </w:tcBorders>
            <w:shd w:val="clear" w:color="auto" w:fill="auto"/>
            <w:vAlign w:val="center"/>
            <w:hideMark/>
          </w:tcPr>
          <w:p w14:paraId="32EA3054"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13.68**</w:t>
            </w:r>
          </w:p>
        </w:tc>
        <w:tc>
          <w:tcPr>
            <w:tcW w:w="1223" w:type="dxa"/>
            <w:tcBorders>
              <w:top w:val="nil"/>
              <w:left w:val="nil"/>
              <w:bottom w:val="single" w:sz="4" w:space="0" w:color="auto"/>
              <w:right w:val="single" w:sz="4" w:space="0" w:color="auto"/>
            </w:tcBorders>
            <w:shd w:val="clear" w:color="auto" w:fill="auto"/>
            <w:vAlign w:val="center"/>
            <w:hideMark/>
          </w:tcPr>
          <w:p w14:paraId="5D4CD3E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379.1**</w:t>
            </w:r>
          </w:p>
        </w:tc>
        <w:tc>
          <w:tcPr>
            <w:tcW w:w="883" w:type="dxa"/>
            <w:tcBorders>
              <w:top w:val="nil"/>
              <w:left w:val="nil"/>
              <w:bottom w:val="single" w:sz="4" w:space="0" w:color="auto"/>
              <w:right w:val="single" w:sz="4" w:space="0" w:color="auto"/>
            </w:tcBorders>
            <w:shd w:val="clear" w:color="auto" w:fill="auto"/>
            <w:vAlign w:val="center"/>
            <w:hideMark/>
          </w:tcPr>
          <w:p w14:paraId="676AAA32"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506.9*</w:t>
            </w:r>
          </w:p>
        </w:tc>
        <w:tc>
          <w:tcPr>
            <w:tcW w:w="1309" w:type="dxa"/>
            <w:tcBorders>
              <w:top w:val="nil"/>
              <w:left w:val="nil"/>
              <w:bottom w:val="single" w:sz="4" w:space="0" w:color="auto"/>
              <w:right w:val="single" w:sz="4" w:space="0" w:color="auto"/>
            </w:tcBorders>
            <w:shd w:val="clear" w:color="auto" w:fill="auto"/>
            <w:vAlign w:val="center"/>
            <w:hideMark/>
          </w:tcPr>
          <w:p w14:paraId="0210397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58955768*</w:t>
            </w:r>
          </w:p>
        </w:tc>
        <w:tc>
          <w:tcPr>
            <w:tcW w:w="883" w:type="dxa"/>
            <w:tcBorders>
              <w:top w:val="nil"/>
              <w:left w:val="nil"/>
              <w:bottom w:val="single" w:sz="4" w:space="0" w:color="auto"/>
              <w:right w:val="single" w:sz="4" w:space="0" w:color="auto"/>
            </w:tcBorders>
            <w:shd w:val="clear" w:color="auto" w:fill="auto"/>
            <w:vAlign w:val="center"/>
            <w:hideMark/>
          </w:tcPr>
          <w:p w14:paraId="4379B3B8"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19.30*</w:t>
            </w:r>
          </w:p>
        </w:tc>
        <w:tc>
          <w:tcPr>
            <w:tcW w:w="1475" w:type="dxa"/>
            <w:tcBorders>
              <w:top w:val="nil"/>
              <w:left w:val="nil"/>
              <w:bottom w:val="single" w:sz="4" w:space="0" w:color="auto"/>
              <w:right w:val="single" w:sz="4" w:space="0" w:color="auto"/>
            </w:tcBorders>
            <w:shd w:val="clear" w:color="auto" w:fill="auto"/>
            <w:vAlign w:val="center"/>
            <w:hideMark/>
          </w:tcPr>
          <w:p w14:paraId="2EF06EBE"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69.59*</w:t>
            </w:r>
          </w:p>
        </w:tc>
      </w:tr>
      <w:tr w:rsidR="003A2C9C" w:rsidRPr="003A2C9C" w14:paraId="41868677" w14:textId="77777777" w:rsidTr="00F45DCF">
        <w:trPr>
          <w:trHeight w:hRule="exact" w:val="361"/>
          <w:jc w:val="center"/>
        </w:trPr>
        <w:tc>
          <w:tcPr>
            <w:tcW w:w="2002" w:type="dxa"/>
            <w:tcBorders>
              <w:top w:val="nil"/>
              <w:left w:val="single" w:sz="4" w:space="0" w:color="auto"/>
              <w:bottom w:val="single" w:sz="4" w:space="0" w:color="auto"/>
              <w:right w:val="single" w:sz="4" w:space="0" w:color="auto"/>
            </w:tcBorders>
            <w:shd w:val="clear" w:color="auto" w:fill="auto"/>
            <w:vAlign w:val="center"/>
            <w:hideMark/>
          </w:tcPr>
          <w:p w14:paraId="05E3BFCB"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Phosphorus (P)</w:t>
            </w:r>
          </w:p>
        </w:tc>
        <w:tc>
          <w:tcPr>
            <w:tcW w:w="474" w:type="dxa"/>
            <w:tcBorders>
              <w:top w:val="nil"/>
              <w:left w:val="nil"/>
              <w:bottom w:val="single" w:sz="4" w:space="0" w:color="auto"/>
              <w:right w:val="single" w:sz="4" w:space="0" w:color="auto"/>
            </w:tcBorders>
            <w:shd w:val="clear" w:color="auto" w:fill="auto"/>
            <w:vAlign w:val="center"/>
            <w:hideMark/>
          </w:tcPr>
          <w:p w14:paraId="0D418513"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2</w:t>
            </w:r>
          </w:p>
        </w:tc>
        <w:tc>
          <w:tcPr>
            <w:tcW w:w="883" w:type="dxa"/>
            <w:tcBorders>
              <w:top w:val="nil"/>
              <w:left w:val="nil"/>
              <w:bottom w:val="single" w:sz="4" w:space="0" w:color="auto"/>
              <w:right w:val="single" w:sz="4" w:space="0" w:color="auto"/>
            </w:tcBorders>
            <w:shd w:val="clear" w:color="auto" w:fill="auto"/>
            <w:vAlign w:val="center"/>
            <w:hideMark/>
          </w:tcPr>
          <w:p w14:paraId="259AD177"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547.8*</w:t>
            </w:r>
          </w:p>
        </w:tc>
        <w:tc>
          <w:tcPr>
            <w:tcW w:w="1064" w:type="dxa"/>
            <w:tcBorders>
              <w:top w:val="nil"/>
              <w:left w:val="nil"/>
              <w:bottom w:val="single" w:sz="4" w:space="0" w:color="auto"/>
              <w:right w:val="single" w:sz="4" w:space="0" w:color="auto"/>
            </w:tcBorders>
            <w:shd w:val="clear" w:color="auto" w:fill="auto"/>
            <w:vAlign w:val="center"/>
            <w:hideMark/>
          </w:tcPr>
          <w:p w14:paraId="3F629879"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813.9**</w:t>
            </w:r>
          </w:p>
        </w:tc>
        <w:tc>
          <w:tcPr>
            <w:tcW w:w="1003" w:type="dxa"/>
            <w:tcBorders>
              <w:top w:val="nil"/>
              <w:left w:val="nil"/>
              <w:bottom w:val="single" w:sz="4" w:space="0" w:color="auto"/>
              <w:right w:val="single" w:sz="4" w:space="0" w:color="auto"/>
            </w:tcBorders>
            <w:shd w:val="clear" w:color="auto" w:fill="auto"/>
            <w:vAlign w:val="center"/>
            <w:hideMark/>
          </w:tcPr>
          <w:p w14:paraId="4480366B"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3.04</w:t>
            </w:r>
          </w:p>
        </w:tc>
        <w:tc>
          <w:tcPr>
            <w:tcW w:w="1223" w:type="dxa"/>
            <w:tcBorders>
              <w:top w:val="nil"/>
              <w:left w:val="nil"/>
              <w:bottom w:val="single" w:sz="4" w:space="0" w:color="auto"/>
              <w:right w:val="single" w:sz="4" w:space="0" w:color="auto"/>
            </w:tcBorders>
            <w:shd w:val="clear" w:color="auto" w:fill="auto"/>
            <w:vAlign w:val="center"/>
            <w:hideMark/>
          </w:tcPr>
          <w:p w14:paraId="05B48642"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79.69</w:t>
            </w:r>
          </w:p>
        </w:tc>
        <w:tc>
          <w:tcPr>
            <w:tcW w:w="883" w:type="dxa"/>
            <w:tcBorders>
              <w:top w:val="nil"/>
              <w:left w:val="nil"/>
              <w:bottom w:val="single" w:sz="4" w:space="0" w:color="auto"/>
              <w:right w:val="single" w:sz="4" w:space="0" w:color="auto"/>
            </w:tcBorders>
            <w:shd w:val="clear" w:color="auto" w:fill="auto"/>
            <w:vAlign w:val="center"/>
            <w:hideMark/>
          </w:tcPr>
          <w:p w14:paraId="798F4E37"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102.2</w:t>
            </w:r>
          </w:p>
        </w:tc>
        <w:tc>
          <w:tcPr>
            <w:tcW w:w="1309" w:type="dxa"/>
            <w:tcBorders>
              <w:top w:val="nil"/>
              <w:left w:val="nil"/>
              <w:bottom w:val="single" w:sz="4" w:space="0" w:color="auto"/>
              <w:right w:val="single" w:sz="4" w:space="0" w:color="auto"/>
            </w:tcBorders>
            <w:shd w:val="clear" w:color="auto" w:fill="auto"/>
            <w:vAlign w:val="center"/>
            <w:hideMark/>
          </w:tcPr>
          <w:p w14:paraId="09B895AF"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74218983*</w:t>
            </w:r>
          </w:p>
        </w:tc>
        <w:tc>
          <w:tcPr>
            <w:tcW w:w="883" w:type="dxa"/>
            <w:tcBorders>
              <w:top w:val="nil"/>
              <w:left w:val="nil"/>
              <w:bottom w:val="single" w:sz="4" w:space="0" w:color="auto"/>
              <w:right w:val="single" w:sz="4" w:space="0" w:color="auto"/>
            </w:tcBorders>
            <w:shd w:val="clear" w:color="auto" w:fill="auto"/>
            <w:vAlign w:val="center"/>
            <w:hideMark/>
          </w:tcPr>
          <w:p w14:paraId="09531E3D"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1.23*</w:t>
            </w:r>
          </w:p>
        </w:tc>
        <w:tc>
          <w:tcPr>
            <w:tcW w:w="1475" w:type="dxa"/>
            <w:tcBorders>
              <w:top w:val="nil"/>
              <w:left w:val="nil"/>
              <w:bottom w:val="single" w:sz="4" w:space="0" w:color="auto"/>
              <w:right w:val="single" w:sz="4" w:space="0" w:color="auto"/>
            </w:tcBorders>
            <w:shd w:val="clear" w:color="auto" w:fill="auto"/>
            <w:vAlign w:val="center"/>
            <w:hideMark/>
          </w:tcPr>
          <w:p w14:paraId="54BBBE76"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0.21</w:t>
            </w:r>
          </w:p>
        </w:tc>
      </w:tr>
      <w:tr w:rsidR="003A2C9C" w:rsidRPr="003A2C9C" w14:paraId="7753E1C3" w14:textId="77777777" w:rsidTr="00F45DCF">
        <w:trPr>
          <w:trHeight w:hRule="exact" w:val="442"/>
          <w:jc w:val="center"/>
        </w:trPr>
        <w:tc>
          <w:tcPr>
            <w:tcW w:w="2002" w:type="dxa"/>
            <w:tcBorders>
              <w:top w:val="nil"/>
              <w:left w:val="single" w:sz="4" w:space="0" w:color="auto"/>
              <w:bottom w:val="single" w:sz="4" w:space="0" w:color="auto"/>
              <w:right w:val="single" w:sz="4" w:space="0" w:color="auto"/>
            </w:tcBorders>
            <w:shd w:val="clear" w:color="auto" w:fill="auto"/>
            <w:vAlign w:val="center"/>
            <w:hideMark/>
          </w:tcPr>
          <w:p w14:paraId="60E155A6"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Replication (Rep)</w:t>
            </w:r>
          </w:p>
        </w:tc>
        <w:tc>
          <w:tcPr>
            <w:tcW w:w="474" w:type="dxa"/>
            <w:tcBorders>
              <w:top w:val="nil"/>
              <w:left w:val="nil"/>
              <w:bottom w:val="single" w:sz="4" w:space="0" w:color="auto"/>
              <w:right w:val="single" w:sz="4" w:space="0" w:color="auto"/>
            </w:tcBorders>
            <w:shd w:val="clear" w:color="auto" w:fill="auto"/>
            <w:vAlign w:val="center"/>
            <w:hideMark/>
          </w:tcPr>
          <w:p w14:paraId="3F9FBA04"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2</w:t>
            </w:r>
          </w:p>
        </w:tc>
        <w:tc>
          <w:tcPr>
            <w:tcW w:w="883" w:type="dxa"/>
            <w:tcBorders>
              <w:top w:val="nil"/>
              <w:left w:val="nil"/>
              <w:bottom w:val="single" w:sz="4" w:space="0" w:color="auto"/>
              <w:right w:val="single" w:sz="4" w:space="0" w:color="auto"/>
            </w:tcBorders>
            <w:shd w:val="clear" w:color="auto" w:fill="auto"/>
            <w:vAlign w:val="center"/>
            <w:hideMark/>
          </w:tcPr>
          <w:p w14:paraId="6DAFF6D4"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75.58</w:t>
            </w:r>
          </w:p>
        </w:tc>
        <w:tc>
          <w:tcPr>
            <w:tcW w:w="1064" w:type="dxa"/>
            <w:tcBorders>
              <w:top w:val="nil"/>
              <w:left w:val="nil"/>
              <w:bottom w:val="single" w:sz="4" w:space="0" w:color="auto"/>
              <w:right w:val="single" w:sz="4" w:space="0" w:color="auto"/>
            </w:tcBorders>
            <w:shd w:val="clear" w:color="auto" w:fill="auto"/>
            <w:vAlign w:val="center"/>
            <w:hideMark/>
          </w:tcPr>
          <w:p w14:paraId="129D18E2"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15.6</w:t>
            </w:r>
          </w:p>
        </w:tc>
        <w:tc>
          <w:tcPr>
            <w:tcW w:w="1003" w:type="dxa"/>
            <w:tcBorders>
              <w:top w:val="nil"/>
              <w:left w:val="nil"/>
              <w:bottom w:val="single" w:sz="4" w:space="0" w:color="auto"/>
              <w:right w:val="single" w:sz="4" w:space="0" w:color="auto"/>
            </w:tcBorders>
            <w:shd w:val="clear" w:color="auto" w:fill="auto"/>
            <w:vAlign w:val="center"/>
            <w:hideMark/>
          </w:tcPr>
          <w:p w14:paraId="2FD03EF0"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0.136</w:t>
            </w:r>
          </w:p>
        </w:tc>
        <w:tc>
          <w:tcPr>
            <w:tcW w:w="1223" w:type="dxa"/>
            <w:tcBorders>
              <w:top w:val="nil"/>
              <w:left w:val="nil"/>
              <w:bottom w:val="single" w:sz="4" w:space="0" w:color="auto"/>
              <w:right w:val="single" w:sz="4" w:space="0" w:color="auto"/>
            </w:tcBorders>
            <w:shd w:val="clear" w:color="auto" w:fill="auto"/>
            <w:vAlign w:val="center"/>
            <w:hideMark/>
          </w:tcPr>
          <w:p w14:paraId="630B56CD"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0.948*</w:t>
            </w:r>
          </w:p>
        </w:tc>
        <w:tc>
          <w:tcPr>
            <w:tcW w:w="883" w:type="dxa"/>
            <w:tcBorders>
              <w:top w:val="nil"/>
              <w:left w:val="nil"/>
              <w:bottom w:val="single" w:sz="4" w:space="0" w:color="auto"/>
              <w:right w:val="single" w:sz="4" w:space="0" w:color="auto"/>
            </w:tcBorders>
            <w:shd w:val="clear" w:color="auto" w:fill="auto"/>
            <w:vAlign w:val="center"/>
            <w:hideMark/>
          </w:tcPr>
          <w:p w14:paraId="450DD99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8.086</w:t>
            </w:r>
          </w:p>
        </w:tc>
        <w:tc>
          <w:tcPr>
            <w:tcW w:w="1309" w:type="dxa"/>
            <w:tcBorders>
              <w:top w:val="nil"/>
              <w:left w:val="nil"/>
              <w:bottom w:val="single" w:sz="4" w:space="0" w:color="auto"/>
              <w:right w:val="single" w:sz="4" w:space="0" w:color="auto"/>
            </w:tcBorders>
            <w:shd w:val="clear" w:color="auto" w:fill="auto"/>
            <w:vAlign w:val="center"/>
            <w:hideMark/>
          </w:tcPr>
          <w:p w14:paraId="3F61CEB3"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391428</w:t>
            </w:r>
          </w:p>
        </w:tc>
        <w:tc>
          <w:tcPr>
            <w:tcW w:w="883" w:type="dxa"/>
            <w:tcBorders>
              <w:top w:val="nil"/>
              <w:left w:val="nil"/>
              <w:bottom w:val="single" w:sz="4" w:space="0" w:color="auto"/>
              <w:right w:val="single" w:sz="4" w:space="0" w:color="auto"/>
            </w:tcBorders>
            <w:shd w:val="clear" w:color="auto" w:fill="auto"/>
            <w:vAlign w:val="center"/>
            <w:hideMark/>
          </w:tcPr>
          <w:p w14:paraId="26437621"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0.51</w:t>
            </w:r>
          </w:p>
        </w:tc>
        <w:tc>
          <w:tcPr>
            <w:tcW w:w="1475" w:type="dxa"/>
            <w:tcBorders>
              <w:top w:val="nil"/>
              <w:left w:val="nil"/>
              <w:bottom w:val="single" w:sz="4" w:space="0" w:color="auto"/>
              <w:right w:val="single" w:sz="4" w:space="0" w:color="auto"/>
            </w:tcBorders>
            <w:shd w:val="clear" w:color="auto" w:fill="auto"/>
            <w:vAlign w:val="center"/>
            <w:hideMark/>
          </w:tcPr>
          <w:p w14:paraId="0517A64F"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1.71</w:t>
            </w:r>
          </w:p>
        </w:tc>
      </w:tr>
      <w:tr w:rsidR="003A2C9C" w:rsidRPr="003A2C9C" w14:paraId="6CD52455" w14:textId="77777777" w:rsidTr="00F45DCF">
        <w:trPr>
          <w:trHeight w:hRule="exact" w:val="315"/>
          <w:jc w:val="center"/>
        </w:trPr>
        <w:tc>
          <w:tcPr>
            <w:tcW w:w="2002" w:type="dxa"/>
            <w:tcBorders>
              <w:top w:val="nil"/>
              <w:left w:val="single" w:sz="4" w:space="0" w:color="auto"/>
              <w:bottom w:val="single" w:sz="4" w:space="0" w:color="auto"/>
              <w:right w:val="single" w:sz="4" w:space="0" w:color="auto"/>
            </w:tcBorders>
            <w:shd w:val="clear" w:color="auto" w:fill="auto"/>
            <w:vAlign w:val="center"/>
            <w:hideMark/>
          </w:tcPr>
          <w:p w14:paraId="6808F777"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Sites (St)</w:t>
            </w:r>
          </w:p>
        </w:tc>
        <w:tc>
          <w:tcPr>
            <w:tcW w:w="474" w:type="dxa"/>
            <w:tcBorders>
              <w:top w:val="nil"/>
              <w:left w:val="nil"/>
              <w:bottom w:val="single" w:sz="4" w:space="0" w:color="auto"/>
              <w:right w:val="single" w:sz="4" w:space="0" w:color="auto"/>
            </w:tcBorders>
            <w:shd w:val="clear" w:color="auto" w:fill="auto"/>
            <w:vAlign w:val="center"/>
            <w:hideMark/>
          </w:tcPr>
          <w:p w14:paraId="3B0A7336"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w:t>
            </w:r>
          </w:p>
        </w:tc>
        <w:tc>
          <w:tcPr>
            <w:tcW w:w="883" w:type="dxa"/>
            <w:tcBorders>
              <w:top w:val="nil"/>
              <w:left w:val="nil"/>
              <w:bottom w:val="single" w:sz="4" w:space="0" w:color="auto"/>
              <w:right w:val="single" w:sz="4" w:space="0" w:color="auto"/>
            </w:tcBorders>
            <w:shd w:val="clear" w:color="auto" w:fill="auto"/>
            <w:vAlign w:val="center"/>
            <w:hideMark/>
          </w:tcPr>
          <w:p w14:paraId="1AF2B670"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137.1*</w:t>
            </w:r>
          </w:p>
        </w:tc>
        <w:tc>
          <w:tcPr>
            <w:tcW w:w="1064" w:type="dxa"/>
            <w:tcBorders>
              <w:top w:val="nil"/>
              <w:left w:val="nil"/>
              <w:bottom w:val="single" w:sz="4" w:space="0" w:color="auto"/>
              <w:right w:val="single" w:sz="4" w:space="0" w:color="auto"/>
            </w:tcBorders>
            <w:shd w:val="clear" w:color="auto" w:fill="auto"/>
            <w:vAlign w:val="center"/>
            <w:hideMark/>
          </w:tcPr>
          <w:p w14:paraId="6C4D95A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189.1</w:t>
            </w:r>
          </w:p>
        </w:tc>
        <w:tc>
          <w:tcPr>
            <w:tcW w:w="1003" w:type="dxa"/>
            <w:tcBorders>
              <w:top w:val="nil"/>
              <w:left w:val="nil"/>
              <w:bottom w:val="single" w:sz="4" w:space="0" w:color="auto"/>
              <w:right w:val="single" w:sz="4" w:space="0" w:color="auto"/>
            </w:tcBorders>
            <w:shd w:val="clear" w:color="auto" w:fill="auto"/>
            <w:vAlign w:val="center"/>
            <w:hideMark/>
          </w:tcPr>
          <w:p w14:paraId="777396B0"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2.275</w:t>
            </w:r>
          </w:p>
        </w:tc>
        <w:tc>
          <w:tcPr>
            <w:tcW w:w="1223" w:type="dxa"/>
            <w:tcBorders>
              <w:top w:val="nil"/>
              <w:left w:val="nil"/>
              <w:bottom w:val="single" w:sz="4" w:space="0" w:color="auto"/>
              <w:right w:val="single" w:sz="4" w:space="0" w:color="auto"/>
            </w:tcBorders>
            <w:shd w:val="clear" w:color="auto" w:fill="auto"/>
            <w:vAlign w:val="center"/>
            <w:hideMark/>
          </w:tcPr>
          <w:p w14:paraId="2868C86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10.03*</w:t>
            </w:r>
          </w:p>
        </w:tc>
        <w:tc>
          <w:tcPr>
            <w:tcW w:w="883" w:type="dxa"/>
            <w:tcBorders>
              <w:top w:val="nil"/>
              <w:left w:val="nil"/>
              <w:bottom w:val="single" w:sz="4" w:space="0" w:color="auto"/>
              <w:right w:val="single" w:sz="4" w:space="0" w:color="auto"/>
            </w:tcBorders>
            <w:shd w:val="clear" w:color="auto" w:fill="auto"/>
            <w:vAlign w:val="center"/>
            <w:hideMark/>
          </w:tcPr>
          <w:p w14:paraId="56DD4254"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6.084</w:t>
            </w:r>
          </w:p>
        </w:tc>
        <w:tc>
          <w:tcPr>
            <w:tcW w:w="1309" w:type="dxa"/>
            <w:tcBorders>
              <w:top w:val="nil"/>
              <w:left w:val="nil"/>
              <w:bottom w:val="single" w:sz="4" w:space="0" w:color="auto"/>
              <w:right w:val="single" w:sz="4" w:space="0" w:color="auto"/>
            </w:tcBorders>
            <w:shd w:val="clear" w:color="auto" w:fill="auto"/>
            <w:vAlign w:val="center"/>
            <w:hideMark/>
          </w:tcPr>
          <w:p w14:paraId="014676B9"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200835</w:t>
            </w:r>
          </w:p>
        </w:tc>
        <w:tc>
          <w:tcPr>
            <w:tcW w:w="883" w:type="dxa"/>
            <w:tcBorders>
              <w:top w:val="nil"/>
              <w:left w:val="nil"/>
              <w:bottom w:val="single" w:sz="4" w:space="0" w:color="auto"/>
              <w:right w:val="single" w:sz="4" w:space="0" w:color="auto"/>
            </w:tcBorders>
            <w:shd w:val="clear" w:color="auto" w:fill="auto"/>
            <w:vAlign w:val="center"/>
            <w:hideMark/>
          </w:tcPr>
          <w:p w14:paraId="07454165"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0.22</w:t>
            </w:r>
          </w:p>
        </w:tc>
        <w:tc>
          <w:tcPr>
            <w:tcW w:w="1475" w:type="dxa"/>
            <w:tcBorders>
              <w:top w:val="nil"/>
              <w:left w:val="nil"/>
              <w:bottom w:val="single" w:sz="4" w:space="0" w:color="auto"/>
              <w:right w:val="single" w:sz="4" w:space="0" w:color="auto"/>
            </w:tcBorders>
            <w:shd w:val="clear" w:color="auto" w:fill="auto"/>
            <w:vAlign w:val="center"/>
            <w:hideMark/>
          </w:tcPr>
          <w:p w14:paraId="06EA7D4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0.17</w:t>
            </w:r>
          </w:p>
        </w:tc>
      </w:tr>
      <w:tr w:rsidR="003A2C9C" w:rsidRPr="003A2C9C" w14:paraId="781FB36C" w14:textId="77777777" w:rsidTr="00F45DCF">
        <w:trPr>
          <w:trHeight w:hRule="exact" w:val="315"/>
          <w:jc w:val="center"/>
        </w:trPr>
        <w:tc>
          <w:tcPr>
            <w:tcW w:w="2002" w:type="dxa"/>
            <w:tcBorders>
              <w:top w:val="nil"/>
              <w:left w:val="single" w:sz="4" w:space="0" w:color="auto"/>
              <w:bottom w:val="single" w:sz="4" w:space="0" w:color="auto"/>
              <w:right w:val="single" w:sz="4" w:space="0" w:color="auto"/>
            </w:tcBorders>
            <w:shd w:val="clear" w:color="auto" w:fill="auto"/>
            <w:vAlign w:val="center"/>
            <w:hideMark/>
          </w:tcPr>
          <w:p w14:paraId="47DFCC06"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N*St</w:t>
            </w:r>
          </w:p>
        </w:tc>
        <w:tc>
          <w:tcPr>
            <w:tcW w:w="474" w:type="dxa"/>
            <w:tcBorders>
              <w:top w:val="nil"/>
              <w:left w:val="nil"/>
              <w:bottom w:val="single" w:sz="4" w:space="0" w:color="auto"/>
              <w:right w:val="single" w:sz="4" w:space="0" w:color="auto"/>
            </w:tcBorders>
            <w:shd w:val="clear" w:color="auto" w:fill="auto"/>
            <w:vAlign w:val="center"/>
            <w:hideMark/>
          </w:tcPr>
          <w:p w14:paraId="6FA2DD11"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3</w:t>
            </w:r>
          </w:p>
        </w:tc>
        <w:tc>
          <w:tcPr>
            <w:tcW w:w="883" w:type="dxa"/>
            <w:tcBorders>
              <w:top w:val="nil"/>
              <w:left w:val="nil"/>
              <w:bottom w:val="single" w:sz="4" w:space="0" w:color="auto"/>
              <w:right w:val="single" w:sz="4" w:space="0" w:color="auto"/>
            </w:tcBorders>
            <w:shd w:val="clear" w:color="auto" w:fill="auto"/>
            <w:vAlign w:val="center"/>
            <w:hideMark/>
          </w:tcPr>
          <w:p w14:paraId="5607BBAD"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58.22</w:t>
            </w:r>
          </w:p>
        </w:tc>
        <w:tc>
          <w:tcPr>
            <w:tcW w:w="1064" w:type="dxa"/>
            <w:tcBorders>
              <w:top w:val="nil"/>
              <w:left w:val="nil"/>
              <w:bottom w:val="single" w:sz="4" w:space="0" w:color="auto"/>
              <w:right w:val="single" w:sz="4" w:space="0" w:color="auto"/>
            </w:tcBorders>
            <w:shd w:val="clear" w:color="auto" w:fill="auto"/>
            <w:vAlign w:val="center"/>
            <w:hideMark/>
          </w:tcPr>
          <w:p w14:paraId="01B7C846"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135.8</w:t>
            </w:r>
          </w:p>
        </w:tc>
        <w:tc>
          <w:tcPr>
            <w:tcW w:w="1003" w:type="dxa"/>
            <w:tcBorders>
              <w:top w:val="nil"/>
              <w:left w:val="nil"/>
              <w:bottom w:val="single" w:sz="4" w:space="0" w:color="auto"/>
              <w:right w:val="single" w:sz="4" w:space="0" w:color="auto"/>
            </w:tcBorders>
            <w:shd w:val="clear" w:color="auto" w:fill="auto"/>
            <w:vAlign w:val="center"/>
            <w:hideMark/>
          </w:tcPr>
          <w:p w14:paraId="028AD28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0.537</w:t>
            </w:r>
          </w:p>
        </w:tc>
        <w:tc>
          <w:tcPr>
            <w:tcW w:w="1223" w:type="dxa"/>
            <w:tcBorders>
              <w:top w:val="nil"/>
              <w:left w:val="nil"/>
              <w:bottom w:val="single" w:sz="4" w:space="0" w:color="auto"/>
              <w:right w:val="single" w:sz="4" w:space="0" w:color="auto"/>
            </w:tcBorders>
            <w:shd w:val="clear" w:color="auto" w:fill="auto"/>
            <w:vAlign w:val="center"/>
            <w:hideMark/>
          </w:tcPr>
          <w:p w14:paraId="22BBB8F3"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2.621</w:t>
            </w:r>
          </w:p>
        </w:tc>
        <w:tc>
          <w:tcPr>
            <w:tcW w:w="883" w:type="dxa"/>
            <w:tcBorders>
              <w:top w:val="nil"/>
              <w:left w:val="nil"/>
              <w:bottom w:val="single" w:sz="4" w:space="0" w:color="auto"/>
              <w:right w:val="single" w:sz="4" w:space="0" w:color="auto"/>
            </w:tcBorders>
            <w:shd w:val="clear" w:color="auto" w:fill="auto"/>
            <w:vAlign w:val="center"/>
            <w:hideMark/>
          </w:tcPr>
          <w:p w14:paraId="16B31153"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8.716</w:t>
            </w:r>
          </w:p>
        </w:tc>
        <w:tc>
          <w:tcPr>
            <w:tcW w:w="1309" w:type="dxa"/>
            <w:tcBorders>
              <w:top w:val="nil"/>
              <w:left w:val="nil"/>
              <w:bottom w:val="single" w:sz="4" w:space="0" w:color="auto"/>
              <w:right w:val="single" w:sz="4" w:space="0" w:color="auto"/>
            </w:tcBorders>
            <w:shd w:val="clear" w:color="auto" w:fill="auto"/>
            <w:vAlign w:val="center"/>
            <w:hideMark/>
          </w:tcPr>
          <w:p w14:paraId="6EAC612F"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138052</w:t>
            </w:r>
          </w:p>
        </w:tc>
        <w:tc>
          <w:tcPr>
            <w:tcW w:w="883" w:type="dxa"/>
            <w:tcBorders>
              <w:top w:val="nil"/>
              <w:left w:val="nil"/>
              <w:bottom w:val="single" w:sz="4" w:space="0" w:color="auto"/>
              <w:right w:val="single" w:sz="4" w:space="0" w:color="auto"/>
            </w:tcBorders>
            <w:shd w:val="clear" w:color="auto" w:fill="auto"/>
            <w:vAlign w:val="center"/>
            <w:hideMark/>
          </w:tcPr>
          <w:p w14:paraId="66194594"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1.17</w:t>
            </w:r>
          </w:p>
        </w:tc>
        <w:tc>
          <w:tcPr>
            <w:tcW w:w="1475" w:type="dxa"/>
            <w:tcBorders>
              <w:top w:val="nil"/>
              <w:left w:val="nil"/>
              <w:bottom w:val="single" w:sz="4" w:space="0" w:color="auto"/>
              <w:right w:val="single" w:sz="4" w:space="0" w:color="auto"/>
            </w:tcBorders>
            <w:shd w:val="clear" w:color="auto" w:fill="auto"/>
            <w:vAlign w:val="center"/>
            <w:hideMark/>
          </w:tcPr>
          <w:p w14:paraId="728F2231"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0.18</w:t>
            </w:r>
          </w:p>
        </w:tc>
      </w:tr>
      <w:tr w:rsidR="003A2C9C" w:rsidRPr="003A2C9C" w14:paraId="06820BCD" w14:textId="77777777" w:rsidTr="00F45DCF">
        <w:trPr>
          <w:trHeight w:hRule="exact" w:val="315"/>
          <w:jc w:val="center"/>
        </w:trPr>
        <w:tc>
          <w:tcPr>
            <w:tcW w:w="2002" w:type="dxa"/>
            <w:tcBorders>
              <w:top w:val="nil"/>
              <w:left w:val="single" w:sz="4" w:space="0" w:color="auto"/>
              <w:bottom w:val="single" w:sz="4" w:space="0" w:color="auto"/>
              <w:right w:val="single" w:sz="4" w:space="0" w:color="auto"/>
            </w:tcBorders>
            <w:shd w:val="clear" w:color="auto" w:fill="auto"/>
            <w:vAlign w:val="center"/>
            <w:hideMark/>
          </w:tcPr>
          <w:p w14:paraId="73333F93"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P*St</w:t>
            </w:r>
          </w:p>
        </w:tc>
        <w:tc>
          <w:tcPr>
            <w:tcW w:w="474" w:type="dxa"/>
            <w:tcBorders>
              <w:top w:val="nil"/>
              <w:left w:val="nil"/>
              <w:bottom w:val="single" w:sz="4" w:space="0" w:color="auto"/>
              <w:right w:val="single" w:sz="4" w:space="0" w:color="auto"/>
            </w:tcBorders>
            <w:shd w:val="clear" w:color="auto" w:fill="auto"/>
            <w:vAlign w:val="center"/>
            <w:hideMark/>
          </w:tcPr>
          <w:p w14:paraId="101AE8A9"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2</w:t>
            </w:r>
          </w:p>
        </w:tc>
        <w:tc>
          <w:tcPr>
            <w:tcW w:w="883" w:type="dxa"/>
            <w:tcBorders>
              <w:top w:val="nil"/>
              <w:left w:val="nil"/>
              <w:bottom w:val="single" w:sz="4" w:space="0" w:color="auto"/>
              <w:right w:val="single" w:sz="4" w:space="0" w:color="auto"/>
            </w:tcBorders>
            <w:shd w:val="clear" w:color="auto" w:fill="auto"/>
            <w:vAlign w:val="center"/>
            <w:hideMark/>
          </w:tcPr>
          <w:p w14:paraId="735C516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10.66</w:t>
            </w:r>
          </w:p>
        </w:tc>
        <w:tc>
          <w:tcPr>
            <w:tcW w:w="1064" w:type="dxa"/>
            <w:tcBorders>
              <w:top w:val="nil"/>
              <w:left w:val="nil"/>
              <w:bottom w:val="single" w:sz="4" w:space="0" w:color="auto"/>
              <w:right w:val="single" w:sz="4" w:space="0" w:color="auto"/>
            </w:tcBorders>
            <w:shd w:val="clear" w:color="auto" w:fill="auto"/>
            <w:vAlign w:val="center"/>
            <w:hideMark/>
          </w:tcPr>
          <w:p w14:paraId="37AC4E4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120.1</w:t>
            </w:r>
          </w:p>
        </w:tc>
        <w:tc>
          <w:tcPr>
            <w:tcW w:w="1003" w:type="dxa"/>
            <w:tcBorders>
              <w:top w:val="nil"/>
              <w:left w:val="nil"/>
              <w:bottom w:val="single" w:sz="4" w:space="0" w:color="auto"/>
              <w:right w:val="single" w:sz="4" w:space="0" w:color="auto"/>
            </w:tcBorders>
            <w:shd w:val="clear" w:color="auto" w:fill="auto"/>
            <w:vAlign w:val="center"/>
            <w:hideMark/>
          </w:tcPr>
          <w:p w14:paraId="68442D3E"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0.115</w:t>
            </w:r>
          </w:p>
        </w:tc>
        <w:tc>
          <w:tcPr>
            <w:tcW w:w="1223" w:type="dxa"/>
            <w:tcBorders>
              <w:top w:val="nil"/>
              <w:left w:val="nil"/>
              <w:bottom w:val="single" w:sz="4" w:space="0" w:color="auto"/>
              <w:right w:val="single" w:sz="4" w:space="0" w:color="auto"/>
            </w:tcBorders>
            <w:shd w:val="clear" w:color="auto" w:fill="auto"/>
            <w:vAlign w:val="center"/>
            <w:hideMark/>
          </w:tcPr>
          <w:p w14:paraId="1A88A4DA"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68.44</w:t>
            </w:r>
          </w:p>
        </w:tc>
        <w:tc>
          <w:tcPr>
            <w:tcW w:w="883" w:type="dxa"/>
            <w:tcBorders>
              <w:top w:val="nil"/>
              <w:left w:val="nil"/>
              <w:bottom w:val="single" w:sz="4" w:space="0" w:color="auto"/>
              <w:right w:val="single" w:sz="4" w:space="0" w:color="auto"/>
            </w:tcBorders>
            <w:shd w:val="clear" w:color="auto" w:fill="auto"/>
            <w:vAlign w:val="center"/>
            <w:hideMark/>
          </w:tcPr>
          <w:p w14:paraId="0729064E"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3.034</w:t>
            </w:r>
          </w:p>
        </w:tc>
        <w:tc>
          <w:tcPr>
            <w:tcW w:w="1309" w:type="dxa"/>
            <w:tcBorders>
              <w:top w:val="nil"/>
              <w:left w:val="nil"/>
              <w:bottom w:val="single" w:sz="4" w:space="0" w:color="auto"/>
              <w:right w:val="single" w:sz="4" w:space="0" w:color="auto"/>
            </w:tcBorders>
            <w:shd w:val="clear" w:color="auto" w:fill="auto"/>
            <w:vAlign w:val="center"/>
            <w:hideMark/>
          </w:tcPr>
          <w:p w14:paraId="4BE3A046"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936773</w:t>
            </w:r>
          </w:p>
        </w:tc>
        <w:tc>
          <w:tcPr>
            <w:tcW w:w="883" w:type="dxa"/>
            <w:tcBorders>
              <w:top w:val="nil"/>
              <w:left w:val="nil"/>
              <w:bottom w:val="single" w:sz="4" w:space="0" w:color="auto"/>
              <w:right w:val="single" w:sz="4" w:space="0" w:color="auto"/>
            </w:tcBorders>
            <w:shd w:val="clear" w:color="auto" w:fill="auto"/>
            <w:vAlign w:val="center"/>
            <w:hideMark/>
          </w:tcPr>
          <w:p w14:paraId="76887145"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0.08</w:t>
            </w:r>
          </w:p>
        </w:tc>
        <w:tc>
          <w:tcPr>
            <w:tcW w:w="1475" w:type="dxa"/>
            <w:tcBorders>
              <w:top w:val="nil"/>
              <w:left w:val="nil"/>
              <w:bottom w:val="single" w:sz="4" w:space="0" w:color="auto"/>
              <w:right w:val="single" w:sz="4" w:space="0" w:color="auto"/>
            </w:tcBorders>
            <w:shd w:val="clear" w:color="auto" w:fill="auto"/>
            <w:vAlign w:val="center"/>
            <w:hideMark/>
          </w:tcPr>
          <w:p w14:paraId="6B6E6E15"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0.02</w:t>
            </w:r>
          </w:p>
        </w:tc>
      </w:tr>
      <w:tr w:rsidR="003A2C9C" w:rsidRPr="003A2C9C" w14:paraId="34B2373F" w14:textId="77777777" w:rsidTr="00F45DCF">
        <w:trPr>
          <w:trHeight w:hRule="exact" w:val="315"/>
          <w:jc w:val="center"/>
        </w:trPr>
        <w:tc>
          <w:tcPr>
            <w:tcW w:w="2002" w:type="dxa"/>
            <w:tcBorders>
              <w:top w:val="nil"/>
              <w:left w:val="single" w:sz="4" w:space="0" w:color="auto"/>
              <w:bottom w:val="single" w:sz="4" w:space="0" w:color="auto"/>
              <w:right w:val="single" w:sz="4" w:space="0" w:color="auto"/>
            </w:tcBorders>
            <w:shd w:val="clear" w:color="auto" w:fill="auto"/>
            <w:vAlign w:val="center"/>
            <w:hideMark/>
          </w:tcPr>
          <w:p w14:paraId="460B67CD"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N*P</w:t>
            </w:r>
          </w:p>
        </w:tc>
        <w:tc>
          <w:tcPr>
            <w:tcW w:w="474" w:type="dxa"/>
            <w:tcBorders>
              <w:top w:val="nil"/>
              <w:left w:val="nil"/>
              <w:bottom w:val="single" w:sz="4" w:space="0" w:color="auto"/>
              <w:right w:val="single" w:sz="4" w:space="0" w:color="auto"/>
            </w:tcBorders>
            <w:shd w:val="clear" w:color="auto" w:fill="auto"/>
            <w:vAlign w:val="center"/>
            <w:hideMark/>
          </w:tcPr>
          <w:p w14:paraId="3E9A0362"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6</w:t>
            </w:r>
          </w:p>
        </w:tc>
        <w:tc>
          <w:tcPr>
            <w:tcW w:w="883" w:type="dxa"/>
            <w:tcBorders>
              <w:top w:val="nil"/>
              <w:left w:val="nil"/>
              <w:bottom w:val="single" w:sz="4" w:space="0" w:color="auto"/>
              <w:right w:val="single" w:sz="4" w:space="0" w:color="auto"/>
            </w:tcBorders>
            <w:shd w:val="clear" w:color="auto" w:fill="auto"/>
            <w:vAlign w:val="center"/>
            <w:hideMark/>
          </w:tcPr>
          <w:p w14:paraId="35808D43"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19.1</w:t>
            </w:r>
          </w:p>
        </w:tc>
        <w:tc>
          <w:tcPr>
            <w:tcW w:w="1064" w:type="dxa"/>
            <w:tcBorders>
              <w:top w:val="nil"/>
              <w:left w:val="nil"/>
              <w:bottom w:val="single" w:sz="4" w:space="0" w:color="auto"/>
              <w:right w:val="single" w:sz="4" w:space="0" w:color="auto"/>
            </w:tcBorders>
            <w:shd w:val="clear" w:color="auto" w:fill="auto"/>
            <w:vAlign w:val="center"/>
            <w:hideMark/>
          </w:tcPr>
          <w:p w14:paraId="1FB801D5"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113.9</w:t>
            </w:r>
          </w:p>
        </w:tc>
        <w:tc>
          <w:tcPr>
            <w:tcW w:w="1003" w:type="dxa"/>
            <w:tcBorders>
              <w:top w:val="nil"/>
              <w:left w:val="nil"/>
              <w:bottom w:val="single" w:sz="4" w:space="0" w:color="auto"/>
              <w:right w:val="single" w:sz="4" w:space="0" w:color="auto"/>
            </w:tcBorders>
            <w:shd w:val="clear" w:color="auto" w:fill="auto"/>
            <w:vAlign w:val="center"/>
            <w:hideMark/>
          </w:tcPr>
          <w:p w14:paraId="712B0E96"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0.425</w:t>
            </w:r>
          </w:p>
        </w:tc>
        <w:tc>
          <w:tcPr>
            <w:tcW w:w="1223" w:type="dxa"/>
            <w:tcBorders>
              <w:top w:val="nil"/>
              <w:left w:val="nil"/>
              <w:bottom w:val="single" w:sz="4" w:space="0" w:color="auto"/>
              <w:right w:val="single" w:sz="4" w:space="0" w:color="auto"/>
            </w:tcBorders>
            <w:shd w:val="clear" w:color="auto" w:fill="auto"/>
            <w:vAlign w:val="center"/>
            <w:hideMark/>
          </w:tcPr>
          <w:p w14:paraId="1BDB71E7"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13.2</w:t>
            </w:r>
          </w:p>
        </w:tc>
        <w:tc>
          <w:tcPr>
            <w:tcW w:w="883" w:type="dxa"/>
            <w:tcBorders>
              <w:top w:val="nil"/>
              <w:left w:val="nil"/>
              <w:bottom w:val="single" w:sz="4" w:space="0" w:color="auto"/>
              <w:right w:val="single" w:sz="4" w:space="0" w:color="auto"/>
            </w:tcBorders>
            <w:shd w:val="clear" w:color="auto" w:fill="auto"/>
            <w:vAlign w:val="center"/>
            <w:hideMark/>
          </w:tcPr>
          <w:p w14:paraId="4CAD637D"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3.23</w:t>
            </w:r>
          </w:p>
        </w:tc>
        <w:tc>
          <w:tcPr>
            <w:tcW w:w="1309" w:type="dxa"/>
            <w:tcBorders>
              <w:top w:val="nil"/>
              <w:left w:val="nil"/>
              <w:bottom w:val="single" w:sz="4" w:space="0" w:color="auto"/>
              <w:right w:val="single" w:sz="4" w:space="0" w:color="auto"/>
            </w:tcBorders>
            <w:shd w:val="clear" w:color="auto" w:fill="auto"/>
            <w:vAlign w:val="center"/>
            <w:hideMark/>
          </w:tcPr>
          <w:p w14:paraId="32CE9192"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465756</w:t>
            </w:r>
          </w:p>
        </w:tc>
        <w:tc>
          <w:tcPr>
            <w:tcW w:w="883" w:type="dxa"/>
            <w:tcBorders>
              <w:top w:val="nil"/>
              <w:left w:val="nil"/>
              <w:bottom w:val="single" w:sz="4" w:space="0" w:color="auto"/>
              <w:right w:val="single" w:sz="4" w:space="0" w:color="auto"/>
            </w:tcBorders>
            <w:shd w:val="clear" w:color="auto" w:fill="auto"/>
            <w:vAlign w:val="center"/>
            <w:hideMark/>
          </w:tcPr>
          <w:p w14:paraId="39B35BBE"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0.98</w:t>
            </w:r>
          </w:p>
        </w:tc>
        <w:tc>
          <w:tcPr>
            <w:tcW w:w="1475" w:type="dxa"/>
            <w:tcBorders>
              <w:top w:val="nil"/>
              <w:left w:val="nil"/>
              <w:bottom w:val="single" w:sz="4" w:space="0" w:color="auto"/>
              <w:right w:val="single" w:sz="4" w:space="0" w:color="auto"/>
            </w:tcBorders>
            <w:shd w:val="clear" w:color="auto" w:fill="auto"/>
            <w:vAlign w:val="center"/>
            <w:hideMark/>
          </w:tcPr>
          <w:p w14:paraId="30D3495D" w14:textId="77777777" w:rsidR="003A2C9C" w:rsidRPr="003A2C9C" w:rsidRDefault="003A2C9C" w:rsidP="00C410B0">
            <w:pPr>
              <w:rPr>
                <w:rFonts w:ascii="Times New Roman" w:eastAsia="Times New Roman" w:hAnsi="Times New Roman"/>
                <w:color w:val="000000"/>
                <w:sz w:val="24"/>
                <w:szCs w:val="24"/>
              </w:rPr>
            </w:pPr>
            <w:r w:rsidRPr="003A2C9C">
              <w:rPr>
                <w:rFonts w:ascii="Times New Roman" w:eastAsia="Times New Roman" w:hAnsi="Times New Roman"/>
                <w:color w:val="000000"/>
                <w:sz w:val="24"/>
                <w:szCs w:val="24"/>
              </w:rPr>
              <w:t>0.26</w:t>
            </w:r>
          </w:p>
        </w:tc>
      </w:tr>
    </w:tbl>
    <w:p w14:paraId="33FE4A26" w14:textId="77777777" w:rsidR="003A2C9C" w:rsidRPr="003A2C9C" w:rsidRDefault="003A2C9C" w:rsidP="00C410B0">
      <w:pPr>
        <w:widowControl w:val="0"/>
        <w:autoSpaceDE w:val="0"/>
        <w:autoSpaceDN w:val="0"/>
        <w:rPr>
          <w:rFonts w:ascii="Times New Roman" w:eastAsia="Times New Roman" w:hAnsi="Times New Roman"/>
          <w:i/>
          <w:sz w:val="24"/>
          <w:szCs w:val="24"/>
        </w:rPr>
      </w:pPr>
      <w:r w:rsidRPr="003A2C9C">
        <w:rPr>
          <w:rFonts w:ascii="Times New Roman" w:eastAsia="Times New Roman" w:hAnsi="Times New Roman"/>
          <w:bCs/>
          <w:i/>
          <w:sz w:val="24"/>
          <w:szCs w:val="24"/>
        </w:rPr>
        <w:t xml:space="preserve">Note: DF=Degree of freedom; </w:t>
      </w:r>
      <w:r w:rsidRPr="003A2C9C">
        <w:rPr>
          <w:rFonts w:ascii="Times New Roman" w:eastAsia="Times New Roman" w:hAnsi="Times New Roman"/>
          <w:i/>
          <w:sz w:val="24"/>
          <w:szCs w:val="24"/>
        </w:rPr>
        <w:t>TSW=thousand seed weight, **highly significant at P&lt;0.01; *significant at P&lt;0.05; ns=not significant at P≥0.05</w:t>
      </w:r>
    </w:p>
    <w:p w14:paraId="3D6F5A9D" w14:textId="77777777" w:rsidR="003A2C9C" w:rsidRPr="003A2C9C" w:rsidRDefault="003A2C9C" w:rsidP="00C410B0">
      <w:pPr>
        <w:widowControl w:val="0"/>
        <w:autoSpaceDE w:val="0"/>
        <w:autoSpaceDN w:val="0"/>
        <w:adjustRightInd w:val="0"/>
        <w:rPr>
          <w:rFonts w:ascii="Times New Roman" w:eastAsia="Times New Roman" w:hAnsi="Times New Roman"/>
          <w:spacing w:val="6"/>
          <w:sz w:val="24"/>
          <w:szCs w:val="24"/>
        </w:rPr>
      </w:pPr>
    </w:p>
    <w:p w14:paraId="1B3DD85A" w14:textId="77777777" w:rsidR="003A2C9C" w:rsidRDefault="003A2C9C" w:rsidP="00C410B0">
      <w:pPr>
        <w:widowControl w:val="0"/>
        <w:autoSpaceDE w:val="0"/>
        <w:autoSpaceDN w:val="0"/>
        <w:adjustRightInd w:val="0"/>
        <w:rPr>
          <w:rFonts w:ascii="Times New Roman" w:eastAsia="Times New Roman" w:hAnsi="Times New Roman"/>
          <w:spacing w:val="6"/>
          <w:sz w:val="24"/>
          <w:szCs w:val="24"/>
        </w:rPr>
        <w:sectPr w:rsidR="003A2C9C" w:rsidSect="00C410B0">
          <w:type w:val="continuous"/>
          <w:pgSz w:w="11907" w:h="16839" w:code="9"/>
          <w:pgMar w:top="1440" w:right="1440" w:bottom="1440" w:left="1440" w:header="720" w:footer="720" w:gutter="0"/>
          <w:cols w:space="720"/>
          <w:docGrid w:linePitch="360"/>
        </w:sectPr>
      </w:pPr>
    </w:p>
    <w:p w14:paraId="73F40576" w14:textId="3E248CE4" w:rsidR="003A2C9C" w:rsidRPr="003A2C9C" w:rsidRDefault="003A2C9C" w:rsidP="00C410B0">
      <w:pPr>
        <w:widowControl w:val="0"/>
        <w:autoSpaceDE w:val="0"/>
        <w:autoSpaceDN w:val="0"/>
        <w:adjustRightInd w:val="0"/>
        <w:rPr>
          <w:rFonts w:ascii="Times New Roman" w:eastAsia="Times New Roman" w:hAnsi="Times New Roman"/>
          <w:spacing w:val="6"/>
          <w:sz w:val="24"/>
          <w:szCs w:val="24"/>
        </w:rPr>
      </w:pPr>
      <w:r w:rsidRPr="003A2C9C">
        <w:rPr>
          <w:rFonts w:ascii="Times New Roman" w:eastAsia="Times New Roman" w:hAnsi="Times New Roman"/>
          <w:spacing w:val="6"/>
          <w:sz w:val="24"/>
          <w:szCs w:val="24"/>
        </w:rPr>
        <w:t>In Rib, the analysis of variance showed that the main effect of N and P rates significantly</w:t>
      </w:r>
      <w:r w:rsidRPr="003A2C9C">
        <w:rPr>
          <w:rFonts w:ascii="Times New Roman" w:eastAsia="Times New Roman" w:hAnsi="Times New Roman"/>
          <w:sz w:val="24"/>
          <w:szCs w:val="24"/>
        </w:rPr>
        <w:t xml:space="preserve"> (</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xml:space="preserve">) </w:t>
      </w:r>
      <w:r w:rsidRPr="003A2C9C">
        <w:rPr>
          <w:rFonts w:ascii="Times New Roman" w:eastAsia="Times New Roman" w:hAnsi="Times New Roman"/>
          <w:spacing w:val="6"/>
          <w:sz w:val="24"/>
          <w:szCs w:val="24"/>
        </w:rPr>
        <w:t>affected the grain yield of durum wheat (Table 3). Year was significantly</w:t>
      </w:r>
      <w:r w:rsidRPr="003A2C9C">
        <w:rPr>
          <w:rFonts w:ascii="Times New Roman" w:eastAsia="Times New Roman" w:hAnsi="Times New Roman"/>
          <w:sz w:val="24"/>
          <w:szCs w:val="24"/>
        </w:rPr>
        <w:t xml:space="preserve"> (</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xml:space="preserve">) </w:t>
      </w:r>
      <w:r w:rsidRPr="003A2C9C">
        <w:rPr>
          <w:rFonts w:ascii="Times New Roman" w:eastAsia="Times New Roman" w:hAnsi="Times New Roman"/>
          <w:spacing w:val="6"/>
          <w:sz w:val="24"/>
          <w:szCs w:val="24"/>
        </w:rPr>
        <w:t xml:space="preserve">affecting the plant height and effective tiller of durum wheat. This might be because of the variation of some climate variables such as temperature and rainfall between years. Sites were significantly </w:t>
      </w:r>
      <w:r w:rsidRPr="003A2C9C">
        <w:rPr>
          <w:rFonts w:ascii="Times New Roman" w:eastAsia="Times New Roman" w:hAnsi="Times New Roman"/>
          <w:spacing w:val="6"/>
          <w:sz w:val="24"/>
          <w:szCs w:val="24"/>
        </w:rPr>
        <w:t>affected the plant height, panicle length and spike length. This might be due to the variation of soil nutrients across sites. Plant height significantly</w:t>
      </w:r>
      <w:r w:rsidRPr="003A2C9C">
        <w:rPr>
          <w:rFonts w:ascii="Times New Roman" w:eastAsia="Times New Roman" w:hAnsi="Times New Roman"/>
          <w:sz w:val="24"/>
          <w:szCs w:val="24"/>
        </w:rPr>
        <w:t xml:space="preserve"> (</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xml:space="preserve">) </w:t>
      </w:r>
      <w:r w:rsidRPr="003A2C9C">
        <w:rPr>
          <w:rFonts w:ascii="Times New Roman" w:eastAsia="Times New Roman" w:hAnsi="Times New Roman"/>
          <w:spacing w:val="6"/>
          <w:sz w:val="24"/>
          <w:szCs w:val="24"/>
        </w:rPr>
        <w:t xml:space="preserve">influenced by N*St and P*St Interactions due to the variation in soil nutrients. Grain yield and biomass yield also significantly </w:t>
      </w:r>
      <w:r w:rsidRPr="003A2C9C">
        <w:rPr>
          <w:rFonts w:ascii="Times New Roman" w:eastAsia="Times New Roman" w:hAnsi="Times New Roman"/>
          <w:sz w:val="24"/>
          <w:szCs w:val="24"/>
        </w:rPr>
        <w:t>(</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xml:space="preserve">) </w:t>
      </w:r>
      <w:r w:rsidRPr="003A2C9C">
        <w:rPr>
          <w:rFonts w:ascii="Times New Roman" w:eastAsia="Times New Roman" w:hAnsi="Times New Roman"/>
          <w:spacing w:val="6"/>
          <w:sz w:val="24"/>
          <w:szCs w:val="24"/>
        </w:rPr>
        <w:t>affected by the main effect of N and the interaction N*ST.</w:t>
      </w:r>
    </w:p>
    <w:p w14:paraId="0E554846" w14:textId="77777777" w:rsidR="003A2C9C" w:rsidRDefault="003A2C9C" w:rsidP="00C410B0">
      <w:pPr>
        <w:ind w:left="720" w:hanging="720"/>
        <w:rPr>
          <w:rFonts w:ascii="Times New Roman" w:eastAsia="Times New Roman" w:hAnsi="Times New Roman"/>
          <w:bCs/>
          <w:sz w:val="18"/>
          <w:szCs w:val="18"/>
        </w:rPr>
        <w:sectPr w:rsidR="003A2C9C" w:rsidSect="00C410B0">
          <w:type w:val="continuous"/>
          <w:pgSz w:w="11907" w:h="16839" w:code="9"/>
          <w:pgMar w:top="1440" w:right="1440" w:bottom="1440" w:left="1440" w:header="720" w:footer="720" w:gutter="0"/>
          <w:cols w:num="2" w:space="720"/>
          <w:docGrid w:linePitch="360"/>
        </w:sectPr>
      </w:pPr>
    </w:p>
    <w:p w14:paraId="73826431" w14:textId="2EA1C026" w:rsidR="003A2C9C" w:rsidRPr="003A2C9C" w:rsidRDefault="003A2C9C" w:rsidP="00C410B0">
      <w:pPr>
        <w:ind w:left="720" w:hanging="720"/>
        <w:rPr>
          <w:rFonts w:ascii="Times New Roman" w:eastAsia="Times New Roman" w:hAnsi="Times New Roman"/>
          <w:bCs/>
          <w:sz w:val="18"/>
          <w:szCs w:val="18"/>
        </w:rPr>
      </w:pPr>
    </w:p>
    <w:p w14:paraId="6C4AB465" w14:textId="77777777" w:rsidR="003A2C9C" w:rsidRPr="003A2C9C" w:rsidRDefault="003A2C9C" w:rsidP="00C410B0">
      <w:pPr>
        <w:rPr>
          <w:rFonts w:ascii="Times New Roman" w:eastAsia="Times New Roman" w:hAnsi="Times New Roman"/>
          <w:b/>
          <w:sz w:val="24"/>
          <w:szCs w:val="24"/>
        </w:rPr>
      </w:pPr>
      <w:r w:rsidRPr="003A2C9C">
        <w:rPr>
          <w:rFonts w:ascii="Times New Roman" w:eastAsia="Times New Roman" w:hAnsi="Times New Roman"/>
          <w:b/>
          <w:sz w:val="24"/>
          <w:szCs w:val="24"/>
        </w:rPr>
        <w:br w:type="page"/>
      </w:r>
    </w:p>
    <w:p w14:paraId="08F765A1" w14:textId="77777777" w:rsidR="003A2C9C" w:rsidRPr="003A2C9C" w:rsidRDefault="003A2C9C" w:rsidP="00C410B0">
      <w:pPr>
        <w:ind w:left="720" w:hanging="720"/>
        <w:rPr>
          <w:rFonts w:ascii="Times New Roman" w:eastAsia="Times New Roman" w:hAnsi="Times New Roman"/>
          <w:bCs/>
          <w:sz w:val="24"/>
          <w:szCs w:val="24"/>
        </w:rPr>
      </w:pPr>
      <w:r w:rsidRPr="003A2C9C">
        <w:rPr>
          <w:rFonts w:ascii="Times New Roman" w:eastAsia="Times New Roman" w:hAnsi="Times New Roman"/>
          <w:b/>
          <w:sz w:val="24"/>
          <w:szCs w:val="24"/>
        </w:rPr>
        <w:lastRenderedPageBreak/>
        <w:t>Table 3:</w:t>
      </w:r>
      <w:r w:rsidRPr="003A2C9C">
        <w:rPr>
          <w:rFonts w:ascii="Times New Roman" w:eastAsia="Times New Roman" w:hAnsi="Times New Roman"/>
          <w:bCs/>
          <w:sz w:val="24"/>
          <w:szCs w:val="24"/>
        </w:rPr>
        <w:t xml:space="preserve"> Mean squares of analysis of variance for different sources of variations on growth, grain yield and protein content of durum wheat at Rib irrigation scheme</w:t>
      </w:r>
    </w:p>
    <w:tbl>
      <w:tblPr>
        <w:tblStyle w:val="TableGrid1"/>
        <w:tblW w:w="5854" w:type="pct"/>
        <w:jc w:val="center"/>
        <w:tblLayout w:type="fixed"/>
        <w:tblLook w:val="04A0" w:firstRow="1" w:lastRow="0" w:firstColumn="1" w:lastColumn="0" w:noHBand="0" w:noVBand="1"/>
      </w:tblPr>
      <w:tblGrid>
        <w:gridCol w:w="1756"/>
        <w:gridCol w:w="400"/>
        <w:gridCol w:w="6"/>
        <w:gridCol w:w="1024"/>
        <w:gridCol w:w="1262"/>
        <w:gridCol w:w="989"/>
        <w:gridCol w:w="1136"/>
        <w:gridCol w:w="1087"/>
        <w:gridCol w:w="1342"/>
        <w:gridCol w:w="1028"/>
        <w:gridCol w:w="792"/>
      </w:tblGrid>
      <w:tr w:rsidR="003A2C9C" w:rsidRPr="003A2C9C" w14:paraId="38D4FC34" w14:textId="77777777" w:rsidTr="00F45DCF">
        <w:trPr>
          <w:trHeight w:val="620"/>
          <w:jc w:val="center"/>
        </w:trPr>
        <w:tc>
          <w:tcPr>
            <w:tcW w:w="811" w:type="pct"/>
          </w:tcPr>
          <w:p w14:paraId="16028A5D" w14:textId="77777777" w:rsidR="003A2C9C" w:rsidRPr="003A2C9C" w:rsidRDefault="003A2C9C" w:rsidP="00C410B0">
            <w:pPr>
              <w:rPr>
                <w:rFonts w:ascii="Times New Roman" w:eastAsia="Times New Roman" w:hAnsi="Times New Roman" w:cs="Times New Roman"/>
                <w:bCs/>
                <w:sz w:val="24"/>
                <w:szCs w:val="24"/>
              </w:rPr>
            </w:pPr>
            <w:r w:rsidRPr="003A2C9C">
              <w:rPr>
                <w:rFonts w:ascii="Times New Roman" w:eastAsia="Times New Roman" w:hAnsi="Times New Roman" w:cs="Times New Roman"/>
                <w:bCs/>
                <w:sz w:val="24"/>
                <w:szCs w:val="24"/>
              </w:rPr>
              <w:t xml:space="preserve">Source of </w:t>
            </w:r>
          </w:p>
          <w:p w14:paraId="7A82C016" w14:textId="77777777" w:rsidR="003A2C9C" w:rsidRPr="003A2C9C" w:rsidRDefault="003A2C9C" w:rsidP="00C410B0">
            <w:pPr>
              <w:rPr>
                <w:rFonts w:ascii="Times New Roman" w:eastAsia="Times New Roman" w:hAnsi="Times New Roman" w:cs="Times New Roman"/>
                <w:bCs/>
                <w:sz w:val="24"/>
                <w:szCs w:val="24"/>
              </w:rPr>
            </w:pPr>
            <w:r w:rsidRPr="003A2C9C">
              <w:rPr>
                <w:rFonts w:ascii="Times New Roman" w:eastAsia="Times New Roman" w:hAnsi="Times New Roman" w:cs="Times New Roman"/>
                <w:bCs/>
                <w:sz w:val="24"/>
                <w:szCs w:val="24"/>
              </w:rPr>
              <w:t>variation</w:t>
            </w:r>
          </w:p>
        </w:tc>
        <w:tc>
          <w:tcPr>
            <w:tcW w:w="185" w:type="pct"/>
          </w:tcPr>
          <w:p w14:paraId="051015F0"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DF</w:t>
            </w:r>
          </w:p>
        </w:tc>
        <w:tc>
          <w:tcPr>
            <w:tcW w:w="476" w:type="pct"/>
            <w:gridSpan w:val="2"/>
          </w:tcPr>
          <w:p w14:paraId="55265B19" w14:textId="77777777" w:rsidR="003A2C9C" w:rsidRPr="003A2C9C" w:rsidRDefault="003A2C9C" w:rsidP="00C410B0">
            <w:pPr>
              <w:rPr>
                <w:rFonts w:ascii="Times New Roman" w:eastAsia="Times New Roman" w:hAnsi="Times New Roman" w:cs="Times New Roman"/>
                <w:bCs/>
                <w:sz w:val="24"/>
                <w:szCs w:val="24"/>
              </w:rPr>
            </w:pPr>
            <w:r w:rsidRPr="003A2C9C">
              <w:rPr>
                <w:rFonts w:ascii="Times New Roman" w:eastAsia="Times New Roman" w:hAnsi="Times New Roman" w:cs="Times New Roman"/>
                <w:bCs/>
                <w:sz w:val="24"/>
                <w:szCs w:val="24"/>
              </w:rPr>
              <w:t>PH</w:t>
            </w:r>
          </w:p>
          <w:p w14:paraId="3B81AFCA"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bCs/>
                <w:sz w:val="24"/>
                <w:szCs w:val="24"/>
              </w:rPr>
              <w:t>(cm)</w:t>
            </w:r>
          </w:p>
        </w:tc>
        <w:tc>
          <w:tcPr>
            <w:tcW w:w="583" w:type="pct"/>
          </w:tcPr>
          <w:p w14:paraId="7941ACD3"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Effective</w:t>
            </w:r>
          </w:p>
          <w:p w14:paraId="67900FB0"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Tiller (m</w:t>
            </w:r>
            <w:r w:rsidRPr="003A2C9C">
              <w:rPr>
                <w:rFonts w:ascii="Times New Roman" w:eastAsia="Times New Roman" w:hAnsi="Times New Roman" w:cs="Times New Roman"/>
                <w:sz w:val="24"/>
                <w:szCs w:val="24"/>
                <w:vertAlign w:val="superscript"/>
              </w:rPr>
              <w:t>2</w:t>
            </w:r>
            <w:r w:rsidRPr="003A2C9C">
              <w:rPr>
                <w:rFonts w:ascii="Times New Roman" w:eastAsia="Times New Roman" w:hAnsi="Times New Roman" w:cs="Times New Roman"/>
                <w:sz w:val="24"/>
                <w:szCs w:val="24"/>
              </w:rPr>
              <w:t>)</w:t>
            </w:r>
          </w:p>
        </w:tc>
        <w:tc>
          <w:tcPr>
            <w:tcW w:w="457" w:type="pct"/>
          </w:tcPr>
          <w:p w14:paraId="1CB6C881"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Spike</w:t>
            </w:r>
          </w:p>
          <w:p w14:paraId="2B36B01E"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length</w:t>
            </w:r>
          </w:p>
          <w:p w14:paraId="6C0F2BAA"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(cm)</w:t>
            </w:r>
          </w:p>
        </w:tc>
        <w:tc>
          <w:tcPr>
            <w:tcW w:w="525" w:type="pct"/>
          </w:tcPr>
          <w:p w14:paraId="1D0AFE83"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Seeds per</w:t>
            </w:r>
          </w:p>
          <w:p w14:paraId="49D2B4B1"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spike</w:t>
            </w:r>
          </w:p>
        </w:tc>
        <w:tc>
          <w:tcPr>
            <w:tcW w:w="502" w:type="pct"/>
          </w:tcPr>
          <w:p w14:paraId="336AC09F"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TSW</w:t>
            </w:r>
          </w:p>
          <w:p w14:paraId="216C50D5"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(g)</w:t>
            </w:r>
          </w:p>
        </w:tc>
        <w:tc>
          <w:tcPr>
            <w:tcW w:w="620" w:type="pct"/>
          </w:tcPr>
          <w:p w14:paraId="5365B047"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 xml:space="preserve">Grain </w:t>
            </w:r>
          </w:p>
          <w:p w14:paraId="7F2876C5"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yield</w:t>
            </w:r>
          </w:p>
          <w:p w14:paraId="4E6161BF"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(Kg ha</w:t>
            </w:r>
            <w:r w:rsidRPr="003A2C9C">
              <w:rPr>
                <w:rFonts w:ascii="Times New Roman" w:eastAsia="Times New Roman" w:hAnsi="Times New Roman" w:cs="Times New Roman"/>
                <w:sz w:val="24"/>
                <w:szCs w:val="24"/>
                <w:vertAlign w:val="superscript"/>
              </w:rPr>
              <w:t>-1</w:t>
            </w:r>
            <w:r w:rsidRPr="003A2C9C">
              <w:rPr>
                <w:rFonts w:ascii="Times New Roman" w:eastAsia="Times New Roman" w:hAnsi="Times New Roman" w:cs="Times New Roman"/>
                <w:sz w:val="24"/>
                <w:szCs w:val="24"/>
              </w:rPr>
              <w:t>)</w:t>
            </w:r>
          </w:p>
        </w:tc>
        <w:tc>
          <w:tcPr>
            <w:tcW w:w="475" w:type="pct"/>
          </w:tcPr>
          <w:p w14:paraId="08EFB1BC"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Straw</w:t>
            </w:r>
          </w:p>
          <w:p w14:paraId="6E822880"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yield</w:t>
            </w:r>
          </w:p>
          <w:p w14:paraId="1258A0FA"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(t ha</w:t>
            </w:r>
            <w:r w:rsidRPr="003A2C9C">
              <w:rPr>
                <w:rFonts w:ascii="Times New Roman" w:eastAsia="Times New Roman" w:hAnsi="Times New Roman" w:cs="Times New Roman"/>
                <w:sz w:val="24"/>
                <w:szCs w:val="24"/>
                <w:vertAlign w:val="superscript"/>
              </w:rPr>
              <w:t>-1</w:t>
            </w:r>
            <w:r w:rsidRPr="003A2C9C">
              <w:rPr>
                <w:rFonts w:ascii="Times New Roman" w:eastAsia="Times New Roman" w:hAnsi="Times New Roman" w:cs="Times New Roman"/>
                <w:sz w:val="24"/>
                <w:szCs w:val="24"/>
              </w:rPr>
              <w:t>)</w:t>
            </w:r>
          </w:p>
        </w:tc>
        <w:tc>
          <w:tcPr>
            <w:tcW w:w="367" w:type="pct"/>
          </w:tcPr>
          <w:p w14:paraId="6D244EA4"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 xml:space="preserve">PC </w:t>
            </w:r>
          </w:p>
          <w:p w14:paraId="24E9CFC8"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w:t>
            </w:r>
          </w:p>
        </w:tc>
      </w:tr>
      <w:tr w:rsidR="003A2C9C" w:rsidRPr="003A2C9C" w14:paraId="14972242" w14:textId="77777777" w:rsidTr="00F45DCF">
        <w:trPr>
          <w:trHeight w:hRule="exact" w:val="432"/>
          <w:jc w:val="center"/>
        </w:trPr>
        <w:tc>
          <w:tcPr>
            <w:tcW w:w="811" w:type="pct"/>
          </w:tcPr>
          <w:p w14:paraId="5DDC3AD8"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bCs/>
                <w:sz w:val="24"/>
                <w:szCs w:val="24"/>
              </w:rPr>
              <w:t>Nitrogen (N)</w:t>
            </w:r>
          </w:p>
        </w:tc>
        <w:tc>
          <w:tcPr>
            <w:tcW w:w="185" w:type="pct"/>
          </w:tcPr>
          <w:p w14:paraId="64CA5625"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3</w:t>
            </w:r>
          </w:p>
        </w:tc>
        <w:tc>
          <w:tcPr>
            <w:tcW w:w="476" w:type="pct"/>
            <w:gridSpan w:val="2"/>
          </w:tcPr>
          <w:p w14:paraId="4157B5F0"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5115.1**</w:t>
            </w:r>
          </w:p>
        </w:tc>
        <w:tc>
          <w:tcPr>
            <w:tcW w:w="583" w:type="pct"/>
          </w:tcPr>
          <w:p w14:paraId="5CEB92A0"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4481.5**</w:t>
            </w:r>
          </w:p>
        </w:tc>
        <w:tc>
          <w:tcPr>
            <w:tcW w:w="457" w:type="pct"/>
          </w:tcPr>
          <w:p w14:paraId="5464E72E"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22.8*</w:t>
            </w:r>
          </w:p>
        </w:tc>
        <w:tc>
          <w:tcPr>
            <w:tcW w:w="525" w:type="pct"/>
          </w:tcPr>
          <w:p w14:paraId="3E05AE7F"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955.2**</w:t>
            </w:r>
          </w:p>
        </w:tc>
        <w:tc>
          <w:tcPr>
            <w:tcW w:w="502" w:type="pct"/>
          </w:tcPr>
          <w:p w14:paraId="7B040F5B"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684.09*</w:t>
            </w:r>
          </w:p>
        </w:tc>
        <w:tc>
          <w:tcPr>
            <w:tcW w:w="620" w:type="pct"/>
            <w:vAlign w:val="center"/>
          </w:tcPr>
          <w:p w14:paraId="65CE125D"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83723091.3*</w:t>
            </w:r>
          </w:p>
        </w:tc>
        <w:tc>
          <w:tcPr>
            <w:tcW w:w="475" w:type="pct"/>
            <w:vAlign w:val="center"/>
          </w:tcPr>
          <w:p w14:paraId="2DA360D0"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27.39*</w:t>
            </w:r>
          </w:p>
        </w:tc>
        <w:tc>
          <w:tcPr>
            <w:tcW w:w="367" w:type="pct"/>
          </w:tcPr>
          <w:p w14:paraId="6FC5DC08"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77.30*</w:t>
            </w:r>
          </w:p>
        </w:tc>
      </w:tr>
      <w:tr w:rsidR="003A2C9C" w:rsidRPr="003A2C9C" w14:paraId="36C483A7" w14:textId="77777777" w:rsidTr="00F45DCF">
        <w:trPr>
          <w:trHeight w:hRule="exact" w:val="379"/>
          <w:jc w:val="center"/>
        </w:trPr>
        <w:tc>
          <w:tcPr>
            <w:tcW w:w="811" w:type="pct"/>
          </w:tcPr>
          <w:p w14:paraId="050A017E"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bCs/>
                <w:sz w:val="24"/>
                <w:szCs w:val="24"/>
              </w:rPr>
              <w:t>Phosphorus (P)</w:t>
            </w:r>
          </w:p>
        </w:tc>
        <w:tc>
          <w:tcPr>
            <w:tcW w:w="185" w:type="pct"/>
          </w:tcPr>
          <w:p w14:paraId="6BE7E522"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w:t>
            </w:r>
          </w:p>
        </w:tc>
        <w:tc>
          <w:tcPr>
            <w:tcW w:w="476" w:type="pct"/>
            <w:gridSpan w:val="2"/>
          </w:tcPr>
          <w:p w14:paraId="3A4E498E"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458.42*</w:t>
            </w:r>
          </w:p>
        </w:tc>
        <w:tc>
          <w:tcPr>
            <w:tcW w:w="583" w:type="pct"/>
          </w:tcPr>
          <w:p w14:paraId="68689E55"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540.51*</w:t>
            </w:r>
          </w:p>
        </w:tc>
        <w:tc>
          <w:tcPr>
            <w:tcW w:w="457" w:type="pct"/>
          </w:tcPr>
          <w:p w14:paraId="108F033D"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2.94*</w:t>
            </w:r>
          </w:p>
        </w:tc>
        <w:tc>
          <w:tcPr>
            <w:tcW w:w="525" w:type="pct"/>
          </w:tcPr>
          <w:p w14:paraId="597C0543"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114.72*</w:t>
            </w:r>
          </w:p>
        </w:tc>
        <w:tc>
          <w:tcPr>
            <w:tcW w:w="502" w:type="pct"/>
          </w:tcPr>
          <w:p w14:paraId="05E2CDD6"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84.354*</w:t>
            </w:r>
          </w:p>
        </w:tc>
        <w:tc>
          <w:tcPr>
            <w:tcW w:w="620" w:type="pct"/>
            <w:vAlign w:val="center"/>
          </w:tcPr>
          <w:p w14:paraId="68FF2CD5"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7683448.5*</w:t>
            </w:r>
          </w:p>
        </w:tc>
        <w:tc>
          <w:tcPr>
            <w:tcW w:w="475" w:type="pct"/>
            <w:vAlign w:val="center"/>
          </w:tcPr>
          <w:p w14:paraId="2067DA05"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0.14</w:t>
            </w:r>
          </w:p>
        </w:tc>
        <w:tc>
          <w:tcPr>
            <w:tcW w:w="367" w:type="pct"/>
          </w:tcPr>
          <w:p w14:paraId="4B23C835"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0.17</w:t>
            </w:r>
          </w:p>
        </w:tc>
      </w:tr>
      <w:tr w:rsidR="003A2C9C" w:rsidRPr="003A2C9C" w14:paraId="792F30EF" w14:textId="77777777" w:rsidTr="00F45DCF">
        <w:trPr>
          <w:trHeight w:hRule="exact" w:val="541"/>
          <w:jc w:val="center"/>
        </w:trPr>
        <w:tc>
          <w:tcPr>
            <w:tcW w:w="811" w:type="pct"/>
          </w:tcPr>
          <w:p w14:paraId="2BFB74D0"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bCs/>
                <w:sz w:val="24"/>
                <w:szCs w:val="24"/>
              </w:rPr>
              <w:t>Replication (REP)</w:t>
            </w:r>
          </w:p>
        </w:tc>
        <w:tc>
          <w:tcPr>
            <w:tcW w:w="185" w:type="pct"/>
          </w:tcPr>
          <w:p w14:paraId="68BD0C8D"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w:t>
            </w:r>
          </w:p>
        </w:tc>
        <w:tc>
          <w:tcPr>
            <w:tcW w:w="476" w:type="pct"/>
            <w:gridSpan w:val="2"/>
          </w:tcPr>
          <w:p w14:paraId="379777E2"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3.4811</w:t>
            </w:r>
          </w:p>
        </w:tc>
        <w:tc>
          <w:tcPr>
            <w:tcW w:w="583" w:type="pct"/>
          </w:tcPr>
          <w:p w14:paraId="48DED9D7"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9.4067</w:t>
            </w:r>
          </w:p>
        </w:tc>
        <w:tc>
          <w:tcPr>
            <w:tcW w:w="457" w:type="pct"/>
          </w:tcPr>
          <w:p w14:paraId="2857E48C"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0.08</w:t>
            </w:r>
          </w:p>
        </w:tc>
        <w:tc>
          <w:tcPr>
            <w:tcW w:w="525" w:type="pct"/>
          </w:tcPr>
          <w:p w14:paraId="4EE7A7B9"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136.45*</w:t>
            </w:r>
          </w:p>
        </w:tc>
        <w:tc>
          <w:tcPr>
            <w:tcW w:w="502" w:type="pct"/>
          </w:tcPr>
          <w:p w14:paraId="281A4E62"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68.796</w:t>
            </w:r>
          </w:p>
        </w:tc>
        <w:tc>
          <w:tcPr>
            <w:tcW w:w="620" w:type="pct"/>
            <w:vAlign w:val="center"/>
          </w:tcPr>
          <w:p w14:paraId="143DC7D7"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97702.5</w:t>
            </w:r>
          </w:p>
        </w:tc>
        <w:tc>
          <w:tcPr>
            <w:tcW w:w="475" w:type="pct"/>
            <w:vAlign w:val="center"/>
          </w:tcPr>
          <w:p w14:paraId="21284C76"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0.33</w:t>
            </w:r>
          </w:p>
        </w:tc>
        <w:tc>
          <w:tcPr>
            <w:tcW w:w="367" w:type="pct"/>
          </w:tcPr>
          <w:p w14:paraId="220A1E0A"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0.36</w:t>
            </w:r>
          </w:p>
        </w:tc>
      </w:tr>
      <w:tr w:rsidR="003A2C9C" w:rsidRPr="003A2C9C" w14:paraId="09474B4B" w14:textId="77777777" w:rsidTr="00F45DCF">
        <w:trPr>
          <w:trHeight w:hRule="exact" w:val="334"/>
          <w:jc w:val="center"/>
        </w:trPr>
        <w:tc>
          <w:tcPr>
            <w:tcW w:w="811" w:type="pct"/>
          </w:tcPr>
          <w:p w14:paraId="22752FB8"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bCs/>
                <w:sz w:val="24"/>
                <w:szCs w:val="24"/>
              </w:rPr>
              <w:t>Year (YR)</w:t>
            </w:r>
          </w:p>
        </w:tc>
        <w:tc>
          <w:tcPr>
            <w:tcW w:w="185" w:type="pct"/>
          </w:tcPr>
          <w:p w14:paraId="04B47918"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w:t>
            </w:r>
          </w:p>
        </w:tc>
        <w:tc>
          <w:tcPr>
            <w:tcW w:w="476" w:type="pct"/>
            <w:gridSpan w:val="2"/>
          </w:tcPr>
          <w:p w14:paraId="1A9639A1"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468.72*</w:t>
            </w:r>
          </w:p>
        </w:tc>
        <w:tc>
          <w:tcPr>
            <w:tcW w:w="583" w:type="pct"/>
          </w:tcPr>
          <w:p w14:paraId="102D99E7"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6219.3*</w:t>
            </w:r>
          </w:p>
        </w:tc>
        <w:tc>
          <w:tcPr>
            <w:tcW w:w="457" w:type="pct"/>
          </w:tcPr>
          <w:p w14:paraId="4075E02D"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64.1</w:t>
            </w:r>
          </w:p>
        </w:tc>
        <w:tc>
          <w:tcPr>
            <w:tcW w:w="525" w:type="pct"/>
          </w:tcPr>
          <w:p w14:paraId="0525ED1A"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384.81</w:t>
            </w:r>
          </w:p>
        </w:tc>
        <w:tc>
          <w:tcPr>
            <w:tcW w:w="502" w:type="pct"/>
          </w:tcPr>
          <w:p w14:paraId="1B05AE41"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229.02</w:t>
            </w:r>
          </w:p>
        </w:tc>
        <w:tc>
          <w:tcPr>
            <w:tcW w:w="620" w:type="pct"/>
            <w:vAlign w:val="center"/>
          </w:tcPr>
          <w:p w14:paraId="43FAA2BE"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1580463.5</w:t>
            </w:r>
          </w:p>
        </w:tc>
        <w:tc>
          <w:tcPr>
            <w:tcW w:w="475" w:type="pct"/>
            <w:vAlign w:val="center"/>
          </w:tcPr>
          <w:p w14:paraId="01423688"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10.28</w:t>
            </w:r>
          </w:p>
        </w:tc>
        <w:tc>
          <w:tcPr>
            <w:tcW w:w="367" w:type="pct"/>
          </w:tcPr>
          <w:p w14:paraId="6432BB46"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147.1</w:t>
            </w:r>
          </w:p>
        </w:tc>
      </w:tr>
      <w:tr w:rsidR="003A2C9C" w:rsidRPr="003A2C9C" w14:paraId="3A7875EE" w14:textId="77777777" w:rsidTr="00F45DCF">
        <w:trPr>
          <w:trHeight w:hRule="exact" w:val="361"/>
          <w:jc w:val="center"/>
        </w:trPr>
        <w:tc>
          <w:tcPr>
            <w:tcW w:w="811" w:type="pct"/>
          </w:tcPr>
          <w:p w14:paraId="0F20398A"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bCs/>
                <w:sz w:val="24"/>
                <w:szCs w:val="24"/>
              </w:rPr>
              <w:t>Sites (ST)</w:t>
            </w:r>
          </w:p>
        </w:tc>
        <w:tc>
          <w:tcPr>
            <w:tcW w:w="185" w:type="pct"/>
          </w:tcPr>
          <w:p w14:paraId="624C2CEF"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w:t>
            </w:r>
          </w:p>
        </w:tc>
        <w:tc>
          <w:tcPr>
            <w:tcW w:w="476" w:type="pct"/>
            <w:gridSpan w:val="2"/>
          </w:tcPr>
          <w:p w14:paraId="1F64C9CF"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248.06*</w:t>
            </w:r>
          </w:p>
        </w:tc>
        <w:tc>
          <w:tcPr>
            <w:tcW w:w="583" w:type="pct"/>
          </w:tcPr>
          <w:p w14:paraId="789EBCC6"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619.8*</w:t>
            </w:r>
          </w:p>
        </w:tc>
        <w:tc>
          <w:tcPr>
            <w:tcW w:w="457" w:type="pct"/>
          </w:tcPr>
          <w:p w14:paraId="7CBCE911"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7.16*</w:t>
            </w:r>
          </w:p>
        </w:tc>
        <w:tc>
          <w:tcPr>
            <w:tcW w:w="525" w:type="pct"/>
          </w:tcPr>
          <w:p w14:paraId="76463C04"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46.014</w:t>
            </w:r>
          </w:p>
        </w:tc>
        <w:tc>
          <w:tcPr>
            <w:tcW w:w="502" w:type="pct"/>
          </w:tcPr>
          <w:p w14:paraId="7F79559E"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0.0011</w:t>
            </w:r>
          </w:p>
        </w:tc>
        <w:tc>
          <w:tcPr>
            <w:tcW w:w="620" w:type="pct"/>
            <w:vAlign w:val="center"/>
          </w:tcPr>
          <w:p w14:paraId="6CD68B74"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244551.8</w:t>
            </w:r>
          </w:p>
        </w:tc>
        <w:tc>
          <w:tcPr>
            <w:tcW w:w="475" w:type="pct"/>
            <w:vAlign w:val="center"/>
          </w:tcPr>
          <w:p w14:paraId="7DB0C11F"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4.71</w:t>
            </w:r>
          </w:p>
        </w:tc>
        <w:tc>
          <w:tcPr>
            <w:tcW w:w="367" w:type="pct"/>
          </w:tcPr>
          <w:p w14:paraId="00EDB654"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0.36</w:t>
            </w:r>
          </w:p>
        </w:tc>
      </w:tr>
      <w:tr w:rsidR="003A2C9C" w:rsidRPr="003A2C9C" w14:paraId="46117EAF" w14:textId="77777777" w:rsidTr="00F45DCF">
        <w:trPr>
          <w:trHeight w:hRule="exact" w:val="370"/>
          <w:jc w:val="center"/>
        </w:trPr>
        <w:tc>
          <w:tcPr>
            <w:tcW w:w="811" w:type="pct"/>
          </w:tcPr>
          <w:p w14:paraId="3A50F4E4"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bCs/>
                <w:sz w:val="24"/>
                <w:szCs w:val="24"/>
              </w:rPr>
              <w:t>N*ST</w:t>
            </w:r>
          </w:p>
        </w:tc>
        <w:tc>
          <w:tcPr>
            <w:tcW w:w="185" w:type="pct"/>
          </w:tcPr>
          <w:p w14:paraId="4ECFB46E"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3</w:t>
            </w:r>
          </w:p>
        </w:tc>
        <w:tc>
          <w:tcPr>
            <w:tcW w:w="476" w:type="pct"/>
            <w:gridSpan w:val="2"/>
          </w:tcPr>
          <w:p w14:paraId="1149C57E"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84.264*</w:t>
            </w:r>
          </w:p>
        </w:tc>
        <w:tc>
          <w:tcPr>
            <w:tcW w:w="583" w:type="pct"/>
          </w:tcPr>
          <w:p w14:paraId="562A2AF8"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407.54*</w:t>
            </w:r>
          </w:p>
        </w:tc>
        <w:tc>
          <w:tcPr>
            <w:tcW w:w="457" w:type="pct"/>
          </w:tcPr>
          <w:p w14:paraId="2ABF4EC7"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0.13</w:t>
            </w:r>
          </w:p>
        </w:tc>
        <w:tc>
          <w:tcPr>
            <w:tcW w:w="525" w:type="pct"/>
          </w:tcPr>
          <w:p w14:paraId="083DE43D"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13.498</w:t>
            </w:r>
          </w:p>
        </w:tc>
        <w:tc>
          <w:tcPr>
            <w:tcW w:w="502" w:type="pct"/>
          </w:tcPr>
          <w:p w14:paraId="4969B7A0"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37.22</w:t>
            </w:r>
          </w:p>
        </w:tc>
        <w:tc>
          <w:tcPr>
            <w:tcW w:w="620" w:type="pct"/>
            <w:vAlign w:val="center"/>
          </w:tcPr>
          <w:p w14:paraId="77B64931"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218483.8*</w:t>
            </w:r>
          </w:p>
        </w:tc>
        <w:tc>
          <w:tcPr>
            <w:tcW w:w="475" w:type="pct"/>
            <w:vAlign w:val="center"/>
          </w:tcPr>
          <w:p w14:paraId="2722D55D"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0.88</w:t>
            </w:r>
          </w:p>
        </w:tc>
        <w:tc>
          <w:tcPr>
            <w:tcW w:w="367" w:type="pct"/>
          </w:tcPr>
          <w:p w14:paraId="7E600E4C"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147.01</w:t>
            </w:r>
          </w:p>
        </w:tc>
      </w:tr>
      <w:tr w:rsidR="003A2C9C" w:rsidRPr="003A2C9C" w14:paraId="7E9D143C" w14:textId="77777777" w:rsidTr="00F45DCF">
        <w:trPr>
          <w:trHeight w:hRule="exact" w:val="352"/>
          <w:jc w:val="center"/>
        </w:trPr>
        <w:tc>
          <w:tcPr>
            <w:tcW w:w="811" w:type="pct"/>
          </w:tcPr>
          <w:p w14:paraId="2835C9D4"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bCs/>
                <w:sz w:val="24"/>
                <w:szCs w:val="24"/>
              </w:rPr>
              <w:t>P*ST</w:t>
            </w:r>
          </w:p>
        </w:tc>
        <w:tc>
          <w:tcPr>
            <w:tcW w:w="185" w:type="pct"/>
          </w:tcPr>
          <w:p w14:paraId="328CA415"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w:t>
            </w:r>
          </w:p>
        </w:tc>
        <w:tc>
          <w:tcPr>
            <w:tcW w:w="476" w:type="pct"/>
            <w:gridSpan w:val="2"/>
          </w:tcPr>
          <w:p w14:paraId="587F79D7"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1.39*</w:t>
            </w:r>
          </w:p>
        </w:tc>
        <w:tc>
          <w:tcPr>
            <w:tcW w:w="583" w:type="pct"/>
          </w:tcPr>
          <w:p w14:paraId="2D72207F"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163.19</w:t>
            </w:r>
          </w:p>
        </w:tc>
        <w:tc>
          <w:tcPr>
            <w:tcW w:w="457" w:type="pct"/>
          </w:tcPr>
          <w:p w14:paraId="0E55777D"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0.09</w:t>
            </w:r>
          </w:p>
        </w:tc>
        <w:tc>
          <w:tcPr>
            <w:tcW w:w="525" w:type="pct"/>
          </w:tcPr>
          <w:p w14:paraId="7FD5B798"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95.995</w:t>
            </w:r>
          </w:p>
        </w:tc>
        <w:tc>
          <w:tcPr>
            <w:tcW w:w="502" w:type="pct"/>
          </w:tcPr>
          <w:p w14:paraId="44F14378"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1.9469</w:t>
            </w:r>
          </w:p>
        </w:tc>
        <w:tc>
          <w:tcPr>
            <w:tcW w:w="620" w:type="pct"/>
            <w:vAlign w:val="center"/>
          </w:tcPr>
          <w:p w14:paraId="76B6392B"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27101.7*</w:t>
            </w:r>
          </w:p>
        </w:tc>
        <w:tc>
          <w:tcPr>
            <w:tcW w:w="475" w:type="pct"/>
            <w:vAlign w:val="center"/>
          </w:tcPr>
          <w:p w14:paraId="47BC1A03"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0.69</w:t>
            </w:r>
          </w:p>
        </w:tc>
        <w:tc>
          <w:tcPr>
            <w:tcW w:w="367" w:type="pct"/>
          </w:tcPr>
          <w:p w14:paraId="163EB471"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0.04</w:t>
            </w:r>
          </w:p>
        </w:tc>
      </w:tr>
      <w:tr w:rsidR="003A2C9C" w:rsidRPr="003A2C9C" w14:paraId="0C96F8A5" w14:textId="77777777" w:rsidTr="00F45DCF">
        <w:trPr>
          <w:trHeight w:hRule="exact" w:val="361"/>
          <w:jc w:val="center"/>
        </w:trPr>
        <w:tc>
          <w:tcPr>
            <w:tcW w:w="811" w:type="pct"/>
          </w:tcPr>
          <w:p w14:paraId="6B1E430C"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bCs/>
                <w:sz w:val="24"/>
                <w:szCs w:val="24"/>
              </w:rPr>
              <w:t>N*P</w:t>
            </w:r>
          </w:p>
        </w:tc>
        <w:tc>
          <w:tcPr>
            <w:tcW w:w="188" w:type="pct"/>
            <w:gridSpan w:val="2"/>
          </w:tcPr>
          <w:p w14:paraId="02FF09F1"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6</w:t>
            </w:r>
          </w:p>
        </w:tc>
        <w:tc>
          <w:tcPr>
            <w:tcW w:w="473" w:type="pct"/>
          </w:tcPr>
          <w:p w14:paraId="0D2D094B"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25.361</w:t>
            </w:r>
          </w:p>
        </w:tc>
        <w:tc>
          <w:tcPr>
            <w:tcW w:w="583" w:type="pct"/>
          </w:tcPr>
          <w:p w14:paraId="13CA3235"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58.572</w:t>
            </w:r>
          </w:p>
        </w:tc>
        <w:tc>
          <w:tcPr>
            <w:tcW w:w="457" w:type="pct"/>
          </w:tcPr>
          <w:p w14:paraId="4EF4C8F3"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0.38</w:t>
            </w:r>
          </w:p>
        </w:tc>
        <w:tc>
          <w:tcPr>
            <w:tcW w:w="525" w:type="pct"/>
          </w:tcPr>
          <w:p w14:paraId="1FCDFB97"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2.9453</w:t>
            </w:r>
          </w:p>
        </w:tc>
        <w:tc>
          <w:tcPr>
            <w:tcW w:w="502" w:type="pct"/>
          </w:tcPr>
          <w:p w14:paraId="3C39A1E7"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6.6054</w:t>
            </w:r>
          </w:p>
        </w:tc>
        <w:tc>
          <w:tcPr>
            <w:tcW w:w="620" w:type="pct"/>
            <w:vAlign w:val="center"/>
          </w:tcPr>
          <w:p w14:paraId="0A04F0CA"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1909804.1</w:t>
            </w:r>
          </w:p>
        </w:tc>
        <w:tc>
          <w:tcPr>
            <w:tcW w:w="475" w:type="pct"/>
            <w:vAlign w:val="center"/>
          </w:tcPr>
          <w:p w14:paraId="7A962F00"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0.55</w:t>
            </w:r>
          </w:p>
        </w:tc>
        <w:tc>
          <w:tcPr>
            <w:tcW w:w="367" w:type="pct"/>
          </w:tcPr>
          <w:p w14:paraId="6E9606FD" w14:textId="77777777" w:rsidR="003A2C9C" w:rsidRPr="003A2C9C" w:rsidRDefault="003A2C9C" w:rsidP="00C410B0">
            <w:pPr>
              <w:rPr>
                <w:rFonts w:ascii="Times New Roman" w:eastAsia="Times New Roman" w:hAnsi="Times New Roman" w:cs="Times New Roman"/>
                <w:sz w:val="24"/>
                <w:szCs w:val="24"/>
              </w:rPr>
            </w:pPr>
            <w:r w:rsidRPr="003A2C9C">
              <w:rPr>
                <w:rFonts w:ascii="Times New Roman" w:eastAsia="Times New Roman" w:hAnsi="Times New Roman" w:cs="Times New Roman"/>
                <w:sz w:val="24"/>
                <w:szCs w:val="24"/>
              </w:rPr>
              <w:t>0.99</w:t>
            </w:r>
          </w:p>
        </w:tc>
      </w:tr>
    </w:tbl>
    <w:p w14:paraId="16CD989A" w14:textId="77777777" w:rsidR="003A2C9C" w:rsidRPr="003A2C9C" w:rsidRDefault="003A2C9C" w:rsidP="00C410B0">
      <w:pPr>
        <w:widowControl w:val="0"/>
        <w:autoSpaceDE w:val="0"/>
        <w:autoSpaceDN w:val="0"/>
        <w:rPr>
          <w:rFonts w:ascii="Times New Roman" w:eastAsia="Times New Roman" w:hAnsi="Times New Roman"/>
          <w:i/>
          <w:sz w:val="24"/>
          <w:szCs w:val="24"/>
        </w:rPr>
      </w:pPr>
      <w:r w:rsidRPr="003A2C9C">
        <w:rPr>
          <w:rFonts w:ascii="Times New Roman" w:eastAsia="Times New Roman" w:hAnsi="Times New Roman"/>
          <w:bCs/>
          <w:i/>
          <w:sz w:val="24"/>
          <w:szCs w:val="24"/>
        </w:rPr>
        <w:t xml:space="preserve">Note: Plant height </w:t>
      </w:r>
      <w:r w:rsidRPr="003A2C9C">
        <w:rPr>
          <w:rFonts w:ascii="Times New Roman" w:eastAsia="Times New Roman" w:hAnsi="Times New Roman"/>
          <w:i/>
          <w:sz w:val="24"/>
          <w:szCs w:val="24"/>
        </w:rPr>
        <w:t>*TSW = thousand seed weight; ** = highly significant at P&lt;0.0; * = significant at P&lt;0.05;</w:t>
      </w:r>
      <w:r w:rsidRPr="003A2C9C">
        <w:rPr>
          <w:rFonts w:ascii="Times New Roman" w:eastAsia="Times New Roman" w:hAnsi="Times New Roman"/>
          <w:bCs/>
          <w:i/>
          <w:sz w:val="24"/>
          <w:szCs w:val="24"/>
        </w:rPr>
        <w:t xml:space="preserve"> DF = Degree of freedom; PC =</w:t>
      </w:r>
      <w:r w:rsidRPr="003A2C9C">
        <w:rPr>
          <w:rFonts w:ascii="Times New Roman" w:eastAsia="Times New Roman" w:hAnsi="Times New Roman"/>
          <w:i/>
          <w:sz w:val="24"/>
          <w:szCs w:val="24"/>
        </w:rPr>
        <w:t xml:space="preserve"> Protein content</w:t>
      </w:r>
    </w:p>
    <w:p w14:paraId="68640A6F" w14:textId="77777777" w:rsidR="003A2C9C" w:rsidRPr="003A2C9C" w:rsidRDefault="003A2C9C" w:rsidP="00C410B0">
      <w:pPr>
        <w:widowControl w:val="0"/>
        <w:autoSpaceDE w:val="0"/>
        <w:autoSpaceDN w:val="0"/>
        <w:adjustRightInd w:val="0"/>
        <w:rPr>
          <w:rFonts w:ascii="Times New Roman" w:eastAsia="Times New Roman" w:hAnsi="Times New Roman"/>
          <w:sz w:val="24"/>
          <w:szCs w:val="24"/>
        </w:rPr>
      </w:pPr>
    </w:p>
    <w:p w14:paraId="60F130E5" w14:textId="77777777" w:rsidR="003A2C9C" w:rsidRPr="003A2C9C" w:rsidRDefault="003A2C9C" w:rsidP="00C410B0">
      <w:pPr>
        <w:widowControl w:val="0"/>
        <w:autoSpaceDE w:val="0"/>
        <w:autoSpaceDN w:val="0"/>
        <w:adjustRightInd w:val="0"/>
        <w:rPr>
          <w:rFonts w:ascii="Times New Roman" w:eastAsia="Times New Roman" w:hAnsi="Times New Roman"/>
          <w:sz w:val="24"/>
          <w:szCs w:val="24"/>
        </w:rPr>
      </w:pPr>
    </w:p>
    <w:p w14:paraId="56602558" w14:textId="77777777" w:rsidR="003A2C9C" w:rsidRDefault="003A2C9C" w:rsidP="00C410B0">
      <w:pPr>
        <w:widowControl w:val="0"/>
        <w:autoSpaceDE w:val="0"/>
        <w:autoSpaceDN w:val="0"/>
        <w:adjustRightInd w:val="0"/>
        <w:rPr>
          <w:rFonts w:ascii="Times New Roman" w:eastAsia="Times New Roman" w:hAnsi="Times New Roman"/>
          <w:sz w:val="24"/>
          <w:szCs w:val="24"/>
        </w:rPr>
        <w:sectPr w:rsidR="003A2C9C" w:rsidSect="00C410B0">
          <w:type w:val="continuous"/>
          <w:pgSz w:w="11907" w:h="16839" w:code="9"/>
          <w:pgMar w:top="1440" w:right="1440" w:bottom="1440" w:left="1440" w:header="720" w:footer="720" w:gutter="0"/>
          <w:cols w:space="720"/>
          <w:docGrid w:linePitch="360"/>
        </w:sectPr>
      </w:pPr>
    </w:p>
    <w:p w14:paraId="1FEDA29A" w14:textId="78C2706E" w:rsidR="003A2C9C" w:rsidRPr="003A2C9C" w:rsidRDefault="003A2C9C" w:rsidP="00C410B0">
      <w:pPr>
        <w:widowControl w:val="0"/>
        <w:autoSpaceDE w:val="0"/>
        <w:autoSpaceDN w:val="0"/>
        <w:adjustRightInd w:val="0"/>
        <w:rPr>
          <w:rFonts w:ascii="Times New Roman" w:eastAsia="Times New Roman" w:hAnsi="Times New Roman"/>
          <w:sz w:val="24"/>
          <w:szCs w:val="24"/>
        </w:rPr>
      </w:pPr>
      <w:r w:rsidRPr="003A2C9C">
        <w:rPr>
          <w:rFonts w:ascii="Times New Roman" w:eastAsia="Times New Roman" w:hAnsi="Times New Roman"/>
          <w:sz w:val="24"/>
          <w:szCs w:val="24"/>
        </w:rPr>
        <w:t>Analysis of variance revealed that nitrogen and phosphorus rates were significantly (</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affected the growth, production, and yield components of durum wheat at both irrigation schemes (Table 4 and 5). In Koga, grain yield, plant height, effective tiller, and spike length were significantly (</w:t>
      </w:r>
      <w:r w:rsidRPr="003A2C9C">
        <w:rPr>
          <w:rFonts w:ascii="Times New Roman" w:eastAsia="Times New Roman" w:hAnsi="Times New Roman"/>
          <w:i/>
          <w:iCs/>
          <w:sz w:val="24"/>
          <w:szCs w:val="24"/>
        </w:rPr>
        <w:t>P&lt;0.01</w:t>
      </w:r>
      <w:r w:rsidRPr="003A2C9C">
        <w:rPr>
          <w:rFonts w:ascii="Times New Roman" w:eastAsia="Times New Roman" w:hAnsi="Times New Roman"/>
          <w:sz w:val="24"/>
          <w:szCs w:val="24"/>
        </w:rPr>
        <w:t>) affected by the main effect of nitrogen (Table 4). The highest grain yield (4272.82 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plant height (79.61 cm), effective tiller (64.31), spike length (5.90 cm) and seeds per spike (36.83) were recorded from 276 Kg N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followed by 184 and 92 kg N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However, there was no statistically significant difference in biomass yield, grain yield, or thousand seed weight between 276 and 184 kg N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The unfertilized control had the lowest grain yield (1214.2 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plant height (62.12 cm), effective tiller (42.77 cm), spike length (4.74 cm), and seeds per spike (29.27). Plant height, effective tiller, and spike length increased linearly as nitrogen increased from zero to 276 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w:t>
      </w:r>
    </w:p>
    <w:p w14:paraId="7A83A683" w14:textId="77777777" w:rsidR="003A2C9C" w:rsidRPr="003A2C9C" w:rsidRDefault="003A2C9C" w:rsidP="00C410B0">
      <w:pPr>
        <w:widowControl w:val="0"/>
        <w:autoSpaceDE w:val="0"/>
        <w:autoSpaceDN w:val="0"/>
        <w:adjustRightInd w:val="0"/>
        <w:rPr>
          <w:rFonts w:ascii="Times New Roman" w:eastAsia="Times New Roman" w:hAnsi="Times New Roman"/>
          <w:sz w:val="24"/>
          <w:szCs w:val="24"/>
        </w:rPr>
      </w:pPr>
    </w:p>
    <w:p w14:paraId="2797F51D" w14:textId="77777777" w:rsidR="003A2C9C" w:rsidRPr="003A2C9C" w:rsidRDefault="003A2C9C" w:rsidP="00C410B0">
      <w:pPr>
        <w:widowControl w:val="0"/>
        <w:autoSpaceDE w:val="0"/>
        <w:autoSpaceDN w:val="0"/>
        <w:adjustRightInd w:val="0"/>
        <w:rPr>
          <w:rFonts w:ascii="Times New Roman" w:eastAsia="Times New Roman" w:hAnsi="Times New Roman"/>
          <w:spacing w:val="6"/>
          <w:sz w:val="24"/>
          <w:szCs w:val="24"/>
        </w:rPr>
      </w:pPr>
      <w:r w:rsidRPr="003A2C9C">
        <w:rPr>
          <w:rFonts w:ascii="Times New Roman" w:eastAsia="Times New Roman" w:hAnsi="Times New Roman"/>
          <w:spacing w:val="6"/>
          <w:sz w:val="24"/>
          <w:szCs w:val="24"/>
        </w:rPr>
        <w:t>In Rib, the highest plant height (99.28 cm) was at 276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of nitrogen fertilizer rate (table). Likewise, effective tillers (80.022) and spike length (6.3 cm) were significant </w:t>
      </w:r>
      <w:r w:rsidRPr="003A2C9C">
        <w:rPr>
          <w:rFonts w:ascii="Times New Roman" w:eastAsia="Times New Roman" w:hAnsi="Times New Roman"/>
          <w:sz w:val="24"/>
          <w:szCs w:val="24"/>
        </w:rPr>
        <w:t>(</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xml:space="preserve">) </w:t>
      </w:r>
      <w:r w:rsidRPr="003A2C9C">
        <w:rPr>
          <w:rFonts w:ascii="Times New Roman" w:eastAsia="Times New Roman" w:hAnsi="Times New Roman"/>
          <w:spacing w:val="6"/>
          <w:sz w:val="24"/>
          <w:szCs w:val="24"/>
        </w:rPr>
        <w:t>and superior at 276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of nitrogen fertilizer (table 5). Grains yield (4674.73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were also the highest at 276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of nitrogen fertilizer and significant</w:t>
      </w:r>
      <w:r w:rsidRPr="003A2C9C">
        <w:rPr>
          <w:rFonts w:ascii="Times New Roman" w:eastAsia="Times New Roman" w:hAnsi="Times New Roman"/>
          <w:sz w:val="24"/>
          <w:szCs w:val="24"/>
        </w:rPr>
        <w:t>(</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xml:space="preserve">) </w:t>
      </w:r>
      <w:r w:rsidRPr="003A2C9C">
        <w:rPr>
          <w:rFonts w:ascii="Times New Roman" w:eastAsia="Times New Roman" w:hAnsi="Times New Roman"/>
          <w:spacing w:val="6"/>
          <w:sz w:val="24"/>
          <w:szCs w:val="24"/>
        </w:rPr>
        <w:t>to 184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in all measured variables except the number of seeds per spike. In contrast, the lowest plant height (70.66 cm), effective tiller number (53.8), number of seeds per spike (37.91) and grain yield (1091.2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recorded from unfertilized control. N rate at 184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showed the highest plant height (89.64 cm), effective tiller number (72.26), and seeds per spike (42.86) following 276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of nitrogen fertilizer. As N rates climbed to 276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grain yield continued to rise. This suggests that production increases beyond 276 Kg N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may have been possible. The results were in accordance with Belete</w:t>
      </w:r>
      <w:r w:rsidRPr="003A2C9C">
        <w:rPr>
          <w:rFonts w:ascii="Times New Roman" w:eastAsia="Times New Roman" w:hAnsi="Times New Roman"/>
          <w:noProof/>
          <w:spacing w:val="6"/>
          <w:sz w:val="24"/>
          <w:szCs w:val="24"/>
        </w:rPr>
        <w:t xml:space="preserve">, </w:t>
      </w:r>
      <w:r w:rsidRPr="003A2C9C">
        <w:rPr>
          <w:rFonts w:ascii="Times New Roman" w:eastAsia="Times New Roman" w:hAnsi="Times New Roman"/>
          <w:i/>
          <w:noProof/>
          <w:spacing w:val="6"/>
          <w:sz w:val="24"/>
          <w:szCs w:val="24"/>
        </w:rPr>
        <w:t>et al.</w:t>
      </w:r>
      <w:r w:rsidRPr="003A2C9C">
        <w:rPr>
          <w:rFonts w:ascii="Times New Roman" w:eastAsia="Times New Roman" w:hAnsi="Times New Roman"/>
          <w:noProof/>
          <w:spacing w:val="6"/>
          <w:sz w:val="24"/>
          <w:szCs w:val="24"/>
        </w:rPr>
        <w:t xml:space="preserve"> (2018)</w:t>
      </w:r>
      <w:r w:rsidRPr="003A2C9C">
        <w:rPr>
          <w:rFonts w:ascii="Times New Roman" w:eastAsia="Times New Roman" w:hAnsi="Times New Roman"/>
          <w:spacing w:val="6"/>
          <w:sz w:val="24"/>
          <w:szCs w:val="24"/>
        </w:rPr>
        <w:t xml:space="preserve"> who explained plant height, panicle length, and other growth parameters increased with N rates increased beyond 120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w:t>
      </w:r>
      <w:r w:rsidRPr="003A2C9C">
        <w:rPr>
          <w:rFonts w:ascii="Times New Roman" w:eastAsia="Times New Roman" w:hAnsi="Times New Roman"/>
          <w:sz w:val="24"/>
          <w:szCs w:val="24"/>
        </w:rPr>
        <w:t xml:space="preserve"> Similar result was reported by </w:t>
      </w:r>
      <w:r w:rsidRPr="003A2C9C">
        <w:rPr>
          <w:rFonts w:ascii="Times New Roman" w:eastAsia="Times New Roman" w:hAnsi="Times New Roman"/>
          <w:noProof/>
          <w:spacing w:val="6"/>
          <w:sz w:val="24"/>
          <w:szCs w:val="24"/>
        </w:rPr>
        <w:t>Channabasavanna and Setty (1994)</w:t>
      </w:r>
      <w:r w:rsidRPr="003A2C9C">
        <w:rPr>
          <w:rFonts w:ascii="Times New Roman" w:eastAsia="Times New Roman" w:hAnsi="Times New Roman"/>
          <w:spacing w:val="6"/>
          <w:sz w:val="24"/>
          <w:szCs w:val="24"/>
        </w:rPr>
        <w:t xml:space="preserve"> who explained the increase in yield attributing characters were resulted from nitrogen application, which leads to greater dry matter </w:t>
      </w:r>
      <w:r w:rsidRPr="003A2C9C">
        <w:rPr>
          <w:rFonts w:ascii="Times New Roman" w:eastAsia="Times New Roman" w:hAnsi="Times New Roman"/>
          <w:spacing w:val="6"/>
          <w:sz w:val="24"/>
          <w:szCs w:val="24"/>
        </w:rPr>
        <w:lastRenderedPageBreak/>
        <w:t xml:space="preserve">production and accumulation. In other similar studies, </w:t>
      </w:r>
      <w:r w:rsidRPr="003A2C9C">
        <w:rPr>
          <w:rFonts w:ascii="Times New Roman" w:eastAsia="Times New Roman" w:hAnsi="Times New Roman"/>
          <w:noProof/>
          <w:spacing w:val="6"/>
          <w:sz w:val="24"/>
          <w:szCs w:val="24"/>
        </w:rPr>
        <w:t xml:space="preserve">Saeed </w:t>
      </w:r>
      <w:r w:rsidRPr="003A2C9C">
        <w:rPr>
          <w:rFonts w:ascii="Times New Roman" w:eastAsia="Times New Roman" w:hAnsi="Times New Roman"/>
          <w:i/>
          <w:noProof/>
          <w:spacing w:val="6"/>
          <w:sz w:val="24"/>
          <w:szCs w:val="24"/>
        </w:rPr>
        <w:t>et al,</w:t>
      </w:r>
      <w:r w:rsidRPr="003A2C9C">
        <w:rPr>
          <w:rFonts w:ascii="Times New Roman" w:eastAsia="Times New Roman" w:hAnsi="Times New Roman"/>
          <w:noProof/>
          <w:spacing w:val="6"/>
          <w:sz w:val="24"/>
          <w:szCs w:val="24"/>
        </w:rPr>
        <w:t xml:space="preserve"> (2012)</w:t>
      </w:r>
      <w:r w:rsidRPr="003A2C9C">
        <w:rPr>
          <w:rFonts w:ascii="Times New Roman" w:eastAsia="Times New Roman" w:hAnsi="Times New Roman"/>
          <w:spacing w:val="6"/>
          <w:sz w:val="24"/>
          <w:szCs w:val="24"/>
        </w:rPr>
        <w:t xml:space="preserve"> showed that N enhanced internodes length, which ultimately resulted an increased plant height and enhanced the overall vegetative growth of bread wheat. In conformity with this result, Bizuwork</w:t>
      </w:r>
      <w:r w:rsidRPr="003A2C9C">
        <w:rPr>
          <w:rFonts w:ascii="Times New Roman" w:eastAsia="Times New Roman" w:hAnsi="Times New Roman"/>
          <w:noProof/>
          <w:spacing w:val="6"/>
          <w:sz w:val="24"/>
          <w:szCs w:val="24"/>
        </w:rPr>
        <w:t xml:space="preserve"> and Yibekal (2020)</w:t>
      </w:r>
      <w:r w:rsidRPr="003A2C9C">
        <w:rPr>
          <w:rFonts w:ascii="Times New Roman" w:eastAsia="Times New Roman" w:hAnsi="Times New Roman"/>
          <w:spacing w:val="6"/>
          <w:sz w:val="24"/>
          <w:szCs w:val="24"/>
        </w:rPr>
        <w:t xml:space="preserve"> suggested </w:t>
      </w:r>
      <w:r w:rsidRPr="003A2C9C">
        <w:rPr>
          <w:rFonts w:ascii="Times New Roman" w:eastAsia="Times New Roman" w:hAnsi="Times New Roman"/>
          <w:spacing w:val="6"/>
          <w:sz w:val="24"/>
          <w:szCs w:val="24"/>
        </w:rPr>
        <w:t>that the tallest plant height (90.42 cm) was obtained from 115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N rate and the shortest plant height (86.51 cm) was recorded from the unfertilized plot. This is mainly because of the availability of N, which support maximum vegetative growth of the durum wheat. </w:t>
      </w:r>
    </w:p>
    <w:p w14:paraId="3A4097CD" w14:textId="77777777" w:rsidR="003A2C9C" w:rsidRDefault="003A2C9C" w:rsidP="00C410B0">
      <w:pPr>
        <w:widowControl w:val="0"/>
        <w:autoSpaceDE w:val="0"/>
        <w:autoSpaceDN w:val="0"/>
        <w:adjustRightInd w:val="0"/>
        <w:rPr>
          <w:rFonts w:ascii="Times New Roman" w:eastAsia="Times New Roman" w:hAnsi="Times New Roman"/>
          <w:spacing w:val="6"/>
          <w:sz w:val="24"/>
          <w:szCs w:val="24"/>
        </w:rPr>
        <w:sectPr w:rsidR="003A2C9C" w:rsidSect="00C410B0">
          <w:type w:val="continuous"/>
          <w:pgSz w:w="11907" w:h="16839" w:code="9"/>
          <w:pgMar w:top="1440" w:right="1440" w:bottom="1440" w:left="1440" w:header="720" w:footer="720" w:gutter="0"/>
          <w:cols w:num="2" w:space="720"/>
          <w:docGrid w:linePitch="360"/>
        </w:sectPr>
      </w:pPr>
    </w:p>
    <w:p w14:paraId="0BA3273D" w14:textId="418584B3" w:rsidR="003A2C9C" w:rsidRPr="003A2C9C" w:rsidRDefault="003A2C9C" w:rsidP="00C410B0">
      <w:pPr>
        <w:widowControl w:val="0"/>
        <w:autoSpaceDE w:val="0"/>
        <w:autoSpaceDN w:val="0"/>
        <w:adjustRightInd w:val="0"/>
        <w:rPr>
          <w:rFonts w:ascii="Times New Roman" w:eastAsia="Times New Roman" w:hAnsi="Times New Roman"/>
          <w:spacing w:val="6"/>
          <w:sz w:val="24"/>
          <w:szCs w:val="24"/>
        </w:rPr>
      </w:pPr>
    </w:p>
    <w:p w14:paraId="0D251080" w14:textId="77777777" w:rsidR="003A2C9C" w:rsidRPr="003A2C9C" w:rsidRDefault="003A2C9C" w:rsidP="00C410B0">
      <w:pPr>
        <w:ind w:left="720" w:hanging="720"/>
        <w:rPr>
          <w:rFonts w:ascii="Times New Roman" w:eastAsia="Times New Roman" w:hAnsi="Times New Roman"/>
          <w:bCs/>
          <w:sz w:val="24"/>
          <w:szCs w:val="24"/>
        </w:rPr>
      </w:pPr>
      <w:r w:rsidRPr="003A2C9C">
        <w:rPr>
          <w:rFonts w:ascii="Times New Roman" w:eastAsia="Times New Roman" w:hAnsi="Times New Roman"/>
          <w:b/>
          <w:sz w:val="24"/>
          <w:szCs w:val="24"/>
        </w:rPr>
        <w:t>Table 4:</w:t>
      </w:r>
      <w:r w:rsidRPr="003A2C9C">
        <w:rPr>
          <w:rFonts w:ascii="Times New Roman" w:eastAsia="Times New Roman" w:hAnsi="Times New Roman"/>
          <w:bCs/>
          <w:sz w:val="24"/>
          <w:szCs w:val="24"/>
        </w:rPr>
        <w:t xml:space="preserve"> Growth, yield and yield component of durum wheat in response to nitrogen and phosphorus rates at Koga irrigation scheme</w:t>
      </w:r>
    </w:p>
    <w:tbl>
      <w:tblPr>
        <w:tblW w:w="5080" w:type="pct"/>
        <w:tblLook w:val="04A0" w:firstRow="1" w:lastRow="0" w:firstColumn="1" w:lastColumn="0" w:noHBand="0" w:noVBand="1"/>
      </w:tblPr>
      <w:tblGrid>
        <w:gridCol w:w="1667"/>
        <w:gridCol w:w="867"/>
        <w:gridCol w:w="1096"/>
        <w:gridCol w:w="855"/>
        <w:gridCol w:w="1006"/>
        <w:gridCol w:w="946"/>
        <w:gridCol w:w="1117"/>
        <w:gridCol w:w="818"/>
        <w:gridCol w:w="1019"/>
      </w:tblGrid>
      <w:tr w:rsidR="003A2C9C" w:rsidRPr="003A2C9C" w14:paraId="52D64232" w14:textId="77777777" w:rsidTr="00F45DCF">
        <w:trPr>
          <w:trHeight w:hRule="exact" w:val="288"/>
        </w:trPr>
        <w:tc>
          <w:tcPr>
            <w:tcW w:w="888" w:type="pct"/>
            <w:tcBorders>
              <w:top w:val="single" w:sz="8" w:space="0" w:color="auto"/>
              <w:left w:val="nil"/>
              <w:bottom w:val="nil"/>
              <w:right w:val="nil"/>
            </w:tcBorders>
            <w:shd w:val="clear" w:color="auto" w:fill="auto"/>
            <w:vAlign w:val="center"/>
            <w:hideMark/>
          </w:tcPr>
          <w:p w14:paraId="61F6C0F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Treatments</w:t>
            </w:r>
          </w:p>
        </w:tc>
        <w:tc>
          <w:tcPr>
            <w:tcW w:w="462" w:type="pct"/>
            <w:tcBorders>
              <w:top w:val="single" w:sz="8" w:space="0" w:color="auto"/>
              <w:left w:val="nil"/>
              <w:bottom w:val="nil"/>
              <w:right w:val="nil"/>
            </w:tcBorders>
            <w:shd w:val="clear" w:color="auto" w:fill="auto"/>
            <w:vAlign w:val="center"/>
            <w:hideMark/>
          </w:tcPr>
          <w:p w14:paraId="52557BA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Plant</w:t>
            </w:r>
          </w:p>
        </w:tc>
        <w:tc>
          <w:tcPr>
            <w:tcW w:w="580" w:type="pct"/>
            <w:tcBorders>
              <w:top w:val="single" w:sz="8" w:space="0" w:color="auto"/>
              <w:left w:val="nil"/>
              <w:bottom w:val="nil"/>
              <w:right w:val="nil"/>
            </w:tcBorders>
            <w:shd w:val="clear" w:color="auto" w:fill="auto"/>
            <w:vAlign w:val="center"/>
            <w:hideMark/>
          </w:tcPr>
          <w:p w14:paraId="3474964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Effective</w:t>
            </w:r>
          </w:p>
        </w:tc>
        <w:tc>
          <w:tcPr>
            <w:tcW w:w="456" w:type="pct"/>
            <w:tcBorders>
              <w:top w:val="single" w:sz="8" w:space="0" w:color="auto"/>
              <w:left w:val="nil"/>
              <w:bottom w:val="nil"/>
              <w:right w:val="nil"/>
            </w:tcBorders>
            <w:shd w:val="clear" w:color="auto" w:fill="auto"/>
            <w:vAlign w:val="center"/>
            <w:hideMark/>
          </w:tcPr>
          <w:p w14:paraId="77B6AE0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Spike</w:t>
            </w:r>
          </w:p>
        </w:tc>
        <w:tc>
          <w:tcPr>
            <w:tcW w:w="536" w:type="pct"/>
            <w:tcBorders>
              <w:top w:val="single" w:sz="8" w:space="0" w:color="auto"/>
              <w:left w:val="nil"/>
              <w:bottom w:val="nil"/>
              <w:right w:val="nil"/>
            </w:tcBorders>
            <w:shd w:val="clear" w:color="auto" w:fill="auto"/>
            <w:vAlign w:val="center"/>
            <w:hideMark/>
          </w:tcPr>
          <w:p w14:paraId="363F739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Seeds</w:t>
            </w:r>
          </w:p>
        </w:tc>
        <w:tc>
          <w:tcPr>
            <w:tcW w:w="504" w:type="pct"/>
            <w:tcBorders>
              <w:top w:val="single" w:sz="8" w:space="0" w:color="auto"/>
              <w:left w:val="nil"/>
              <w:bottom w:val="nil"/>
              <w:right w:val="nil"/>
            </w:tcBorders>
            <w:shd w:val="clear" w:color="auto" w:fill="auto"/>
            <w:vAlign w:val="center"/>
            <w:hideMark/>
          </w:tcPr>
          <w:p w14:paraId="3B4296D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TSW</w:t>
            </w:r>
          </w:p>
        </w:tc>
        <w:tc>
          <w:tcPr>
            <w:tcW w:w="595" w:type="pct"/>
            <w:tcBorders>
              <w:top w:val="single" w:sz="8" w:space="0" w:color="auto"/>
              <w:left w:val="nil"/>
              <w:bottom w:val="nil"/>
              <w:right w:val="nil"/>
            </w:tcBorders>
            <w:shd w:val="clear" w:color="auto" w:fill="auto"/>
            <w:vAlign w:val="center"/>
            <w:hideMark/>
          </w:tcPr>
          <w:p w14:paraId="04A0886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Grain</w:t>
            </w:r>
          </w:p>
        </w:tc>
        <w:tc>
          <w:tcPr>
            <w:tcW w:w="436" w:type="pct"/>
            <w:tcBorders>
              <w:top w:val="single" w:sz="8" w:space="0" w:color="auto"/>
              <w:left w:val="nil"/>
              <w:bottom w:val="nil"/>
              <w:right w:val="nil"/>
            </w:tcBorders>
            <w:shd w:val="clear" w:color="auto" w:fill="auto"/>
            <w:vAlign w:val="center"/>
            <w:hideMark/>
          </w:tcPr>
          <w:p w14:paraId="1D9E6F6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Straw</w:t>
            </w:r>
          </w:p>
        </w:tc>
        <w:tc>
          <w:tcPr>
            <w:tcW w:w="543" w:type="pct"/>
            <w:tcBorders>
              <w:top w:val="single" w:sz="8" w:space="0" w:color="auto"/>
              <w:left w:val="nil"/>
              <w:bottom w:val="nil"/>
              <w:right w:val="nil"/>
            </w:tcBorders>
            <w:shd w:val="clear" w:color="auto" w:fill="auto"/>
            <w:vAlign w:val="center"/>
            <w:hideMark/>
          </w:tcPr>
          <w:p w14:paraId="62257A6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Protein</w:t>
            </w:r>
          </w:p>
        </w:tc>
      </w:tr>
      <w:tr w:rsidR="003A2C9C" w:rsidRPr="003A2C9C" w14:paraId="692622B9" w14:textId="77777777" w:rsidTr="00F45DCF">
        <w:trPr>
          <w:trHeight w:hRule="exact" w:val="288"/>
        </w:trPr>
        <w:tc>
          <w:tcPr>
            <w:tcW w:w="888" w:type="pct"/>
            <w:tcBorders>
              <w:top w:val="nil"/>
              <w:left w:val="nil"/>
              <w:bottom w:val="nil"/>
              <w:right w:val="nil"/>
            </w:tcBorders>
            <w:shd w:val="clear" w:color="auto" w:fill="auto"/>
            <w:hideMark/>
          </w:tcPr>
          <w:p w14:paraId="00B66484"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62" w:type="pct"/>
            <w:tcBorders>
              <w:top w:val="nil"/>
              <w:left w:val="nil"/>
              <w:bottom w:val="nil"/>
              <w:right w:val="nil"/>
            </w:tcBorders>
            <w:shd w:val="clear" w:color="auto" w:fill="auto"/>
            <w:vAlign w:val="center"/>
            <w:hideMark/>
          </w:tcPr>
          <w:p w14:paraId="703AC21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height</w:t>
            </w:r>
          </w:p>
        </w:tc>
        <w:tc>
          <w:tcPr>
            <w:tcW w:w="580" w:type="pct"/>
            <w:tcBorders>
              <w:top w:val="nil"/>
              <w:left w:val="nil"/>
              <w:bottom w:val="nil"/>
              <w:right w:val="nil"/>
            </w:tcBorders>
            <w:shd w:val="clear" w:color="auto" w:fill="auto"/>
            <w:vAlign w:val="center"/>
            <w:hideMark/>
          </w:tcPr>
          <w:p w14:paraId="1934D7A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tiller</w:t>
            </w:r>
          </w:p>
        </w:tc>
        <w:tc>
          <w:tcPr>
            <w:tcW w:w="456" w:type="pct"/>
            <w:tcBorders>
              <w:top w:val="nil"/>
              <w:left w:val="nil"/>
              <w:bottom w:val="nil"/>
              <w:right w:val="nil"/>
            </w:tcBorders>
            <w:shd w:val="clear" w:color="auto" w:fill="auto"/>
            <w:vAlign w:val="center"/>
            <w:hideMark/>
          </w:tcPr>
          <w:p w14:paraId="1B420B3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length</w:t>
            </w:r>
          </w:p>
        </w:tc>
        <w:tc>
          <w:tcPr>
            <w:tcW w:w="536" w:type="pct"/>
            <w:tcBorders>
              <w:top w:val="nil"/>
              <w:left w:val="nil"/>
              <w:bottom w:val="nil"/>
              <w:right w:val="nil"/>
            </w:tcBorders>
            <w:shd w:val="clear" w:color="auto" w:fill="auto"/>
            <w:vAlign w:val="center"/>
            <w:hideMark/>
          </w:tcPr>
          <w:p w14:paraId="4FB620B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Per</w:t>
            </w:r>
          </w:p>
          <w:p w14:paraId="1912DCF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xml:space="preserve"> spike</w:t>
            </w:r>
          </w:p>
          <w:p w14:paraId="03B47FB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xml:space="preserve"> spike</w:t>
            </w:r>
          </w:p>
        </w:tc>
        <w:tc>
          <w:tcPr>
            <w:tcW w:w="504" w:type="pct"/>
            <w:tcBorders>
              <w:top w:val="nil"/>
              <w:left w:val="nil"/>
              <w:bottom w:val="nil"/>
              <w:right w:val="nil"/>
            </w:tcBorders>
            <w:shd w:val="clear" w:color="auto" w:fill="auto"/>
            <w:vAlign w:val="center"/>
            <w:hideMark/>
          </w:tcPr>
          <w:p w14:paraId="3E949D5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(g)</w:t>
            </w:r>
          </w:p>
        </w:tc>
        <w:tc>
          <w:tcPr>
            <w:tcW w:w="595" w:type="pct"/>
            <w:tcBorders>
              <w:top w:val="nil"/>
              <w:left w:val="nil"/>
              <w:bottom w:val="nil"/>
              <w:right w:val="nil"/>
            </w:tcBorders>
            <w:shd w:val="clear" w:color="auto" w:fill="auto"/>
            <w:vAlign w:val="center"/>
            <w:hideMark/>
          </w:tcPr>
          <w:p w14:paraId="666426B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yield</w:t>
            </w:r>
          </w:p>
        </w:tc>
        <w:tc>
          <w:tcPr>
            <w:tcW w:w="436" w:type="pct"/>
            <w:tcBorders>
              <w:top w:val="nil"/>
              <w:left w:val="nil"/>
              <w:bottom w:val="nil"/>
              <w:right w:val="nil"/>
            </w:tcBorders>
            <w:shd w:val="clear" w:color="auto" w:fill="auto"/>
            <w:vAlign w:val="center"/>
            <w:hideMark/>
          </w:tcPr>
          <w:p w14:paraId="2B2DD86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yield</w:t>
            </w:r>
          </w:p>
        </w:tc>
        <w:tc>
          <w:tcPr>
            <w:tcW w:w="543" w:type="pct"/>
            <w:tcBorders>
              <w:top w:val="nil"/>
              <w:left w:val="nil"/>
              <w:bottom w:val="nil"/>
              <w:right w:val="nil"/>
            </w:tcBorders>
            <w:shd w:val="clear" w:color="auto" w:fill="auto"/>
            <w:vAlign w:val="center"/>
            <w:hideMark/>
          </w:tcPr>
          <w:p w14:paraId="18D2C6E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Content</w:t>
            </w:r>
          </w:p>
        </w:tc>
      </w:tr>
      <w:tr w:rsidR="003A2C9C" w:rsidRPr="003A2C9C" w14:paraId="10ABB3D3" w14:textId="77777777" w:rsidTr="00F45DCF">
        <w:trPr>
          <w:trHeight w:hRule="exact" w:val="405"/>
        </w:trPr>
        <w:tc>
          <w:tcPr>
            <w:tcW w:w="888" w:type="pct"/>
            <w:tcBorders>
              <w:top w:val="nil"/>
              <w:left w:val="nil"/>
              <w:bottom w:val="single" w:sz="8" w:space="0" w:color="auto"/>
              <w:right w:val="nil"/>
            </w:tcBorders>
            <w:shd w:val="clear" w:color="auto" w:fill="auto"/>
            <w:hideMark/>
          </w:tcPr>
          <w:p w14:paraId="770F0EFC"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62" w:type="pct"/>
            <w:tcBorders>
              <w:top w:val="nil"/>
              <w:left w:val="nil"/>
              <w:bottom w:val="single" w:sz="8" w:space="0" w:color="auto"/>
              <w:right w:val="nil"/>
            </w:tcBorders>
            <w:shd w:val="clear" w:color="auto" w:fill="auto"/>
            <w:vAlign w:val="center"/>
            <w:hideMark/>
          </w:tcPr>
          <w:p w14:paraId="17BEDC7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(cm)</w:t>
            </w:r>
          </w:p>
        </w:tc>
        <w:tc>
          <w:tcPr>
            <w:tcW w:w="580" w:type="pct"/>
            <w:tcBorders>
              <w:top w:val="nil"/>
              <w:left w:val="nil"/>
              <w:bottom w:val="single" w:sz="8" w:space="0" w:color="auto"/>
              <w:right w:val="nil"/>
            </w:tcBorders>
            <w:shd w:val="clear" w:color="auto" w:fill="auto"/>
            <w:vAlign w:val="center"/>
            <w:hideMark/>
          </w:tcPr>
          <w:p w14:paraId="101BE7D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(mrl)</w:t>
            </w:r>
          </w:p>
        </w:tc>
        <w:tc>
          <w:tcPr>
            <w:tcW w:w="456" w:type="pct"/>
            <w:tcBorders>
              <w:top w:val="nil"/>
              <w:left w:val="nil"/>
              <w:bottom w:val="single" w:sz="8" w:space="0" w:color="auto"/>
              <w:right w:val="nil"/>
            </w:tcBorders>
            <w:shd w:val="clear" w:color="auto" w:fill="auto"/>
            <w:vAlign w:val="center"/>
            <w:hideMark/>
          </w:tcPr>
          <w:p w14:paraId="199A089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(cm)</w:t>
            </w:r>
          </w:p>
        </w:tc>
        <w:tc>
          <w:tcPr>
            <w:tcW w:w="536" w:type="pct"/>
            <w:tcBorders>
              <w:top w:val="nil"/>
              <w:left w:val="nil"/>
              <w:bottom w:val="single" w:sz="8" w:space="0" w:color="auto"/>
              <w:right w:val="nil"/>
            </w:tcBorders>
            <w:shd w:val="clear" w:color="auto" w:fill="auto"/>
            <w:hideMark/>
          </w:tcPr>
          <w:p w14:paraId="45472D8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spike</w:t>
            </w:r>
          </w:p>
        </w:tc>
        <w:tc>
          <w:tcPr>
            <w:tcW w:w="504" w:type="pct"/>
            <w:tcBorders>
              <w:top w:val="nil"/>
              <w:left w:val="nil"/>
              <w:bottom w:val="single" w:sz="8" w:space="0" w:color="auto"/>
              <w:right w:val="nil"/>
            </w:tcBorders>
            <w:shd w:val="clear" w:color="auto" w:fill="auto"/>
            <w:hideMark/>
          </w:tcPr>
          <w:p w14:paraId="56AAEDE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c>
          <w:tcPr>
            <w:tcW w:w="595" w:type="pct"/>
            <w:tcBorders>
              <w:top w:val="nil"/>
              <w:left w:val="nil"/>
              <w:bottom w:val="single" w:sz="8" w:space="0" w:color="auto"/>
              <w:right w:val="nil"/>
            </w:tcBorders>
            <w:shd w:val="clear" w:color="auto" w:fill="auto"/>
            <w:vAlign w:val="center"/>
            <w:hideMark/>
          </w:tcPr>
          <w:p w14:paraId="7676CBC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p>
        </w:tc>
        <w:tc>
          <w:tcPr>
            <w:tcW w:w="436" w:type="pct"/>
            <w:tcBorders>
              <w:top w:val="nil"/>
              <w:left w:val="nil"/>
              <w:bottom w:val="single" w:sz="8" w:space="0" w:color="auto"/>
              <w:right w:val="nil"/>
            </w:tcBorders>
            <w:shd w:val="clear" w:color="auto" w:fill="auto"/>
            <w:vAlign w:val="center"/>
            <w:hideMark/>
          </w:tcPr>
          <w:p w14:paraId="4673947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(t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p>
        </w:tc>
        <w:tc>
          <w:tcPr>
            <w:tcW w:w="543" w:type="pct"/>
            <w:tcBorders>
              <w:top w:val="nil"/>
              <w:left w:val="nil"/>
              <w:bottom w:val="single" w:sz="8" w:space="0" w:color="auto"/>
              <w:right w:val="nil"/>
            </w:tcBorders>
            <w:shd w:val="clear" w:color="auto" w:fill="auto"/>
            <w:vAlign w:val="center"/>
            <w:hideMark/>
          </w:tcPr>
          <w:p w14:paraId="5B135B8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w:t>
            </w:r>
          </w:p>
        </w:tc>
      </w:tr>
      <w:tr w:rsidR="003A2C9C" w:rsidRPr="003A2C9C" w14:paraId="257B0D6F" w14:textId="77777777" w:rsidTr="00F45DCF">
        <w:trPr>
          <w:trHeight w:hRule="exact" w:val="371"/>
        </w:trPr>
        <w:tc>
          <w:tcPr>
            <w:tcW w:w="888" w:type="pct"/>
            <w:tcBorders>
              <w:top w:val="nil"/>
              <w:left w:val="nil"/>
              <w:bottom w:val="single" w:sz="8" w:space="0" w:color="000000"/>
              <w:right w:val="nil"/>
            </w:tcBorders>
            <w:shd w:val="clear" w:color="auto" w:fill="auto"/>
            <w:vAlign w:val="center"/>
            <w:hideMark/>
          </w:tcPr>
          <w:p w14:paraId="261E4E5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 (kg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p>
        </w:tc>
        <w:tc>
          <w:tcPr>
            <w:tcW w:w="462" w:type="pct"/>
            <w:tcBorders>
              <w:top w:val="nil"/>
              <w:left w:val="nil"/>
              <w:bottom w:val="single" w:sz="8" w:space="0" w:color="000000"/>
              <w:right w:val="nil"/>
            </w:tcBorders>
            <w:shd w:val="clear" w:color="auto" w:fill="auto"/>
            <w:vAlign w:val="center"/>
            <w:hideMark/>
          </w:tcPr>
          <w:p w14:paraId="73B02B4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c>
          <w:tcPr>
            <w:tcW w:w="580" w:type="pct"/>
            <w:tcBorders>
              <w:top w:val="nil"/>
              <w:left w:val="nil"/>
              <w:bottom w:val="single" w:sz="8" w:space="0" w:color="000000"/>
              <w:right w:val="nil"/>
            </w:tcBorders>
            <w:shd w:val="clear" w:color="auto" w:fill="auto"/>
            <w:vAlign w:val="center"/>
            <w:hideMark/>
          </w:tcPr>
          <w:p w14:paraId="4879548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c>
          <w:tcPr>
            <w:tcW w:w="456" w:type="pct"/>
            <w:tcBorders>
              <w:top w:val="nil"/>
              <w:left w:val="nil"/>
              <w:bottom w:val="single" w:sz="8" w:space="0" w:color="000000"/>
              <w:right w:val="nil"/>
            </w:tcBorders>
            <w:shd w:val="clear" w:color="auto" w:fill="auto"/>
            <w:vAlign w:val="center"/>
            <w:hideMark/>
          </w:tcPr>
          <w:p w14:paraId="71ACA41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c>
          <w:tcPr>
            <w:tcW w:w="536" w:type="pct"/>
            <w:tcBorders>
              <w:top w:val="nil"/>
              <w:left w:val="nil"/>
              <w:bottom w:val="single" w:sz="8" w:space="0" w:color="000000"/>
              <w:right w:val="nil"/>
            </w:tcBorders>
            <w:shd w:val="clear" w:color="auto" w:fill="auto"/>
            <w:vAlign w:val="center"/>
            <w:hideMark/>
          </w:tcPr>
          <w:p w14:paraId="0721146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c>
          <w:tcPr>
            <w:tcW w:w="504" w:type="pct"/>
            <w:tcBorders>
              <w:top w:val="nil"/>
              <w:left w:val="nil"/>
              <w:bottom w:val="single" w:sz="8" w:space="0" w:color="000000"/>
              <w:right w:val="nil"/>
            </w:tcBorders>
            <w:shd w:val="clear" w:color="auto" w:fill="auto"/>
            <w:vAlign w:val="center"/>
            <w:hideMark/>
          </w:tcPr>
          <w:p w14:paraId="1B177BE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c>
          <w:tcPr>
            <w:tcW w:w="595" w:type="pct"/>
            <w:tcBorders>
              <w:top w:val="nil"/>
              <w:left w:val="nil"/>
              <w:bottom w:val="single" w:sz="8" w:space="0" w:color="000000"/>
              <w:right w:val="nil"/>
            </w:tcBorders>
            <w:shd w:val="clear" w:color="auto" w:fill="auto"/>
            <w:vAlign w:val="center"/>
            <w:hideMark/>
          </w:tcPr>
          <w:p w14:paraId="6EF9C66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c>
          <w:tcPr>
            <w:tcW w:w="436" w:type="pct"/>
            <w:tcBorders>
              <w:top w:val="nil"/>
              <w:left w:val="nil"/>
              <w:bottom w:val="single" w:sz="8" w:space="0" w:color="000000"/>
              <w:right w:val="nil"/>
            </w:tcBorders>
            <w:shd w:val="clear" w:color="auto" w:fill="auto"/>
            <w:vAlign w:val="center"/>
            <w:hideMark/>
          </w:tcPr>
          <w:p w14:paraId="7F3E3E8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c>
          <w:tcPr>
            <w:tcW w:w="543" w:type="pct"/>
            <w:tcBorders>
              <w:top w:val="nil"/>
              <w:left w:val="nil"/>
              <w:bottom w:val="single" w:sz="8" w:space="0" w:color="000000"/>
              <w:right w:val="nil"/>
            </w:tcBorders>
            <w:shd w:val="clear" w:color="auto" w:fill="auto"/>
            <w:vAlign w:val="center"/>
            <w:hideMark/>
          </w:tcPr>
          <w:p w14:paraId="11F2AA4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 </w:t>
            </w:r>
          </w:p>
        </w:tc>
      </w:tr>
      <w:tr w:rsidR="003A2C9C" w:rsidRPr="003A2C9C" w14:paraId="0C8734C2" w14:textId="77777777" w:rsidTr="00F45DCF">
        <w:trPr>
          <w:trHeight w:hRule="exact" w:val="360"/>
        </w:trPr>
        <w:tc>
          <w:tcPr>
            <w:tcW w:w="888" w:type="pct"/>
            <w:tcBorders>
              <w:top w:val="nil"/>
              <w:left w:val="nil"/>
              <w:bottom w:val="nil"/>
              <w:right w:val="nil"/>
            </w:tcBorders>
            <w:shd w:val="clear" w:color="auto" w:fill="auto"/>
            <w:vAlign w:val="center"/>
            <w:hideMark/>
          </w:tcPr>
          <w:p w14:paraId="7CBF122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62" w:type="pct"/>
            <w:tcBorders>
              <w:top w:val="nil"/>
              <w:left w:val="nil"/>
              <w:bottom w:val="nil"/>
              <w:right w:val="nil"/>
            </w:tcBorders>
            <w:shd w:val="clear" w:color="auto" w:fill="auto"/>
            <w:vAlign w:val="center"/>
            <w:hideMark/>
          </w:tcPr>
          <w:p w14:paraId="4928FA5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62.12</w:t>
            </w:r>
            <w:r w:rsidRPr="003A2C9C">
              <w:rPr>
                <w:rFonts w:ascii="Times New Roman" w:eastAsia="Times New Roman" w:hAnsi="Times New Roman"/>
                <w:sz w:val="24"/>
                <w:szCs w:val="24"/>
                <w:vertAlign w:val="superscript"/>
              </w:rPr>
              <w:t>d</w:t>
            </w:r>
          </w:p>
        </w:tc>
        <w:tc>
          <w:tcPr>
            <w:tcW w:w="580" w:type="pct"/>
            <w:tcBorders>
              <w:top w:val="nil"/>
              <w:left w:val="nil"/>
              <w:bottom w:val="nil"/>
              <w:right w:val="nil"/>
            </w:tcBorders>
            <w:shd w:val="clear" w:color="auto" w:fill="auto"/>
            <w:vAlign w:val="center"/>
            <w:hideMark/>
          </w:tcPr>
          <w:p w14:paraId="441821F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42.77</w:t>
            </w:r>
            <w:r w:rsidRPr="003A2C9C">
              <w:rPr>
                <w:rFonts w:ascii="Times New Roman" w:eastAsia="Times New Roman" w:hAnsi="Times New Roman"/>
                <w:sz w:val="24"/>
                <w:szCs w:val="24"/>
                <w:vertAlign w:val="superscript"/>
              </w:rPr>
              <w:t>d</w:t>
            </w:r>
          </w:p>
        </w:tc>
        <w:tc>
          <w:tcPr>
            <w:tcW w:w="456" w:type="pct"/>
            <w:tcBorders>
              <w:top w:val="nil"/>
              <w:left w:val="nil"/>
              <w:bottom w:val="nil"/>
              <w:right w:val="nil"/>
            </w:tcBorders>
            <w:shd w:val="clear" w:color="auto" w:fill="auto"/>
            <w:vAlign w:val="center"/>
            <w:hideMark/>
          </w:tcPr>
          <w:p w14:paraId="6CDCA69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4.51</w:t>
            </w:r>
            <w:r w:rsidRPr="003A2C9C">
              <w:rPr>
                <w:rFonts w:ascii="Times New Roman" w:eastAsia="Times New Roman" w:hAnsi="Times New Roman"/>
                <w:sz w:val="24"/>
                <w:szCs w:val="24"/>
                <w:vertAlign w:val="superscript"/>
              </w:rPr>
              <w:t>d</w:t>
            </w:r>
          </w:p>
        </w:tc>
        <w:tc>
          <w:tcPr>
            <w:tcW w:w="536" w:type="pct"/>
            <w:tcBorders>
              <w:top w:val="nil"/>
              <w:left w:val="nil"/>
              <w:bottom w:val="nil"/>
              <w:right w:val="nil"/>
            </w:tcBorders>
            <w:shd w:val="clear" w:color="auto" w:fill="auto"/>
            <w:vAlign w:val="center"/>
            <w:hideMark/>
          </w:tcPr>
          <w:p w14:paraId="67F0248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29.27</w:t>
            </w:r>
            <w:r w:rsidRPr="003A2C9C">
              <w:rPr>
                <w:rFonts w:ascii="Times New Roman" w:eastAsia="Times New Roman" w:hAnsi="Times New Roman"/>
                <w:sz w:val="24"/>
                <w:szCs w:val="24"/>
                <w:vertAlign w:val="superscript"/>
              </w:rPr>
              <w:t>c</w:t>
            </w:r>
          </w:p>
        </w:tc>
        <w:tc>
          <w:tcPr>
            <w:tcW w:w="504" w:type="pct"/>
            <w:tcBorders>
              <w:top w:val="nil"/>
              <w:left w:val="nil"/>
              <w:bottom w:val="nil"/>
              <w:right w:val="nil"/>
            </w:tcBorders>
            <w:shd w:val="clear" w:color="auto" w:fill="auto"/>
            <w:vAlign w:val="center"/>
            <w:hideMark/>
          </w:tcPr>
          <w:p w14:paraId="02B747D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42.39</w:t>
            </w:r>
            <w:r w:rsidRPr="003A2C9C">
              <w:rPr>
                <w:rFonts w:ascii="Times New Roman" w:eastAsia="Times New Roman" w:hAnsi="Times New Roman"/>
                <w:sz w:val="24"/>
                <w:szCs w:val="24"/>
                <w:vertAlign w:val="superscript"/>
              </w:rPr>
              <w:t>c</w:t>
            </w:r>
          </w:p>
        </w:tc>
        <w:tc>
          <w:tcPr>
            <w:tcW w:w="595" w:type="pct"/>
            <w:tcBorders>
              <w:top w:val="nil"/>
              <w:left w:val="nil"/>
              <w:bottom w:val="nil"/>
              <w:right w:val="nil"/>
            </w:tcBorders>
            <w:shd w:val="clear" w:color="auto" w:fill="auto"/>
            <w:vAlign w:val="center"/>
            <w:hideMark/>
          </w:tcPr>
          <w:p w14:paraId="4C4C887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1214.20</w:t>
            </w:r>
            <w:r w:rsidRPr="003A2C9C">
              <w:rPr>
                <w:rFonts w:ascii="Times New Roman" w:eastAsia="Times New Roman" w:hAnsi="Times New Roman"/>
                <w:sz w:val="24"/>
                <w:szCs w:val="24"/>
                <w:vertAlign w:val="superscript"/>
              </w:rPr>
              <w:t>c</w:t>
            </w:r>
          </w:p>
        </w:tc>
        <w:tc>
          <w:tcPr>
            <w:tcW w:w="436" w:type="pct"/>
            <w:tcBorders>
              <w:top w:val="nil"/>
              <w:left w:val="nil"/>
              <w:bottom w:val="nil"/>
              <w:right w:val="nil"/>
            </w:tcBorders>
            <w:shd w:val="clear" w:color="auto" w:fill="auto"/>
            <w:vAlign w:val="center"/>
            <w:hideMark/>
          </w:tcPr>
          <w:p w14:paraId="2F1BB99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3.13</w:t>
            </w:r>
            <w:r w:rsidRPr="003A2C9C">
              <w:rPr>
                <w:rFonts w:ascii="Times New Roman" w:eastAsia="Times New Roman" w:hAnsi="Times New Roman"/>
                <w:sz w:val="24"/>
                <w:szCs w:val="24"/>
                <w:vertAlign w:val="superscript"/>
              </w:rPr>
              <w:t>c</w:t>
            </w:r>
          </w:p>
        </w:tc>
        <w:tc>
          <w:tcPr>
            <w:tcW w:w="543" w:type="pct"/>
            <w:tcBorders>
              <w:top w:val="nil"/>
              <w:left w:val="nil"/>
              <w:bottom w:val="nil"/>
              <w:right w:val="nil"/>
            </w:tcBorders>
            <w:shd w:val="clear" w:color="auto" w:fill="auto"/>
            <w:vAlign w:val="center"/>
            <w:hideMark/>
          </w:tcPr>
          <w:p w14:paraId="55AA979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8.49</w:t>
            </w:r>
            <w:r w:rsidRPr="003A2C9C">
              <w:rPr>
                <w:rFonts w:ascii="Times New Roman" w:eastAsia="Times New Roman" w:hAnsi="Times New Roman"/>
                <w:kern w:val="24"/>
                <w:sz w:val="24"/>
                <w:szCs w:val="24"/>
                <w:vertAlign w:val="superscript"/>
              </w:rPr>
              <w:t>d</w:t>
            </w:r>
          </w:p>
        </w:tc>
      </w:tr>
      <w:tr w:rsidR="003A2C9C" w:rsidRPr="003A2C9C" w14:paraId="7EE27220" w14:textId="77777777" w:rsidTr="00F45DCF">
        <w:trPr>
          <w:trHeight w:hRule="exact" w:val="360"/>
        </w:trPr>
        <w:tc>
          <w:tcPr>
            <w:tcW w:w="888" w:type="pct"/>
            <w:tcBorders>
              <w:top w:val="nil"/>
              <w:left w:val="nil"/>
              <w:bottom w:val="nil"/>
              <w:right w:val="nil"/>
            </w:tcBorders>
            <w:shd w:val="clear" w:color="auto" w:fill="auto"/>
            <w:vAlign w:val="center"/>
            <w:hideMark/>
          </w:tcPr>
          <w:p w14:paraId="39FFBE5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92</w:t>
            </w:r>
          </w:p>
        </w:tc>
        <w:tc>
          <w:tcPr>
            <w:tcW w:w="462" w:type="pct"/>
            <w:tcBorders>
              <w:top w:val="nil"/>
              <w:left w:val="nil"/>
              <w:bottom w:val="nil"/>
              <w:right w:val="nil"/>
            </w:tcBorders>
            <w:shd w:val="clear" w:color="auto" w:fill="auto"/>
            <w:vAlign w:val="center"/>
            <w:hideMark/>
          </w:tcPr>
          <w:p w14:paraId="2335A42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70.68</w:t>
            </w:r>
            <w:r w:rsidRPr="003A2C9C">
              <w:rPr>
                <w:rFonts w:ascii="Times New Roman" w:eastAsia="Times New Roman" w:hAnsi="Times New Roman"/>
                <w:sz w:val="24"/>
                <w:szCs w:val="24"/>
                <w:vertAlign w:val="superscript"/>
              </w:rPr>
              <w:t>c</w:t>
            </w:r>
          </w:p>
        </w:tc>
        <w:tc>
          <w:tcPr>
            <w:tcW w:w="580" w:type="pct"/>
            <w:tcBorders>
              <w:top w:val="nil"/>
              <w:left w:val="nil"/>
              <w:bottom w:val="nil"/>
              <w:right w:val="nil"/>
            </w:tcBorders>
            <w:shd w:val="clear" w:color="auto" w:fill="auto"/>
            <w:vAlign w:val="center"/>
            <w:hideMark/>
          </w:tcPr>
          <w:p w14:paraId="5BE6A3B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52.14</w:t>
            </w:r>
            <w:r w:rsidRPr="003A2C9C">
              <w:rPr>
                <w:rFonts w:ascii="Times New Roman" w:eastAsia="Times New Roman" w:hAnsi="Times New Roman"/>
                <w:sz w:val="24"/>
                <w:szCs w:val="24"/>
                <w:vertAlign w:val="superscript"/>
              </w:rPr>
              <w:t>c</w:t>
            </w:r>
          </w:p>
        </w:tc>
        <w:tc>
          <w:tcPr>
            <w:tcW w:w="456" w:type="pct"/>
            <w:tcBorders>
              <w:top w:val="nil"/>
              <w:left w:val="nil"/>
              <w:bottom w:val="nil"/>
              <w:right w:val="nil"/>
            </w:tcBorders>
            <w:shd w:val="clear" w:color="auto" w:fill="auto"/>
            <w:vAlign w:val="center"/>
            <w:hideMark/>
          </w:tcPr>
          <w:p w14:paraId="3A23648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4.94</w:t>
            </w:r>
            <w:r w:rsidRPr="003A2C9C">
              <w:rPr>
                <w:rFonts w:ascii="Times New Roman" w:eastAsia="Times New Roman" w:hAnsi="Times New Roman"/>
                <w:sz w:val="24"/>
                <w:szCs w:val="24"/>
                <w:vertAlign w:val="superscript"/>
              </w:rPr>
              <w:t>c</w:t>
            </w:r>
          </w:p>
        </w:tc>
        <w:tc>
          <w:tcPr>
            <w:tcW w:w="536" w:type="pct"/>
            <w:tcBorders>
              <w:top w:val="nil"/>
              <w:left w:val="nil"/>
              <w:bottom w:val="nil"/>
              <w:right w:val="nil"/>
            </w:tcBorders>
            <w:shd w:val="clear" w:color="auto" w:fill="auto"/>
            <w:vAlign w:val="center"/>
            <w:hideMark/>
          </w:tcPr>
          <w:p w14:paraId="7AD40F4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34.27</w:t>
            </w:r>
            <w:r w:rsidRPr="003A2C9C">
              <w:rPr>
                <w:rFonts w:ascii="Times New Roman" w:eastAsia="Times New Roman" w:hAnsi="Times New Roman"/>
                <w:sz w:val="24"/>
                <w:szCs w:val="24"/>
                <w:vertAlign w:val="superscript"/>
              </w:rPr>
              <w:t>b</w:t>
            </w:r>
          </w:p>
        </w:tc>
        <w:tc>
          <w:tcPr>
            <w:tcW w:w="504" w:type="pct"/>
            <w:tcBorders>
              <w:top w:val="nil"/>
              <w:left w:val="nil"/>
              <w:bottom w:val="nil"/>
              <w:right w:val="nil"/>
            </w:tcBorders>
            <w:shd w:val="clear" w:color="auto" w:fill="auto"/>
            <w:vAlign w:val="center"/>
            <w:hideMark/>
          </w:tcPr>
          <w:p w14:paraId="345A927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47.21</w:t>
            </w:r>
            <w:r w:rsidRPr="003A2C9C">
              <w:rPr>
                <w:rFonts w:ascii="Times New Roman" w:eastAsia="Times New Roman" w:hAnsi="Times New Roman"/>
                <w:sz w:val="24"/>
                <w:szCs w:val="24"/>
                <w:vertAlign w:val="superscript"/>
              </w:rPr>
              <w:t>b</w:t>
            </w:r>
          </w:p>
        </w:tc>
        <w:tc>
          <w:tcPr>
            <w:tcW w:w="595" w:type="pct"/>
            <w:tcBorders>
              <w:top w:val="nil"/>
              <w:left w:val="nil"/>
              <w:bottom w:val="nil"/>
              <w:right w:val="nil"/>
            </w:tcBorders>
            <w:shd w:val="clear" w:color="auto" w:fill="auto"/>
            <w:vAlign w:val="center"/>
            <w:hideMark/>
          </w:tcPr>
          <w:p w14:paraId="11B10B1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3311.61</w:t>
            </w:r>
            <w:r w:rsidRPr="003A2C9C">
              <w:rPr>
                <w:rFonts w:ascii="Times New Roman" w:eastAsia="Times New Roman" w:hAnsi="Times New Roman"/>
                <w:sz w:val="24"/>
                <w:szCs w:val="24"/>
                <w:vertAlign w:val="superscript"/>
              </w:rPr>
              <w:t>b</w:t>
            </w:r>
          </w:p>
        </w:tc>
        <w:tc>
          <w:tcPr>
            <w:tcW w:w="436" w:type="pct"/>
            <w:tcBorders>
              <w:top w:val="nil"/>
              <w:left w:val="nil"/>
              <w:bottom w:val="nil"/>
              <w:right w:val="nil"/>
            </w:tcBorders>
            <w:shd w:val="clear" w:color="auto" w:fill="auto"/>
            <w:vAlign w:val="center"/>
            <w:hideMark/>
          </w:tcPr>
          <w:p w14:paraId="5003258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3.98</w:t>
            </w:r>
            <w:r w:rsidRPr="003A2C9C">
              <w:rPr>
                <w:rFonts w:ascii="Times New Roman" w:eastAsia="Times New Roman" w:hAnsi="Times New Roman"/>
                <w:sz w:val="24"/>
                <w:szCs w:val="24"/>
                <w:vertAlign w:val="superscript"/>
              </w:rPr>
              <w:t>b</w:t>
            </w:r>
          </w:p>
        </w:tc>
        <w:tc>
          <w:tcPr>
            <w:tcW w:w="543" w:type="pct"/>
            <w:tcBorders>
              <w:top w:val="nil"/>
              <w:left w:val="nil"/>
              <w:bottom w:val="nil"/>
              <w:right w:val="nil"/>
            </w:tcBorders>
            <w:shd w:val="clear" w:color="auto" w:fill="auto"/>
            <w:vAlign w:val="center"/>
            <w:hideMark/>
          </w:tcPr>
          <w:p w14:paraId="23C2AFE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9.57</w:t>
            </w:r>
            <w:r w:rsidRPr="003A2C9C">
              <w:rPr>
                <w:rFonts w:ascii="Times New Roman" w:eastAsia="Times New Roman" w:hAnsi="Times New Roman"/>
                <w:kern w:val="24"/>
                <w:sz w:val="24"/>
                <w:szCs w:val="24"/>
                <w:vertAlign w:val="superscript"/>
              </w:rPr>
              <w:t>c</w:t>
            </w:r>
          </w:p>
        </w:tc>
      </w:tr>
      <w:tr w:rsidR="003A2C9C" w:rsidRPr="003A2C9C" w14:paraId="28F286B2" w14:textId="77777777" w:rsidTr="00F45DCF">
        <w:trPr>
          <w:trHeight w:hRule="exact" w:val="360"/>
        </w:trPr>
        <w:tc>
          <w:tcPr>
            <w:tcW w:w="888" w:type="pct"/>
            <w:tcBorders>
              <w:top w:val="nil"/>
              <w:left w:val="nil"/>
              <w:bottom w:val="nil"/>
              <w:right w:val="nil"/>
            </w:tcBorders>
            <w:shd w:val="clear" w:color="auto" w:fill="auto"/>
            <w:vAlign w:val="center"/>
            <w:hideMark/>
          </w:tcPr>
          <w:p w14:paraId="50412D9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184</w:t>
            </w:r>
          </w:p>
        </w:tc>
        <w:tc>
          <w:tcPr>
            <w:tcW w:w="462" w:type="pct"/>
            <w:tcBorders>
              <w:top w:val="nil"/>
              <w:left w:val="nil"/>
              <w:bottom w:val="nil"/>
              <w:right w:val="nil"/>
            </w:tcBorders>
            <w:shd w:val="clear" w:color="auto" w:fill="auto"/>
            <w:vAlign w:val="center"/>
            <w:hideMark/>
          </w:tcPr>
          <w:p w14:paraId="6F7EA5F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75.36</w:t>
            </w:r>
            <w:r w:rsidRPr="003A2C9C">
              <w:rPr>
                <w:rFonts w:ascii="Times New Roman" w:eastAsia="Times New Roman" w:hAnsi="Times New Roman"/>
                <w:sz w:val="24"/>
                <w:szCs w:val="24"/>
                <w:vertAlign w:val="superscript"/>
              </w:rPr>
              <w:t>b</w:t>
            </w:r>
          </w:p>
        </w:tc>
        <w:tc>
          <w:tcPr>
            <w:tcW w:w="580" w:type="pct"/>
            <w:tcBorders>
              <w:top w:val="nil"/>
              <w:left w:val="nil"/>
              <w:bottom w:val="nil"/>
              <w:right w:val="nil"/>
            </w:tcBorders>
            <w:shd w:val="clear" w:color="auto" w:fill="auto"/>
            <w:vAlign w:val="center"/>
            <w:hideMark/>
          </w:tcPr>
          <w:p w14:paraId="68B2B43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56.32</w:t>
            </w:r>
            <w:r w:rsidRPr="003A2C9C">
              <w:rPr>
                <w:rFonts w:ascii="Times New Roman" w:eastAsia="Times New Roman" w:hAnsi="Times New Roman"/>
                <w:sz w:val="24"/>
                <w:szCs w:val="24"/>
                <w:vertAlign w:val="superscript"/>
              </w:rPr>
              <w:t>b</w:t>
            </w:r>
          </w:p>
        </w:tc>
        <w:tc>
          <w:tcPr>
            <w:tcW w:w="456" w:type="pct"/>
            <w:tcBorders>
              <w:top w:val="nil"/>
              <w:left w:val="nil"/>
              <w:bottom w:val="nil"/>
              <w:right w:val="nil"/>
            </w:tcBorders>
            <w:shd w:val="clear" w:color="auto" w:fill="auto"/>
            <w:vAlign w:val="center"/>
            <w:hideMark/>
          </w:tcPr>
          <w:p w14:paraId="2AB8DC5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5.52</w:t>
            </w:r>
            <w:r w:rsidRPr="003A2C9C">
              <w:rPr>
                <w:rFonts w:ascii="Times New Roman" w:eastAsia="Times New Roman" w:hAnsi="Times New Roman"/>
                <w:sz w:val="24"/>
                <w:szCs w:val="24"/>
                <w:vertAlign w:val="superscript"/>
              </w:rPr>
              <w:t>b</w:t>
            </w:r>
          </w:p>
        </w:tc>
        <w:tc>
          <w:tcPr>
            <w:tcW w:w="536" w:type="pct"/>
            <w:tcBorders>
              <w:top w:val="nil"/>
              <w:left w:val="nil"/>
              <w:bottom w:val="nil"/>
              <w:right w:val="nil"/>
            </w:tcBorders>
            <w:shd w:val="clear" w:color="auto" w:fill="auto"/>
            <w:vAlign w:val="center"/>
            <w:hideMark/>
          </w:tcPr>
          <w:p w14:paraId="10E9526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35.09</w:t>
            </w:r>
            <w:r w:rsidRPr="003A2C9C">
              <w:rPr>
                <w:rFonts w:ascii="Times New Roman" w:eastAsia="Times New Roman" w:hAnsi="Times New Roman"/>
                <w:sz w:val="24"/>
                <w:szCs w:val="24"/>
                <w:vertAlign w:val="superscript"/>
              </w:rPr>
              <w:t>ab</w:t>
            </w:r>
          </w:p>
        </w:tc>
        <w:tc>
          <w:tcPr>
            <w:tcW w:w="504" w:type="pct"/>
            <w:tcBorders>
              <w:top w:val="nil"/>
              <w:left w:val="nil"/>
              <w:bottom w:val="nil"/>
              <w:right w:val="nil"/>
            </w:tcBorders>
            <w:shd w:val="clear" w:color="auto" w:fill="auto"/>
            <w:vAlign w:val="center"/>
            <w:hideMark/>
          </w:tcPr>
          <w:p w14:paraId="620A91E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49.13</w:t>
            </w:r>
            <w:r w:rsidRPr="003A2C9C">
              <w:rPr>
                <w:rFonts w:ascii="Times New Roman" w:eastAsia="Times New Roman" w:hAnsi="Times New Roman"/>
                <w:sz w:val="24"/>
                <w:szCs w:val="24"/>
                <w:vertAlign w:val="superscript"/>
              </w:rPr>
              <w:t>ab</w:t>
            </w:r>
          </w:p>
        </w:tc>
        <w:tc>
          <w:tcPr>
            <w:tcW w:w="595" w:type="pct"/>
            <w:tcBorders>
              <w:top w:val="nil"/>
              <w:left w:val="nil"/>
              <w:bottom w:val="nil"/>
              <w:right w:val="nil"/>
            </w:tcBorders>
            <w:shd w:val="clear" w:color="auto" w:fill="auto"/>
            <w:vAlign w:val="center"/>
            <w:hideMark/>
          </w:tcPr>
          <w:p w14:paraId="4A8D3BD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4172.11</w:t>
            </w:r>
            <w:r w:rsidRPr="003A2C9C">
              <w:rPr>
                <w:rFonts w:ascii="Times New Roman" w:eastAsia="Times New Roman" w:hAnsi="Times New Roman"/>
                <w:sz w:val="24"/>
                <w:szCs w:val="24"/>
                <w:vertAlign w:val="superscript"/>
              </w:rPr>
              <w:t>a</w:t>
            </w:r>
          </w:p>
        </w:tc>
        <w:tc>
          <w:tcPr>
            <w:tcW w:w="436" w:type="pct"/>
            <w:tcBorders>
              <w:top w:val="nil"/>
              <w:left w:val="nil"/>
              <w:bottom w:val="nil"/>
              <w:right w:val="nil"/>
            </w:tcBorders>
            <w:shd w:val="clear" w:color="auto" w:fill="auto"/>
            <w:vAlign w:val="center"/>
            <w:hideMark/>
          </w:tcPr>
          <w:p w14:paraId="273E766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4.58</w:t>
            </w:r>
            <w:r w:rsidRPr="003A2C9C">
              <w:rPr>
                <w:rFonts w:ascii="Times New Roman" w:eastAsia="Times New Roman" w:hAnsi="Times New Roman"/>
                <w:sz w:val="24"/>
                <w:szCs w:val="24"/>
                <w:vertAlign w:val="superscript"/>
              </w:rPr>
              <w:t>a</w:t>
            </w:r>
          </w:p>
        </w:tc>
        <w:tc>
          <w:tcPr>
            <w:tcW w:w="543" w:type="pct"/>
            <w:tcBorders>
              <w:top w:val="nil"/>
              <w:left w:val="nil"/>
              <w:bottom w:val="nil"/>
              <w:right w:val="nil"/>
            </w:tcBorders>
            <w:shd w:val="clear" w:color="auto" w:fill="auto"/>
            <w:vAlign w:val="center"/>
            <w:hideMark/>
          </w:tcPr>
          <w:p w14:paraId="22516DE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10.64</w:t>
            </w:r>
            <w:r w:rsidRPr="003A2C9C">
              <w:rPr>
                <w:rFonts w:ascii="Times New Roman" w:eastAsia="Times New Roman" w:hAnsi="Times New Roman"/>
                <w:kern w:val="24"/>
                <w:sz w:val="24"/>
                <w:szCs w:val="24"/>
                <w:vertAlign w:val="superscript"/>
              </w:rPr>
              <w:t>b</w:t>
            </w:r>
          </w:p>
        </w:tc>
      </w:tr>
      <w:tr w:rsidR="003A2C9C" w:rsidRPr="003A2C9C" w14:paraId="584BA042" w14:textId="77777777" w:rsidTr="00F45DCF">
        <w:trPr>
          <w:trHeight w:val="375"/>
        </w:trPr>
        <w:tc>
          <w:tcPr>
            <w:tcW w:w="888" w:type="pct"/>
            <w:tcBorders>
              <w:top w:val="nil"/>
              <w:left w:val="nil"/>
              <w:bottom w:val="single" w:sz="8" w:space="0" w:color="auto"/>
              <w:right w:val="nil"/>
            </w:tcBorders>
            <w:shd w:val="clear" w:color="auto" w:fill="auto"/>
            <w:vAlign w:val="center"/>
            <w:hideMark/>
          </w:tcPr>
          <w:p w14:paraId="7B26289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276</w:t>
            </w:r>
          </w:p>
        </w:tc>
        <w:tc>
          <w:tcPr>
            <w:tcW w:w="462" w:type="pct"/>
            <w:tcBorders>
              <w:top w:val="nil"/>
              <w:left w:val="nil"/>
              <w:bottom w:val="single" w:sz="8" w:space="0" w:color="auto"/>
              <w:right w:val="nil"/>
            </w:tcBorders>
            <w:shd w:val="clear" w:color="auto" w:fill="auto"/>
            <w:vAlign w:val="center"/>
            <w:hideMark/>
          </w:tcPr>
          <w:p w14:paraId="01EFFF1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79.61</w:t>
            </w:r>
            <w:r w:rsidRPr="003A2C9C">
              <w:rPr>
                <w:rFonts w:ascii="Times New Roman" w:eastAsia="Times New Roman" w:hAnsi="Times New Roman"/>
                <w:sz w:val="24"/>
                <w:szCs w:val="24"/>
                <w:vertAlign w:val="superscript"/>
              </w:rPr>
              <w:t>a</w:t>
            </w:r>
          </w:p>
        </w:tc>
        <w:tc>
          <w:tcPr>
            <w:tcW w:w="580" w:type="pct"/>
            <w:tcBorders>
              <w:top w:val="nil"/>
              <w:left w:val="nil"/>
              <w:bottom w:val="single" w:sz="8" w:space="0" w:color="auto"/>
              <w:right w:val="nil"/>
            </w:tcBorders>
            <w:shd w:val="clear" w:color="auto" w:fill="auto"/>
            <w:vAlign w:val="center"/>
            <w:hideMark/>
          </w:tcPr>
          <w:p w14:paraId="6F1A3E9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64.31</w:t>
            </w:r>
            <w:r w:rsidRPr="003A2C9C">
              <w:rPr>
                <w:rFonts w:ascii="Times New Roman" w:eastAsia="Times New Roman" w:hAnsi="Times New Roman"/>
                <w:sz w:val="24"/>
                <w:szCs w:val="24"/>
                <w:vertAlign w:val="superscript"/>
              </w:rPr>
              <w:t>a</w:t>
            </w:r>
          </w:p>
        </w:tc>
        <w:tc>
          <w:tcPr>
            <w:tcW w:w="456" w:type="pct"/>
            <w:tcBorders>
              <w:top w:val="nil"/>
              <w:left w:val="nil"/>
              <w:bottom w:val="single" w:sz="8" w:space="0" w:color="auto"/>
              <w:right w:val="nil"/>
            </w:tcBorders>
            <w:shd w:val="clear" w:color="auto" w:fill="auto"/>
            <w:vAlign w:val="center"/>
            <w:hideMark/>
          </w:tcPr>
          <w:p w14:paraId="5CE119C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5.91</w:t>
            </w:r>
            <w:r w:rsidRPr="003A2C9C">
              <w:rPr>
                <w:rFonts w:ascii="Times New Roman" w:eastAsia="Times New Roman" w:hAnsi="Times New Roman"/>
                <w:sz w:val="24"/>
                <w:szCs w:val="24"/>
                <w:vertAlign w:val="superscript"/>
              </w:rPr>
              <w:t>a</w:t>
            </w:r>
          </w:p>
        </w:tc>
        <w:tc>
          <w:tcPr>
            <w:tcW w:w="536" w:type="pct"/>
            <w:tcBorders>
              <w:top w:val="nil"/>
              <w:left w:val="nil"/>
              <w:bottom w:val="single" w:sz="8" w:space="0" w:color="auto"/>
              <w:right w:val="nil"/>
            </w:tcBorders>
            <w:shd w:val="clear" w:color="auto" w:fill="auto"/>
            <w:vAlign w:val="center"/>
            <w:hideMark/>
          </w:tcPr>
          <w:p w14:paraId="42A5D02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36.83</w:t>
            </w:r>
            <w:r w:rsidRPr="003A2C9C">
              <w:rPr>
                <w:rFonts w:ascii="Times New Roman" w:eastAsia="Times New Roman" w:hAnsi="Times New Roman"/>
                <w:sz w:val="24"/>
                <w:szCs w:val="24"/>
                <w:vertAlign w:val="superscript"/>
              </w:rPr>
              <w:t>a</w:t>
            </w:r>
          </w:p>
        </w:tc>
        <w:tc>
          <w:tcPr>
            <w:tcW w:w="504" w:type="pct"/>
            <w:tcBorders>
              <w:top w:val="nil"/>
              <w:left w:val="nil"/>
              <w:bottom w:val="single" w:sz="8" w:space="0" w:color="auto"/>
              <w:right w:val="nil"/>
            </w:tcBorders>
            <w:shd w:val="clear" w:color="auto" w:fill="auto"/>
            <w:vAlign w:val="center"/>
            <w:hideMark/>
          </w:tcPr>
          <w:p w14:paraId="6E2FA6E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51.17</w:t>
            </w:r>
            <w:r w:rsidRPr="003A2C9C">
              <w:rPr>
                <w:rFonts w:ascii="Times New Roman" w:eastAsia="Times New Roman" w:hAnsi="Times New Roman"/>
                <w:sz w:val="24"/>
                <w:szCs w:val="24"/>
                <w:vertAlign w:val="superscript"/>
              </w:rPr>
              <w:t>a</w:t>
            </w:r>
          </w:p>
        </w:tc>
        <w:tc>
          <w:tcPr>
            <w:tcW w:w="595" w:type="pct"/>
            <w:tcBorders>
              <w:top w:val="nil"/>
              <w:left w:val="nil"/>
              <w:bottom w:val="single" w:sz="8" w:space="0" w:color="auto"/>
              <w:right w:val="nil"/>
            </w:tcBorders>
            <w:shd w:val="clear" w:color="auto" w:fill="auto"/>
            <w:vAlign w:val="center"/>
            <w:hideMark/>
          </w:tcPr>
          <w:p w14:paraId="35240A3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4272.82</w:t>
            </w:r>
            <w:r w:rsidRPr="003A2C9C">
              <w:rPr>
                <w:rFonts w:ascii="Times New Roman" w:eastAsia="Times New Roman" w:hAnsi="Times New Roman"/>
                <w:sz w:val="24"/>
                <w:szCs w:val="24"/>
                <w:vertAlign w:val="superscript"/>
              </w:rPr>
              <w:t>a</w:t>
            </w:r>
          </w:p>
        </w:tc>
        <w:tc>
          <w:tcPr>
            <w:tcW w:w="436" w:type="pct"/>
            <w:tcBorders>
              <w:top w:val="nil"/>
              <w:left w:val="nil"/>
              <w:bottom w:val="single" w:sz="8" w:space="0" w:color="auto"/>
              <w:right w:val="nil"/>
            </w:tcBorders>
            <w:shd w:val="clear" w:color="auto" w:fill="auto"/>
            <w:vAlign w:val="center"/>
            <w:hideMark/>
          </w:tcPr>
          <w:p w14:paraId="42A8053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4.75</w:t>
            </w:r>
            <w:r w:rsidRPr="003A2C9C">
              <w:rPr>
                <w:rFonts w:ascii="Times New Roman" w:eastAsia="Times New Roman" w:hAnsi="Times New Roman"/>
                <w:sz w:val="24"/>
                <w:szCs w:val="24"/>
                <w:vertAlign w:val="superscript"/>
              </w:rPr>
              <w:t>a</w:t>
            </w:r>
          </w:p>
        </w:tc>
        <w:tc>
          <w:tcPr>
            <w:tcW w:w="543" w:type="pct"/>
            <w:tcBorders>
              <w:top w:val="nil"/>
              <w:left w:val="nil"/>
              <w:bottom w:val="single" w:sz="8" w:space="0" w:color="auto"/>
              <w:right w:val="nil"/>
            </w:tcBorders>
            <w:shd w:val="clear" w:color="auto" w:fill="auto"/>
            <w:vAlign w:val="center"/>
            <w:hideMark/>
          </w:tcPr>
          <w:p w14:paraId="42DDF6A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11.72</w:t>
            </w:r>
            <w:r w:rsidRPr="003A2C9C">
              <w:rPr>
                <w:rFonts w:ascii="Times New Roman" w:eastAsia="Times New Roman" w:hAnsi="Times New Roman"/>
                <w:kern w:val="24"/>
                <w:sz w:val="24"/>
                <w:szCs w:val="24"/>
                <w:vertAlign w:val="superscript"/>
              </w:rPr>
              <w:t>a</w:t>
            </w:r>
          </w:p>
        </w:tc>
      </w:tr>
      <w:tr w:rsidR="003A2C9C" w:rsidRPr="003A2C9C" w14:paraId="16D2E70F" w14:textId="77777777" w:rsidTr="00F45DCF">
        <w:trPr>
          <w:trHeight w:val="315"/>
        </w:trPr>
        <w:tc>
          <w:tcPr>
            <w:tcW w:w="888" w:type="pct"/>
            <w:tcBorders>
              <w:top w:val="nil"/>
              <w:left w:val="nil"/>
              <w:bottom w:val="single" w:sz="8" w:space="0" w:color="auto"/>
              <w:right w:val="nil"/>
            </w:tcBorders>
            <w:shd w:val="clear" w:color="auto" w:fill="auto"/>
            <w:vAlign w:val="center"/>
            <w:hideMark/>
          </w:tcPr>
          <w:p w14:paraId="684FE40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Sig</w:t>
            </w:r>
          </w:p>
        </w:tc>
        <w:tc>
          <w:tcPr>
            <w:tcW w:w="462" w:type="pct"/>
            <w:tcBorders>
              <w:top w:val="nil"/>
              <w:left w:val="nil"/>
              <w:bottom w:val="single" w:sz="8" w:space="0" w:color="auto"/>
              <w:right w:val="nil"/>
            </w:tcBorders>
            <w:shd w:val="clear" w:color="auto" w:fill="auto"/>
            <w:vAlign w:val="center"/>
            <w:hideMark/>
          </w:tcPr>
          <w:p w14:paraId="5BEC01D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580" w:type="pct"/>
            <w:tcBorders>
              <w:top w:val="nil"/>
              <w:left w:val="nil"/>
              <w:bottom w:val="single" w:sz="8" w:space="0" w:color="auto"/>
              <w:right w:val="nil"/>
            </w:tcBorders>
            <w:shd w:val="clear" w:color="auto" w:fill="auto"/>
            <w:vAlign w:val="center"/>
            <w:hideMark/>
          </w:tcPr>
          <w:p w14:paraId="081057E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456" w:type="pct"/>
            <w:tcBorders>
              <w:top w:val="nil"/>
              <w:left w:val="nil"/>
              <w:bottom w:val="single" w:sz="8" w:space="0" w:color="auto"/>
              <w:right w:val="nil"/>
            </w:tcBorders>
            <w:shd w:val="clear" w:color="auto" w:fill="auto"/>
            <w:vAlign w:val="center"/>
            <w:hideMark/>
          </w:tcPr>
          <w:p w14:paraId="7608D98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536" w:type="pct"/>
            <w:tcBorders>
              <w:top w:val="nil"/>
              <w:left w:val="nil"/>
              <w:bottom w:val="single" w:sz="8" w:space="0" w:color="auto"/>
              <w:right w:val="nil"/>
            </w:tcBorders>
            <w:shd w:val="clear" w:color="auto" w:fill="auto"/>
            <w:vAlign w:val="center"/>
            <w:hideMark/>
          </w:tcPr>
          <w:p w14:paraId="4C8D50F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504" w:type="pct"/>
            <w:tcBorders>
              <w:top w:val="nil"/>
              <w:left w:val="nil"/>
              <w:bottom w:val="single" w:sz="8" w:space="0" w:color="auto"/>
              <w:right w:val="nil"/>
            </w:tcBorders>
            <w:shd w:val="clear" w:color="auto" w:fill="auto"/>
            <w:vAlign w:val="center"/>
            <w:hideMark/>
          </w:tcPr>
          <w:p w14:paraId="64677CB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595" w:type="pct"/>
            <w:tcBorders>
              <w:top w:val="nil"/>
              <w:left w:val="nil"/>
              <w:bottom w:val="single" w:sz="8" w:space="0" w:color="auto"/>
              <w:right w:val="nil"/>
            </w:tcBorders>
            <w:shd w:val="clear" w:color="auto" w:fill="auto"/>
            <w:vAlign w:val="center"/>
            <w:hideMark/>
          </w:tcPr>
          <w:p w14:paraId="7128CE7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436" w:type="pct"/>
            <w:tcBorders>
              <w:top w:val="nil"/>
              <w:left w:val="nil"/>
              <w:bottom w:val="single" w:sz="8" w:space="0" w:color="auto"/>
              <w:right w:val="nil"/>
            </w:tcBorders>
            <w:shd w:val="clear" w:color="auto" w:fill="auto"/>
            <w:vAlign w:val="center"/>
            <w:hideMark/>
          </w:tcPr>
          <w:p w14:paraId="4585EF2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543" w:type="pct"/>
            <w:tcBorders>
              <w:top w:val="nil"/>
              <w:left w:val="nil"/>
              <w:bottom w:val="single" w:sz="8" w:space="0" w:color="auto"/>
              <w:right w:val="nil"/>
            </w:tcBorders>
            <w:shd w:val="clear" w:color="auto" w:fill="auto"/>
            <w:vAlign w:val="center"/>
            <w:hideMark/>
          </w:tcPr>
          <w:p w14:paraId="3E351E2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r>
      <w:tr w:rsidR="003A2C9C" w:rsidRPr="003A2C9C" w14:paraId="61BA2E81" w14:textId="77777777" w:rsidTr="00F45DCF">
        <w:trPr>
          <w:trHeight w:val="300"/>
        </w:trPr>
        <w:tc>
          <w:tcPr>
            <w:tcW w:w="888" w:type="pct"/>
            <w:tcBorders>
              <w:top w:val="single" w:sz="8" w:space="0" w:color="auto"/>
              <w:left w:val="nil"/>
              <w:bottom w:val="single" w:sz="4" w:space="0" w:color="auto"/>
              <w:right w:val="nil"/>
            </w:tcBorders>
            <w:shd w:val="clear" w:color="auto" w:fill="auto"/>
            <w:vAlign w:val="center"/>
            <w:hideMark/>
          </w:tcPr>
          <w:p w14:paraId="33F6EDF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P</w:t>
            </w:r>
            <w:r w:rsidRPr="003A2C9C">
              <w:rPr>
                <w:rFonts w:ascii="Times New Roman" w:eastAsia="Times New Roman" w:hAnsi="Times New Roman"/>
                <w:sz w:val="24"/>
                <w:szCs w:val="24"/>
                <w:vertAlign w:val="subscript"/>
              </w:rPr>
              <w:t>2</w:t>
            </w:r>
            <w:r w:rsidRPr="003A2C9C">
              <w:rPr>
                <w:rFonts w:ascii="Times New Roman" w:eastAsia="Times New Roman" w:hAnsi="Times New Roman"/>
                <w:sz w:val="24"/>
                <w:szCs w:val="24"/>
              </w:rPr>
              <w:t>O</w:t>
            </w:r>
            <w:r w:rsidRPr="003A2C9C">
              <w:rPr>
                <w:rFonts w:ascii="Times New Roman" w:eastAsia="Times New Roman" w:hAnsi="Times New Roman"/>
                <w:sz w:val="24"/>
                <w:szCs w:val="24"/>
                <w:vertAlign w:val="subscript"/>
              </w:rPr>
              <w:t>5</w:t>
            </w:r>
            <w:r w:rsidRPr="003A2C9C">
              <w:rPr>
                <w:rFonts w:ascii="Times New Roman" w:eastAsia="Times New Roman" w:hAnsi="Times New Roman"/>
                <w:sz w:val="24"/>
                <w:szCs w:val="24"/>
              </w:rPr>
              <w:t xml:space="preserve"> (kg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p>
        </w:tc>
        <w:tc>
          <w:tcPr>
            <w:tcW w:w="462" w:type="pct"/>
            <w:tcBorders>
              <w:top w:val="single" w:sz="8" w:space="0" w:color="auto"/>
              <w:left w:val="nil"/>
              <w:bottom w:val="single" w:sz="4" w:space="0" w:color="auto"/>
              <w:right w:val="nil"/>
            </w:tcBorders>
            <w:shd w:val="clear" w:color="auto" w:fill="auto"/>
            <w:vAlign w:val="center"/>
            <w:hideMark/>
          </w:tcPr>
          <w:p w14:paraId="2313C319"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80" w:type="pct"/>
            <w:tcBorders>
              <w:top w:val="single" w:sz="8" w:space="0" w:color="auto"/>
              <w:left w:val="nil"/>
              <w:bottom w:val="single" w:sz="4" w:space="0" w:color="auto"/>
              <w:right w:val="nil"/>
            </w:tcBorders>
            <w:shd w:val="clear" w:color="auto" w:fill="auto"/>
            <w:vAlign w:val="center"/>
            <w:hideMark/>
          </w:tcPr>
          <w:p w14:paraId="4830498F"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56" w:type="pct"/>
            <w:tcBorders>
              <w:top w:val="single" w:sz="8" w:space="0" w:color="auto"/>
              <w:left w:val="nil"/>
              <w:bottom w:val="single" w:sz="4" w:space="0" w:color="auto"/>
              <w:right w:val="nil"/>
            </w:tcBorders>
            <w:shd w:val="clear" w:color="auto" w:fill="auto"/>
            <w:vAlign w:val="center"/>
            <w:hideMark/>
          </w:tcPr>
          <w:p w14:paraId="7F82C49E"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36" w:type="pct"/>
            <w:tcBorders>
              <w:top w:val="single" w:sz="8" w:space="0" w:color="auto"/>
              <w:left w:val="nil"/>
              <w:bottom w:val="single" w:sz="4" w:space="0" w:color="auto"/>
              <w:right w:val="nil"/>
            </w:tcBorders>
            <w:shd w:val="clear" w:color="auto" w:fill="auto"/>
            <w:vAlign w:val="center"/>
            <w:hideMark/>
          </w:tcPr>
          <w:p w14:paraId="56BDE126"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04" w:type="pct"/>
            <w:tcBorders>
              <w:top w:val="single" w:sz="8" w:space="0" w:color="auto"/>
              <w:left w:val="nil"/>
              <w:bottom w:val="single" w:sz="4" w:space="0" w:color="auto"/>
              <w:right w:val="nil"/>
            </w:tcBorders>
            <w:shd w:val="clear" w:color="auto" w:fill="auto"/>
            <w:vAlign w:val="center"/>
            <w:hideMark/>
          </w:tcPr>
          <w:p w14:paraId="4D736378"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95" w:type="pct"/>
            <w:tcBorders>
              <w:top w:val="single" w:sz="8" w:space="0" w:color="auto"/>
              <w:left w:val="nil"/>
              <w:bottom w:val="single" w:sz="4" w:space="0" w:color="auto"/>
              <w:right w:val="nil"/>
            </w:tcBorders>
            <w:shd w:val="clear" w:color="auto" w:fill="auto"/>
            <w:vAlign w:val="center"/>
            <w:hideMark/>
          </w:tcPr>
          <w:p w14:paraId="5EBBC550"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36" w:type="pct"/>
            <w:tcBorders>
              <w:top w:val="single" w:sz="8" w:space="0" w:color="auto"/>
              <w:left w:val="nil"/>
              <w:bottom w:val="single" w:sz="4" w:space="0" w:color="auto"/>
              <w:right w:val="nil"/>
            </w:tcBorders>
            <w:shd w:val="clear" w:color="auto" w:fill="auto"/>
            <w:vAlign w:val="center"/>
            <w:hideMark/>
          </w:tcPr>
          <w:p w14:paraId="648D7C48"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43" w:type="pct"/>
            <w:tcBorders>
              <w:top w:val="single" w:sz="8" w:space="0" w:color="auto"/>
              <w:left w:val="nil"/>
              <w:bottom w:val="single" w:sz="4" w:space="0" w:color="auto"/>
              <w:right w:val="nil"/>
            </w:tcBorders>
            <w:shd w:val="clear" w:color="auto" w:fill="auto"/>
            <w:vAlign w:val="center"/>
            <w:hideMark/>
          </w:tcPr>
          <w:p w14:paraId="22E5B76A" w14:textId="77777777" w:rsidR="003A2C9C" w:rsidRPr="003A2C9C" w:rsidRDefault="003A2C9C" w:rsidP="00C410B0">
            <w:pPr>
              <w:widowControl w:val="0"/>
              <w:autoSpaceDE w:val="0"/>
              <w:autoSpaceDN w:val="0"/>
              <w:rPr>
                <w:rFonts w:ascii="Times New Roman" w:eastAsia="Times New Roman" w:hAnsi="Times New Roman"/>
                <w:sz w:val="24"/>
                <w:szCs w:val="24"/>
              </w:rPr>
            </w:pPr>
          </w:p>
        </w:tc>
      </w:tr>
      <w:tr w:rsidR="003A2C9C" w:rsidRPr="003A2C9C" w14:paraId="55671F69" w14:textId="77777777" w:rsidTr="00F45DCF">
        <w:trPr>
          <w:trHeight w:val="300"/>
        </w:trPr>
        <w:tc>
          <w:tcPr>
            <w:tcW w:w="888" w:type="pct"/>
            <w:tcBorders>
              <w:top w:val="single" w:sz="4" w:space="0" w:color="auto"/>
              <w:left w:val="nil"/>
              <w:bottom w:val="nil"/>
              <w:right w:val="nil"/>
            </w:tcBorders>
            <w:shd w:val="clear" w:color="auto" w:fill="auto"/>
            <w:vAlign w:val="center"/>
            <w:hideMark/>
          </w:tcPr>
          <w:p w14:paraId="3E96F24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62" w:type="pct"/>
            <w:tcBorders>
              <w:top w:val="single" w:sz="4" w:space="0" w:color="auto"/>
              <w:left w:val="nil"/>
              <w:bottom w:val="nil"/>
              <w:right w:val="nil"/>
            </w:tcBorders>
            <w:shd w:val="clear" w:color="auto" w:fill="auto"/>
            <w:vAlign w:val="center"/>
            <w:hideMark/>
          </w:tcPr>
          <w:p w14:paraId="3FD8E7A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68.34</w:t>
            </w:r>
            <w:r w:rsidRPr="003A2C9C">
              <w:rPr>
                <w:rFonts w:ascii="Times New Roman" w:eastAsia="Times New Roman" w:hAnsi="Times New Roman"/>
                <w:sz w:val="24"/>
                <w:szCs w:val="24"/>
                <w:vertAlign w:val="superscript"/>
              </w:rPr>
              <w:t>b</w:t>
            </w:r>
          </w:p>
        </w:tc>
        <w:tc>
          <w:tcPr>
            <w:tcW w:w="580" w:type="pct"/>
            <w:tcBorders>
              <w:top w:val="single" w:sz="4" w:space="0" w:color="auto"/>
              <w:left w:val="nil"/>
              <w:bottom w:val="nil"/>
              <w:right w:val="nil"/>
            </w:tcBorders>
            <w:shd w:val="clear" w:color="auto" w:fill="auto"/>
            <w:vAlign w:val="center"/>
            <w:hideMark/>
          </w:tcPr>
          <w:p w14:paraId="7F3BE06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49.77</w:t>
            </w:r>
            <w:r w:rsidRPr="003A2C9C">
              <w:rPr>
                <w:rFonts w:ascii="Times New Roman" w:eastAsia="Times New Roman" w:hAnsi="Times New Roman"/>
                <w:sz w:val="24"/>
                <w:szCs w:val="24"/>
                <w:vertAlign w:val="superscript"/>
              </w:rPr>
              <w:t>c</w:t>
            </w:r>
          </w:p>
        </w:tc>
        <w:tc>
          <w:tcPr>
            <w:tcW w:w="456" w:type="pct"/>
            <w:tcBorders>
              <w:top w:val="single" w:sz="4" w:space="0" w:color="auto"/>
              <w:left w:val="nil"/>
              <w:bottom w:val="nil"/>
              <w:right w:val="nil"/>
            </w:tcBorders>
            <w:shd w:val="clear" w:color="auto" w:fill="auto"/>
            <w:vAlign w:val="center"/>
            <w:hideMark/>
          </w:tcPr>
          <w:p w14:paraId="371D07D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4.95</w:t>
            </w:r>
          </w:p>
        </w:tc>
        <w:tc>
          <w:tcPr>
            <w:tcW w:w="536" w:type="pct"/>
            <w:tcBorders>
              <w:top w:val="single" w:sz="4" w:space="0" w:color="auto"/>
              <w:left w:val="nil"/>
              <w:bottom w:val="nil"/>
              <w:right w:val="nil"/>
            </w:tcBorders>
            <w:shd w:val="clear" w:color="auto" w:fill="auto"/>
            <w:vAlign w:val="center"/>
            <w:hideMark/>
          </w:tcPr>
          <w:p w14:paraId="6FC1B78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34.93</w:t>
            </w:r>
          </w:p>
        </w:tc>
        <w:tc>
          <w:tcPr>
            <w:tcW w:w="504" w:type="pct"/>
            <w:tcBorders>
              <w:top w:val="single" w:sz="4" w:space="0" w:color="auto"/>
              <w:left w:val="nil"/>
              <w:bottom w:val="nil"/>
              <w:right w:val="nil"/>
            </w:tcBorders>
            <w:shd w:val="clear" w:color="auto" w:fill="auto"/>
            <w:vAlign w:val="center"/>
            <w:hideMark/>
          </w:tcPr>
          <w:p w14:paraId="75AA0D9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47.29</w:t>
            </w:r>
          </w:p>
        </w:tc>
        <w:tc>
          <w:tcPr>
            <w:tcW w:w="595" w:type="pct"/>
            <w:tcBorders>
              <w:top w:val="single" w:sz="4" w:space="0" w:color="auto"/>
              <w:left w:val="nil"/>
              <w:bottom w:val="nil"/>
              <w:right w:val="nil"/>
            </w:tcBorders>
            <w:shd w:val="clear" w:color="auto" w:fill="auto"/>
            <w:vAlign w:val="center"/>
            <w:hideMark/>
          </w:tcPr>
          <w:p w14:paraId="17D7E3A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2877.07</w:t>
            </w:r>
            <w:r w:rsidRPr="003A2C9C">
              <w:rPr>
                <w:rFonts w:ascii="Times New Roman" w:eastAsia="Times New Roman" w:hAnsi="Times New Roman"/>
                <w:sz w:val="24"/>
                <w:szCs w:val="24"/>
                <w:vertAlign w:val="superscript"/>
              </w:rPr>
              <w:t>b</w:t>
            </w:r>
          </w:p>
        </w:tc>
        <w:tc>
          <w:tcPr>
            <w:tcW w:w="436" w:type="pct"/>
            <w:tcBorders>
              <w:top w:val="single" w:sz="4" w:space="0" w:color="auto"/>
              <w:left w:val="nil"/>
              <w:bottom w:val="nil"/>
              <w:right w:val="nil"/>
            </w:tcBorders>
            <w:shd w:val="clear" w:color="auto" w:fill="auto"/>
            <w:vAlign w:val="center"/>
            <w:hideMark/>
          </w:tcPr>
          <w:p w14:paraId="50460F8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3.94</w:t>
            </w:r>
          </w:p>
        </w:tc>
        <w:tc>
          <w:tcPr>
            <w:tcW w:w="543" w:type="pct"/>
            <w:tcBorders>
              <w:top w:val="single" w:sz="4" w:space="0" w:color="auto"/>
              <w:left w:val="nil"/>
              <w:bottom w:val="nil"/>
              <w:right w:val="nil"/>
            </w:tcBorders>
            <w:shd w:val="clear" w:color="auto" w:fill="auto"/>
            <w:vAlign w:val="center"/>
            <w:hideMark/>
          </w:tcPr>
          <w:p w14:paraId="2ACEAA4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10.17</w:t>
            </w:r>
          </w:p>
        </w:tc>
      </w:tr>
      <w:tr w:rsidR="003A2C9C" w:rsidRPr="003A2C9C" w14:paraId="6E635690" w14:textId="77777777" w:rsidTr="00F45DCF">
        <w:trPr>
          <w:trHeight w:hRule="exact" w:val="300"/>
        </w:trPr>
        <w:tc>
          <w:tcPr>
            <w:tcW w:w="888" w:type="pct"/>
            <w:tcBorders>
              <w:top w:val="nil"/>
              <w:left w:val="nil"/>
              <w:bottom w:val="nil"/>
              <w:right w:val="nil"/>
            </w:tcBorders>
            <w:shd w:val="clear" w:color="auto" w:fill="auto"/>
            <w:vAlign w:val="center"/>
            <w:hideMark/>
          </w:tcPr>
          <w:p w14:paraId="702CF32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46</w:t>
            </w:r>
          </w:p>
        </w:tc>
        <w:tc>
          <w:tcPr>
            <w:tcW w:w="462" w:type="pct"/>
            <w:tcBorders>
              <w:top w:val="nil"/>
              <w:left w:val="nil"/>
              <w:bottom w:val="nil"/>
              <w:right w:val="nil"/>
            </w:tcBorders>
            <w:shd w:val="clear" w:color="auto" w:fill="auto"/>
            <w:vAlign w:val="center"/>
            <w:hideMark/>
          </w:tcPr>
          <w:p w14:paraId="0778401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72.45</w:t>
            </w:r>
            <w:r w:rsidRPr="003A2C9C">
              <w:rPr>
                <w:rFonts w:ascii="Times New Roman" w:eastAsia="Times New Roman" w:hAnsi="Times New Roman"/>
                <w:sz w:val="24"/>
                <w:szCs w:val="24"/>
                <w:vertAlign w:val="superscript"/>
              </w:rPr>
              <w:t>a</w:t>
            </w:r>
          </w:p>
        </w:tc>
        <w:tc>
          <w:tcPr>
            <w:tcW w:w="580" w:type="pct"/>
            <w:tcBorders>
              <w:top w:val="nil"/>
              <w:left w:val="nil"/>
              <w:bottom w:val="nil"/>
              <w:right w:val="nil"/>
            </w:tcBorders>
            <w:shd w:val="clear" w:color="auto" w:fill="auto"/>
            <w:vAlign w:val="center"/>
            <w:hideMark/>
          </w:tcPr>
          <w:p w14:paraId="2B3F52A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53.88</w:t>
            </w:r>
            <w:r w:rsidRPr="003A2C9C">
              <w:rPr>
                <w:rFonts w:ascii="Times New Roman" w:eastAsia="Times New Roman" w:hAnsi="Times New Roman"/>
                <w:sz w:val="24"/>
                <w:szCs w:val="24"/>
                <w:vertAlign w:val="superscript"/>
              </w:rPr>
              <w:t>b</w:t>
            </w:r>
          </w:p>
        </w:tc>
        <w:tc>
          <w:tcPr>
            <w:tcW w:w="456" w:type="pct"/>
            <w:tcBorders>
              <w:top w:val="nil"/>
              <w:left w:val="nil"/>
              <w:bottom w:val="nil"/>
              <w:right w:val="nil"/>
            </w:tcBorders>
            <w:shd w:val="clear" w:color="auto" w:fill="auto"/>
            <w:vAlign w:val="center"/>
            <w:hideMark/>
          </w:tcPr>
          <w:p w14:paraId="37528F2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5.24</w:t>
            </w:r>
          </w:p>
        </w:tc>
        <w:tc>
          <w:tcPr>
            <w:tcW w:w="536" w:type="pct"/>
            <w:tcBorders>
              <w:top w:val="nil"/>
              <w:left w:val="nil"/>
              <w:bottom w:val="nil"/>
              <w:right w:val="nil"/>
            </w:tcBorders>
            <w:shd w:val="clear" w:color="auto" w:fill="auto"/>
            <w:vAlign w:val="center"/>
            <w:hideMark/>
          </w:tcPr>
          <w:p w14:paraId="754ADE1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34.23</w:t>
            </w:r>
          </w:p>
        </w:tc>
        <w:tc>
          <w:tcPr>
            <w:tcW w:w="504" w:type="pct"/>
            <w:tcBorders>
              <w:top w:val="nil"/>
              <w:left w:val="nil"/>
              <w:bottom w:val="nil"/>
              <w:right w:val="nil"/>
            </w:tcBorders>
            <w:shd w:val="clear" w:color="auto" w:fill="auto"/>
            <w:vAlign w:val="center"/>
            <w:hideMark/>
          </w:tcPr>
          <w:p w14:paraId="54376CD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48.2</w:t>
            </w:r>
          </w:p>
        </w:tc>
        <w:tc>
          <w:tcPr>
            <w:tcW w:w="595" w:type="pct"/>
            <w:tcBorders>
              <w:top w:val="nil"/>
              <w:left w:val="nil"/>
              <w:bottom w:val="nil"/>
              <w:right w:val="nil"/>
            </w:tcBorders>
            <w:shd w:val="clear" w:color="auto" w:fill="auto"/>
            <w:vAlign w:val="center"/>
            <w:hideMark/>
          </w:tcPr>
          <w:p w14:paraId="6D57C62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3330.94</w:t>
            </w:r>
            <w:r w:rsidRPr="003A2C9C">
              <w:rPr>
                <w:rFonts w:ascii="Times New Roman" w:eastAsia="Times New Roman" w:hAnsi="Times New Roman"/>
                <w:sz w:val="24"/>
                <w:szCs w:val="24"/>
                <w:vertAlign w:val="superscript"/>
              </w:rPr>
              <w:t>a</w:t>
            </w:r>
          </w:p>
        </w:tc>
        <w:tc>
          <w:tcPr>
            <w:tcW w:w="436" w:type="pct"/>
            <w:tcBorders>
              <w:top w:val="nil"/>
              <w:left w:val="nil"/>
              <w:bottom w:val="nil"/>
              <w:right w:val="nil"/>
            </w:tcBorders>
            <w:shd w:val="clear" w:color="auto" w:fill="auto"/>
            <w:vAlign w:val="center"/>
            <w:hideMark/>
          </w:tcPr>
          <w:p w14:paraId="5B58BF2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4.18</w:t>
            </w:r>
          </w:p>
        </w:tc>
        <w:tc>
          <w:tcPr>
            <w:tcW w:w="543" w:type="pct"/>
            <w:tcBorders>
              <w:top w:val="nil"/>
              <w:left w:val="nil"/>
              <w:bottom w:val="nil"/>
              <w:right w:val="nil"/>
            </w:tcBorders>
            <w:shd w:val="clear" w:color="auto" w:fill="auto"/>
            <w:vAlign w:val="center"/>
            <w:hideMark/>
          </w:tcPr>
          <w:p w14:paraId="76A9E28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10.09</w:t>
            </w:r>
          </w:p>
        </w:tc>
      </w:tr>
      <w:tr w:rsidR="003A2C9C" w:rsidRPr="003A2C9C" w14:paraId="6FC6DD85" w14:textId="77777777" w:rsidTr="00F45DCF">
        <w:trPr>
          <w:trHeight w:hRule="exact" w:val="315"/>
        </w:trPr>
        <w:tc>
          <w:tcPr>
            <w:tcW w:w="888" w:type="pct"/>
            <w:tcBorders>
              <w:top w:val="nil"/>
              <w:left w:val="nil"/>
              <w:bottom w:val="single" w:sz="4" w:space="0" w:color="auto"/>
              <w:right w:val="nil"/>
            </w:tcBorders>
            <w:shd w:val="clear" w:color="auto" w:fill="auto"/>
            <w:vAlign w:val="center"/>
            <w:hideMark/>
          </w:tcPr>
          <w:p w14:paraId="73FCBB2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92</w:t>
            </w:r>
          </w:p>
        </w:tc>
        <w:tc>
          <w:tcPr>
            <w:tcW w:w="462" w:type="pct"/>
            <w:tcBorders>
              <w:top w:val="nil"/>
              <w:left w:val="nil"/>
              <w:bottom w:val="single" w:sz="4" w:space="0" w:color="auto"/>
              <w:right w:val="nil"/>
            </w:tcBorders>
            <w:shd w:val="clear" w:color="auto" w:fill="auto"/>
            <w:vAlign w:val="center"/>
            <w:hideMark/>
          </w:tcPr>
          <w:p w14:paraId="41A40C0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75.03</w:t>
            </w:r>
            <w:r w:rsidRPr="003A2C9C">
              <w:rPr>
                <w:rFonts w:ascii="Times New Roman" w:eastAsia="Times New Roman" w:hAnsi="Times New Roman"/>
                <w:sz w:val="24"/>
                <w:szCs w:val="24"/>
                <w:vertAlign w:val="superscript"/>
              </w:rPr>
              <w:t>a</w:t>
            </w:r>
          </w:p>
        </w:tc>
        <w:tc>
          <w:tcPr>
            <w:tcW w:w="580" w:type="pct"/>
            <w:tcBorders>
              <w:top w:val="nil"/>
              <w:left w:val="nil"/>
              <w:bottom w:val="single" w:sz="4" w:space="0" w:color="auto"/>
              <w:right w:val="nil"/>
            </w:tcBorders>
            <w:shd w:val="clear" w:color="auto" w:fill="auto"/>
            <w:vAlign w:val="center"/>
            <w:hideMark/>
          </w:tcPr>
          <w:p w14:paraId="4D6F1C9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58..06</w:t>
            </w:r>
            <w:r w:rsidRPr="003A2C9C">
              <w:rPr>
                <w:rFonts w:ascii="Times New Roman" w:eastAsia="Times New Roman" w:hAnsi="Times New Roman"/>
                <w:sz w:val="24"/>
                <w:szCs w:val="24"/>
                <w:vertAlign w:val="superscript"/>
              </w:rPr>
              <w:t>a</w:t>
            </w:r>
          </w:p>
        </w:tc>
        <w:tc>
          <w:tcPr>
            <w:tcW w:w="456" w:type="pct"/>
            <w:tcBorders>
              <w:top w:val="nil"/>
              <w:left w:val="nil"/>
              <w:bottom w:val="single" w:sz="4" w:space="0" w:color="auto"/>
              <w:right w:val="nil"/>
            </w:tcBorders>
            <w:shd w:val="clear" w:color="auto" w:fill="auto"/>
            <w:vAlign w:val="center"/>
            <w:hideMark/>
          </w:tcPr>
          <w:p w14:paraId="3AA802A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5.45</w:t>
            </w:r>
          </w:p>
        </w:tc>
        <w:tc>
          <w:tcPr>
            <w:tcW w:w="536" w:type="pct"/>
            <w:tcBorders>
              <w:top w:val="nil"/>
              <w:left w:val="nil"/>
              <w:bottom w:val="single" w:sz="4" w:space="0" w:color="auto"/>
              <w:right w:val="nil"/>
            </w:tcBorders>
            <w:shd w:val="clear" w:color="auto" w:fill="auto"/>
            <w:vAlign w:val="center"/>
            <w:hideMark/>
          </w:tcPr>
          <w:p w14:paraId="5A7B876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34.93</w:t>
            </w:r>
          </w:p>
        </w:tc>
        <w:tc>
          <w:tcPr>
            <w:tcW w:w="504" w:type="pct"/>
            <w:tcBorders>
              <w:top w:val="nil"/>
              <w:left w:val="nil"/>
              <w:bottom w:val="single" w:sz="4" w:space="0" w:color="auto"/>
              <w:right w:val="nil"/>
            </w:tcBorders>
            <w:shd w:val="clear" w:color="auto" w:fill="auto"/>
            <w:vAlign w:val="center"/>
            <w:hideMark/>
          </w:tcPr>
          <w:p w14:paraId="500765F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48.82</w:t>
            </w:r>
          </w:p>
        </w:tc>
        <w:tc>
          <w:tcPr>
            <w:tcW w:w="595" w:type="pct"/>
            <w:tcBorders>
              <w:top w:val="nil"/>
              <w:left w:val="nil"/>
              <w:bottom w:val="single" w:sz="4" w:space="0" w:color="auto"/>
              <w:right w:val="nil"/>
            </w:tcBorders>
            <w:shd w:val="clear" w:color="auto" w:fill="auto"/>
            <w:vAlign w:val="center"/>
            <w:hideMark/>
          </w:tcPr>
          <w:p w14:paraId="46DFC13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3519.32</w:t>
            </w:r>
            <w:r w:rsidRPr="003A2C9C">
              <w:rPr>
                <w:rFonts w:ascii="Times New Roman" w:eastAsia="Times New Roman" w:hAnsi="Times New Roman"/>
                <w:sz w:val="24"/>
                <w:szCs w:val="24"/>
                <w:vertAlign w:val="superscript"/>
              </w:rPr>
              <w:t>a</w:t>
            </w:r>
          </w:p>
        </w:tc>
        <w:tc>
          <w:tcPr>
            <w:tcW w:w="436" w:type="pct"/>
            <w:tcBorders>
              <w:top w:val="nil"/>
              <w:left w:val="nil"/>
              <w:bottom w:val="single" w:sz="4" w:space="0" w:color="auto"/>
              <w:right w:val="nil"/>
            </w:tcBorders>
            <w:shd w:val="clear" w:color="auto" w:fill="auto"/>
            <w:vAlign w:val="center"/>
            <w:hideMark/>
          </w:tcPr>
          <w:p w14:paraId="1104714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4.22</w:t>
            </w:r>
          </w:p>
        </w:tc>
        <w:tc>
          <w:tcPr>
            <w:tcW w:w="543" w:type="pct"/>
            <w:tcBorders>
              <w:top w:val="nil"/>
              <w:left w:val="nil"/>
              <w:bottom w:val="single" w:sz="4" w:space="0" w:color="auto"/>
              <w:right w:val="nil"/>
            </w:tcBorders>
            <w:shd w:val="clear" w:color="auto" w:fill="auto"/>
            <w:vAlign w:val="center"/>
            <w:hideMark/>
          </w:tcPr>
          <w:p w14:paraId="727AE59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10.04</w:t>
            </w:r>
          </w:p>
        </w:tc>
      </w:tr>
      <w:tr w:rsidR="003A2C9C" w:rsidRPr="003A2C9C" w14:paraId="668BA798" w14:textId="77777777" w:rsidTr="00F45DCF">
        <w:trPr>
          <w:trHeight w:val="315"/>
        </w:trPr>
        <w:tc>
          <w:tcPr>
            <w:tcW w:w="888" w:type="pct"/>
            <w:tcBorders>
              <w:top w:val="single" w:sz="4" w:space="0" w:color="auto"/>
              <w:left w:val="nil"/>
              <w:bottom w:val="single" w:sz="4" w:space="0" w:color="auto"/>
              <w:right w:val="nil"/>
            </w:tcBorders>
            <w:shd w:val="clear" w:color="auto" w:fill="auto"/>
            <w:vAlign w:val="center"/>
            <w:hideMark/>
          </w:tcPr>
          <w:p w14:paraId="3B2D275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Sig</w:t>
            </w:r>
          </w:p>
        </w:tc>
        <w:tc>
          <w:tcPr>
            <w:tcW w:w="462" w:type="pct"/>
            <w:tcBorders>
              <w:top w:val="single" w:sz="4" w:space="0" w:color="auto"/>
              <w:left w:val="nil"/>
              <w:bottom w:val="single" w:sz="4" w:space="0" w:color="auto"/>
              <w:right w:val="nil"/>
            </w:tcBorders>
            <w:shd w:val="clear" w:color="auto" w:fill="auto"/>
            <w:vAlign w:val="center"/>
            <w:hideMark/>
          </w:tcPr>
          <w:p w14:paraId="4E4AD6F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580" w:type="pct"/>
            <w:tcBorders>
              <w:top w:val="single" w:sz="4" w:space="0" w:color="auto"/>
              <w:left w:val="nil"/>
              <w:bottom w:val="single" w:sz="4" w:space="0" w:color="auto"/>
              <w:right w:val="nil"/>
            </w:tcBorders>
            <w:shd w:val="clear" w:color="auto" w:fill="auto"/>
            <w:vAlign w:val="center"/>
            <w:hideMark/>
          </w:tcPr>
          <w:p w14:paraId="2826DCC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456" w:type="pct"/>
            <w:tcBorders>
              <w:top w:val="single" w:sz="4" w:space="0" w:color="auto"/>
              <w:left w:val="nil"/>
              <w:bottom w:val="single" w:sz="4" w:space="0" w:color="auto"/>
              <w:right w:val="nil"/>
            </w:tcBorders>
            <w:shd w:val="clear" w:color="auto" w:fill="auto"/>
            <w:vAlign w:val="center"/>
            <w:hideMark/>
          </w:tcPr>
          <w:p w14:paraId="75F0F74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ns</w:t>
            </w:r>
          </w:p>
        </w:tc>
        <w:tc>
          <w:tcPr>
            <w:tcW w:w="536" w:type="pct"/>
            <w:tcBorders>
              <w:top w:val="single" w:sz="4" w:space="0" w:color="auto"/>
              <w:left w:val="nil"/>
              <w:bottom w:val="single" w:sz="4" w:space="0" w:color="auto"/>
              <w:right w:val="nil"/>
            </w:tcBorders>
            <w:shd w:val="clear" w:color="auto" w:fill="auto"/>
            <w:vAlign w:val="center"/>
            <w:hideMark/>
          </w:tcPr>
          <w:p w14:paraId="384BBDC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ns</w:t>
            </w:r>
          </w:p>
        </w:tc>
        <w:tc>
          <w:tcPr>
            <w:tcW w:w="504" w:type="pct"/>
            <w:tcBorders>
              <w:top w:val="single" w:sz="4" w:space="0" w:color="auto"/>
              <w:left w:val="nil"/>
              <w:bottom w:val="single" w:sz="4" w:space="0" w:color="auto"/>
              <w:right w:val="nil"/>
            </w:tcBorders>
            <w:shd w:val="clear" w:color="auto" w:fill="auto"/>
            <w:vAlign w:val="center"/>
            <w:hideMark/>
          </w:tcPr>
          <w:p w14:paraId="4CBC6AB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ns</w:t>
            </w:r>
          </w:p>
        </w:tc>
        <w:tc>
          <w:tcPr>
            <w:tcW w:w="595" w:type="pct"/>
            <w:tcBorders>
              <w:top w:val="single" w:sz="4" w:space="0" w:color="auto"/>
              <w:left w:val="nil"/>
              <w:bottom w:val="single" w:sz="4" w:space="0" w:color="auto"/>
              <w:right w:val="nil"/>
            </w:tcBorders>
            <w:shd w:val="clear" w:color="auto" w:fill="auto"/>
            <w:vAlign w:val="center"/>
            <w:hideMark/>
          </w:tcPr>
          <w:p w14:paraId="7356A5C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436" w:type="pct"/>
            <w:tcBorders>
              <w:top w:val="single" w:sz="4" w:space="0" w:color="auto"/>
              <w:left w:val="nil"/>
              <w:bottom w:val="single" w:sz="4" w:space="0" w:color="auto"/>
              <w:right w:val="nil"/>
            </w:tcBorders>
            <w:shd w:val="clear" w:color="auto" w:fill="auto"/>
            <w:vAlign w:val="center"/>
            <w:hideMark/>
          </w:tcPr>
          <w:p w14:paraId="5E229F1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ns</w:t>
            </w:r>
          </w:p>
        </w:tc>
        <w:tc>
          <w:tcPr>
            <w:tcW w:w="543" w:type="pct"/>
            <w:tcBorders>
              <w:top w:val="single" w:sz="4" w:space="0" w:color="auto"/>
              <w:left w:val="nil"/>
              <w:bottom w:val="single" w:sz="4" w:space="0" w:color="auto"/>
              <w:right w:val="nil"/>
            </w:tcBorders>
            <w:shd w:val="clear" w:color="auto" w:fill="auto"/>
            <w:vAlign w:val="center"/>
            <w:hideMark/>
          </w:tcPr>
          <w:p w14:paraId="713DAFB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ns</w:t>
            </w:r>
          </w:p>
        </w:tc>
      </w:tr>
      <w:tr w:rsidR="003A2C9C" w:rsidRPr="003A2C9C" w14:paraId="41153270" w14:textId="77777777" w:rsidTr="00F45DCF">
        <w:trPr>
          <w:trHeight w:val="315"/>
        </w:trPr>
        <w:tc>
          <w:tcPr>
            <w:tcW w:w="888" w:type="pct"/>
            <w:tcBorders>
              <w:top w:val="single" w:sz="4" w:space="0" w:color="auto"/>
              <w:left w:val="nil"/>
              <w:bottom w:val="single" w:sz="8" w:space="0" w:color="auto"/>
              <w:right w:val="nil"/>
            </w:tcBorders>
            <w:shd w:val="clear" w:color="auto" w:fill="auto"/>
            <w:vAlign w:val="center"/>
            <w:hideMark/>
          </w:tcPr>
          <w:p w14:paraId="16A96C6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CV (%)</w:t>
            </w:r>
          </w:p>
        </w:tc>
        <w:tc>
          <w:tcPr>
            <w:tcW w:w="462" w:type="pct"/>
            <w:tcBorders>
              <w:top w:val="single" w:sz="4" w:space="0" w:color="auto"/>
              <w:left w:val="nil"/>
              <w:bottom w:val="single" w:sz="8" w:space="0" w:color="auto"/>
              <w:right w:val="nil"/>
            </w:tcBorders>
            <w:shd w:val="clear" w:color="auto" w:fill="auto"/>
            <w:vAlign w:val="center"/>
            <w:hideMark/>
          </w:tcPr>
          <w:p w14:paraId="7CB1754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9.33</w:t>
            </w:r>
          </w:p>
        </w:tc>
        <w:tc>
          <w:tcPr>
            <w:tcW w:w="580" w:type="pct"/>
            <w:tcBorders>
              <w:top w:val="single" w:sz="4" w:space="0" w:color="auto"/>
              <w:left w:val="nil"/>
              <w:bottom w:val="single" w:sz="8" w:space="0" w:color="auto"/>
              <w:right w:val="nil"/>
            </w:tcBorders>
            <w:shd w:val="clear" w:color="auto" w:fill="auto"/>
            <w:vAlign w:val="center"/>
            <w:hideMark/>
          </w:tcPr>
          <w:p w14:paraId="3EEC086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14.83</w:t>
            </w:r>
          </w:p>
        </w:tc>
        <w:tc>
          <w:tcPr>
            <w:tcW w:w="456" w:type="pct"/>
            <w:tcBorders>
              <w:top w:val="single" w:sz="4" w:space="0" w:color="auto"/>
              <w:left w:val="nil"/>
              <w:bottom w:val="single" w:sz="8" w:space="0" w:color="auto"/>
              <w:right w:val="nil"/>
            </w:tcBorders>
            <w:shd w:val="clear" w:color="auto" w:fill="auto"/>
            <w:vAlign w:val="center"/>
            <w:hideMark/>
          </w:tcPr>
          <w:p w14:paraId="000BC79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12.49</w:t>
            </w:r>
          </w:p>
        </w:tc>
        <w:tc>
          <w:tcPr>
            <w:tcW w:w="536" w:type="pct"/>
            <w:tcBorders>
              <w:top w:val="single" w:sz="4" w:space="0" w:color="auto"/>
              <w:left w:val="nil"/>
              <w:bottom w:val="single" w:sz="8" w:space="0" w:color="auto"/>
              <w:right w:val="nil"/>
            </w:tcBorders>
            <w:shd w:val="clear" w:color="auto" w:fill="auto"/>
            <w:vAlign w:val="center"/>
            <w:hideMark/>
          </w:tcPr>
          <w:p w14:paraId="5EF3BF3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13.8</w:t>
            </w:r>
          </w:p>
        </w:tc>
        <w:tc>
          <w:tcPr>
            <w:tcW w:w="504" w:type="pct"/>
            <w:tcBorders>
              <w:top w:val="single" w:sz="4" w:space="0" w:color="auto"/>
              <w:left w:val="nil"/>
              <w:bottom w:val="single" w:sz="8" w:space="0" w:color="auto"/>
              <w:right w:val="nil"/>
            </w:tcBorders>
            <w:shd w:val="clear" w:color="auto" w:fill="auto"/>
            <w:vAlign w:val="center"/>
            <w:hideMark/>
          </w:tcPr>
          <w:p w14:paraId="47FBB45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10.78</w:t>
            </w:r>
          </w:p>
        </w:tc>
        <w:tc>
          <w:tcPr>
            <w:tcW w:w="595" w:type="pct"/>
            <w:tcBorders>
              <w:top w:val="single" w:sz="4" w:space="0" w:color="auto"/>
              <w:left w:val="nil"/>
              <w:bottom w:val="single" w:sz="8" w:space="0" w:color="auto"/>
              <w:right w:val="nil"/>
            </w:tcBorders>
            <w:shd w:val="clear" w:color="auto" w:fill="auto"/>
            <w:vAlign w:val="center"/>
            <w:hideMark/>
          </w:tcPr>
          <w:p w14:paraId="1E43464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8.9</w:t>
            </w:r>
          </w:p>
        </w:tc>
        <w:tc>
          <w:tcPr>
            <w:tcW w:w="436" w:type="pct"/>
            <w:tcBorders>
              <w:top w:val="single" w:sz="4" w:space="0" w:color="auto"/>
              <w:left w:val="nil"/>
              <w:bottom w:val="single" w:sz="8" w:space="0" w:color="auto"/>
              <w:right w:val="nil"/>
            </w:tcBorders>
            <w:shd w:val="clear" w:color="auto" w:fill="auto"/>
            <w:vAlign w:val="center"/>
            <w:hideMark/>
          </w:tcPr>
          <w:p w14:paraId="15EBDA4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16.34</w:t>
            </w:r>
          </w:p>
        </w:tc>
        <w:tc>
          <w:tcPr>
            <w:tcW w:w="543" w:type="pct"/>
            <w:tcBorders>
              <w:top w:val="single" w:sz="4" w:space="0" w:color="auto"/>
              <w:left w:val="nil"/>
              <w:bottom w:val="single" w:sz="8" w:space="0" w:color="auto"/>
              <w:right w:val="nil"/>
            </w:tcBorders>
            <w:shd w:val="clear" w:color="auto" w:fill="auto"/>
            <w:vAlign w:val="center"/>
            <w:hideMark/>
          </w:tcPr>
          <w:p w14:paraId="1420958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6.98</w:t>
            </w:r>
          </w:p>
        </w:tc>
      </w:tr>
    </w:tbl>
    <w:p w14:paraId="653CB6B8" w14:textId="77777777" w:rsidR="003A2C9C" w:rsidRPr="003A2C9C" w:rsidRDefault="003A2C9C" w:rsidP="00C410B0">
      <w:pPr>
        <w:widowControl w:val="0"/>
        <w:autoSpaceDE w:val="0"/>
        <w:autoSpaceDN w:val="0"/>
        <w:adjustRightInd w:val="0"/>
        <w:rPr>
          <w:rFonts w:ascii="Times New Roman" w:eastAsia="Times New Roman" w:hAnsi="Times New Roman"/>
          <w:i/>
          <w:sz w:val="24"/>
          <w:szCs w:val="24"/>
        </w:rPr>
      </w:pPr>
      <w:r w:rsidRPr="003A2C9C">
        <w:rPr>
          <w:rFonts w:ascii="Times New Roman" w:eastAsia="Times New Roman" w:hAnsi="Times New Roman"/>
          <w:i/>
          <w:sz w:val="24"/>
          <w:szCs w:val="24"/>
        </w:rPr>
        <w:t>Note: *TSW= thousand seed weight; ** = highly significant at P&lt;0.01, * = significant at P&lt;0.05; ns=non-significant; CV=coefficient of variation; mrl=meter per row length</w:t>
      </w:r>
    </w:p>
    <w:p w14:paraId="653AAE59" w14:textId="77777777" w:rsidR="003A2C9C" w:rsidRPr="003A2C9C" w:rsidRDefault="003A2C9C" w:rsidP="00C410B0">
      <w:pPr>
        <w:widowControl w:val="0"/>
        <w:autoSpaceDE w:val="0"/>
        <w:autoSpaceDN w:val="0"/>
        <w:rPr>
          <w:rFonts w:ascii="Times New Roman" w:eastAsia="Times New Roman" w:hAnsi="Times New Roman"/>
          <w:spacing w:val="6"/>
          <w:sz w:val="24"/>
          <w:szCs w:val="24"/>
        </w:rPr>
      </w:pPr>
    </w:p>
    <w:p w14:paraId="173F6FB1" w14:textId="77777777" w:rsidR="003A2C9C" w:rsidRPr="003A2C9C" w:rsidRDefault="003A2C9C" w:rsidP="00C410B0">
      <w:pPr>
        <w:rPr>
          <w:rFonts w:ascii="Times New Roman" w:eastAsia="Times New Roman" w:hAnsi="Times New Roman"/>
          <w:b/>
          <w:sz w:val="24"/>
          <w:szCs w:val="24"/>
        </w:rPr>
      </w:pPr>
      <w:r w:rsidRPr="003A2C9C">
        <w:rPr>
          <w:rFonts w:ascii="Times New Roman" w:eastAsia="Times New Roman" w:hAnsi="Times New Roman"/>
          <w:b/>
          <w:sz w:val="24"/>
          <w:szCs w:val="24"/>
        </w:rPr>
        <w:br w:type="page"/>
      </w:r>
    </w:p>
    <w:p w14:paraId="77AC873B" w14:textId="77777777" w:rsidR="003A2C9C" w:rsidRPr="003A2C9C" w:rsidRDefault="003A2C9C" w:rsidP="00C410B0">
      <w:pPr>
        <w:ind w:left="720" w:hanging="720"/>
        <w:rPr>
          <w:rFonts w:ascii="Times New Roman" w:eastAsia="Times New Roman" w:hAnsi="Times New Roman"/>
          <w:bCs/>
          <w:sz w:val="24"/>
          <w:szCs w:val="24"/>
        </w:rPr>
      </w:pPr>
      <w:r w:rsidRPr="003A2C9C">
        <w:rPr>
          <w:rFonts w:ascii="Times New Roman" w:eastAsia="Times New Roman" w:hAnsi="Times New Roman"/>
          <w:b/>
          <w:sz w:val="24"/>
          <w:szCs w:val="24"/>
        </w:rPr>
        <w:lastRenderedPageBreak/>
        <w:t>Table 5:</w:t>
      </w:r>
      <w:r w:rsidRPr="003A2C9C">
        <w:rPr>
          <w:rFonts w:ascii="Times New Roman" w:eastAsia="Times New Roman" w:hAnsi="Times New Roman"/>
          <w:bCs/>
          <w:sz w:val="24"/>
          <w:szCs w:val="24"/>
        </w:rPr>
        <w:t xml:space="preserve"> Growth, yield and yield component of durum wheat in response to N and P, at Rib irrigation scheme</w:t>
      </w:r>
    </w:p>
    <w:tbl>
      <w:tblPr>
        <w:tblW w:w="5000" w:type="pct"/>
        <w:tblLook w:val="04A0" w:firstRow="1" w:lastRow="0" w:firstColumn="1" w:lastColumn="0" w:noHBand="0" w:noVBand="1"/>
      </w:tblPr>
      <w:tblGrid>
        <w:gridCol w:w="1305"/>
        <w:gridCol w:w="841"/>
        <w:gridCol w:w="1104"/>
        <w:gridCol w:w="823"/>
        <w:gridCol w:w="841"/>
        <w:gridCol w:w="1172"/>
        <w:gridCol w:w="1124"/>
        <w:gridCol w:w="1050"/>
        <w:gridCol w:w="983"/>
      </w:tblGrid>
      <w:tr w:rsidR="003A2C9C" w:rsidRPr="003A2C9C" w14:paraId="3E5D12E0" w14:textId="77777777" w:rsidTr="00F45DCF">
        <w:trPr>
          <w:trHeight w:hRule="exact" w:val="288"/>
        </w:trPr>
        <w:tc>
          <w:tcPr>
            <w:tcW w:w="706" w:type="pct"/>
            <w:tcBorders>
              <w:top w:val="single" w:sz="8" w:space="0" w:color="auto"/>
              <w:left w:val="nil"/>
              <w:bottom w:val="nil"/>
              <w:right w:val="nil"/>
            </w:tcBorders>
            <w:shd w:val="clear" w:color="auto" w:fill="auto"/>
            <w:vAlign w:val="center"/>
            <w:hideMark/>
          </w:tcPr>
          <w:p w14:paraId="30CCC98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Treatments</w:t>
            </w:r>
          </w:p>
        </w:tc>
        <w:tc>
          <w:tcPr>
            <w:tcW w:w="455" w:type="pct"/>
            <w:tcBorders>
              <w:top w:val="single" w:sz="8" w:space="0" w:color="auto"/>
              <w:left w:val="nil"/>
              <w:bottom w:val="nil"/>
              <w:right w:val="nil"/>
            </w:tcBorders>
            <w:shd w:val="clear" w:color="auto" w:fill="auto"/>
            <w:vAlign w:val="center"/>
            <w:hideMark/>
          </w:tcPr>
          <w:p w14:paraId="3B5C643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Plant</w:t>
            </w:r>
          </w:p>
        </w:tc>
        <w:tc>
          <w:tcPr>
            <w:tcW w:w="597" w:type="pct"/>
            <w:tcBorders>
              <w:top w:val="single" w:sz="8" w:space="0" w:color="auto"/>
              <w:left w:val="nil"/>
              <w:bottom w:val="nil"/>
              <w:right w:val="nil"/>
            </w:tcBorders>
            <w:shd w:val="clear" w:color="auto" w:fill="auto"/>
            <w:vAlign w:val="center"/>
            <w:hideMark/>
          </w:tcPr>
          <w:p w14:paraId="627D447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Effective</w:t>
            </w:r>
          </w:p>
        </w:tc>
        <w:tc>
          <w:tcPr>
            <w:tcW w:w="445" w:type="pct"/>
            <w:tcBorders>
              <w:top w:val="single" w:sz="8" w:space="0" w:color="auto"/>
              <w:left w:val="nil"/>
              <w:bottom w:val="nil"/>
              <w:right w:val="nil"/>
            </w:tcBorders>
            <w:shd w:val="clear" w:color="auto" w:fill="auto"/>
            <w:vAlign w:val="center"/>
            <w:hideMark/>
          </w:tcPr>
          <w:p w14:paraId="7AB90CD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Spike</w:t>
            </w:r>
          </w:p>
        </w:tc>
        <w:tc>
          <w:tcPr>
            <w:tcW w:w="455" w:type="pct"/>
            <w:tcBorders>
              <w:top w:val="single" w:sz="8" w:space="0" w:color="auto"/>
              <w:left w:val="nil"/>
              <w:bottom w:val="nil"/>
              <w:right w:val="nil"/>
            </w:tcBorders>
            <w:shd w:val="clear" w:color="auto" w:fill="auto"/>
            <w:vAlign w:val="center"/>
            <w:hideMark/>
          </w:tcPr>
          <w:p w14:paraId="282F162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Seeds</w:t>
            </w:r>
          </w:p>
        </w:tc>
        <w:tc>
          <w:tcPr>
            <w:tcW w:w="634" w:type="pct"/>
            <w:tcBorders>
              <w:top w:val="single" w:sz="8" w:space="0" w:color="auto"/>
              <w:left w:val="nil"/>
              <w:bottom w:val="nil"/>
              <w:right w:val="nil"/>
            </w:tcBorders>
            <w:shd w:val="clear" w:color="auto" w:fill="auto"/>
            <w:vAlign w:val="center"/>
            <w:hideMark/>
          </w:tcPr>
          <w:p w14:paraId="3171EC4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Thousand</w:t>
            </w:r>
          </w:p>
        </w:tc>
        <w:tc>
          <w:tcPr>
            <w:tcW w:w="608" w:type="pct"/>
            <w:tcBorders>
              <w:top w:val="single" w:sz="8" w:space="0" w:color="auto"/>
              <w:left w:val="nil"/>
              <w:bottom w:val="nil"/>
              <w:right w:val="nil"/>
            </w:tcBorders>
            <w:shd w:val="clear" w:color="auto" w:fill="auto"/>
            <w:vAlign w:val="center"/>
            <w:hideMark/>
          </w:tcPr>
          <w:p w14:paraId="7A81266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Grain</w:t>
            </w:r>
          </w:p>
        </w:tc>
        <w:tc>
          <w:tcPr>
            <w:tcW w:w="568" w:type="pct"/>
            <w:tcBorders>
              <w:top w:val="single" w:sz="8" w:space="0" w:color="auto"/>
              <w:left w:val="nil"/>
              <w:bottom w:val="nil"/>
              <w:right w:val="nil"/>
            </w:tcBorders>
            <w:shd w:val="clear" w:color="auto" w:fill="auto"/>
            <w:vAlign w:val="center"/>
            <w:hideMark/>
          </w:tcPr>
          <w:p w14:paraId="47ABC88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Biomass</w:t>
            </w:r>
          </w:p>
        </w:tc>
        <w:tc>
          <w:tcPr>
            <w:tcW w:w="532" w:type="pct"/>
            <w:tcBorders>
              <w:top w:val="single" w:sz="8" w:space="0" w:color="auto"/>
              <w:left w:val="nil"/>
              <w:bottom w:val="nil"/>
              <w:right w:val="nil"/>
            </w:tcBorders>
            <w:shd w:val="clear" w:color="auto" w:fill="auto"/>
            <w:vAlign w:val="center"/>
            <w:hideMark/>
          </w:tcPr>
          <w:p w14:paraId="24391EB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Protein</w:t>
            </w:r>
          </w:p>
        </w:tc>
      </w:tr>
      <w:tr w:rsidR="003A2C9C" w:rsidRPr="003A2C9C" w14:paraId="07C12EBA" w14:textId="77777777" w:rsidTr="00F45DCF">
        <w:trPr>
          <w:trHeight w:hRule="exact" w:val="288"/>
        </w:trPr>
        <w:tc>
          <w:tcPr>
            <w:tcW w:w="706" w:type="pct"/>
            <w:tcBorders>
              <w:top w:val="nil"/>
              <w:left w:val="nil"/>
              <w:bottom w:val="nil"/>
              <w:right w:val="nil"/>
            </w:tcBorders>
            <w:shd w:val="clear" w:color="auto" w:fill="auto"/>
            <w:vAlign w:val="center"/>
            <w:hideMark/>
          </w:tcPr>
          <w:p w14:paraId="13A9E987"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55" w:type="pct"/>
            <w:tcBorders>
              <w:top w:val="nil"/>
              <w:left w:val="nil"/>
              <w:bottom w:val="nil"/>
              <w:right w:val="nil"/>
            </w:tcBorders>
            <w:shd w:val="clear" w:color="auto" w:fill="auto"/>
            <w:vAlign w:val="center"/>
            <w:hideMark/>
          </w:tcPr>
          <w:p w14:paraId="7870A4D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height</w:t>
            </w:r>
          </w:p>
        </w:tc>
        <w:tc>
          <w:tcPr>
            <w:tcW w:w="597" w:type="pct"/>
            <w:tcBorders>
              <w:top w:val="nil"/>
              <w:left w:val="nil"/>
              <w:bottom w:val="nil"/>
              <w:right w:val="nil"/>
            </w:tcBorders>
            <w:shd w:val="clear" w:color="auto" w:fill="auto"/>
            <w:vAlign w:val="center"/>
            <w:hideMark/>
          </w:tcPr>
          <w:p w14:paraId="1470291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tiller</w:t>
            </w:r>
          </w:p>
        </w:tc>
        <w:tc>
          <w:tcPr>
            <w:tcW w:w="445" w:type="pct"/>
            <w:tcBorders>
              <w:top w:val="nil"/>
              <w:left w:val="nil"/>
              <w:bottom w:val="nil"/>
              <w:right w:val="nil"/>
            </w:tcBorders>
            <w:shd w:val="clear" w:color="auto" w:fill="auto"/>
            <w:vAlign w:val="center"/>
            <w:hideMark/>
          </w:tcPr>
          <w:p w14:paraId="2DE61E1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length</w:t>
            </w:r>
          </w:p>
        </w:tc>
        <w:tc>
          <w:tcPr>
            <w:tcW w:w="455" w:type="pct"/>
            <w:tcBorders>
              <w:top w:val="nil"/>
              <w:left w:val="nil"/>
              <w:bottom w:val="nil"/>
              <w:right w:val="nil"/>
            </w:tcBorders>
            <w:shd w:val="clear" w:color="auto" w:fill="auto"/>
            <w:vAlign w:val="center"/>
            <w:hideMark/>
          </w:tcPr>
          <w:p w14:paraId="701E43E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per</w:t>
            </w:r>
          </w:p>
        </w:tc>
        <w:tc>
          <w:tcPr>
            <w:tcW w:w="634" w:type="pct"/>
            <w:tcBorders>
              <w:top w:val="nil"/>
              <w:left w:val="nil"/>
              <w:bottom w:val="nil"/>
              <w:right w:val="nil"/>
            </w:tcBorders>
            <w:shd w:val="clear" w:color="auto" w:fill="auto"/>
            <w:vAlign w:val="center"/>
            <w:hideMark/>
          </w:tcPr>
          <w:p w14:paraId="5420016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seed</w:t>
            </w:r>
          </w:p>
        </w:tc>
        <w:tc>
          <w:tcPr>
            <w:tcW w:w="608" w:type="pct"/>
            <w:tcBorders>
              <w:top w:val="nil"/>
              <w:left w:val="nil"/>
              <w:bottom w:val="nil"/>
              <w:right w:val="nil"/>
            </w:tcBorders>
            <w:shd w:val="clear" w:color="auto" w:fill="auto"/>
            <w:vAlign w:val="center"/>
            <w:hideMark/>
          </w:tcPr>
          <w:p w14:paraId="6AE2E2C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yield</w:t>
            </w:r>
          </w:p>
        </w:tc>
        <w:tc>
          <w:tcPr>
            <w:tcW w:w="568" w:type="pct"/>
            <w:tcBorders>
              <w:top w:val="nil"/>
              <w:left w:val="nil"/>
              <w:bottom w:val="nil"/>
              <w:right w:val="nil"/>
            </w:tcBorders>
            <w:shd w:val="clear" w:color="auto" w:fill="auto"/>
            <w:vAlign w:val="center"/>
            <w:hideMark/>
          </w:tcPr>
          <w:p w14:paraId="1D239B2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(t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p>
        </w:tc>
        <w:tc>
          <w:tcPr>
            <w:tcW w:w="532" w:type="pct"/>
            <w:tcBorders>
              <w:top w:val="nil"/>
              <w:left w:val="nil"/>
              <w:bottom w:val="nil"/>
              <w:right w:val="nil"/>
            </w:tcBorders>
            <w:shd w:val="clear" w:color="auto" w:fill="auto"/>
            <w:vAlign w:val="center"/>
            <w:hideMark/>
          </w:tcPr>
          <w:p w14:paraId="7A04085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Content</w:t>
            </w:r>
          </w:p>
        </w:tc>
      </w:tr>
      <w:tr w:rsidR="003A2C9C" w:rsidRPr="003A2C9C" w14:paraId="3A479FBC" w14:textId="77777777" w:rsidTr="00F45DCF">
        <w:trPr>
          <w:trHeight w:hRule="exact" w:val="288"/>
        </w:trPr>
        <w:tc>
          <w:tcPr>
            <w:tcW w:w="706" w:type="pct"/>
            <w:tcBorders>
              <w:top w:val="nil"/>
              <w:left w:val="nil"/>
              <w:bottom w:val="nil"/>
              <w:right w:val="nil"/>
            </w:tcBorders>
            <w:shd w:val="clear" w:color="auto" w:fill="auto"/>
            <w:vAlign w:val="center"/>
            <w:hideMark/>
          </w:tcPr>
          <w:p w14:paraId="192A5ABB"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55" w:type="pct"/>
            <w:tcBorders>
              <w:top w:val="nil"/>
              <w:left w:val="nil"/>
              <w:bottom w:val="nil"/>
              <w:right w:val="nil"/>
            </w:tcBorders>
            <w:shd w:val="clear" w:color="auto" w:fill="auto"/>
            <w:vAlign w:val="center"/>
            <w:hideMark/>
          </w:tcPr>
          <w:p w14:paraId="08E7848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(cm)</w:t>
            </w:r>
          </w:p>
        </w:tc>
        <w:tc>
          <w:tcPr>
            <w:tcW w:w="597" w:type="pct"/>
            <w:tcBorders>
              <w:top w:val="nil"/>
              <w:left w:val="nil"/>
              <w:bottom w:val="nil"/>
              <w:right w:val="nil"/>
            </w:tcBorders>
            <w:shd w:val="clear" w:color="auto" w:fill="auto"/>
            <w:hideMark/>
          </w:tcPr>
          <w:p w14:paraId="34D3617E"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45" w:type="pct"/>
            <w:tcBorders>
              <w:top w:val="nil"/>
              <w:left w:val="nil"/>
              <w:bottom w:val="nil"/>
              <w:right w:val="nil"/>
            </w:tcBorders>
            <w:shd w:val="clear" w:color="auto" w:fill="auto"/>
            <w:vAlign w:val="center"/>
            <w:hideMark/>
          </w:tcPr>
          <w:p w14:paraId="2C4FF8B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(cm)</w:t>
            </w:r>
          </w:p>
        </w:tc>
        <w:tc>
          <w:tcPr>
            <w:tcW w:w="455" w:type="pct"/>
            <w:tcBorders>
              <w:top w:val="nil"/>
              <w:left w:val="nil"/>
              <w:bottom w:val="nil"/>
              <w:right w:val="nil"/>
            </w:tcBorders>
            <w:shd w:val="clear" w:color="auto" w:fill="auto"/>
            <w:vAlign w:val="center"/>
            <w:hideMark/>
          </w:tcPr>
          <w:p w14:paraId="1304509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spike</w:t>
            </w:r>
          </w:p>
        </w:tc>
        <w:tc>
          <w:tcPr>
            <w:tcW w:w="634" w:type="pct"/>
            <w:tcBorders>
              <w:top w:val="nil"/>
              <w:left w:val="nil"/>
              <w:bottom w:val="nil"/>
              <w:right w:val="nil"/>
            </w:tcBorders>
            <w:shd w:val="clear" w:color="auto" w:fill="auto"/>
            <w:vAlign w:val="center"/>
            <w:hideMark/>
          </w:tcPr>
          <w:p w14:paraId="2794130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weight</w:t>
            </w:r>
          </w:p>
        </w:tc>
        <w:tc>
          <w:tcPr>
            <w:tcW w:w="608" w:type="pct"/>
            <w:tcBorders>
              <w:top w:val="nil"/>
              <w:left w:val="nil"/>
              <w:bottom w:val="nil"/>
              <w:right w:val="nil"/>
            </w:tcBorders>
            <w:shd w:val="clear" w:color="auto" w:fill="auto"/>
            <w:vAlign w:val="center"/>
            <w:hideMark/>
          </w:tcPr>
          <w:p w14:paraId="76AB0ED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p>
        </w:tc>
        <w:tc>
          <w:tcPr>
            <w:tcW w:w="568" w:type="pct"/>
            <w:tcBorders>
              <w:top w:val="nil"/>
              <w:left w:val="nil"/>
              <w:bottom w:val="nil"/>
              <w:right w:val="nil"/>
            </w:tcBorders>
            <w:shd w:val="clear" w:color="auto" w:fill="auto"/>
            <w:hideMark/>
          </w:tcPr>
          <w:p w14:paraId="1B66493F"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32" w:type="pct"/>
            <w:tcBorders>
              <w:top w:val="nil"/>
              <w:left w:val="nil"/>
              <w:bottom w:val="nil"/>
              <w:right w:val="nil"/>
            </w:tcBorders>
            <w:shd w:val="clear" w:color="auto" w:fill="auto"/>
            <w:vAlign w:val="center"/>
            <w:hideMark/>
          </w:tcPr>
          <w:p w14:paraId="3E14AD4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w:t>
            </w:r>
          </w:p>
        </w:tc>
      </w:tr>
      <w:tr w:rsidR="003A2C9C" w:rsidRPr="003A2C9C" w14:paraId="6AC2A09A" w14:textId="77777777" w:rsidTr="00F45DCF">
        <w:trPr>
          <w:trHeight w:hRule="exact" w:val="288"/>
        </w:trPr>
        <w:tc>
          <w:tcPr>
            <w:tcW w:w="706" w:type="pct"/>
            <w:tcBorders>
              <w:top w:val="nil"/>
              <w:left w:val="nil"/>
              <w:bottom w:val="single" w:sz="8" w:space="0" w:color="auto"/>
              <w:right w:val="nil"/>
            </w:tcBorders>
            <w:shd w:val="clear" w:color="auto" w:fill="auto"/>
            <w:vAlign w:val="center"/>
            <w:hideMark/>
          </w:tcPr>
          <w:p w14:paraId="68C7B235"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55" w:type="pct"/>
            <w:tcBorders>
              <w:top w:val="nil"/>
              <w:left w:val="nil"/>
              <w:bottom w:val="single" w:sz="8" w:space="0" w:color="auto"/>
              <w:right w:val="nil"/>
            </w:tcBorders>
            <w:shd w:val="clear" w:color="auto" w:fill="auto"/>
            <w:hideMark/>
          </w:tcPr>
          <w:p w14:paraId="500C7CF6"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97" w:type="pct"/>
            <w:tcBorders>
              <w:top w:val="nil"/>
              <w:left w:val="nil"/>
              <w:bottom w:val="single" w:sz="8" w:space="0" w:color="auto"/>
              <w:right w:val="nil"/>
            </w:tcBorders>
            <w:shd w:val="clear" w:color="auto" w:fill="auto"/>
            <w:hideMark/>
          </w:tcPr>
          <w:p w14:paraId="0A22BDD1"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45" w:type="pct"/>
            <w:tcBorders>
              <w:top w:val="nil"/>
              <w:left w:val="nil"/>
              <w:bottom w:val="single" w:sz="8" w:space="0" w:color="auto"/>
              <w:right w:val="nil"/>
            </w:tcBorders>
            <w:shd w:val="clear" w:color="auto" w:fill="auto"/>
            <w:hideMark/>
          </w:tcPr>
          <w:p w14:paraId="71D8A33C"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55" w:type="pct"/>
            <w:tcBorders>
              <w:top w:val="nil"/>
              <w:left w:val="nil"/>
              <w:bottom w:val="single" w:sz="8" w:space="0" w:color="auto"/>
              <w:right w:val="nil"/>
            </w:tcBorders>
            <w:shd w:val="clear" w:color="auto" w:fill="auto"/>
            <w:hideMark/>
          </w:tcPr>
          <w:p w14:paraId="1EFB2A5D"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634" w:type="pct"/>
            <w:tcBorders>
              <w:top w:val="nil"/>
              <w:left w:val="nil"/>
              <w:bottom w:val="single" w:sz="8" w:space="0" w:color="auto"/>
              <w:right w:val="nil"/>
            </w:tcBorders>
            <w:shd w:val="clear" w:color="auto" w:fill="auto"/>
            <w:vAlign w:val="center"/>
            <w:hideMark/>
          </w:tcPr>
          <w:p w14:paraId="2494E51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(g)</w:t>
            </w:r>
          </w:p>
        </w:tc>
        <w:tc>
          <w:tcPr>
            <w:tcW w:w="608" w:type="pct"/>
            <w:tcBorders>
              <w:top w:val="nil"/>
              <w:left w:val="nil"/>
              <w:bottom w:val="single" w:sz="8" w:space="0" w:color="auto"/>
              <w:right w:val="nil"/>
            </w:tcBorders>
            <w:shd w:val="clear" w:color="auto" w:fill="auto"/>
            <w:hideMark/>
          </w:tcPr>
          <w:p w14:paraId="7F264D44"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68" w:type="pct"/>
            <w:tcBorders>
              <w:top w:val="nil"/>
              <w:left w:val="nil"/>
              <w:bottom w:val="single" w:sz="8" w:space="0" w:color="auto"/>
              <w:right w:val="nil"/>
            </w:tcBorders>
            <w:shd w:val="clear" w:color="auto" w:fill="auto"/>
            <w:hideMark/>
          </w:tcPr>
          <w:p w14:paraId="7B6F31B2"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32" w:type="pct"/>
            <w:tcBorders>
              <w:top w:val="nil"/>
              <w:left w:val="nil"/>
              <w:bottom w:val="single" w:sz="8" w:space="0" w:color="auto"/>
              <w:right w:val="nil"/>
            </w:tcBorders>
            <w:shd w:val="clear" w:color="auto" w:fill="auto"/>
            <w:hideMark/>
          </w:tcPr>
          <w:p w14:paraId="73D26D93" w14:textId="77777777" w:rsidR="003A2C9C" w:rsidRPr="003A2C9C" w:rsidRDefault="003A2C9C" w:rsidP="00C410B0">
            <w:pPr>
              <w:widowControl w:val="0"/>
              <w:autoSpaceDE w:val="0"/>
              <w:autoSpaceDN w:val="0"/>
              <w:rPr>
                <w:rFonts w:ascii="Times New Roman" w:eastAsia="Times New Roman" w:hAnsi="Times New Roman"/>
                <w:sz w:val="24"/>
                <w:szCs w:val="24"/>
              </w:rPr>
            </w:pPr>
          </w:p>
        </w:tc>
      </w:tr>
      <w:tr w:rsidR="003A2C9C" w:rsidRPr="003A2C9C" w14:paraId="201481C7" w14:textId="77777777" w:rsidTr="00F45DCF">
        <w:trPr>
          <w:trHeight w:hRule="exact" w:val="288"/>
        </w:trPr>
        <w:tc>
          <w:tcPr>
            <w:tcW w:w="706" w:type="pct"/>
            <w:tcBorders>
              <w:top w:val="nil"/>
              <w:left w:val="nil"/>
              <w:bottom w:val="single" w:sz="8" w:space="0" w:color="000000"/>
              <w:right w:val="nil"/>
            </w:tcBorders>
            <w:shd w:val="clear" w:color="auto" w:fill="auto"/>
            <w:vAlign w:val="center"/>
            <w:hideMark/>
          </w:tcPr>
          <w:p w14:paraId="47982C0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 (kg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p>
        </w:tc>
        <w:tc>
          <w:tcPr>
            <w:tcW w:w="455" w:type="pct"/>
            <w:tcBorders>
              <w:top w:val="nil"/>
              <w:left w:val="nil"/>
              <w:bottom w:val="single" w:sz="8" w:space="0" w:color="000000"/>
              <w:right w:val="nil"/>
            </w:tcBorders>
            <w:shd w:val="clear" w:color="auto" w:fill="auto"/>
            <w:hideMark/>
          </w:tcPr>
          <w:p w14:paraId="33DEF572"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97" w:type="pct"/>
            <w:tcBorders>
              <w:top w:val="nil"/>
              <w:left w:val="nil"/>
              <w:bottom w:val="single" w:sz="8" w:space="0" w:color="000000"/>
              <w:right w:val="nil"/>
            </w:tcBorders>
            <w:shd w:val="clear" w:color="auto" w:fill="auto"/>
            <w:vAlign w:val="center"/>
            <w:hideMark/>
          </w:tcPr>
          <w:p w14:paraId="0B7AE086"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45" w:type="pct"/>
            <w:tcBorders>
              <w:top w:val="nil"/>
              <w:left w:val="nil"/>
              <w:bottom w:val="single" w:sz="8" w:space="0" w:color="000000"/>
              <w:right w:val="nil"/>
            </w:tcBorders>
            <w:shd w:val="clear" w:color="auto" w:fill="auto"/>
            <w:vAlign w:val="center"/>
            <w:hideMark/>
          </w:tcPr>
          <w:p w14:paraId="04041A73"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55" w:type="pct"/>
            <w:tcBorders>
              <w:top w:val="nil"/>
              <w:left w:val="nil"/>
              <w:bottom w:val="single" w:sz="8" w:space="0" w:color="000000"/>
              <w:right w:val="nil"/>
            </w:tcBorders>
            <w:shd w:val="clear" w:color="auto" w:fill="auto"/>
            <w:vAlign w:val="center"/>
            <w:hideMark/>
          </w:tcPr>
          <w:p w14:paraId="2C774FDF"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634" w:type="pct"/>
            <w:tcBorders>
              <w:top w:val="nil"/>
              <w:left w:val="nil"/>
              <w:bottom w:val="single" w:sz="8" w:space="0" w:color="000000"/>
              <w:right w:val="nil"/>
            </w:tcBorders>
            <w:shd w:val="clear" w:color="auto" w:fill="auto"/>
            <w:vAlign w:val="center"/>
            <w:hideMark/>
          </w:tcPr>
          <w:p w14:paraId="783FEA49"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608" w:type="pct"/>
            <w:tcBorders>
              <w:top w:val="nil"/>
              <w:left w:val="nil"/>
              <w:bottom w:val="single" w:sz="8" w:space="0" w:color="000000"/>
              <w:right w:val="nil"/>
            </w:tcBorders>
            <w:shd w:val="clear" w:color="auto" w:fill="auto"/>
            <w:vAlign w:val="center"/>
            <w:hideMark/>
          </w:tcPr>
          <w:p w14:paraId="470BEF46"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68" w:type="pct"/>
            <w:tcBorders>
              <w:top w:val="nil"/>
              <w:left w:val="nil"/>
              <w:bottom w:val="single" w:sz="8" w:space="0" w:color="000000"/>
              <w:right w:val="nil"/>
            </w:tcBorders>
            <w:shd w:val="clear" w:color="auto" w:fill="auto"/>
            <w:vAlign w:val="center"/>
            <w:hideMark/>
          </w:tcPr>
          <w:p w14:paraId="2FE73AE7"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32" w:type="pct"/>
            <w:tcBorders>
              <w:top w:val="nil"/>
              <w:left w:val="nil"/>
              <w:bottom w:val="single" w:sz="8" w:space="0" w:color="000000"/>
              <w:right w:val="nil"/>
            </w:tcBorders>
            <w:shd w:val="clear" w:color="auto" w:fill="auto"/>
            <w:vAlign w:val="center"/>
            <w:hideMark/>
          </w:tcPr>
          <w:p w14:paraId="54CB8E07" w14:textId="77777777" w:rsidR="003A2C9C" w:rsidRPr="003A2C9C" w:rsidRDefault="003A2C9C" w:rsidP="00C410B0">
            <w:pPr>
              <w:widowControl w:val="0"/>
              <w:autoSpaceDE w:val="0"/>
              <w:autoSpaceDN w:val="0"/>
              <w:rPr>
                <w:rFonts w:ascii="Times New Roman" w:eastAsia="Times New Roman" w:hAnsi="Times New Roman"/>
                <w:sz w:val="24"/>
                <w:szCs w:val="24"/>
              </w:rPr>
            </w:pPr>
          </w:p>
        </w:tc>
      </w:tr>
      <w:tr w:rsidR="003A2C9C" w:rsidRPr="003A2C9C" w14:paraId="589EA3C1" w14:textId="77777777" w:rsidTr="00F45DCF">
        <w:trPr>
          <w:trHeight w:hRule="exact" w:val="288"/>
        </w:trPr>
        <w:tc>
          <w:tcPr>
            <w:tcW w:w="706" w:type="pct"/>
            <w:tcBorders>
              <w:top w:val="nil"/>
              <w:left w:val="nil"/>
              <w:bottom w:val="nil"/>
              <w:right w:val="nil"/>
            </w:tcBorders>
            <w:shd w:val="clear" w:color="auto" w:fill="auto"/>
            <w:vAlign w:val="center"/>
            <w:hideMark/>
          </w:tcPr>
          <w:p w14:paraId="4DC383F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55" w:type="pct"/>
            <w:tcBorders>
              <w:top w:val="nil"/>
              <w:left w:val="nil"/>
              <w:bottom w:val="nil"/>
              <w:right w:val="nil"/>
            </w:tcBorders>
            <w:shd w:val="clear" w:color="auto" w:fill="auto"/>
            <w:vAlign w:val="center"/>
            <w:hideMark/>
          </w:tcPr>
          <w:p w14:paraId="60AA57F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70.67</w:t>
            </w:r>
            <w:r w:rsidRPr="003A2C9C">
              <w:rPr>
                <w:rFonts w:ascii="Times New Roman" w:eastAsia="Times New Roman" w:hAnsi="Times New Roman"/>
                <w:sz w:val="24"/>
                <w:szCs w:val="24"/>
                <w:vertAlign w:val="superscript"/>
              </w:rPr>
              <w:t>d</w:t>
            </w:r>
          </w:p>
        </w:tc>
        <w:tc>
          <w:tcPr>
            <w:tcW w:w="597" w:type="pct"/>
            <w:tcBorders>
              <w:top w:val="nil"/>
              <w:left w:val="nil"/>
              <w:bottom w:val="nil"/>
              <w:right w:val="nil"/>
            </w:tcBorders>
            <w:shd w:val="clear" w:color="auto" w:fill="auto"/>
            <w:vAlign w:val="center"/>
            <w:hideMark/>
          </w:tcPr>
          <w:p w14:paraId="01FCC81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53.81</w:t>
            </w:r>
            <w:r w:rsidRPr="003A2C9C">
              <w:rPr>
                <w:rFonts w:ascii="Times New Roman" w:eastAsia="Times New Roman" w:hAnsi="Times New Roman"/>
                <w:sz w:val="24"/>
                <w:szCs w:val="24"/>
                <w:vertAlign w:val="superscript"/>
              </w:rPr>
              <w:t>d</w:t>
            </w:r>
          </w:p>
        </w:tc>
        <w:tc>
          <w:tcPr>
            <w:tcW w:w="445" w:type="pct"/>
            <w:tcBorders>
              <w:top w:val="nil"/>
              <w:left w:val="nil"/>
              <w:bottom w:val="nil"/>
              <w:right w:val="nil"/>
            </w:tcBorders>
            <w:shd w:val="clear" w:color="auto" w:fill="auto"/>
            <w:vAlign w:val="center"/>
            <w:hideMark/>
          </w:tcPr>
          <w:p w14:paraId="5995DB4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4.50</w:t>
            </w:r>
            <w:r w:rsidRPr="003A2C9C">
              <w:rPr>
                <w:rFonts w:ascii="Times New Roman" w:eastAsia="Times New Roman" w:hAnsi="Times New Roman"/>
                <w:sz w:val="24"/>
                <w:szCs w:val="24"/>
                <w:vertAlign w:val="superscript"/>
              </w:rPr>
              <w:t>d</w:t>
            </w:r>
          </w:p>
        </w:tc>
        <w:tc>
          <w:tcPr>
            <w:tcW w:w="455" w:type="pct"/>
            <w:tcBorders>
              <w:top w:val="nil"/>
              <w:left w:val="nil"/>
              <w:bottom w:val="nil"/>
              <w:right w:val="nil"/>
            </w:tcBorders>
            <w:shd w:val="clear" w:color="auto" w:fill="auto"/>
            <w:vAlign w:val="center"/>
            <w:hideMark/>
          </w:tcPr>
          <w:p w14:paraId="6509E4F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34.01</w:t>
            </w:r>
            <w:r w:rsidRPr="003A2C9C">
              <w:rPr>
                <w:rFonts w:ascii="Times New Roman" w:eastAsia="Times New Roman" w:hAnsi="Times New Roman"/>
                <w:sz w:val="24"/>
                <w:szCs w:val="24"/>
                <w:vertAlign w:val="superscript"/>
              </w:rPr>
              <w:t>c</w:t>
            </w:r>
          </w:p>
        </w:tc>
        <w:tc>
          <w:tcPr>
            <w:tcW w:w="634" w:type="pct"/>
            <w:tcBorders>
              <w:top w:val="nil"/>
              <w:left w:val="nil"/>
              <w:bottom w:val="nil"/>
              <w:right w:val="nil"/>
            </w:tcBorders>
            <w:shd w:val="clear" w:color="auto" w:fill="auto"/>
            <w:vAlign w:val="center"/>
            <w:hideMark/>
          </w:tcPr>
          <w:p w14:paraId="47A2EFF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37.92</w:t>
            </w:r>
            <w:r w:rsidRPr="003A2C9C">
              <w:rPr>
                <w:rFonts w:ascii="Times New Roman" w:eastAsia="Times New Roman" w:hAnsi="Times New Roman"/>
                <w:sz w:val="24"/>
                <w:szCs w:val="24"/>
                <w:vertAlign w:val="superscript"/>
              </w:rPr>
              <w:t>c</w:t>
            </w:r>
          </w:p>
        </w:tc>
        <w:tc>
          <w:tcPr>
            <w:tcW w:w="608" w:type="pct"/>
            <w:tcBorders>
              <w:top w:val="nil"/>
              <w:left w:val="nil"/>
              <w:bottom w:val="nil"/>
              <w:right w:val="nil"/>
            </w:tcBorders>
            <w:shd w:val="clear" w:color="auto" w:fill="auto"/>
            <w:vAlign w:val="center"/>
            <w:hideMark/>
          </w:tcPr>
          <w:p w14:paraId="50DBBA3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1091.21d</w:t>
            </w:r>
          </w:p>
        </w:tc>
        <w:tc>
          <w:tcPr>
            <w:tcW w:w="568" w:type="pct"/>
            <w:tcBorders>
              <w:top w:val="nil"/>
              <w:left w:val="nil"/>
              <w:bottom w:val="nil"/>
              <w:right w:val="nil"/>
            </w:tcBorders>
            <w:shd w:val="clear" w:color="auto" w:fill="auto"/>
            <w:vAlign w:val="center"/>
            <w:hideMark/>
          </w:tcPr>
          <w:p w14:paraId="18834BF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3.12</w:t>
            </w:r>
            <w:r w:rsidRPr="003A2C9C">
              <w:rPr>
                <w:rFonts w:ascii="Times New Roman" w:eastAsia="Times New Roman" w:hAnsi="Times New Roman"/>
                <w:sz w:val="24"/>
                <w:szCs w:val="24"/>
                <w:vertAlign w:val="superscript"/>
              </w:rPr>
              <w:t>c</w:t>
            </w:r>
          </w:p>
        </w:tc>
        <w:tc>
          <w:tcPr>
            <w:tcW w:w="532" w:type="pct"/>
            <w:tcBorders>
              <w:top w:val="nil"/>
              <w:left w:val="nil"/>
              <w:bottom w:val="nil"/>
              <w:right w:val="nil"/>
            </w:tcBorders>
            <w:shd w:val="clear" w:color="auto" w:fill="auto"/>
            <w:vAlign w:val="center"/>
            <w:hideMark/>
          </w:tcPr>
          <w:p w14:paraId="0004F10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7.72</w:t>
            </w:r>
            <w:r w:rsidRPr="003A2C9C">
              <w:rPr>
                <w:rFonts w:ascii="Times New Roman" w:eastAsia="Times New Roman" w:hAnsi="Times New Roman"/>
                <w:kern w:val="24"/>
                <w:sz w:val="24"/>
                <w:szCs w:val="24"/>
                <w:vertAlign w:val="superscript"/>
              </w:rPr>
              <w:t>d</w:t>
            </w:r>
          </w:p>
        </w:tc>
      </w:tr>
      <w:tr w:rsidR="003A2C9C" w:rsidRPr="003A2C9C" w14:paraId="6B15489C" w14:textId="77777777" w:rsidTr="00F45DCF">
        <w:trPr>
          <w:trHeight w:hRule="exact" w:val="288"/>
        </w:trPr>
        <w:tc>
          <w:tcPr>
            <w:tcW w:w="706" w:type="pct"/>
            <w:tcBorders>
              <w:top w:val="nil"/>
              <w:left w:val="nil"/>
              <w:bottom w:val="nil"/>
              <w:right w:val="nil"/>
            </w:tcBorders>
            <w:shd w:val="clear" w:color="auto" w:fill="auto"/>
            <w:vAlign w:val="center"/>
            <w:hideMark/>
          </w:tcPr>
          <w:p w14:paraId="58FD0EA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92</w:t>
            </w:r>
          </w:p>
        </w:tc>
        <w:tc>
          <w:tcPr>
            <w:tcW w:w="455" w:type="pct"/>
            <w:tcBorders>
              <w:top w:val="nil"/>
              <w:left w:val="nil"/>
              <w:bottom w:val="nil"/>
              <w:right w:val="nil"/>
            </w:tcBorders>
            <w:shd w:val="clear" w:color="auto" w:fill="auto"/>
            <w:vAlign w:val="center"/>
            <w:hideMark/>
          </w:tcPr>
          <w:p w14:paraId="7F275DA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84.72</w:t>
            </w:r>
            <w:r w:rsidRPr="003A2C9C">
              <w:rPr>
                <w:rFonts w:ascii="Times New Roman" w:eastAsia="Times New Roman" w:hAnsi="Times New Roman"/>
                <w:sz w:val="24"/>
                <w:szCs w:val="24"/>
                <w:vertAlign w:val="superscript"/>
              </w:rPr>
              <w:t>c</w:t>
            </w:r>
          </w:p>
        </w:tc>
        <w:tc>
          <w:tcPr>
            <w:tcW w:w="597" w:type="pct"/>
            <w:tcBorders>
              <w:top w:val="nil"/>
              <w:left w:val="nil"/>
              <w:bottom w:val="nil"/>
              <w:right w:val="nil"/>
            </w:tcBorders>
            <w:shd w:val="clear" w:color="auto" w:fill="auto"/>
            <w:vAlign w:val="center"/>
            <w:hideMark/>
          </w:tcPr>
          <w:p w14:paraId="2440B2B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63.01</w:t>
            </w:r>
            <w:r w:rsidRPr="003A2C9C">
              <w:rPr>
                <w:rFonts w:ascii="Times New Roman" w:eastAsia="Times New Roman" w:hAnsi="Times New Roman"/>
                <w:sz w:val="24"/>
                <w:szCs w:val="24"/>
                <w:vertAlign w:val="superscript"/>
              </w:rPr>
              <w:t>c</w:t>
            </w:r>
          </w:p>
        </w:tc>
        <w:tc>
          <w:tcPr>
            <w:tcW w:w="445" w:type="pct"/>
            <w:tcBorders>
              <w:top w:val="nil"/>
              <w:left w:val="nil"/>
              <w:bottom w:val="nil"/>
              <w:right w:val="nil"/>
            </w:tcBorders>
            <w:shd w:val="clear" w:color="auto" w:fill="auto"/>
            <w:vAlign w:val="center"/>
            <w:hideMark/>
          </w:tcPr>
          <w:p w14:paraId="611541F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5.38</w:t>
            </w:r>
            <w:r w:rsidRPr="003A2C9C">
              <w:rPr>
                <w:rFonts w:ascii="Times New Roman" w:eastAsia="Times New Roman" w:hAnsi="Times New Roman"/>
                <w:sz w:val="24"/>
                <w:szCs w:val="24"/>
                <w:vertAlign w:val="superscript"/>
              </w:rPr>
              <w:t>c</w:t>
            </w:r>
          </w:p>
        </w:tc>
        <w:tc>
          <w:tcPr>
            <w:tcW w:w="455" w:type="pct"/>
            <w:tcBorders>
              <w:top w:val="nil"/>
              <w:left w:val="nil"/>
              <w:bottom w:val="nil"/>
              <w:right w:val="nil"/>
            </w:tcBorders>
            <w:shd w:val="clear" w:color="auto" w:fill="auto"/>
            <w:vAlign w:val="center"/>
            <w:hideMark/>
          </w:tcPr>
          <w:p w14:paraId="07917E8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37.95</w:t>
            </w:r>
            <w:r w:rsidRPr="003A2C9C">
              <w:rPr>
                <w:rFonts w:ascii="Times New Roman" w:eastAsia="Times New Roman" w:hAnsi="Times New Roman"/>
                <w:sz w:val="24"/>
                <w:szCs w:val="24"/>
                <w:vertAlign w:val="superscript"/>
              </w:rPr>
              <w:t>b</w:t>
            </w:r>
          </w:p>
        </w:tc>
        <w:tc>
          <w:tcPr>
            <w:tcW w:w="634" w:type="pct"/>
            <w:tcBorders>
              <w:top w:val="nil"/>
              <w:left w:val="nil"/>
              <w:bottom w:val="nil"/>
              <w:right w:val="nil"/>
            </w:tcBorders>
            <w:shd w:val="clear" w:color="auto" w:fill="auto"/>
            <w:vAlign w:val="center"/>
            <w:hideMark/>
          </w:tcPr>
          <w:p w14:paraId="73AEA41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43.24</w:t>
            </w:r>
            <w:r w:rsidRPr="003A2C9C">
              <w:rPr>
                <w:rFonts w:ascii="Times New Roman" w:eastAsia="Times New Roman" w:hAnsi="Times New Roman"/>
                <w:sz w:val="24"/>
                <w:szCs w:val="24"/>
                <w:vertAlign w:val="superscript"/>
              </w:rPr>
              <w:t>b</w:t>
            </w:r>
          </w:p>
        </w:tc>
        <w:tc>
          <w:tcPr>
            <w:tcW w:w="608" w:type="pct"/>
            <w:tcBorders>
              <w:top w:val="nil"/>
              <w:left w:val="nil"/>
              <w:bottom w:val="nil"/>
              <w:right w:val="nil"/>
            </w:tcBorders>
            <w:shd w:val="clear" w:color="auto" w:fill="auto"/>
            <w:vAlign w:val="center"/>
            <w:hideMark/>
          </w:tcPr>
          <w:p w14:paraId="0DD97A3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2388.73c</w:t>
            </w:r>
          </w:p>
        </w:tc>
        <w:tc>
          <w:tcPr>
            <w:tcW w:w="568" w:type="pct"/>
            <w:tcBorders>
              <w:top w:val="nil"/>
              <w:left w:val="nil"/>
              <w:bottom w:val="nil"/>
              <w:right w:val="nil"/>
            </w:tcBorders>
            <w:shd w:val="clear" w:color="auto" w:fill="auto"/>
            <w:vAlign w:val="center"/>
            <w:hideMark/>
          </w:tcPr>
          <w:p w14:paraId="6B327FD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4.11</w:t>
            </w:r>
            <w:r w:rsidRPr="003A2C9C">
              <w:rPr>
                <w:rFonts w:ascii="Times New Roman" w:eastAsia="Times New Roman" w:hAnsi="Times New Roman"/>
                <w:sz w:val="24"/>
                <w:szCs w:val="24"/>
                <w:vertAlign w:val="superscript"/>
              </w:rPr>
              <w:t>c</w:t>
            </w:r>
          </w:p>
        </w:tc>
        <w:tc>
          <w:tcPr>
            <w:tcW w:w="532" w:type="pct"/>
            <w:tcBorders>
              <w:top w:val="nil"/>
              <w:left w:val="nil"/>
              <w:bottom w:val="nil"/>
              <w:right w:val="nil"/>
            </w:tcBorders>
            <w:shd w:val="clear" w:color="auto" w:fill="auto"/>
            <w:vAlign w:val="center"/>
            <w:hideMark/>
          </w:tcPr>
          <w:p w14:paraId="0B5F88F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9.19</w:t>
            </w:r>
            <w:r w:rsidRPr="003A2C9C">
              <w:rPr>
                <w:rFonts w:ascii="Times New Roman" w:eastAsia="Times New Roman" w:hAnsi="Times New Roman"/>
                <w:kern w:val="24"/>
                <w:sz w:val="24"/>
                <w:szCs w:val="24"/>
                <w:vertAlign w:val="superscript"/>
              </w:rPr>
              <w:t>c</w:t>
            </w:r>
          </w:p>
        </w:tc>
      </w:tr>
      <w:tr w:rsidR="003A2C9C" w:rsidRPr="003A2C9C" w14:paraId="27A5F531" w14:textId="77777777" w:rsidTr="00F45DCF">
        <w:trPr>
          <w:trHeight w:hRule="exact" w:val="288"/>
        </w:trPr>
        <w:tc>
          <w:tcPr>
            <w:tcW w:w="706" w:type="pct"/>
            <w:tcBorders>
              <w:top w:val="nil"/>
              <w:left w:val="nil"/>
              <w:bottom w:val="nil"/>
              <w:right w:val="nil"/>
            </w:tcBorders>
            <w:shd w:val="clear" w:color="auto" w:fill="auto"/>
            <w:vAlign w:val="center"/>
            <w:hideMark/>
          </w:tcPr>
          <w:p w14:paraId="2A8F785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184</w:t>
            </w:r>
          </w:p>
        </w:tc>
        <w:tc>
          <w:tcPr>
            <w:tcW w:w="455" w:type="pct"/>
            <w:tcBorders>
              <w:top w:val="nil"/>
              <w:left w:val="nil"/>
              <w:bottom w:val="nil"/>
              <w:right w:val="nil"/>
            </w:tcBorders>
            <w:shd w:val="clear" w:color="auto" w:fill="auto"/>
            <w:vAlign w:val="center"/>
            <w:hideMark/>
          </w:tcPr>
          <w:p w14:paraId="5D0787A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89.64</w:t>
            </w:r>
            <w:r w:rsidRPr="003A2C9C">
              <w:rPr>
                <w:rFonts w:ascii="Times New Roman" w:eastAsia="Times New Roman" w:hAnsi="Times New Roman"/>
                <w:sz w:val="24"/>
                <w:szCs w:val="24"/>
                <w:vertAlign w:val="superscript"/>
              </w:rPr>
              <w:t>b</w:t>
            </w:r>
          </w:p>
        </w:tc>
        <w:tc>
          <w:tcPr>
            <w:tcW w:w="597" w:type="pct"/>
            <w:tcBorders>
              <w:top w:val="nil"/>
              <w:left w:val="nil"/>
              <w:bottom w:val="nil"/>
              <w:right w:val="nil"/>
            </w:tcBorders>
            <w:shd w:val="clear" w:color="auto" w:fill="auto"/>
            <w:vAlign w:val="center"/>
            <w:hideMark/>
          </w:tcPr>
          <w:p w14:paraId="04EAFAE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72.268</w:t>
            </w:r>
            <w:r w:rsidRPr="003A2C9C">
              <w:rPr>
                <w:rFonts w:ascii="Times New Roman" w:eastAsia="Times New Roman" w:hAnsi="Times New Roman"/>
                <w:sz w:val="24"/>
                <w:szCs w:val="24"/>
                <w:vertAlign w:val="superscript"/>
              </w:rPr>
              <w:t>b</w:t>
            </w:r>
          </w:p>
        </w:tc>
        <w:tc>
          <w:tcPr>
            <w:tcW w:w="445" w:type="pct"/>
            <w:tcBorders>
              <w:top w:val="nil"/>
              <w:left w:val="nil"/>
              <w:bottom w:val="nil"/>
              <w:right w:val="nil"/>
            </w:tcBorders>
            <w:shd w:val="clear" w:color="auto" w:fill="auto"/>
            <w:vAlign w:val="center"/>
            <w:hideMark/>
          </w:tcPr>
          <w:p w14:paraId="45A8AB2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5.78</w:t>
            </w:r>
            <w:r w:rsidRPr="003A2C9C">
              <w:rPr>
                <w:rFonts w:ascii="Times New Roman" w:eastAsia="Times New Roman" w:hAnsi="Times New Roman"/>
                <w:sz w:val="24"/>
                <w:szCs w:val="24"/>
                <w:vertAlign w:val="superscript"/>
              </w:rPr>
              <w:t>b</w:t>
            </w:r>
          </w:p>
        </w:tc>
        <w:tc>
          <w:tcPr>
            <w:tcW w:w="455" w:type="pct"/>
            <w:tcBorders>
              <w:top w:val="nil"/>
              <w:left w:val="nil"/>
              <w:bottom w:val="nil"/>
              <w:right w:val="nil"/>
            </w:tcBorders>
            <w:shd w:val="clear" w:color="auto" w:fill="auto"/>
            <w:vAlign w:val="center"/>
            <w:hideMark/>
          </w:tcPr>
          <w:p w14:paraId="72BB410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42.87</w:t>
            </w:r>
            <w:r w:rsidRPr="003A2C9C">
              <w:rPr>
                <w:rFonts w:ascii="Times New Roman" w:eastAsia="Times New Roman" w:hAnsi="Times New Roman"/>
                <w:sz w:val="24"/>
                <w:szCs w:val="24"/>
                <w:vertAlign w:val="superscript"/>
              </w:rPr>
              <w:t>a</w:t>
            </w:r>
          </w:p>
        </w:tc>
        <w:tc>
          <w:tcPr>
            <w:tcW w:w="634" w:type="pct"/>
            <w:tcBorders>
              <w:top w:val="nil"/>
              <w:left w:val="nil"/>
              <w:bottom w:val="nil"/>
              <w:right w:val="nil"/>
            </w:tcBorders>
            <w:shd w:val="clear" w:color="auto" w:fill="auto"/>
            <w:vAlign w:val="center"/>
            <w:hideMark/>
          </w:tcPr>
          <w:p w14:paraId="14BA6A0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46.38</w:t>
            </w:r>
            <w:r w:rsidRPr="003A2C9C">
              <w:rPr>
                <w:rFonts w:ascii="Times New Roman" w:eastAsia="Times New Roman" w:hAnsi="Times New Roman"/>
                <w:sz w:val="24"/>
                <w:szCs w:val="24"/>
                <w:vertAlign w:val="superscript"/>
              </w:rPr>
              <w:t>a</w:t>
            </w:r>
          </w:p>
        </w:tc>
        <w:tc>
          <w:tcPr>
            <w:tcW w:w="608" w:type="pct"/>
            <w:tcBorders>
              <w:top w:val="nil"/>
              <w:left w:val="nil"/>
              <w:bottom w:val="nil"/>
              <w:right w:val="nil"/>
            </w:tcBorders>
            <w:shd w:val="clear" w:color="auto" w:fill="auto"/>
            <w:vAlign w:val="center"/>
            <w:hideMark/>
          </w:tcPr>
          <w:p w14:paraId="4E83840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3442.52b</w:t>
            </w:r>
          </w:p>
        </w:tc>
        <w:tc>
          <w:tcPr>
            <w:tcW w:w="568" w:type="pct"/>
            <w:tcBorders>
              <w:top w:val="nil"/>
              <w:left w:val="nil"/>
              <w:bottom w:val="nil"/>
              <w:right w:val="nil"/>
            </w:tcBorders>
            <w:shd w:val="clear" w:color="auto" w:fill="auto"/>
            <w:vAlign w:val="center"/>
            <w:hideMark/>
          </w:tcPr>
          <w:p w14:paraId="266E1FA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4.70</w:t>
            </w:r>
            <w:r w:rsidRPr="003A2C9C">
              <w:rPr>
                <w:rFonts w:ascii="Times New Roman" w:eastAsia="Times New Roman" w:hAnsi="Times New Roman"/>
                <w:sz w:val="24"/>
                <w:szCs w:val="24"/>
                <w:vertAlign w:val="superscript"/>
              </w:rPr>
              <w:t>b</w:t>
            </w:r>
          </w:p>
        </w:tc>
        <w:tc>
          <w:tcPr>
            <w:tcW w:w="532" w:type="pct"/>
            <w:tcBorders>
              <w:top w:val="nil"/>
              <w:left w:val="nil"/>
              <w:bottom w:val="nil"/>
              <w:right w:val="nil"/>
            </w:tcBorders>
            <w:shd w:val="clear" w:color="auto" w:fill="auto"/>
            <w:vAlign w:val="center"/>
            <w:hideMark/>
          </w:tcPr>
          <w:p w14:paraId="69C0E1D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10.21</w:t>
            </w:r>
            <w:r w:rsidRPr="003A2C9C">
              <w:rPr>
                <w:rFonts w:ascii="Times New Roman" w:eastAsia="Times New Roman" w:hAnsi="Times New Roman"/>
                <w:kern w:val="24"/>
                <w:sz w:val="24"/>
                <w:szCs w:val="24"/>
                <w:vertAlign w:val="superscript"/>
              </w:rPr>
              <w:t>b</w:t>
            </w:r>
          </w:p>
        </w:tc>
      </w:tr>
      <w:tr w:rsidR="003A2C9C" w:rsidRPr="003A2C9C" w14:paraId="368A6776" w14:textId="77777777" w:rsidTr="00F45DCF">
        <w:trPr>
          <w:trHeight w:hRule="exact" w:val="288"/>
        </w:trPr>
        <w:tc>
          <w:tcPr>
            <w:tcW w:w="706" w:type="pct"/>
            <w:tcBorders>
              <w:top w:val="nil"/>
              <w:left w:val="nil"/>
              <w:bottom w:val="single" w:sz="8" w:space="0" w:color="auto"/>
              <w:right w:val="nil"/>
            </w:tcBorders>
            <w:shd w:val="clear" w:color="auto" w:fill="auto"/>
            <w:vAlign w:val="center"/>
            <w:hideMark/>
          </w:tcPr>
          <w:p w14:paraId="24BC0FB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276</w:t>
            </w:r>
          </w:p>
        </w:tc>
        <w:tc>
          <w:tcPr>
            <w:tcW w:w="455" w:type="pct"/>
            <w:tcBorders>
              <w:top w:val="nil"/>
              <w:left w:val="nil"/>
              <w:bottom w:val="single" w:sz="8" w:space="0" w:color="auto"/>
              <w:right w:val="nil"/>
            </w:tcBorders>
            <w:shd w:val="clear" w:color="auto" w:fill="auto"/>
            <w:vAlign w:val="center"/>
            <w:hideMark/>
          </w:tcPr>
          <w:p w14:paraId="5DB40B8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99.28</w:t>
            </w:r>
            <w:r w:rsidRPr="003A2C9C">
              <w:rPr>
                <w:rFonts w:ascii="Times New Roman" w:eastAsia="Times New Roman" w:hAnsi="Times New Roman"/>
                <w:sz w:val="24"/>
                <w:szCs w:val="24"/>
                <w:vertAlign w:val="superscript"/>
              </w:rPr>
              <w:t>a</w:t>
            </w:r>
          </w:p>
        </w:tc>
        <w:tc>
          <w:tcPr>
            <w:tcW w:w="597" w:type="pct"/>
            <w:tcBorders>
              <w:top w:val="nil"/>
              <w:left w:val="nil"/>
              <w:bottom w:val="single" w:sz="8" w:space="0" w:color="auto"/>
              <w:right w:val="nil"/>
            </w:tcBorders>
            <w:shd w:val="clear" w:color="auto" w:fill="auto"/>
            <w:vAlign w:val="center"/>
            <w:hideMark/>
          </w:tcPr>
          <w:p w14:paraId="5F2AA29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80.02</w:t>
            </w:r>
            <w:r w:rsidRPr="003A2C9C">
              <w:rPr>
                <w:rFonts w:ascii="Times New Roman" w:eastAsia="Times New Roman" w:hAnsi="Times New Roman"/>
                <w:sz w:val="24"/>
                <w:szCs w:val="24"/>
                <w:vertAlign w:val="superscript"/>
              </w:rPr>
              <w:t>a</w:t>
            </w:r>
          </w:p>
        </w:tc>
        <w:tc>
          <w:tcPr>
            <w:tcW w:w="445" w:type="pct"/>
            <w:tcBorders>
              <w:top w:val="nil"/>
              <w:left w:val="nil"/>
              <w:bottom w:val="single" w:sz="8" w:space="0" w:color="auto"/>
              <w:right w:val="nil"/>
            </w:tcBorders>
            <w:shd w:val="clear" w:color="auto" w:fill="auto"/>
            <w:vAlign w:val="center"/>
            <w:hideMark/>
          </w:tcPr>
          <w:p w14:paraId="01AC5A5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6.37</w:t>
            </w:r>
            <w:r w:rsidRPr="003A2C9C">
              <w:rPr>
                <w:rFonts w:ascii="Times New Roman" w:eastAsia="Times New Roman" w:hAnsi="Times New Roman"/>
                <w:sz w:val="24"/>
                <w:szCs w:val="24"/>
                <w:vertAlign w:val="superscript"/>
              </w:rPr>
              <w:t>a</w:t>
            </w:r>
          </w:p>
        </w:tc>
        <w:tc>
          <w:tcPr>
            <w:tcW w:w="455" w:type="pct"/>
            <w:tcBorders>
              <w:top w:val="nil"/>
              <w:left w:val="nil"/>
              <w:bottom w:val="single" w:sz="8" w:space="0" w:color="auto"/>
              <w:right w:val="nil"/>
            </w:tcBorders>
            <w:shd w:val="clear" w:color="auto" w:fill="auto"/>
            <w:vAlign w:val="center"/>
            <w:hideMark/>
          </w:tcPr>
          <w:p w14:paraId="4C1198A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45.61</w:t>
            </w:r>
            <w:r w:rsidRPr="003A2C9C">
              <w:rPr>
                <w:rFonts w:ascii="Times New Roman" w:eastAsia="Times New Roman" w:hAnsi="Times New Roman"/>
                <w:sz w:val="24"/>
                <w:szCs w:val="24"/>
                <w:vertAlign w:val="superscript"/>
              </w:rPr>
              <w:t>a</w:t>
            </w:r>
          </w:p>
        </w:tc>
        <w:tc>
          <w:tcPr>
            <w:tcW w:w="634" w:type="pct"/>
            <w:tcBorders>
              <w:top w:val="nil"/>
              <w:left w:val="nil"/>
              <w:bottom w:val="single" w:sz="8" w:space="0" w:color="auto"/>
              <w:right w:val="nil"/>
            </w:tcBorders>
            <w:shd w:val="clear" w:color="auto" w:fill="auto"/>
            <w:vAlign w:val="center"/>
            <w:hideMark/>
          </w:tcPr>
          <w:p w14:paraId="5A197C6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47.73</w:t>
            </w:r>
            <w:r w:rsidRPr="003A2C9C">
              <w:rPr>
                <w:rFonts w:ascii="Times New Roman" w:eastAsia="Times New Roman" w:hAnsi="Times New Roman"/>
                <w:sz w:val="24"/>
                <w:szCs w:val="24"/>
                <w:vertAlign w:val="superscript"/>
              </w:rPr>
              <w:t>a</w:t>
            </w:r>
          </w:p>
        </w:tc>
        <w:tc>
          <w:tcPr>
            <w:tcW w:w="608" w:type="pct"/>
            <w:tcBorders>
              <w:top w:val="nil"/>
              <w:left w:val="nil"/>
              <w:bottom w:val="single" w:sz="8" w:space="0" w:color="auto"/>
              <w:right w:val="nil"/>
            </w:tcBorders>
            <w:shd w:val="clear" w:color="auto" w:fill="auto"/>
            <w:vAlign w:val="center"/>
            <w:hideMark/>
          </w:tcPr>
          <w:p w14:paraId="1EC7894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4674.73a</w:t>
            </w:r>
          </w:p>
        </w:tc>
        <w:tc>
          <w:tcPr>
            <w:tcW w:w="568" w:type="pct"/>
            <w:tcBorders>
              <w:top w:val="nil"/>
              <w:left w:val="nil"/>
              <w:bottom w:val="single" w:sz="8" w:space="0" w:color="auto"/>
              <w:right w:val="nil"/>
            </w:tcBorders>
            <w:shd w:val="clear" w:color="auto" w:fill="auto"/>
            <w:vAlign w:val="center"/>
            <w:hideMark/>
          </w:tcPr>
          <w:p w14:paraId="67EAA2F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5.21</w:t>
            </w:r>
            <w:r w:rsidRPr="003A2C9C">
              <w:rPr>
                <w:rFonts w:ascii="Times New Roman" w:eastAsia="Times New Roman" w:hAnsi="Times New Roman"/>
                <w:sz w:val="24"/>
                <w:szCs w:val="24"/>
                <w:vertAlign w:val="superscript"/>
              </w:rPr>
              <w:t>a</w:t>
            </w:r>
          </w:p>
        </w:tc>
        <w:tc>
          <w:tcPr>
            <w:tcW w:w="532" w:type="pct"/>
            <w:tcBorders>
              <w:top w:val="nil"/>
              <w:left w:val="nil"/>
              <w:bottom w:val="single" w:sz="8" w:space="0" w:color="auto"/>
              <w:right w:val="nil"/>
            </w:tcBorders>
            <w:shd w:val="clear" w:color="auto" w:fill="auto"/>
            <w:vAlign w:val="center"/>
            <w:hideMark/>
          </w:tcPr>
          <w:p w14:paraId="2F7BAC3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11.14</w:t>
            </w:r>
            <w:r w:rsidRPr="003A2C9C">
              <w:rPr>
                <w:rFonts w:ascii="Times New Roman" w:eastAsia="Times New Roman" w:hAnsi="Times New Roman"/>
                <w:kern w:val="24"/>
                <w:sz w:val="24"/>
                <w:szCs w:val="24"/>
                <w:vertAlign w:val="superscript"/>
              </w:rPr>
              <w:t>a</w:t>
            </w:r>
          </w:p>
        </w:tc>
      </w:tr>
      <w:tr w:rsidR="003A2C9C" w:rsidRPr="003A2C9C" w14:paraId="4CCC1B55" w14:textId="77777777" w:rsidTr="00F45DCF">
        <w:trPr>
          <w:trHeight w:hRule="exact" w:val="288"/>
        </w:trPr>
        <w:tc>
          <w:tcPr>
            <w:tcW w:w="706" w:type="pct"/>
            <w:tcBorders>
              <w:top w:val="nil"/>
              <w:left w:val="nil"/>
              <w:bottom w:val="single" w:sz="8" w:space="0" w:color="auto"/>
              <w:right w:val="nil"/>
            </w:tcBorders>
            <w:shd w:val="clear" w:color="auto" w:fill="auto"/>
            <w:vAlign w:val="center"/>
            <w:hideMark/>
          </w:tcPr>
          <w:p w14:paraId="76AFFD8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sig</w:t>
            </w:r>
          </w:p>
        </w:tc>
        <w:tc>
          <w:tcPr>
            <w:tcW w:w="455" w:type="pct"/>
            <w:tcBorders>
              <w:top w:val="nil"/>
              <w:left w:val="nil"/>
              <w:bottom w:val="single" w:sz="8" w:space="0" w:color="auto"/>
              <w:right w:val="nil"/>
            </w:tcBorders>
            <w:shd w:val="clear" w:color="auto" w:fill="auto"/>
            <w:vAlign w:val="center"/>
            <w:hideMark/>
          </w:tcPr>
          <w:p w14:paraId="589DC77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597" w:type="pct"/>
            <w:tcBorders>
              <w:top w:val="nil"/>
              <w:left w:val="nil"/>
              <w:bottom w:val="single" w:sz="8" w:space="0" w:color="auto"/>
              <w:right w:val="nil"/>
            </w:tcBorders>
            <w:shd w:val="clear" w:color="auto" w:fill="auto"/>
            <w:vAlign w:val="center"/>
            <w:hideMark/>
          </w:tcPr>
          <w:p w14:paraId="37FAB6B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445" w:type="pct"/>
            <w:tcBorders>
              <w:top w:val="nil"/>
              <w:left w:val="nil"/>
              <w:bottom w:val="single" w:sz="8" w:space="0" w:color="auto"/>
              <w:right w:val="nil"/>
            </w:tcBorders>
            <w:shd w:val="clear" w:color="auto" w:fill="auto"/>
            <w:vAlign w:val="center"/>
            <w:hideMark/>
          </w:tcPr>
          <w:p w14:paraId="2841509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455" w:type="pct"/>
            <w:tcBorders>
              <w:top w:val="nil"/>
              <w:left w:val="nil"/>
              <w:bottom w:val="single" w:sz="8" w:space="0" w:color="auto"/>
              <w:right w:val="nil"/>
            </w:tcBorders>
            <w:shd w:val="clear" w:color="auto" w:fill="auto"/>
            <w:vAlign w:val="center"/>
            <w:hideMark/>
          </w:tcPr>
          <w:p w14:paraId="6CBCB7B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634" w:type="pct"/>
            <w:tcBorders>
              <w:top w:val="nil"/>
              <w:left w:val="nil"/>
              <w:bottom w:val="single" w:sz="8" w:space="0" w:color="auto"/>
              <w:right w:val="nil"/>
            </w:tcBorders>
            <w:shd w:val="clear" w:color="auto" w:fill="auto"/>
            <w:vAlign w:val="center"/>
            <w:hideMark/>
          </w:tcPr>
          <w:p w14:paraId="1EE00C8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608" w:type="pct"/>
            <w:tcBorders>
              <w:top w:val="nil"/>
              <w:left w:val="nil"/>
              <w:bottom w:val="single" w:sz="8" w:space="0" w:color="auto"/>
              <w:right w:val="nil"/>
            </w:tcBorders>
            <w:shd w:val="clear" w:color="auto" w:fill="auto"/>
            <w:vAlign w:val="center"/>
            <w:hideMark/>
          </w:tcPr>
          <w:p w14:paraId="144D108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568" w:type="pct"/>
            <w:tcBorders>
              <w:top w:val="nil"/>
              <w:left w:val="nil"/>
              <w:bottom w:val="single" w:sz="8" w:space="0" w:color="auto"/>
              <w:right w:val="nil"/>
            </w:tcBorders>
            <w:shd w:val="clear" w:color="auto" w:fill="auto"/>
            <w:vAlign w:val="center"/>
            <w:hideMark/>
          </w:tcPr>
          <w:p w14:paraId="6B7FC616"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32" w:type="pct"/>
            <w:tcBorders>
              <w:top w:val="nil"/>
              <w:left w:val="nil"/>
              <w:bottom w:val="single" w:sz="8" w:space="0" w:color="auto"/>
              <w:right w:val="nil"/>
            </w:tcBorders>
            <w:shd w:val="clear" w:color="auto" w:fill="auto"/>
            <w:vAlign w:val="center"/>
            <w:hideMark/>
          </w:tcPr>
          <w:p w14:paraId="1FDF18E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w:t>
            </w:r>
          </w:p>
        </w:tc>
      </w:tr>
      <w:tr w:rsidR="003A2C9C" w:rsidRPr="003A2C9C" w14:paraId="2CDC5F4F" w14:textId="77777777" w:rsidTr="00F45DCF">
        <w:trPr>
          <w:trHeight w:hRule="exact" w:val="288"/>
        </w:trPr>
        <w:tc>
          <w:tcPr>
            <w:tcW w:w="706" w:type="pct"/>
            <w:tcBorders>
              <w:top w:val="nil"/>
              <w:left w:val="nil"/>
              <w:bottom w:val="single" w:sz="8" w:space="0" w:color="auto"/>
              <w:right w:val="nil"/>
            </w:tcBorders>
            <w:shd w:val="clear" w:color="auto" w:fill="auto"/>
            <w:vAlign w:val="center"/>
            <w:hideMark/>
          </w:tcPr>
          <w:p w14:paraId="4D41608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P</w:t>
            </w:r>
            <w:r w:rsidRPr="003A2C9C">
              <w:rPr>
                <w:rFonts w:ascii="Times New Roman" w:eastAsia="Times New Roman" w:hAnsi="Times New Roman"/>
                <w:sz w:val="24"/>
                <w:szCs w:val="24"/>
                <w:vertAlign w:val="subscript"/>
              </w:rPr>
              <w:t>2</w:t>
            </w:r>
            <w:r w:rsidRPr="003A2C9C">
              <w:rPr>
                <w:rFonts w:ascii="Times New Roman" w:eastAsia="Times New Roman" w:hAnsi="Times New Roman"/>
                <w:sz w:val="24"/>
                <w:szCs w:val="24"/>
              </w:rPr>
              <w:t>O</w:t>
            </w:r>
            <w:r w:rsidRPr="003A2C9C">
              <w:rPr>
                <w:rFonts w:ascii="Times New Roman" w:eastAsia="Times New Roman" w:hAnsi="Times New Roman"/>
                <w:sz w:val="24"/>
                <w:szCs w:val="24"/>
                <w:vertAlign w:val="subscript"/>
              </w:rPr>
              <w:t xml:space="preserve">5 </w:t>
            </w:r>
            <w:r w:rsidRPr="003A2C9C">
              <w:rPr>
                <w:rFonts w:ascii="Times New Roman" w:eastAsia="Times New Roman" w:hAnsi="Times New Roman"/>
                <w:sz w:val="24"/>
                <w:szCs w:val="24"/>
              </w:rPr>
              <w:t>(kg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p>
        </w:tc>
        <w:tc>
          <w:tcPr>
            <w:tcW w:w="455" w:type="pct"/>
            <w:tcBorders>
              <w:top w:val="nil"/>
              <w:left w:val="nil"/>
              <w:bottom w:val="single" w:sz="8" w:space="0" w:color="000000"/>
              <w:right w:val="nil"/>
            </w:tcBorders>
            <w:shd w:val="clear" w:color="auto" w:fill="auto"/>
            <w:vAlign w:val="center"/>
            <w:hideMark/>
          </w:tcPr>
          <w:p w14:paraId="6021BE70"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97" w:type="pct"/>
            <w:tcBorders>
              <w:top w:val="nil"/>
              <w:left w:val="nil"/>
              <w:bottom w:val="nil"/>
              <w:right w:val="nil"/>
            </w:tcBorders>
            <w:shd w:val="clear" w:color="auto" w:fill="auto"/>
            <w:vAlign w:val="center"/>
            <w:hideMark/>
          </w:tcPr>
          <w:p w14:paraId="0993B7E4"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45" w:type="pct"/>
            <w:tcBorders>
              <w:top w:val="nil"/>
              <w:left w:val="nil"/>
              <w:bottom w:val="nil"/>
              <w:right w:val="nil"/>
            </w:tcBorders>
            <w:shd w:val="clear" w:color="auto" w:fill="auto"/>
            <w:vAlign w:val="center"/>
            <w:hideMark/>
          </w:tcPr>
          <w:p w14:paraId="03025A35"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455" w:type="pct"/>
            <w:tcBorders>
              <w:top w:val="nil"/>
              <w:left w:val="nil"/>
              <w:bottom w:val="nil"/>
              <w:right w:val="nil"/>
            </w:tcBorders>
            <w:shd w:val="clear" w:color="auto" w:fill="auto"/>
            <w:vAlign w:val="center"/>
            <w:hideMark/>
          </w:tcPr>
          <w:p w14:paraId="0C4B5576"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634" w:type="pct"/>
            <w:tcBorders>
              <w:top w:val="nil"/>
              <w:left w:val="nil"/>
              <w:bottom w:val="nil"/>
              <w:right w:val="nil"/>
            </w:tcBorders>
            <w:shd w:val="clear" w:color="auto" w:fill="auto"/>
            <w:vAlign w:val="center"/>
            <w:hideMark/>
          </w:tcPr>
          <w:p w14:paraId="411A37CE"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608" w:type="pct"/>
            <w:tcBorders>
              <w:top w:val="nil"/>
              <w:left w:val="nil"/>
              <w:bottom w:val="nil"/>
              <w:right w:val="nil"/>
            </w:tcBorders>
            <w:shd w:val="clear" w:color="auto" w:fill="auto"/>
            <w:vAlign w:val="center"/>
            <w:hideMark/>
          </w:tcPr>
          <w:p w14:paraId="25DBC38D"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68" w:type="pct"/>
            <w:tcBorders>
              <w:top w:val="nil"/>
              <w:left w:val="nil"/>
              <w:bottom w:val="nil"/>
              <w:right w:val="nil"/>
            </w:tcBorders>
            <w:shd w:val="clear" w:color="auto" w:fill="auto"/>
            <w:vAlign w:val="center"/>
            <w:hideMark/>
          </w:tcPr>
          <w:p w14:paraId="7AE9CE16"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532" w:type="pct"/>
            <w:tcBorders>
              <w:top w:val="nil"/>
              <w:left w:val="nil"/>
              <w:bottom w:val="nil"/>
              <w:right w:val="nil"/>
            </w:tcBorders>
            <w:shd w:val="clear" w:color="auto" w:fill="auto"/>
            <w:vAlign w:val="center"/>
            <w:hideMark/>
          </w:tcPr>
          <w:p w14:paraId="76942856" w14:textId="77777777" w:rsidR="003A2C9C" w:rsidRPr="003A2C9C" w:rsidRDefault="003A2C9C" w:rsidP="00C410B0">
            <w:pPr>
              <w:widowControl w:val="0"/>
              <w:autoSpaceDE w:val="0"/>
              <w:autoSpaceDN w:val="0"/>
              <w:rPr>
                <w:rFonts w:ascii="Times New Roman" w:eastAsia="Times New Roman" w:hAnsi="Times New Roman"/>
                <w:sz w:val="24"/>
                <w:szCs w:val="24"/>
              </w:rPr>
            </w:pPr>
          </w:p>
        </w:tc>
      </w:tr>
      <w:tr w:rsidR="003A2C9C" w:rsidRPr="003A2C9C" w14:paraId="1C160C14" w14:textId="77777777" w:rsidTr="00F45DCF">
        <w:trPr>
          <w:trHeight w:hRule="exact" w:val="288"/>
        </w:trPr>
        <w:tc>
          <w:tcPr>
            <w:tcW w:w="706" w:type="pct"/>
            <w:tcBorders>
              <w:top w:val="nil"/>
              <w:left w:val="nil"/>
              <w:bottom w:val="nil"/>
              <w:right w:val="nil"/>
            </w:tcBorders>
            <w:shd w:val="clear" w:color="auto" w:fill="auto"/>
            <w:vAlign w:val="center"/>
            <w:hideMark/>
          </w:tcPr>
          <w:p w14:paraId="1D411B1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55" w:type="pct"/>
            <w:tcBorders>
              <w:top w:val="nil"/>
              <w:left w:val="nil"/>
              <w:bottom w:val="nil"/>
              <w:right w:val="nil"/>
            </w:tcBorders>
            <w:shd w:val="clear" w:color="auto" w:fill="auto"/>
            <w:vAlign w:val="center"/>
            <w:hideMark/>
          </w:tcPr>
          <w:p w14:paraId="65B9F0F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82.68</w:t>
            </w:r>
            <w:r w:rsidRPr="003A2C9C">
              <w:rPr>
                <w:rFonts w:ascii="Times New Roman" w:eastAsia="Times New Roman" w:hAnsi="Times New Roman"/>
                <w:sz w:val="24"/>
                <w:szCs w:val="24"/>
                <w:vertAlign w:val="superscript"/>
              </w:rPr>
              <w:t>b</w:t>
            </w:r>
          </w:p>
        </w:tc>
        <w:tc>
          <w:tcPr>
            <w:tcW w:w="597" w:type="pct"/>
            <w:tcBorders>
              <w:top w:val="single" w:sz="8" w:space="0" w:color="000000"/>
              <w:left w:val="nil"/>
              <w:bottom w:val="nil"/>
              <w:right w:val="nil"/>
            </w:tcBorders>
            <w:shd w:val="clear" w:color="auto" w:fill="auto"/>
            <w:vAlign w:val="center"/>
            <w:hideMark/>
          </w:tcPr>
          <w:p w14:paraId="295E0DD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64.12</w:t>
            </w:r>
            <w:r w:rsidRPr="003A2C9C">
              <w:rPr>
                <w:rFonts w:ascii="Times New Roman" w:eastAsia="Times New Roman" w:hAnsi="Times New Roman"/>
                <w:sz w:val="24"/>
                <w:szCs w:val="24"/>
                <w:vertAlign w:val="superscript"/>
              </w:rPr>
              <w:t>b</w:t>
            </w:r>
          </w:p>
        </w:tc>
        <w:tc>
          <w:tcPr>
            <w:tcW w:w="445" w:type="pct"/>
            <w:tcBorders>
              <w:top w:val="single" w:sz="8" w:space="0" w:color="000000"/>
              <w:left w:val="nil"/>
              <w:bottom w:val="nil"/>
              <w:right w:val="nil"/>
            </w:tcBorders>
            <w:shd w:val="clear" w:color="auto" w:fill="auto"/>
            <w:vAlign w:val="center"/>
            <w:hideMark/>
          </w:tcPr>
          <w:p w14:paraId="1846EB3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5.25</w:t>
            </w:r>
          </w:p>
        </w:tc>
        <w:tc>
          <w:tcPr>
            <w:tcW w:w="455" w:type="pct"/>
            <w:tcBorders>
              <w:top w:val="single" w:sz="8" w:space="0" w:color="000000"/>
              <w:left w:val="nil"/>
              <w:bottom w:val="nil"/>
              <w:right w:val="nil"/>
            </w:tcBorders>
            <w:shd w:val="clear" w:color="auto" w:fill="auto"/>
            <w:vAlign w:val="center"/>
            <w:hideMark/>
          </w:tcPr>
          <w:p w14:paraId="73B9A61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38.55</w:t>
            </w:r>
          </w:p>
        </w:tc>
        <w:tc>
          <w:tcPr>
            <w:tcW w:w="634" w:type="pct"/>
            <w:tcBorders>
              <w:top w:val="single" w:sz="8" w:space="0" w:color="000000"/>
              <w:left w:val="nil"/>
              <w:bottom w:val="nil"/>
              <w:right w:val="nil"/>
            </w:tcBorders>
            <w:shd w:val="clear" w:color="auto" w:fill="auto"/>
            <w:vAlign w:val="center"/>
            <w:hideMark/>
          </w:tcPr>
          <w:p w14:paraId="3424D04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42.56</w:t>
            </w:r>
          </w:p>
        </w:tc>
        <w:tc>
          <w:tcPr>
            <w:tcW w:w="608" w:type="pct"/>
            <w:tcBorders>
              <w:top w:val="single" w:sz="8" w:space="0" w:color="000000"/>
              <w:left w:val="nil"/>
              <w:bottom w:val="nil"/>
              <w:right w:val="nil"/>
            </w:tcBorders>
            <w:shd w:val="clear" w:color="auto" w:fill="auto"/>
            <w:vAlign w:val="center"/>
            <w:hideMark/>
          </w:tcPr>
          <w:p w14:paraId="03567E6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2456.75c</w:t>
            </w:r>
          </w:p>
        </w:tc>
        <w:tc>
          <w:tcPr>
            <w:tcW w:w="568" w:type="pct"/>
            <w:tcBorders>
              <w:top w:val="single" w:sz="8" w:space="0" w:color="000000"/>
              <w:left w:val="nil"/>
              <w:bottom w:val="nil"/>
              <w:right w:val="nil"/>
            </w:tcBorders>
            <w:shd w:val="clear" w:color="auto" w:fill="auto"/>
            <w:vAlign w:val="center"/>
            <w:hideMark/>
          </w:tcPr>
          <w:p w14:paraId="283AC8C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4.35</w:t>
            </w:r>
          </w:p>
        </w:tc>
        <w:tc>
          <w:tcPr>
            <w:tcW w:w="532" w:type="pct"/>
            <w:tcBorders>
              <w:top w:val="single" w:sz="8" w:space="0" w:color="000000"/>
              <w:left w:val="nil"/>
              <w:bottom w:val="nil"/>
              <w:right w:val="nil"/>
            </w:tcBorders>
            <w:shd w:val="clear" w:color="auto" w:fill="auto"/>
            <w:vAlign w:val="center"/>
            <w:hideMark/>
          </w:tcPr>
          <w:p w14:paraId="7235FC1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9.61</w:t>
            </w:r>
          </w:p>
        </w:tc>
      </w:tr>
      <w:tr w:rsidR="003A2C9C" w:rsidRPr="003A2C9C" w14:paraId="79430BA7" w14:textId="77777777" w:rsidTr="00F45DCF">
        <w:trPr>
          <w:trHeight w:hRule="exact" w:val="288"/>
        </w:trPr>
        <w:tc>
          <w:tcPr>
            <w:tcW w:w="706" w:type="pct"/>
            <w:tcBorders>
              <w:top w:val="nil"/>
              <w:left w:val="nil"/>
              <w:bottom w:val="nil"/>
              <w:right w:val="nil"/>
            </w:tcBorders>
            <w:shd w:val="clear" w:color="auto" w:fill="auto"/>
            <w:vAlign w:val="center"/>
            <w:hideMark/>
          </w:tcPr>
          <w:p w14:paraId="14DA147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46</w:t>
            </w:r>
          </w:p>
        </w:tc>
        <w:tc>
          <w:tcPr>
            <w:tcW w:w="455" w:type="pct"/>
            <w:tcBorders>
              <w:top w:val="nil"/>
              <w:left w:val="nil"/>
              <w:bottom w:val="nil"/>
              <w:right w:val="nil"/>
            </w:tcBorders>
            <w:shd w:val="clear" w:color="auto" w:fill="auto"/>
            <w:vAlign w:val="center"/>
            <w:hideMark/>
          </w:tcPr>
          <w:p w14:paraId="0D4ED6D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86.83</w:t>
            </w:r>
            <w:r w:rsidRPr="003A2C9C">
              <w:rPr>
                <w:rFonts w:ascii="Times New Roman" w:eastAsia="Times New Roman" w:hAnsi="Times New Roman"/>
                <w:sz w:val="24"/>
                <w:szCs w:val="24"/>
                <w:vertAlign w:val="superscript"/>
              </w:rPr>
              <w:t>a</w:t>
            </w:r>
          </w:p>
        </w:tc>
        <w:tc>
          <w:tcPr>
            <w:tcW w:w="597" w:type="pct"/>
            <w:tcBorders>
              <w:top w:val="nil"/>
              <w:left w:val="nil"/>
              <w:bottom w:val="nil"/>
              <w:right w:val="nil"/>
            </w:tcBorders>
            <w:shd w:val="clear" w:color="auto" w:fill="auto"/>
            <w:vAlign w:val="center"/>
            <w:hideMark/>
          </w:tcPr>
          <w:p w14:paraId="2495D5B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68.43</w:t>
            </w:r>
            <w:r w:rsidRPr="003A2C9C">
              <w:rPr>
                <w:rFonts w:ascii="Times New Roman" w:eastAsia="Times New Roman" w:hAnsi="Times New Roman"/>
                <w:sz w:val="24"/>
                <w:szCs w:val="24"/>
                <w:vertAlign w:val="superscript"/>
              </w:rPr>
              <w:t>a</w:t>
            </w:r>
          </w:p>
        </w:tc>
        <w:tc>
          <w:tcPr>
            <w:tcW w:w="445" w:type="pct"/>
            <w:tcBorders>
              <w:top w:val="nil"/>
              <w:left w:val="nil"/>
              <w:bottom w:val="nil"/>
              <w:right w:val="nil"/>
            </w:tcBorders>
            <w:shd w:val="clear" w:color="auto" w:fill="auto"/>
            <w:vAlign w:val="center"/>
            <w:hideMark/>
          </w:tcPr>
          <w:p w14:paraId="2335C4B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5.53</w:t>
            </w:r>
          </w:p>
        </w:tc>
        <w:tc>
          <w:tcPr>
            <w:tcW w:w="455" w:type="pct"/>
            <w:tcBorders>
              <w:top w:val="nil"/>
              <w:left w:val="nil"/>
              <w:bottom w:val="nil"/>
              <w:right w:val="nil"/>
            </w:tcBorders>
            <w:shd w:val="clear" w:color="auto" w:fill="auto"/>
            <w:vAlign w:val="center"/>
            <w:hideMark/>
          </w:tcPr>
          <w:p w14:paraId="60C8B9D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40.13</w:t>
            </w:r>
          </w:p>
        </w:tc>
        <w:tc>
          <w:tcPr>
            <w:tcW w:w="634" w:type="pct"/>
            <w:tcBorders>
              <w:top w:val="nil"/>
              <w:left w:val="nil"/>
              <w:bottom w:val="nil"/>
              <w:right w:val="nil"/>
            </w:tcBorders>
            <w:shd w:val="clear" w:color="auto" w:fill="auto"/>
            <w:vAlign w:val="center"/>
            <w:hideMark/>
          </w:tcPr>
          <w:p w14:paraId="0F8EFFC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43.68</w:t>
            </w:r>
          </w:p>
        </w:tc>
        <w:tc>
          <w:tcPr>
            <w:tcW w:w="608" w:type="pct"/>
            <w:tcBorders>
              <w:top w:val="nil"/>
              <w:left w:val="nil"/>
              <w:bottom w:val="nil"/>
              <w:right w:val="nil"/>
            </w:tcBorders>
            <w:shd w:val="clear" w:color="auto" w:fill="auto"/>
            <w:vAlign w:val="center"/>
            <w:hideMark/>
          </w:tcPr>
          <w:p w14:paraId="7BF7E48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3005.69b</w:t>
            </w:r>
          </w:p>
        </w:tc>
        <w:tc>
          <w:tcPr>
            <w:tcW w:w="568" w:type="pct"/>
            <w:tcBorders>
              <w:top w:val="nil"/>
              <w:left w:val="nil"/>
              <w:bottom w:val="nil"/>
              <w:right w:val="nil"/>
            </w:tcBorders>
            <w:shd w:val="clear" w:color="auto" w:fill="auto"/>
            <w:vAlign w:val="center"/>
            <w:hideMark/>
          </w:tcPr>
          <w:p w14:paraId="70075B2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4.30</w:t>
            </w:r>
          </w:p>
        </w:tc>
        <w:tc>
          <w:tcPr>
            <w:tcW w:w="532" w:type="pct"/>
            <w:tcBorders>
              <w:top w:val="nil"/>
              <w:left w:val="nil"/>
              <w:bottom w:val="nil"/>
              <w:right w:val="nil"/>
            </w:tcBorders>
            <w:shd w:val="clear" w:color="auto" w:fill="auto"/>
            <w:vAlign w:val="center"/>
            <w:hideMark/>
          </w:tcPr>
          <w:p w14:paraId="6540928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9.59</w:t>
            </w:r>
          </w:p>
        </w:tc>
      </w:tr>
      <w:tr w:rsidR="003A2C9C" w:rsidRPr="003A2C9C" w14:paraId="221526F1" w14:textId="77777777" w:rsidTr="00F45DCF">
        <w:trPr>
          <w:trHeight w:hRule="exact" w:val="288"/>
        </w:trPr>
        <w:tc>
          <w:tcPr>
            <w:tcW w:w="706" w:type="pct"/>
            <w:tcBorders>
              <w:top w:val="nil"/>
              <w:left w:val="nil"/>
              <w:bottom w:val="single" w:sz="4" w:space="0" w:color="auto"/>
              <w:right w:val="nil"/>
            </w:tcBorders>
            <w:shd w:val="clear" w:color="auto" w:fill="auto"/>
            <w:vAlign w:val="center"/>
            <w:hideMark/>
          </w:tcPr>
          <w:p w14:paraId="1C22FD1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92</w:t>
            </w:r>
          </w:p>
        </w:tc>
        <w:tc>
          <w:tcPr>
            <w:tcW w:w="455" w:type="pct"/>
            <w:tcBorders>
              <w:top w:val="nil"/>
              <w:left w:val="nil"/>
              <w:bottom w:val="single" w:sz="4" w:space="0" w:color="auto"/>
              <w:right w:val="nil"/>
            </w:tcBorders>
            <w:shd w:val="clear" w:color="auto" w:fill="auto"/>
            <w:vAlign w:val="center"/>
            <w:hideMark/>
          </w:tcPr>
          <w:p w14:paraId="0554BCD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88.72</w:t>
            </w:r>
            <w:r w:rsidRPr="003A2C9C">
              <w:rPr>
                <w:rFonts w:ascii="Times New Roman" w:eastAsia="Times New Roman" w:hAnsi="Times New Roman"/>
                <w:sz w:val="24"/>
                <w:szCs w:val="24"/>
                <w:vertAlign w:val="superscript"/>
              </w:rPr>
              <w:t>a</w:t>
            </w:r>
          </w:p>
        </w:tc>
        <w:tc>
          <w:tcPr>
            <w:tcW w:w="597" w:type="pct"/>
            <w:tcBorders>
              <w:top w:val="nil"/>
              <w:left w:val="nil"/>
              <w:bottom w:val="single" w:sz="4" w:space="0" w:color="auto"/>
              <w:right w:val="nil"/>
            </w:tcBorders>
            <w:shd w:val="clear" w:color="auto" w:fill="auto"/>
            <w:vAlign w:val="center"/>
            <w:hideMark/>
          </w:tcPr>
          <w:p w14:paraId="1EDC66C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70.72</w:t>
            </w:r>
            <w:r w:rsidRPr="003A2C9C">
              <w:rPr>
                <w:rFonts w:ascii="Times New Roman" w:eastAsia="Times New Roman" w:hAnsi="Times New Roman"/>
                <w:sz w:val="24"/>
                <w:szCs w:val="24"/>
                <w:vertAlign w:val="superscript"/>
              </w:rPr>
              <w:t>a</w:t>
            </w:r>
          </w:p>
        </w:tc>
        <w:tc>
          <w:tcPr>
            <w:tcW w:w="445" w:type="pct"/>
            <w:tcBorders>
              <w:top w:val="nil"/>
              <w:left w:val="nil"/>
              <w:bottom w:val="nil"/>
              <w:right w:val="nil"/>
            </w:tcBorders>
            <w:shd w:val="clear" w:color="auto" w:fill="auto"/>
            <w:vAlign w:val="center"/>
            <w:hideMark/>
          </w:tcPr>
          <w:p w14:paraId="085EE93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5.74</w:t>
            </w:r>
          </w:p>
        </w:tc>
        <w:tc>
          <w:tcPr>
            <w:tcW w:w="455" w:type="pct"/>
            <w:tcBorders>
              <w:top w:val="nil"/>
              <w:left w:val="nil"/>
              <w:bottom w:val="nil"/>
              <w:right w:val="nil"/>
            </w:tcBorders>
            <w:shd w:val="clear" w:color="auto" w:fill="auto"/>
            <w:vAlign w:val="center"/>
            <w:hideMark/>
          </w:tcPr>
          <w:p w14:paraId="3C26649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41.64</w:t>
            </w:r>
          </w:p>
        </w:tc>
        <w:tc>
          <w:tcPr>
            <w:tcW w:w="634" w:type="pct"/>
            <w:tcBorders>
              <w:top w:val="nil"/>
              <w:left w:val="nil"/>
              <w:bottom w:val="nil"/>
              <w:right w:val="nil"/>
            </w:tcBorders>
            <w:shd w:val="clear" w:color="auto" w:fill="auto"/>
            <w:vAlign w:val="center"/>
            <w:hideMark/>
          </w:tcPr>
          <w:p w14:paraId="27ED946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45.2</w:t>
            </w:r>
          </w:p>
        </w:tc>
        <w:tc>
          <w:tcPr>
            <w:tcW w:w="608" w:type="pct"/>
            <w:tcBorders>
              <w:top w:val="nil"/>
              <w:left w:val="nil"/>
              <w:bottom w:val="nil"/>
              <w:right w:val="nil"/>
            </w:tcBorders>
            <w:shd w:val="clear" w:color="auto" w:fill="auto"/>
            <w:vAlign w:val="center"/>
            <w:hideMark/>
          </w:tcPr>
          <w:p w14:paraId="6062F8F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3235.41a</w:t>
            </w:r>
          </w:p>
        </w:tc>
        <w:tc>
          <w:tcPr>
            <w:tcW w:w="568" w:type="pct"/>
            <w:tcBorders>
              <w:top w:val="nil"/>
              <w:left w:val="nil"/>
              <w:bottom w:val="nil"/>
              <w:right w:val="nil"/>
            </w:tcBorders>
            <w:shd w:val="clear" w:color="auto" w:fill="auto"/>
            <w:vAlign w:val="center"/>
            <w:hideMark/>
          </w:tcPr>
          <w:p w14:paraId="4FF571B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4.35</w:t>
            </w:r>
          </w:p>
        </w:tc>
        <w:tc>
          <w:tcPr>
            <w:tcW w:w="532" w:type="pct"/>
            <w:tcBorders>
              <w:top w:val="nil"/>
              <w:left w:val="nil"/>
              <w:bottom w:val="nil"/>
              <w:right w:val="nil"/>
            </w:tcBorders>
            <w:shd w:val="clear" w:color="auto" w:fill="auto"/>
            <w:vAlign w:val="center"/>
            <w:hideMark/>
          </w:tcPr>
          <w:p w14:paraId="1617975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9.49</w:t>
            </w:r>
          </w:p>
        </w:tc>
      </w:tr>
      <w:tr w:rsidR="003A2C9C" w:rsidRPr="003A2C9C" w14:paraId="70BFEB60" w14:textId="77777777" w:rsidTr="00F45DCF">
        <w:trPr>
          <w:trHeight w:hRule="exact" w:val="288"/>
        </w:trPr>
        <w:tc>
          <w:tcPr>
            <w:tcW w:w="706" w:type="pct"/>
            <w:tcBorders>
              <w:top w:val="single" w:sz="4" w:space="0" w:color="auto"/>
              <w:left w:val="nil"/>
              <w:bottom w:val="single" w:sz="8" w:space="0" w:color="auto"/>
              <w:right w:val="nil"/>
            </w:tcBorders>
            <w:shd w:val="clear" w:color="auto" w:fill="auto"/>
            <w:vAlign w:val="center"/>
            <w:hideMark/>
          </w:tcPr>
          <w:p w14:paraId="2083B29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sig</w:t>
            </w:r>
          </w:p>
        </w:tc>
        <w:tc>
          <w:tcPr>
            <w:tcW w:w="455" w:type="pct"/>
            <w:tcBorders>
              <w:top w:val="single" w:sz="4" w:space="0" w:color="auto"/>
              <w:left w:val="nil"/>
              <w:bottom w:val="single" w:sz="8" w:space="0" w:color="auto"/>
              <w:right w:val="nil"/>
            </w:tcBorders>
            <w:shd w:val="clear" w:color="auto" w:fill="auto"/>
            <w:vAlign w:val="center"/>
            <w:hideMark/>
          </w:tcPr>
          <w:p w14:paraId="7766DF7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597" w:type="pct"/>
            <w:tcBorders>
              <w:top w:val="single" w:sz="4" w:space="0" w:color="auto"/>
              <w:left w:val="nil"/>
              <w:bottom w:val="single" w:sz="8" w:space="0" w:color="000000"/>
              <w:right w:val="nil"/>
            </w:tcBorders>
            <w:shd w:val="clear" w:color="auto" w:fill="auto"/>
            <w:vAlign w:val="center"/>
            <w:hideMark/>
          </w:tcPr>
          <w:p w14:paraId="409789D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445" w:type="pct"/>
            <w:tcBorders>
              <w:top w:val="single" w:sz="8" w:space="0" w:color="auto"/>
              <w:left w:val="nil"/>
              <w:bottom w:val="single" w:sz="8" w:space="0" w:color="000000"/>
              <w:right w:val="nil"/>
            </w:tcBorders>
            <w:shd w:val="clear" w:color="auto" w:fill="auto"/>
            <w:vAlign w:val="center"/>
            <w:hideMark/>
          </w:tcPr>
          <w:p w14:paraId="108F93A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ns</w:t>
            </w:r>
          </w:p>
        </w:tc>
        <w:tc>
          <w:tcPr>
            <w:tcW w:w="455" w:type="pct"/>
            <w:tcBorders>
              <w:top w:val="single" w:sz="8" w:space="0" w:color="auto"/>
              <w:left w:val="nil"/>
              <w:bottom w:val="single" w:sz="8" w:space="0" w:color="000000"/>
              <w:right w:val="nil"/>
            </w:tcBorders>
            <w:shd w:val="clear" w:color="auto" w:fill="auto"/>
            <w:vAlign w:val="center"/>
            <w:hideMark/>
          </w:tcPr>
          <w:p w14:paraId="6F2087B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ns</w:t>
            </w:r>
          </w:p>
        </w:tc>
        <w:tc>
          <w:tcPr>
            <w:tcW w:w="634" w:type="pct"/>
            <w:tcBorders>
              <w:top w:val="single" w:sz="8" w:space="0" w:color="auto"/>
              <w:left w:val="nil"/>
              <w:bottom w:val="single" w:sz="8" w:space="0" w:color="000000"/>
              <w:right w:val="nil"/>
            </w:tcBorders>
            <w:shd w:val="clear" w:color="auto" w:fill="auto"/>
            <w:vAlign w:val="center"/>
            <w:hideMark/>
          </w:tcPr>
          <w:p w14:paraId="4E03891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ns</w:t>
            </w:r>
          </w:p>
        </w:tc>
        <w:tc>
          <w:tcPr>
            <w:tcW w:w="608" w:type="pct"/>
            <w:tcBorders>
              <w:top w:val="single" w:sz="8" w:space="0" w:color="auto"/>
              <w:left w:val="nil"/>
              <w:bottom w:val="single" w:sz="8" w:space="0" w:color="000000"/>
              <w:right w:val="nil"/>
            </w:tcBorders>
            <w:shd w:val="clear" w:color="auto" w:fill="auto"/>
            <w:vAlign w:val="center"/>
            <w:hideMark/>
          </w:tcPr>
          <w:p w14:paraId="78AE285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c>
          <w:tcPr>
            <w:tcW w:w="568" w:type="pct"/>
            <w:tcBorders>
              <w:top w:val="single" w:sz="8" w:space="0" w:color="auto"/>
              <w:left w:val="nil"/>
              <w:bottom w:val="single" w:sz="8" w:space="0" w:color="000000"/>
              <w:right w:val="nil"/>
            </w:tcBorders>
            <w:shd w:val="clear" w:color="auto" w:fill="auto"/>
            <w:vAlign w:val="center"/>
            <w:hideMark/>
          </w:tcPr>
          <w:p w14:paraId="4C4D8EC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ns</w:t>
            </w:r>
          </w:p>
        </w:tc>
        <w:tc>
          <w:tcPr>
            <w:tcW w:w="532" w:type="pct"/>
            <w:tcBorders>
              <w:top w:val="single" w:sz="8" w:space="0" w:color="auto"/>
              <w:left w:val="nil"/>
              <w:bottom w:val="single" w:sz="8" w:space="0" w:color="000000"/>
              <w:right w:val="nil"/>
            </w:tcBorders>
            <w:shd w:val="clear" w:color="auto" w:fill="auto"/>
            <w:vAlign w:val="center"/>
            <w:hideMark/>
          </w:tcPr>
          <w:p w14:paraId="566B62F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ns</w:t>
            </w:r>
          </w:p>
        </w:tc>
      </w:tr>
      <w:tr w:rsidR="003A2C9C" w:rsidRPr="003A2C9C" w14:paraId="43911B3D" w14:textId="77777777" w:rsidTr="00F45DCF">
        <w:trPr>
          <w:trHeight w:hRule="exact" w:val="288"/>
        </w:trPr>
        <w:tc>
          <w:tcPr>
            <w:tcW w:w="706" w:type="pct"/>
            <w:tcBorders>
              <w:top w:val="nil"/>
              <w:left w:val="nil"/>
              <w:bottom w:val="single" w:sz="8" w:space="0" w:color="auto"/>
              <w:right w:val="nil"/>
            </w:tcBorders>
            <w:shd w:val="clear" w:color="auto" w:fill="auto"/>
            <w:vAlign w:val="center"/>
            <w:hideMark/>
          </w:tcPr>
          <w:p w14:paraId="0DB5BFA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CV (%)</w:t>
            </w:r>
          </w:p>
        </w:tc>
        <w:tc>
          <w:tcPr>
            <w:tcW w:w="455" w:type="pct"/>
            <w:tcBorders>
              <w:top w:val="nil"/>
              <w:left w:val="nil"/>
              <w:bottom w:val="single" w:sz="8" w:space="0" w:color="auto"/>
              <w:right w:val="nil"/>
            </w:tcBorders>
            <w:shd w:val="clear" w:color="auto" w:fill="auto"/>
            <w:vAlign w:val="center"/>
            <w:hideMark/>
          </w:tcPr>
          <w:p w14:paraId="10874F2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9.5</w:t>
            </w:r>
          </w:p>
        </w:tc>
        <w:tc>
          <w:tcPr>
            <w:tcW w:w="597" w:type="pct"/>
            <w:tcBorders>
              <w:top w:val="nil"/>
              <w:left w:val="nil"/>
              <w:bottom w:val="single" w:sz="8" w:space="0" w:color="auto"/>
              <w:right w:val="nil"/>
            </w:tcBorders>
            <w:shd w:val="clear" w:color="auto" w:fill="auto"/>
            <w:vAlign w:val="center"/>
            <w:hideMark/>
          </w:tcPr>
          <w:p w14:paraId="31F455F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12.41</w:t>
            </w:r>
          </w:p>
        </w:tc>
        <w:tc>
          <w:tcPr>
            <w:tcW w:w="445" w:type="pct"/>
            <w:tcBorders>
              <w:top w:val="nil"/>
              <w:left w:val="nil"/>
              <w:bottom w:val="single" w:sz="8" w:space="0" w:color="auto"/>
              <w:right w:val="nil"/>
            </w:tcBorders>
            <w:shd w:val="clear" w:color="auto" w:fill="auto"/>
            <w:vAlign w:val="center"/>
            <w:hideMark/>
          </w:tcPr>
          <w:p w14:paraId="0592096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13.67</w:t>
            </w:r>
          </w:p>
        </w:tc>
        <w:tc>
          <w:tcPr>
            <w:tcW w:w="455" w:type="pct"/>
            <w:tcBorders>
              <w:top w:val="nil"/>
              <w:left w:val="nil"/>
              <w:bottom w:val="single" w:sz="8" w:space="0" w:color="auto"/>
              <w:right w:val="nil"/>
            </w:tcBorders>
            <w:shd w:val="clear" w:color="auto" w:fill="auto"/>
            <w:vAlign w:val="center"/>
            <w:hideMark/>
          </w:tcPr>
          <w:p w14:paraId="4E7F316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15.23</w:t>
            </w:r>
          </w:p>
        </w:tc>
        <w:tc>
          <w:tcPr>
            <w:tcW w:w="634" w:type="pct"/>
            <w:tcBorders>
              <w:top w:val="nil"/>
              <w:left w:val="nil"/>
              <w:bottom w:val="single" w:sz="8" w:space="0" w:color="auto"/>
              <w:right w:val="nil"/>
            </w:tcBorders>
            <w:shd w:val="clear" w:color="auto" w:fill="auto"/>
            <w:vAlign w:val="center"/>
            <w:hideMark/>
          </w:tcPr>
          <w:p w14:paraId="0097CBE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11.89</w:t>
            </w:r>
          </w:p>
        </w:tc>
        <w:tc>
          <w:tcPr>
            <w:tcW w:w="608" w:type="pct"/>
            <w:tcBorders>
              <w:top w:val="nil"/>
              <w:left w:val="nil"/>
              <w:bottom w:val="single" w:sz="8" w:space="0" w:color="auto"/>
              <w:right w:val="nil"/>
            </w:tcBorders>
            <w:shd w:val="clear" w:color="auto" w:fill="auto"/>
            <w:vAlign w:val="center"/>
            <w:hideMark/>
          </w:tcPr>
          <w:p w14:paraId="5A757A2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15.89</w:t>
            </w:r>
          </w:p>
        </w:tc>
        <w:tc>
          <w:tcPr>
            <w:tcW w:w="568" w:type="pct"/>
            <w:tcBorders>
              <w:top w:val="nil"/>
              <w:left w:val="nil"/>
              <w:bottom w:val="single" w:sz="8" w:space="0" w:color="auto"/>
              <w:right w:val="nil"/>
            </w:tcBorders>
            <w:shd w:val="clear" w:color="auto" w:fill="auto"/>
            <w:vAlign w:val="center"/>
            <w:hideMark/>
          </w:tcPr>
          <w:p w14:paraId="67DC67A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13.56</w:t>
            </w:r>
          </w:p>
        </w:tc>
        <w:tc>
          <w:tcPr>
            <w:tcW w:w="532" w:type="pct"/>
            <w:tcBorders>
              <w:top w:val="nil"/>
              <w:left w:val="nil"/>
              <w:bottom w:val="single" w:sz="8" w:space="0" w:color="auto"/>
              <w:right w:val="nil"/>
            </w:tcBorders>
            <w:shd w:val="clear" w:color="auto" w:fill="auto"/>
            <w:vAlign w:val="center"/>
            <w:hideMark/>
          </w:tcPr>
          <w:p w14:paraId="0D81B1D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10.52</w:t>
            </w:r>
          </w:p>
        </w:tc>
      </w:tr>
    </w:tbl>
    <w:p w14:paraId="30CED697" w14:textId="77777777" w:rsidR="003A2C9C" w:rsidRPr="003A2C9C" w:rsidRDefault="003A2C9C" w:rsidP="00C410B0">
      <w:pPr>
        <w:overflowPunct w:val="0"/>
        <w:textAlignment w:val="baseline"/>
        <w:rPr>
          <w:rFonts w:ascii="Times New Roman" w:eastAsia="Times New Roman" w:hAnsi="Times New Roman"/>
          <w:i/>
          <w:kern w:val="16"/>
          <w:sz w:val="24"/>
          <w:szCs w:val="24"/>
          <w:lang w:val="x-none" w:eastAsia="x-none"/>
        </w:rPr>
      </w:pPr>
      <w:r w:rsidRPr="003A2C9C">
        <w:rPr>
          <w:rFonts w:ascii="Times New Roman" w:eastAsia="Times New Roman" w:hAnsi="Times New Roman"/>
          <w:i/>
          <w:kern w:val="16"/>
          <w:sz w:val="24"/>
          <w:lang w:val="x-none" w:eastAsia="x-none"/>
        </w:rPr>
        <w:t xml:space="preserve">Note: </w:t>
      </w:r>
      <w:r w:rsidRPr="003A2C9C">
        <w:rPr>
          <w:rFonts w:ascii="Times New Roman" w:eastAsia="Times New Roman" w:hAnsi="Times New Roman"/>
          <w:i/>
          <w:kern w:val="16"/>
          <w:sz w:val="24"/>
          <w:szCs w:val="24"/>
          <w:lang w:val="x-none" w:eastAsia="x-none"/>
        </w:rPr>
        <w:t>*TSW= thousand seed weight; ** = highly significant at P&lt;0.01, * = significant at P&lt;0.05; CV=coefficient of variation, ns =non-significant</w:t>
      </w:r>
    </w:p>
    <w:p w14:paraId="0A0B3A1F" w14:textId="77777777" w:rsidR="003A2C9C" w:rsidRPr="003A2C9C" w:rsidRDefault="003A2C9C" w:rsidP="00C410B0">
      <w:pPr>
        <w:widowControl w:val="0"/>
        <w:autoSpaceDE w:val="0"/>
        <w:autoSpaceDN w:val="0"/>
        <w:adjustRightInd w:val="0"/>
        <w:rPr>
          <w:rFonts w:ascii="Times New Roman" w:eastAsia="Times New Roman" w:hAnsi="Times New Roman"/>
          <w:spacing w:val="6"/>
          <w:sz w:val="24"/>
          <w:szCs w:val="24"/>
        </w:rPr>
      </w:pPr>
    </w:p>
    <w:p w14:paraId="05B0B46A" w14:textId="77777777" w:rsidR="003A2C9C" w:rsidRDefault="003A2C9C" w:rsidP="00C410B0">
      <w:pPr>
        <w:overflowPunct w:val="0"/>
        <w:textAlignment w:val="baseline"/>
        <w:rPr>
          <w:rFonts w:ascii="Times New Roman" w:eastAsia="Times New Roman" w:hAnsi="Times New Roman"/>
          <w:kern w:val="16"/>
          <w:sz w:val="24"/>
          <w:szCs w:val="24"/>
          <w:lang w:val="x-none" w:eastAsia="x-none"/>
        </w:rPr>
        <w:sectPr w:rsidR="003A2C9C" w:rsidSect="00C410B0">
          <w:type w:val="continuous"/>
          <w:pgSz w:w="11907" w:h="16839" w:code="9"/>
          <w:pgMar w:top="1440" w:right="1440" w:bottom="1440" w:left="1440" w:header="720" w:footer="720" w:gutter="0"/>
          <w:cols w:space="720"/>
          <w:docGrid w:linePitch="360"/>
        </w:sectPr>
      </w:pPr>
    </w:p>
    <w:p w14:paraId="6BC173E0" w14:textId="5B0C65F8" w:rsidR="003A2C9C" w:rsidRPr="003A2C9C" w:rsidRDefault="003A2C9C" w:rsidP="00C410B0">
      <w:pPr>
        <w:overflowPunct w:val="0"/>
        <w:textAlignment w:val="baseline"/>
        <w:rPr>
          <w:rFonts w:ascii="Times New Roman" w:eastAsia="Times New Roman" w:hAnsi="Times New Roman"/>
          <w:spacing w:val="6"/>
          <w:kern w:val="16"/>
          <w:sz w:val="24"/>
          <w:szCs w:val="24"/>
          <w:lang w:val="x-none" w:eastAsia="x-none"/>
        </w:rPr>
      </w:pPr>
      <w:r w:rsidRPr="003A2C9C">
        <w:rPr>
          <w:rFonts w:ascii="Times New Roman" w:eastAsia="Times New Roman" w:hAnsi="Times New Roman"/>
          <w:kern w:val="16"/>
          <w:sz w:val="24"/>
          <w:szCs w:val="24"/>
          <w:lang w:val="x-none" w:eastAsia="x-none"/>
        </w:rPr>
        <w:t>Plant height, effective tiller, and grain yield of durum wheat showed significant (</w:t>
      </w:r>
      <w:r w:rsidRPr="003A2C9C">
        <w:rPr>
          <w:rFonts w:ascii="Times New Roman" w:eastAsia="Times New Roman" w:hAnsi="Times New Roman"/>
          <w:i/>
          <w:kern w:val="16"/>
          <w:sz w:val="24"/>
          <w:szCs w:val="24"/>
          <w:lang w:val="x-none" w:eastAsia="x-none"/>
        </w:rPr>
        <w:t>P&lt;0.01)</w:t>
      </w:r>
      <w:r w:rsidRPr="003A2C9C">
        <w:rPr>
          <w:rFonts w:ascii="Times New Roman" w:eastAsia="Times New Roman" w:hAnsi="Times New Roman"/>
          <w:kern w:val="16"/>
          <w:sz w:val="24"/>
          <w:szCs w:val="24"/>
          <w:lang w:val="x-none" w:eastAsia="x-none"/>
        </w:rPr>
        <w:t xml:space="preserve"> differences in response to the main effect of phosphorus in both irrigation scheme (table 4 and 5). Plant height </w:t>
      </w:r>
      <w:smartTag w:uri="isiresearchsoft-com/cwyw" w:element="citation">
        <w:r w:rsidRPr="003A2C9C">
          <w:rPr>
            <w:rFonts w:ascii="Times New Roman" w:eastAsia="Times New Roman" w:hAnsi="Times New Roman"/>
            <w:kern w:val="16"/>
            <w:sz w:val="24"/>
            <w:szCs w:val="24"/>
            <w:lang w:val="x-none" w:eastAsia="x-none"/>
          </w:rPr>
          <w:t>(</w:t>
        </w:r>
        <w:smartTag w:uri="urn:schemas-microsoft-com:office:smarttags" w:element="metricconverter">
          <w:smartTagPr>
            <w:attr w:name="ProductID" w:val="75.03 cm"/>
          </w:smartTagPr>
          <w:r w:rsidRPr="003A2C9C">
            <w:rPr>
              <w:rFonts w:ascii="Times New Roman" w:eastAsia="Times New Roman" w:hAnsi="Times New Roman"/>
              <w:kern w:val="16"/>
              <w:sz w:val="24"/>
              <w:szCs w:val="24"/>
              <w:lang w:val="x-none" w:eastAsia="x-none"/>
            </w:rPr>
            <w:t>75.03 cm</w:t>
          </w:r>
        </w:smartTag>
        <w:r w:rsidRPr="003A2C9C">
          <w:rPr>
            <w:rFonts w:ascii="Times New Roman" w:eastAsia="Times New Roman" w:hAnsi="Times New Roman"/>
            <w:kern w:val="16"/>
            <w:sz w:val="24"/>
            <w:szCs w:val="24"/>
            <w:lang w:val="x-none" w:eastAsia="x-none"/>
          </w:rPr>
          <w:t>)</w:t>
        </w:r>
      </w:smartTag>
      <w:r w:rsidRPr="003A2C9C">
        <w:rPr>
          <w:rFonts w:ascii="Times New Roman" w:eastAsia="Times New Roman" w:hAnsi="Times New Roman"/>
          <w:kern w:val="16"/>
          <w:sz w:val="24"/>
          <w:szCs w:val="24"/>
          <w:lang w:val="x-none" w:eastAsia="x-none"/>
        </w:rPr>
        <w:t xml:space="preserve">, effective tiller </w:t>
      </w:r>
      <w:smartTag w:uri="isiresearchsoft-com/cwyw" w:element="citation">
        <w:r w:rsidRPr="003A2C9C">
          <w:rPr>
            <w:rFonts w:ascii="Times New Roman" w:eastAsia="Times New Roman" w:hAnsi="Times New Roman"/>
            <w:kern w:val="16"/>
            <w:sz w:val="24"/>
            <w:szCs w:val="24"/>
            <w:lang w:val="x-none" w:eastAsia="x-none"/>
          </w:rPr>
          <w:t>(58.06)</w:t>
        </w:r>
      </w:smartTag>
      <w:r w:rsidRPr="003A2C9C">
        <w:rPr>
          <w:rFonts w:ascii="Times New Roman" w:eastAsia="Times New Roman" w:hAnsi="Times New Roman"/>
          <w:kern w:val="16"/>
          <w:sz w:val="24"/>
          <w:szCs w:val="24"/>
          <w:lang w:val="x-none" w:eastAsia="x-none"/>
        </w:rPr>
        <w:t xml:space="preserve">, and grain yield (3519.32 </w:t>
      </w:r>
      <w:r w:rsidRPr="003A2C9C">
        <w:rPr>
          <w:rFonts w:ascii="Times New Roman" w:eastAsia="Times New Roman" w:hAnsi="Times New Roman"/>
          <w:kern w:val="16"/>
          <w:sz w:val="24"/>
          <w:lang w:val="x-none" w:eastAsia="x-none"/>
        </w:rPr>
        <w:t>K</w:t>
      </w:r>
      <w:r w:rsidRPr="003A2C9C">
        <w:rPr>
          <w:rFonts w:ascii="Times New Roman" w:eastAsia="Times New Roman" w:hAnsi="Times New Roman"/>
          <w:kern w:val="16"/>
          <w:sz w:val="24"/>
          <w:szCs w:val="24"/>
          <w:lang w:val="x-none" w:eastAsia="x-none"/>
        </w:rPr>
        <w:t>g ha</w:t>
      </w:r>
      <w:r w:rsidRPr="003A2C9C">
        <w:rPr>
          <w:rFonts w:ascii="Times New Roman" w:eastAsia="Times New Roman" w:hAnsi="Times New Roman"/>
          <w:kern w:val="16"/>
          <w:sz w:val="24"/>
          <w:szCs w:val="24"/>
          <w:vertAlign w:val="superscript"/>
          <w:lang w:val="x-none" w:eastAsia="x-none"/>
        </w:rPr>
        <w:t>-1</w:t>
      </w:r>
      <w:r w:rsidRPr="003A2C9C">
        <w:rPr>
          <w:rFonts w:ascii="Times New Roman" w:eastAsia="Times New Roman" w:hAnsi="Times New Roman"/>
          <w:kern w:val="16"/>
          <w:sz w:val="24"/>
          <w:szCs w:val="24"/>
          <w:lang w:val="x-none" w:eastAsia="x-none"/>
        </w:rPr>
        <w:t xml:space="preserve">) were the highest at 92 </w:t>
      </w:r>
      <w:r w:rsidRPr="003A2C9C">
        <w:rPr>
          <w:rFonts w:ascii="Times New Roman" w:eastAsia="Times New Roman" w:hAnsi="Times New Roman"/>
          <w:kern w:val="16"/>
          <w:sz w:val="24"/>
          <w:lang w:val="x-none" w:eastAsia="x-none"/>
        </w:rPr>
        <w:t>K</w:t>
      </w:r>
      <w:r w:rsidRPr="003A2C9C">
        <w:rPr>
          <w:rFonts w:ascii="Times New Roman" w:eastAsia="Times New Roman" w:hAnsi="Times New Roman"/>
          <w:kern w:val="16"/>
          <w:sz w:val="24"/>
          <w:szCs w:val="24"/>
          <w:lang w:val="x-none" w:eastAsia="x-none"/>
        </w:rPr>
        <w:t>g P</w:t>
      </w:r>
      <w:r w:rsidRPr="003A2C9C">
        <w:rPr>
          <w:rFonts w:ascii="Times New Roman" w:eastAsia="Times New Roman" w:hAnsi="Times New Roman"/>
          <w:kern w:val="16"/>
          <w:sz w:val="24"/>
          <w:szCs w:val="24"/>
          <w:vertAlign w:val="subscript"/>
          <w:lang w:val="x-none" w:eastAsia="x-none"/>
        </w:rPr>
        <w:t>2</w:t>
      </w:r>
      <w:r w:rsidRPr="003A2C9C">
        <w:rPr>
          <w:rFonts w:ascii="Times New Roman" w:eastAsia="Times New Roman" w:hAnsi="Times New Roman"/>
          <w:kern w:val="16"/>
          <w:sz w:val="24"/>
          <w:szCs w:val="24"/>
          <w:lang w:val="x-none" w:eastAsia="x-none"/>
        </w:rPr>
        <w:t>O</w:t>
      </w:r>
      <w:r w:rsidRPr="003A2C9C">
        <w:rPr>
          <w:rFonts w:ascii="Times New Roman" w:eastAsia="Times New Roman" w:hAnsi="Times New Roman"/>
          <w:kern w:val="16"/>
          <w:sz w:val="24"/>
          <w:szCs w:val="24"/>
          <w:vertAlign w:val="subscript"/>
          <w:lang w:val="x-none" w:eastAsia="x-none"/>
        </w:rPr>
        <w:t>5</w:t>
      </w:r>
      <w:r w:rsidRPr="003A2C9C">
        <w:rPr>
          <w:rFonts w:ascii="Times New Roman" w:eastAsia="Times New Roman" w:hAnsi="Times New Roman"/>
          <w:kern w:val="16"/>
          <w:sz w:val="24"/>
          <w:szCs w:val="24"/>
          <w:lang w:val="x-none" w:eastAsia="x-none"/>
        </w:rPr>
        <w:t xml:space="preserve"> ha</w:t>
      </w:r>
      <w:r w:rsidRPr="003A2C9C">
        <w:rPr>
          <w:rFonts w:ascii="Times New Roman" w:eastAsia="Times New Roman" w:hAnsi="Times New Roman"/>
          <w:kern w:val="16"/>
          <w:sz w:val="24"/>
          <w:szCs w:val="24"/>
          <w:vertAlign w:val="superscript"/>
          <w:lang w:val="x-none" w:eastAsia="x-none"/>
        </w:rPr>
        <w:t>-1</w:t>
      </w:r>
      <w:r w:rsidRPr="003A2C9C">
        <w:rPr>
          <w:rFonts w:ascii="Times New Roman" w:eastAsia="Times New Roman" w:hAnsi="Times New Roman"/>
          <w:kern w:val="16"/>
          <w:sz w:val="24"/>
          <w:szCs w:val="24"/>
          <w:lang w:val="x-none" w:eastAsia="x-none"/>
        </w:rPr>
        <w:t xml:space="preserve"> of phosphorus at </w:t>
      </w:r>
      <w:r w:rsidRPr="003A2C9C">
        <w:rPr>
          <w:rFonts w:ascii="Times New Roman" w:eastAsia="Times New Roman" w:hAnsi="Times New Roman"/>
          <w:kern w:val="16"/>
          <w:sz w:val="24"/>
          <w:szCs w:val="24"/>
          <w:lang w:eastAsia="x-none"/>
        </w:rPr>
        <w:t>K</w:t>
      </w:r>
      <w:r w:rsidRPr="003A2C9C">
        <w:rPr>
          <w:rFonts w:ascii="Times New Roman" w:eastAsia="Times New Roman" w:hAnsi="Times New Roman"/>
          <w:kern w:val="16"/>
          <w:sz w:val="24"/>
          <w:szCs w:val="24"/>
          <w:lang w:val="x-none" w:eastAsia="x-none"/>
        </w:rPr>
        <w:t>oga irrigation scheme (</w:t>
      </w:r>
      <w:r w:rsidRPr="003A2C9C">
        <w:rPr>
          <w:rFonts w:ascii="Times New Roman" w:eastAsia="Times New Roman" w:hAnsi="Times New Roman"/>
          <w:kern w:val="16"/>
          <w:sz w:val="24"/>
          <w:lang w:val="x-none" w:eastAsia="x-none"/>
        </w:rPr>
        <w:t>T</w:t>
      </w:r>
      <w:r w:rsidRPr="003A2C9C">
        <w:rPr>
          <w:rFonts w:ascii="Times New Roman" w:eastAsia="Times New Roman" w:hAnsi="Times New Roman"/>
          <w:kern w:val="16"/>
          <w:sz w:val="24"/>
          <w:szCs w:val="24"/>
          <w:lang w:val="x-none" w:eastAsia="x-none"/>
        </w:rPr>
        <w:t xml:space="preserve">able 4). Plant height and grain yield obtained from 92 </w:t>
      </w:r>
      <w:r w:rsidRPr="003A2C9C">
        <w:rPr>
          <w:rFonts w:ascii="Times New Roman" w:eastAsia="Times New Roman" w:hAnsi="Times New Roman"/>
          <w:kern w:val="16"/>
          <w:sz w:val="24"/>
          <w:lang w:val="x-none" w:eastAsia="x-none"/>
        </w:rPr>
        <w:t>K</w:t>
      </w:r>
      <w:r w:rsidRPr="003A2C9C">
        <w:rPr>
          <w:rFonts w:ascii="Times New Roman" w:eastAsia="Times New Roman" w:hAnsi="Times New Roman"/>
          <w:kern w:val="16"/>
          <w:sz w:val="24"/>
          <w:szCs w:val="24"/>
          <w:lang w:val="x-none" w:eastAsia="x-none"/>
        </w:rPr>
        <w:t>g P</w:t>
      </w:r>
      <w:r w:rsidRPr="003A2C9C">
        <w:rPr>
          <w:rFonts w:ascii="Times New Roman" w:eastAsia="Times New Roman" w:hAnsi="Times New Roman"/>
          <w:kern w:val="16"/>
          <w:sz w:val="24"/>
          <w:szCs w:val="24"/>
          <w:vertAlign w:val="subscript"/>
          <w:lang w:val="x-none" w:eastAsia="x-none"/>
        </w:rPr>
        <w:t>2</w:t>
      </w:r>
      <w:r w:rsidRPr="003A2C9C">
        <w:rPr>
          <w:rFonts w:ascii="Times New Roman" w:eastAsia="Times New Roman" w:hAnsi="Times New Roman"/>
          <w:kern w:val="16"/>
          <w:sz w:val="24"/>
          <w:szCs w:val="24"/>
          <w:lang w:val="x-none" w:eastAsia="x-none"/>
        </w:rPr>
        <w:t>O</w:t>
      </w:r>
      <w:r w:rsidRPr="003A2C9C">
        <w:rPr>
          <w:rFonts w:ascii="Times New Roman" w:eastAsia="Times New Roman" w:hAnsi="Times New Roman"/>
          <w:kern w:val="16"/>
          <w:sz w:val="24"/>
          <w:szCs w:val="24"/>
          <w:vertAlign w:val="subscript"/>
          <w:lang w:val="x-none" w:eastAsia="x-none"/>
        </w:rPr>
        <w:t xml:space="preserve">5 </w:t>
      </w:r>
      <w:r w:rsidRPr="003A2C9C">
        <w:rPr>
          <w:rFonts w:ascii="Times New Roman" w:eastAsia="Times New Roman" w:hAnsi="Times New Roman"/>
          <w:kern w:val="16"/>
          <w:sz w:val="24"/>
          <w:szCs w:val="24"/>
          <w:lang w:val="x-none" w:eastAsia="x-none"/>
        </w:rPr>
        <w:t>ha</w:t>
      </w:r>
      <w:r w:rsidRPr="003A2C9C">
        <w:rPr>
          <w:rFonts w:ascii="Times New Roman" w:eastAsia="Times New Roman" w:hAnsi="Times New Roman"/>
          <w:kern w:val="16"/>
          <w:sz w:val="24"/>
          <w:szCs w:val="24"/>
          <w:vertAlign w:val="superscript"/>
          <w:lang w:val="x-none" w:eastAsia="x-none"/>
        </w:rPr>
        <w:t>-1</w:t>
      </w:r>
      <w:r w:rsidRPr="003A2C9C">
        <w:rPr>
          <w:rFonts w:ascii="Times New Roman" w:eastAsia="Times New Roman" w:hAnsi="Times New Roman"/>
          <w:kern w:val="16"/>
          <w:sz w:val="24"/>
          <w:szCs w:val="24"/>
          <w:lang w:val="x-none" w:eastAsia="x-none"/>
        </w:rPr>
        <w:t xml:space="preserve"> were statistically at par with the grain yield obtained from 46 </w:t>
      </w:r>
      <w:r w:rsidRPr="003A2C9C">
        <w:rPr>
          <w:rFonts w:ascii="Times New Roman" w:eastAsia="Times New Roman" w:hAnsi="Times New Roman"/>
          <w:kern w:val="16"/>
          <w:sz w:val="24"/>
          <w:lang w:val="x-none" w:eastAsia="x-none"/>
        </w:rPr>
        <w:t>K</w:t>
      </w:r>
      <w:r w:rsidRPr="003A2C9C">
        <w:rPr>
          <w:rFonts w:ascii="Times New Roman" w:eastAsia="Times New Roman" w:hAnsi="Times New Roman"/>
          <w:kern w:val="16"/>
          <w:sz w:val="24"/>
          <w:szCs w:val="24"/>
          <w:lang w:val="x-none" w:eastAsia="x-none"/>
        </w:rPr>
        <w:t>g P</w:t>
      </w:r>
      <w:r w:rsidRPr="003A2C9C">
        <w:rPr>
          <w:rFonts w:ascii="Times New Roman" w:eastAsia="Times New Roman" w:hAnsi="Times New Roman"/>
          <w:kern w:val="16"/>
          <w:sz w:val="24"/>
          <w:szCs w:val="24"/>
          <w:vertAlign w:val="subscript"/>
          <w:lang w:val="x-none" w:eastAsia="x-none"/>
        </w:rPr>
        <w:t>2</w:t>
      </w:r>
      <w:r w:rsidRPr="003A2C9C">
        <w:rPr>
          <w:rFonts w:ascii="Times New Roman" w:eastAsia="Times New Roman" w:hAnsi="Times New Roman"/>
          <w:kern w:val="16"/>
          <w:sz w:val="24"/>
          <w:szCs w:val="24"/>
          <w:lang w:val="x-none" w:eastAsia="x-none"/>
        </w:rPr>
        <w:t>O</w:t>
      </w:r>
      <w:r w:rsidRPr="003A2C9C">
        <w:rPr>
          <w:rFonts w:ascii="Times New Roman" w:eastAsia="Times New Roman" w:hAnsi="Times New Roman"/>
          <w:kern w:val="16"/>
          <w:sz w:val="24"/>
          <w:szCs w:val="24"/>
          <w:vertAlign w:val="subscript"/>
          <w:lang w:val="x-none" w:eastAsia="x-none"/>
        </w:rPr>
        <w:t xml:space="preserve">5 </w:t>
      </w:r>
      <w:r w:rsidRPr="003A2C9C">
        <w:rPr>
          <w:rFonts w:ascii="Times New Roman" w:eastAsia="Times New Roman" w:hAnsi="Times New Roman"/>
          <w:kern w:val="16"/>
          <w:sz w:val="24"/>
          <w:szCs w:val="24"/>
          <w:lang w:val="x-none" w:eastAsia="x-none"/>
        </w:rPr>
        <w:t>ha</w:t>
      </w:r>
      <w:r w:rsidRPr="003A2C9C">
        <w:rPr>
          <w:rFonts w:ascii="Times New Roman" w:eastAsia="Times New Roman" w:hAnsi="Times New Roman"/>
          <w:kern w:val="16"/>
          <w:sz w:val="24"/>
          <w:szCs w:val="24"/>
          <w:vertAlign w:val="superscript"/>
          <w:lang w:val="x-none" w:eastAsia="x-none"/>
        </w:rPr>
        <w:t>-1</w:t>
      </w:r>
      <w:r w:rsidRPr="003A2C9C">
        <w:rPr>
          <w:rFonts w:ascii="Times New Roman" w:eastAsia="Times New Roman" w:hAnsi="Times New Roman"/>
          <w:kern w:val="16"/>
          <w:sz w:val="24"/>
          <w:szCs w:val="24"/>
          <w:lang w:val="x-none" w:eastAsia="x-none"/>
        </w:rPr>
        <w:t>. The unfertilized control had the lowest grain yield and other growth parameters in durum wheat. In Rib, plant</w:t>
      </w:r>
      <w:r w:rsidRPr="003A2C9C">
        <w:rPr>
          <w:rFonts w:ascii="Times New Roman" w:eastAsia="Times New Roman" w:hAnsi="Times New Roman"/>
          <w:spacing w:val="6"/>
          <w:kern w:val="16"/>
          <w:sz w:val="24"/>
          <w:szCs w:val="24"/>
          <w:lang w:val="x-none" w:eastAsia="x-none"/>
        </w:rPr>
        <w:t xml:space="preserve"> height, effective tiller and grain yield of durum wheat showed significantly </w:t>
      </w:r>
      <w:r w:rsidRPr="003A2C9C">
        <w:rPr>
          <w:rFonts w:ascii="Times New Roman" w:eastAsia="Times New Roman" w:hAnsi="Times New Roman"/>
          <w:kern w:val="16"/>
          <w:sz w:val="24"/>
          <w:szCs w:val="24"/>
          <w:lang w:val="x-none" w:eastAsia="x-none"/>
        </w:rPr>
        <w:t>(</w:t>
      </w:r>
      <w:r w:rsidRPr="003A2C9C">
        <w:rPr>
          <w:rFonts w:ascii="Times New Roman" w:eastAsia="Times New Roman" w:hAnsi="Times New Roman"/>
          <w:i/>
          <w:kern w:val="16"/>
          <w:sz w:val="24"/>
          <w:szCs w:val="24"/>
          <w:lang w:val="x-none" w:eastAsia="x-none"/>
        </w:rPr>
        <w:t>P&lt;0.05)</w:t>
      </w:r>
      <w:r w:rsidRPr="003A2C9C">
        <w:rPr>
          <w:rFonts w:ascii="Times New Roman" w:eastAsia="Times New Roman" w:hAnsi="Times New Roman"/>
          <w:kern w:val="16"/>
          <w:sz w:val="24"/>
          <w:szCs w:val="24"/>
          <w:lang w:val="x-none" w:eastAsia="x-none"/>
        </w:rPr>
        <w:t xml:space="preserve"> </w:t>
      </w:r>
      <w:r w:rsidRPr="003A2C9C">
        <w:rPr>
          <w:rFonts w:ascii="Times New Roman" w:eastAsia="Times New Roman" w:hAnsi="Times New Roman"/>
          <w:spacing w:val="6"/>
          <w:kern w:val="16"/>
          <w:sz w:val="24"/>
          <w:szCs w:val="24"/>
          <w:lang w:val="x-none" w:eastAsia="x-none"/>
        </w:rPr>
        <w:t>difference in response to phosphorous rates</w:t>
      </w:r>
      <w:r w:rsidRPr="003A2C9C">
        <w:rPr>
          <w:rFonts w:ascii="Times New Roman" w:eastAsia="Times New Roman" w:hAnsi="Times New Roman"/>
          <w:kern w:val="16"/>
          <w:sz w:val="24"/>
          <w:szCs w:val="24"/>
          <w:lang w:val="x-none" w:eastAsia="x-none"/>
        </w:rPr>
        <w:t xml:space="preserve"> (table 5)</w:t>
      </w:r>
      <w:r w:rsidRPr="003A2C9C">
        <w:rPr>
          <w:rFonts w:ascii="Times New Roman" w:eastAsia="Times New Roman" w:hAnsi="Times New Roman"/>
          <w:spacing w:val="6"/>
          <w:kern w:val="16"/>
          <w:sz w:val="24"/>
          <w:szCs w:val="24"/>
          <w:lang w:val="x-none" w:eastAsia="x-none"/>
        </w:rPr>
        <w:t>. The highest plant height (88.72 cm), effective tiller (70.72) and grain yield (3235.41 kg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were recorded at 92 </w:t>
      </w:r>
      <w:r w:rsidRPr="003A2C9C">
        <w:rPr>
          <w:rFonts w:ascii="Times New Roman" w:eastAsia="Times New Roman" w:hAnsi="Times New Roman"/>
          <w:spacing w:val="6"/>
          <w:kern w:val="16"/>
          <w:sz w:val="24"/>
          <w:lang w:val="x-none" w:eastAsia="x-none"/>
        </w:rPr>
        <w:t>K</w:t>
      </w:r>
      <w:r w:rsidRPr="003A2C9C">
        <w:rPr>
          <w:rFonts w:ascii="Times New Roman" w:eastAsia="Times New Roman" w:hAnsi="Times New Roman"/>
          <w:spacing w:val="6"/>
          <w:kern w:val="16"/>
          <w:sz w:val="24"/>
          <w:szCs w:val="24"/>
          <w:lang w:val="x-none" w:eastAsia="x-none"/>
        </w:rPr>
        <w:t>g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of P</w:t>
      </w:r>
      <w:r w:rsidRPr="003A2C9C">
        <w:rPr>
          <w:rFonts w:ascii="Times New Roman" w:eastAsia="Times New Roman" w:hAnsi="Times New Roman"/>
          <w:spacing w:val="6"/>
          <w:kern w:val="16"/>
          <w:sz w:val="24"/>
          <w:szCs w:val="24"/>
          <w:vertAlign w:val="subscript"/>
          <w:lang w:val="x-none" w:eastAsia="x-none"/>
        </w:rPr>
        <w:t>2</w:t>
      </w:r>
      <w:r w:rsidRPr="003A2C9C">
        <w:rPr>
          <w:rFonts w:ascii="Times New Roman" w:eastAsia="Times New Roman" w:hAnsi="Times New Roman"/>
          <w:spacing w:val="6"/>
          <w:kern w:val="16"/>
          <w:sz w:val="24"/>
          <w:szCs w:val="24"/>
          <w:lang w:val="x-none" w:eastAsia="x-none"/>
        </w:rPr>
        <w:t>O</w:t>
      </w:r>
      <w:r w:rsidRPr="003A2C9C">
        <w:rPr>
          <w:rFonts w:ascii="Times New Roman" w:eastAsia="Times New Roman" w:hAnsi="Times New Roman"/>
          <w:spacing w:val="6"/>
          <w:kern w:val="16"/>
          <w:sz w:val="24"/>
          <w:szCs w:val="24"/>
          <w:vertAlign w:val="subscript"/>
          <w:lang w:val="x-none" w:eastAsia="x-none"/>
        </w:rPr>
        <w:t>5</w:t>
      </w:r>
      <w:r w:rsidRPr="003A2C9C">
        <w:rPr>
          <w:rFonts w:ascii="Times New Roman" w:eastAsia="Times New Roman" w:hAnsi="Times New Roman"/>
          <w:spacing w:val="6"/>
          <w:kern w:val="16"/>
          <w:sz w:val="24"/>
          <w:szCs w:val="24"/>
          <w:lang w:val="x-none" w:eastAsia="x-none"/>
        </w:rPr>
        <w:t xml:space="preserve"> although, statistically at par with 46 </w:t>
      </w:r>
      <w:r w:rsidRPr="003A2C9C">
        <w:rPr>
          <w:rFonts w:ascii="Times New Roman" w:eastAsia="Times New Roman" w:hAnsi="Times New Roman"/>
          <w:spacing w:val="6"/>
          <w:kern w:val="16"/>
          <w:sz w:val="24"/>
          <w:lang w:val="x-none" w:eastAsia="x-none"/>
        </w:rPr>
        <w:t>K</w:t>
      </w:r>
      <w:r w:rsidRPr="003A2C9C">
        <w:rPr>
          <w:rFonts w:ascii="Times New Roman" w:eastAsia="Times New Roman" w:hAnsi="Times New Roman"/>
          <w:spacing w:val="6"/>
          <w:kern w:val="16"/>
          <w:sz w:val="24"/>
          <w:szCs w:val="24"/>
          <w:lang w:val="x-none" w:eastAsia="x-none"/>
        </w:rPr>
        <w:t>g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of P</w:t>
      </w:r>
      <w:r w:rsidRPr="003A2C9C">
        <w:rPr>
          <w:rFonts w:ascii="Times New Roman" w:eastAsia="Times New Roman" w:hAnsi="Times New Roman"/>
          <w:spacing w:val="6"/>
          <w:kern w:val="16"/>
          <w:sz w:val="24"/>
          <w:szCs w:val="24"/>
          <w:vertAlign w:val="subscript"/>
          <w:lang w:val="x-none" w:eastAsia="x-none"/>
        </w:rPr>
        <w:t>2</w:t>
      </w:r>
      <w:r w:rsidRPr="003A2C9C">
        <w:rPr>
          <w:rFonts w:ascii="Times New Roman" w:eastAsia="Times New Roman" w:hAnsi="Times New Roman"/>
          <w:spacing w:val="6"/>
          <w:kern w:val="16"/>
          <w:sz w:val="24"/>
          <w:szCs w:val="24"/>
          <w:lang w:val="x-none" w:eastAsia="x-none"/>
        </w:rPr>
        <w:t>O</w:t>
      </w:r>
      <w:r w:rsidRPr="003A2C9C">
        <w:rPr>
          <w:rFonts w:ascii="Times New Roman" w:eastAsia="Times New Roman" w:hAnsi="Times New Roman"/>
          <w:spacing w:val="6"/>
          <w:kern w:val="16"/>
          <w:sz w:val="24"/>
          <w:szCs w:val="24"/>
          <w:vertAlign w:val="subscript"/>
          <w:lang w:val="x-none" w:eastAsia="x-none"/>
        </w:rPr>
        <w:t>5</w:t>
      </w:r>
      <w:r w:rsidRPr="003A2C9C">
        <w:rPr>
          <w:rFonts w:ascii="Times New Roman" w:eastAsia="Times New Roman" w:hAnsi="Times New Roman"/>
          <w:spacing w:val="6"/>
          <w:kern w:val="16"/>
          <w:sz w:val="24"/>
          <w:szCs w:val="24"/>
          <w:lang w:val="x-none" w:eastAsia="x-none"/>
        </w:rPr>
        <w:t xml:space="preserve"> in many growth parameters. The lowest yield and other growth parameter recorded on unfertilized control. </w:t>
      </w:r>
      <w:r w:rsidRPr="003A2C9C">
        <w:rPr>
          <w:rFonts w:ascii="Times New Roman" w:eastAsia="Times New Roman" w:hAnsi="Times New Roman"/>
          <w:kern w:val="16"/>
          <w:sz w:val="24"/>
          <w:szCs w:val="24"/>
          <w:lang w:val="x-none" w:eastAsia="x-none"/>
        </w:rPr>
        <w:t xml:space="preserve">Plant height, effective tiller, and grain yield increased with an application </w:t>
      </w:r>
      <w:r w:rsidRPr="003A2C9C">
        <w:rPr>
          <w:rFonts w:ascii="Times New Roman" w:eastAsia="Times New Roman" w:hAnsi="Times New Roman"/>
          <w:kern w:val="16"/>
          <w:sz w:val="24"/>
          <w:szCs w:val="24"/>
          <w:lang w:val="x-none" w:eastAsia="x-none"/>
        </w:rPr>
        <w:t xml:space="preserve">of phosphorus, since, numerous physiological activities; including photosynthesis, energy storage and transfer, respiration, cell growth and division depend on phosphorus. Thousand seed weight and protein content did not show significant differences to the main effect of different levels of phosphorus. This showed that the effect of phosphorus in increasing protein content is low. </w:t>
      </w:r>
      <w:r w:rsidRPr="003A2C9C">
        <w:rPr>
          <w:rFonts w:ascii="Times New Roman" w:eastAsia="Times New Roman" w:hAnsi="Times New Roman"/>
          <w:spacing w:val="6"/>
          <w:kern w:val="16"/>
          <w:sz w:val="24"/>
          <w:szCs w:val="24"/>
          <w:lang w:val="x-none" w:eastAsia="x-none"/>
        </w:rPr>
        <w:t xml:space="preserve">Our results were in conformity with </w:t>
      </w:r>
      <w:r w:rsidRPr="003A2C9C">
        <w:rPr>
          <w:rFonts w:ascii="Times New Roman" w:eastAsia="Times New Roman" w:hAnsi="Times New Roman"/>
          <w:noProof/>
          <w:spacing w:val="6"/>
          <w:kern w:val="16"/>
          <w:sz w:val="24"/>
          <w:szCs w:val="24"/>
          <w:lang w:val="x-none" w:eastAsia="x-none"/>
        </w:rPr>
        <w:t xml:space="preserve">Anwar  </w:t>
      </w:r>
      <w:r w:rsidRPr="003A2C9C">
        <w:rPr>
          <w:rFonts w:ascii="Times New Roman" w:eastAsia="Times New Roman" w:hAnsi="Times New Roman"/>
          <w:i/>
          <w:noProof/>
          <w:spacing w:val="6"/>
          <w:kern w:val="16"/>
          <w:sz w:val="24"/>
          <w:szCs w:val="24"/>
          <w:lang w:val="x-none" w:eastAsia="x-none"/>
        </w:rPr>
        <w:t>et al</w:t>
      </w:r>
      <w:r w:rsidRPr="003A2C9C">
        <w:rPr>
          <w:rFonts w:ascii="Times New Roman" w:eastAsia="Times New Roman" w:hAnsi="Times New Roman"/>
          <w:noProof/>
          <w:spacing w:val="6"/>
          <w:kern w:val="16"/>
          <w:sz w:val="24"/>
          <w:szCs w:val="24"/>
          <w:lang w:val="x-none" w:eastAsia="x-none"/>
        </w:rPr>
        <w:t xml:space="preserve"> </w:t>
      </w:r>
      <w:smartTag w:uri="isiresearchsoft-com/cwyw" w:element="citation">
        <w:r w:rsidRPr="003A2C9C">
          <w:rPr>
            <w:rFonts w:ascii="Times New Roman" w:eastAsia="Times New Roman" w:hAnsi="Times New Roman"/>
            <w:noProof/>
            <w:spacing w:val="6"/>
            <w:kern w:val="16"/>
            <w:sz w:val="24"/>
            <w:szCs w:val="24"/>
            <w:lang w:val="x-none" w:eastAsia="x-none"/>
          </w:rPr>
          <w:t>(2016)</w:t>
        </w:r>
      </w:smartTag>
      <w:r w:rsidRPr="003A2C9C">
        <w:rPr>
          <w:rFonts w:ascii="Times New Roman" w:eastAsia="Times New Roman" w:hAnsi="Times New Roman"/>
          <w:noProof/>
          <w:spacing w:val="6"/>
          <w:kern w:val="16"/>
          <w:sz w:val="24"/>
          <w:szCs w:val="24"/>
          <w:lang w:val="x-none" w:eastAsia="x-none"/>
        </w:rPr>
        <w:t xml:space="preserve"> who </w:t>
      </w:r>
      <w:r w:rsidRPr="003A2C9C">
        <w:rPr>
          <w:rFonts w:ascii="Times New Roman" w:eastAsia="Times New Roman" w:hAnsi="Times New Roman"/>
          <w:spacing w:val="6"/>
          <w:kern w:val="16"/>
          <w:sz w:val="24"/>
          <w:szCs w:val="24"/>
          <w:lang w:val="x-none" w:eastAsia="x-none"/>
        </w:rPr>
        <w:t xml:space="preserve">reported that phosphorus application at 90 </w:t>
      </w:r>
      <w:r w:rsidRPr="003A2C9C">
        <w:rPr>
          <w:rFonts w:ascii="Times New Roman" w:eastAsia="Times New Roman" w:hAnsi="Times New Roman"/>
          <w:spacing w:val="6"/>
          <w:kern w:val="16"/>
          <w:sz w:val="24"/>
          <w:lang w:val="x-none" w:eastAsia="x-none"/>
        </w:rPr>
        <w:t>K</w:t>
      </w:r>
      <w:r w:rsidRPr="003A2C9C">
        <w:rPr>
          <w:rFonts w:ascii="Times New Roman" w:eastAsia="Times New Roman" w:hAnsi="Times New Roman"/>
          <w:spacing w:val="6"/>
          <w:kern w:val="16"/>
          <w:sz w:val="24"/>
          <w:szCs w:val="24"/>
          <w:lang w:val="x-none" w:eastAsia="x-none"/>
        </w:rPr>
        <w:t>g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produced the highest grain yield </w:t>
      </w:r>
      <w:smartTag w:uri="isiresearchsoft-com/cwyw" w:element="citation">
        <w:r w:rsidRPr="003A2C9C">
          <w:rPr>
            <w:rFonts w:ascii="Times New Roman" w:eastAsia="Times New Roman" w:hAnsi="Times New Roman"/>
            <w:spacing w:val="6"/>
            <w:kern w:val="16"/>
            <w:sz w:val="24"/>
            <w:szCs w:val="24"/>
            <w:lang w:val="x-none" w:eastAsia="x-none"/>
          </w:rPr>
          <w:t>(</w:t>
        </w:r>
        <w:smartTag w:uri="urn:schemas-microsoft-com:office:smarttags" w:element="metricconverter">
          <w:smartTagPr>
            <w:attr w:name="ProductID" w:val="3944 kg"/>
          </w:smartTagPr>
          <w:r w:rsidRPr="003A2C9C">
            <w:rPr>
              <w:rFonts w:ascii="Times New Roman" w:eastAsia="Times New Roman" w:hAnsi="Times New Roman"/>
              <w:spacing w:val="6"/>
              <w:kern w:val="16"/>
              <w:sz w:val="24"/>
              <w:szCs w:val="24"/>
              <w:lang w:val="x-none" w:eastAsia="x-none"/>
            </w:rPr>
            <w:t>3944 kg</w:t>
          </w:r>
        </w:smartTag>
        <w:r w:rsidRPr="003A2C9C">
          <w:rPr>
            <w:rFonts w:ascii="Times New Roman" w:eastAsia="Times New Roman" w:hAnsi="Times New Roman"/>
            <w:spacing w:val="6"/>
            <w:kern w:val="16"/>
            <w:sz w:val="24"/>
            <w:szCs w:val="24"/>
            <w:lang w:val="x-none" w:eastAsia="x-none"/>
          </w:rPr>
          <w:t xml:space="preserve">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w:t>
        </w:r>
      </w:smartTag>
      <w:r w:rsidRPr="003A2C9C">
        <w:rPr>
          <w:rFonts w:ascii="Times New Roman" w:eastAsia="Times New Roman" w:hAnsi="Times New Roman"/>
          <w:spacing w:val="6"/>
          <w:kern w:val="16"/>
          <w:sz w:val="24"/>
          <w:szCs w:val="24"/>
          <w:lang w:val="x-none" w:eastAsia="x-none"/>
        </w:rPr>
        <w:t xml:space="preserve"> and harvest index </w:t>
      </w:r>
      <w:smartTag w:uri="isiresearchsoft-com/cwyw" w:element="citation">
        <w:r w:rsidRPr="003A2C9C">
          <w:rPr>
            <w:rFonts w:ascii="Times New Roman" w:eastAsia="Times New Roman" w:hAnsi="Times New Roman"/>
            <w:spacing w:val="6"/>
            <w:kern w:val="16"/>
            <w:sz w:val="24"/>
            <w:szCs w:val="24"/>
            <w:lang w:val="x-none" w:eastAsia="x-none"/>
          </w:rPr>
          <w:t>(38.8%)</w:t>
        </w:r>
      </w:smartTag>
      <w:r w:rsidRPr="003A2C9C">
        <w:rPr>
          <w:rFonts w:ascii="Times New Roman" w:eastAsia="Times New Roman" w:hAnsi="Times New Roman"/>
          <w:spacing w:val="6"/>
          <w:kern w:val="16"/>
          <w:sz w:val="24"/>
          <w:szCs w:val="24"/>
          <w:lang w:val="x-none" w:eastAsia="x-none"/>
        </w:rPr>
        <w:t xml:space="preserve"> but not protein content. In other similar study,</w:t>
      </w:r>
      <w:r w:rsidRPr="003A2C9C">
        <w:rPr>
          <w:rFonts w:ascii="Times New Roman" w:eastAsia="Times New Roman" w:hAnsi="Times New Roman"/>
          <w:kern w:val="16"/>
          <w:sz w:val="24"/>
          <w:szCs w:val="24"/>
          <w:shd w:val="clear" w:color="auto" w:fill="FFFFFF"/>
          <w:lang w:val="x-none" w:eastAsia="x-none"/>
        </w:rPr>
        <w:t xml:space="preserve"> Stifanova </w:t>
      </w:r>
      <w:r w:rsidRPr="003A2C9C">
        <w:rPr>
          <w:rFonts w:ascii="Times New Roman" w:eastAsia="Times New Roman" w:hAnsi="Times New Roman"/>
          <w:i/>
          <w:kern w:val="16"/>
          <w:sz w:val="24"/>
          <w:szCs w:val="24"/>
          <w:shd w:val="clear" w:color="auto" w:fill="FFFFFF"/>
          <w:lang w:val="x-none" w:eastAsia="x-none"/>
        </w:rPr>
        <w:t>et al</w:t>
      </w:r>
      <w:r w:rsidRPr="003A2C9C">
        <w:rPr>
          <w:rFonts w:ascii="Times New Roman" w:eastAsia="Times New Roman" w:hAnsi="Times New Roman"/>
          <w:kern w:val="16"/>
          <w:sz w:val="24"/>
          <w:szCs w:val="24"/>
          <w:shd w:val="clear" w:color="auto" w:fill="FFFFFF"/>
          <w:lang w:val="x-none" w:eastAsia="x-none"/>
        </w:rPr>
        <w:t xml:space="preserve"> (2022)</w:t>
      </w:r>
      <w:r w:rsidRPr="003A2C9C">
        <w:rPr>
          <w:rFonts w:ascii="Times New Roman" w:eastAsia="Times New Roman" w:hAnsi="Times New Roman"/>
          <w:kern w:val="16"/>
          <w:sz w:val="24"/>
          <w:szCs w:val="24"/>
          <w:lang w:val="x-none" w:eastAsia="x-none"/>
        </w:rPr>
        <w:t xml:space="preserve"> </w:t>
      </w:r>
      <w:r w:rsidRPr="003A2C9C">
        <w:rPr>
          <w:rFonts w:ascii="Times New Roman" w:eastAsia="Times New Roman" w:hAnsi="Times New Roman"/>
          <w:spacing w:val="6"/>
          <w:kern w:val="16"/>
          <w:sz w:val="24"/>
          <w:szCs w:val="24"/>
          <w:lang w:val="x-none" w:eastAsia="x-none"/>
        </w:rPr>
        <w:t xml:space="preserve">explained that phosphorus source fertilization had a significantly lower effect in improving quality traits of Durum wheat. concurrently, </w:t>
      </w:r>
      <w:r w:rsidRPr="003A2C9C">
        <w:rPr>
          <w:rFonts w:ascii="Times New Roman" w:eastAsia="Times New Roman" w:hAnsi="Times New Roman"/>
          <w:noProof/>
          <w:spacing w:val="6"/>
          <w:kern w:val="16"/>
          <w:sz w:val="24"/>
          <w:szCs w:val="24"/>
          <w:lang w:val="x-none" w:eastAsia="x-none"/>
        </w:rPr>
        <w:t>Saeed et al. (2012)</w:t>
      </w:r>
      <w:r w:rsidRPr="003A2C9C">
        <w:rPr>
          <w:rFonts w:ascii="Times New Roman" w:eastAsia="Times New Roman" w:hAnsi="Times New Roman"/>
          <w:spacing w:val="6"/>
          <w:kern w:val="16"/>
          <w:sz w:val="24"/>
          <w:szCs w:val="24"/>
          <w:lang w:val="x-none" w:eastAsia="x-none"/>
        </w:rPr>
        <w:t xml:space="preserve"> explained maximum plant height (92.6 cm), number of spikes meter</w:t>
      </w:r>
      <w:r w:rsidRPr="003A2C9C">
        <w:rPr>
          <w:rFonts w:ascii="Times New Roman" w:eastAsia="Times New Roman" w:hAnsi="Times New Roman"/>
          <w:spacing w:val="6"/>
          <w:kern w:val="16"/>
          <w:sz w:val="24"/>
          <w:szCs w:val="24"/>
          <w:vertAlign w:val="superscript"/>
          <w:lang w:val="x-none" w:eastAsia="x-none"/>
        </w:rPr>
        <w:t>-2</w:t>
      </w:r>
      <w:r w:rsidRPr="003A2C9C">
        <w:rPr>
          <w:rFonts w:ascii="Times New Roman" w:eastAsia="Times New Roman" w:hAnsi="Times New Roman"/>
          <w:spacing w:val="6"/>
          <w:kern w:val="16"/>
          <w:sz w:val="24"/>
          <w:szCs w:val="24"/>
          <w:lang w:val="x-none" w:eastAsia="x-none"/>
        </w:rPr>
        <w:t xml:space="preserve"> (363), spike length (11.8 cm), number of grains spike</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(45), biological yield (13056 </w:t>
      </w:r>
      <w:r w:rsidRPr="003A2C9C">
        <w:rPr>
          <w:rFonts w:ascii="Times New Roman" w:eastAsia="Times New Roman" w:hAnsi="Times New Roman"/>
          <w:spacing w:val="6"/>
          <w:kern w:val="16"/>
          <w:sz w:val="24"/>
          <w:lang w:val="x-none" w:eastAsia="x-none"/>
        </w:rPr>
        <w:t>K</w:t>
      </w:r>
      <w:r w:rsidRPr="003A2C9C">
        <w:rPr>
          <w:rFonts w:ascii="Times New Roman" w:eastAsia="Times New Roman" w:hAnsi="Times New Roman"/>
          <w:spacing w:val="6"/>
          <w:kern w:val="16"/>
          <w:sz w:val="24"/>
          <w:szCs w:val="24"/>
          <w:lang w:val="x-none" w:eastAsia="x-none"/>
        </w:rPr>
        <w:t>g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and grain yield (3991 </w:t>
      </w:r>
      <w:r w:rsidRPr="003A2C9C">
        <w:rPr>
          <w:rFonts w:ascii="Times New Roman" w:eastAsia="Times New Roman" w:hAnsi="Times New Roman"/>
          <w:spacing w:val="6"/>
          <w:kern w:val="16"/>
          <w:sz w:val="24"/>
          <w:lang w:val="x-none" w:eastAsia="x-none"/>
        </w:rPr>
        <w:t>K</w:t>
      </w:r>
      <w:r w:rsidRPr="003A2C9C">
        <w:rPr>
          <w:rFonts w:ascii="Times New Roman" w:eastAsia="Times New Roman" w:hAnsi="Times New Roman"/>
          <w:spacing w:val="6"/>
          <w:kern w:val="16"/>
          <w:sz w:val="24"/>
          <w:szCs w:val="24"/>
          <w:lang w:val="x-none" w:eastAsia="x-none"/>
        </w:rPr>
        <w:t>g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recorded at 90 </w:t>
      </w:r>
      <w:r w:rsidRPr="003A2C9C">
        <w:rPr>
          <w:rFonts w:ascii="Times New Roman" w:eastAsia="Times New Roman" w:hAnsi="Times New Roman"/>
          <w:spacing w:val="6"/>
          <w:kern w:val="16"/>
          <w:sz w:val="24"/>
          <w:lang w:val="x-none" w:eastAsia="x-none"/>
        </w:rPr>
        <w:t>K</w:t>
      </w:r>
      <w:r w:rsidRPr="003A2C9C">
        <w:rPr>
          <w:rFonts w:ascii="Times New Roman" w:eastAsia="Times New Roman" w:hAnsi="Times New Roman"/>
          <w:spacing w:val="6"/>
          <w:kern w:val="16"/>
          <w:sz w:val="24"/>
          <w:szCs w:val="24"/>
          <w:lang w:val="x-none" w:eastAsia="x-none"/>
        </w:rPr>
        <w:t>g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of phosphorus. In the same way thousand grains weight </w:t>
      </w:r>
      <w:r w:rsidRPr="003A2C9C">
        <w:rPr>
          <w:rFonts w:ascii="Times New Roman" w:eastAsia="Times New Roman" w:hAnsi="Times New Roman"/>
          <w:spacing w:val="6"/>
          <w:kern w:val="16"/>
          <w:sz w:val="24"/>
          <w:szCs w:val="24"/>
          <w:lang w:val="x-none" w:eastAsia="x-none"/>
        </w:rPr>
        <w:lastRenderedPageBreak/>
        <w:t xml:space="preserve">(41.21 g) and harvest index (38.8%) was the height at 90 </w:t>
      </w:r>
      <w:r w:rsidRPr="003A2C9C">
        <w:rPr>
          <w:rFonts w:ascii="Times New Roman" w:eastAsia="Times New Roman" w:hAnsi="Times New Roman"/>
          <w:spacing w:val="6"/>
          <w:kern w:val="16"/>
          <w:sz w:val="24"/>
          <w:lang w:val="x-none" w:eastAsia="x-none"/>
        </w:rPr>
        <w:t>K</w:t>
      </w:r>
      <w:r w:rsidRPr="003A2C9C">
        <w:rPr>
          <w:rFonts w:ascii="Times New Roman" w:eastAsia="Times New Roman" w:hAnsi="Times New Roman"/>
          <w:spacing w:val="6"/>
          <w:kern w:val="16"/>
          <w:sz w:val="24"/>
          <w:szCs w:val="24"/>
          <w:lang w:val="x-none" w:eastAsia="x-none"/>
        </w:rPr>
        <w:t>g ha</w:t>
      </w:r>
      <w:r w:rsidRPr="003A2C9C">
        <w:rPr>
          <w:rFonts w:ascii="Times New Roman" w:eastAsia="Times New Roman" w:hAnsi="Times New Roman"/>
          <w:spacing w:val="6"/>
          <w:kern w:val="16"/>
          <w:sz w:val="24"/>
          <w:szCs w:val="24"/>
          <w:vertAlign w:val="superscript"/>
          <w:lang w:val="x-none" w:eastAsia="x-none"/>
        </w:rPr>
        <w:t xml:space="preserve">-1 </w:t>
      </w:r>
      <w:r w:rsidRPr="003A2C9C">
        <w:rPr>
          <w:rFonts w:ascii="Times New Roman" w:eastAsia="Times New Roman" w:hAnsi="Times New Roman"/>
          <w:spacing w:val="6"/>
          <w:kern w:val="16"/>
          <w:sz w:val="24"/>
          <w:szCs w:val="24"/>
          <w:lang w:val="x-none" w:eastAsia="x-none"/>
        </w:rPr>
        <w:t>P</w:t>
      </w:r>
      <w:r w:rsidRPr="003A2C9C">
        <w:rPr>
          <w:rFonts w:ascii="Times New Roman" w:eastAsia="Times New Roman" w:hAnsi="Times New Roman"/>
          <w:spacing w:val="6"/>
          <w:kern w:val="16"/>
          <w:sz w:val="24"/>
          <w:szCs w:val="24"/>
          <w:vertAlign w:val="subscript"/>
          <w:lang w:val="x-none" w:eastAsia="x-none"/>
        </w:rPr>
        <w:t>2</w:t>
      </w:r>
      <w:r w:rsidRPr="003A2C9C">
        <w:rPr>
          <w:rFonts w:ascii="Times New Roman" w:eastAsia="Times New Roman" w:hAnsi="Times New Roman"/>
          <w:spacing w:val="6"/>
          <w:kern w:val="16"/>
          <w:sz w:val="24"/>
          <w:szCs w:val="24"/>
          <w:lang w:val="x-none" w:eastAsia="x-none"/>
        </w:rPr>
        <w:t>O</w:t>
      </w:r>
      <w:r w:rsidRPr="003A2C9C">
        <w:rPr>
          <w:rFonts w:ascii="Times New Roman" w:eastAsia="Times New Roman" w:hAnsi="Times New Roman"/>
          <w:spacing w:val="6"/>
          <w:kern w:val="16"/>
          <w:sz w:val="24"/>
          <w:szCs w:val="24"/>
          <w:vertAlign w:val="subscript"/>
          <w:lang w:val="x-none" w:eastAsia="x-none"/>
        </w:rPr>
        <w:t>5</w:t>
      </w:r>
      <w:r w:rsidRPr="003A2C9C">
        <w:rPr>
          <w:rFonts w:ascii="Times New Roman" w:eastAsia="Times New Roman" w:hAnsi="Times New Roman"/>
          <w:spacing w:val="6"/>
          <w:kern w:val="16"/>
          <w:sz w:val="24"/>
          <w:szCs w:val="24"/>
          <w:lang w:val="x-none" w:eastAsia="x-none"/>
        </w:rPr>
        <w:t>.</w:t>
      </w:r>
      <w:r w:rsidRPr="003A2C9C">
        <w:rPr>
          <w:rFonts w:ascii="Times New Roman" w:eastAsia="Times New Roman" w:hAnsi="Times New Roman"/>
          <w:noProof/>
          <w:spacing w:val="6"/>
          <w:kern w:val="16"/>
          <w:sz w:val="24"/>
          <w:szCs w:val="24"/>
          <w:lang w:val="x-none" w:eastAsia="x-none"/>
        </w:rPr>
        <w:t xml:space="preserve"> In other suimilar studies  Boukhalfa </w:t>
      </w:r>
      <w:r w:rsidRPr="003A2C9C">
        <w:rPr>
          <w:rFonts w:ascii="Times New Roman" w:eastAsia="Times New Roman" w:hAnsi="Times New Roman"/>
          <w:i/>
          <w:noProof/>
          <w:spacing w:val="6"/>
          <w:kern w:val="16"/>
          <w:sz w:val="24"/>
          <w:szCs w:val="24"/>
          <w:lang w:val="x-none" w:eastAsia="x-none"/>
        </w:rPr>
        <w:t>et al</w:t>
      </w:r>
      <w:r w:rsidRPr="003A2C9C">
        <w:rPr>
          <w:rFonts w:ascii="Times New Roman" w:eastAsia="Times New Roman" w:hAnsi="Times New Roman"/>
          <w:noProof/>
          <w:spacing w:val="6"/>
          <w:kern w:val="16"/>
          <w:sz w:val="24"/>
          <w:szCs w:val="24"/>
          <w:lang w:val="x-none" w:eastAsia="x-none"/>
        </w:rPr>
        <w:t xml:space="preserve"> (2015)</w:t>
      </w:r>
      <w:r w:rsidRPr="003A2C9C">
        <w:rPr>
          <w:rFonts w:ascii="Times New Roman" w:eastAsia="Times New Roman" w:hAnsi="Times New Roman"/>
          <w:spacing w:val="6"/>
          <w:kern w:val="16"/>
          <w:sz w:val="24"/>
          <w:szCs w:val="24"/>
          <w:lang w:val="x-none" w:eastAsia="x-none"/>
        </w:rPr>
        <w:t xml:space="preserve"> reported that grain yield, the number of spikes m</w:t>
      </w:r>
      <w:r w:rsidRPr="003A2C9C">
        <w:rPr>
          <w:rFonts w:ascii="Times New Roman" w:eastAsia="Times New Roman" w:hAnsi="Times New Roman"/>
          <w:spacing w:val="6"/>
          <w:kern w:val="16"/>
          <w:sz w:val="24"/>
          <w:szCs w:val="24"/>
          <w:vertAlign w:val="superscript"/>
          <w:lang w:val="x-none" w:eastAsia="x-none"/>
        </w:rPr>
        <w:t>2</w:t>
      </w:r>
      <w:r w:rsidRPr="003A2C9C">
        <w:rPr>
          <w:rFonts w:ascii="Times New Roman" w:eastAsia="Times New Roman" w:hAnsi="Times New Roman"/>
          <w:spacing w:val="6"/>
          <w:kern w:val="16"/>
          <w:sz w:val="24"/>
          <w:szCs w:val="24"/>
          <w:lang w:val="x-none" w:eastAsia="x-none"/>
        </w:rPr>
        <w:t>, number of grains spike</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N content, and straw yield increased with the phosphorus uptake. Bashir </w:t>
      </w:r>
      <w:r w:rsidRPr="003A2C9C">
        <w:rPr>
          <w:rFonts w:ascii="Times New Roman" w:eastAsia="Times New Roman" w:hAnsi="Times New Roman"/>
          <w:i/>
          <w:spacing w:val="6"/>
          <w:kern w:val="16"/>
          <w:sz w:val="24"/>
          <w:szCs w:val="24"/>
          <w:lang w:val="x-none" w:eastAsia="x-none"/>
        </w:rPr>
        <w:t>et al.</w:t>
      </w:r>
      <w:r w:rsidRPr="003A2C9C">
        <w:rPr>
          <w:rFonts w:ascii="Times New Roman" w:eastAsia="Times New Roman" w:hAnsi="Times New Roman"/>
          <w:spacing w:val="6"/>
          <w:kern w:val="16"/>
          <w:sz w:val="24"/>
          <w:szCs w:val="24"/>
          <w:lang w:val="x-none" w:eastAsia="x-none"/>
        </w:rPr>
        <w:t xml:space="preserve"> (2015) demonstrated that maximum grain yield (4172.11 </w:t>
      </w:r>
      <w:r w:rsidRPr="003A2C9C">
        <w:rPr>
          <w:rFonts w:ascii="Times New Roman" w:eastAsia="Times New Roman" w:hAnsi="Times New Roman"/>
          <w:spacing w:val="6"/>
          <w:kern w:val="16"/>
          <w:sz w:val="24"/>
          <w:lang w:val="x-none" w:eastAsia="x-none"/>
        </w:rPr>
        <w:t>K</w:t>
      </w:r>
      <w:r w:rsidRPr="003A2C9C">
        <w:rPr>
          <w:rFonts w:ascii="Times New Roman" w:eastAsia="Times New Roman" w:hAnsi="Times New Roman"/>
          <w:spacing w:val="6"/>
          <w:kern w:val="16"/>
          <w:sz w:val="24"/>
          <w:szCs w:val="24"/>
          <w:lang w:val="x-none" w:eastAsia="x-none"/>
        </w:rPr>
        <w:t>g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produced from 100 </w:t>
      </w:r>
      <w:r w:rsidRPr="003A2C9C">
        <w:rPr>
          <w:rFonts w:ascii="Times New Roman" w:eastAsia="Times New Roman" w:hAnsi="Times New Roman"/>
          <w:spacing w:val="6"/>
          <w:kern w:val="16"/>
          <w:sz w:val="24"/>
          <w:lang w:val="x-none" w:eastAsia="x-none"/>
        </w:rPr>
        <w:t>K</w:t>
      </w:r>
      <w:r w:rsidRPr="003A2C9C">
        <w:rPr>
          <w:rFonts w:ascii="Times New Roman" w:eastAsia="Times New Roman" w:hAnsi="Times New Roman"/>
          <w:spacing w:val="6"/>
          <w:kern w:val="16"/>
          <w:sz w:val="24"/>
          <w:szCs w:val="24"/>
          <w:lang w:val="x-none" w:eastAsia="x-none"/>
        </w:rPr>
        <w:t>g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P</w:t>
      </w:r>
      <w:r w:rsidRPr="003A2C9C">
        <w:rPr>
          <w:rFonts w:ascii="Times New Roman" w:eastAsia="Times New Roman" w:hAnsi="Times New Roman"/>
          <w:spacing w:val="6"/>
          <w:kern w:val="16"/>
          <w:sz w:val="24"/>
          <w:szCs w:val="24"/>
          <w:vertAlign w:val="subscript"/>
          <w:lang w:val="x-none" w:eastAsia="x-none"/>
        </w:rPr>
        <w:t>2</w:t>
      </w:r>
      <w:r w:rsidRPr="003A2C9C">
        <w:rPr>
          <w:rFonts w:ascii="Times New Roman" w:eastAsia="Times New Roman" w:hAnsi="Times New Roman"/>
          <w:spacing w:val="6"/>
          <w:kern w:val="16"/>
          <w:sz w:val="24"/>
          <w:szCs w:val="24"/>
          <w:lang w:val="x-none" w:eastAsia="x-none"/>
        </w:rPr>
        <w:t>O</w:t>
      </w:r>
      <w:r w:rsidRPr="003A2C9C">
        <w:rPr>
          <w:rFonts w:ascii="Times New Roman" w:eastAsia="Times New Roman" w:hAnsi="Times New Roman"/>
          <w:spacing w:val="6"/>
          <w:kern w:val="16"/>
          <w:sz w:val="24"/>
          <w:szCs w:val="24"/>
          <w:vertAlign w:val="subscript"/>
          <w:lang w:val="x-none" w:eastAsia="x-none"/>
        </w:rPr>
        <w:t>5</w:t>
      </w:r>
      <w:r w:rsidRPr="003A2C9C">
        <w:rPr>
          <w:rFonts w:ascii="Times New Roman" w:eastAsia="Times New Roman" w:hAnsi="Times New Roman"/>
          <w:spacing w:val="6"/>
          <w:kern w:val="16"/>
          <w:sz w:val="24"/>
          <w:szCs w:val="24"/>
          <w:lang w:val="x-none" w:eastAsia="x-none"/>
        </w:rPr>
        <w:t xml:space="preserve"> followed by 125 </w:t>
      </w:r>
      <w:r w:rsidRPr="003A2C9C">
        <w:rPr>
          <w:rFonts w:ascii="Times New Roman" w:eastAsia="Times New Roman" w:hAnsi="Times New Roman"/>
          <w:spacing w:val="6"/>
          <w:kern w:val="16"/>
          <w:sz w:val="24"/>
          <w:lang w:val="x-none" w:eastAsia="x-none"/>
        </w:rPr>
        <w:t>K</w:t>
      </w:r>
      <w:r w:rsidRPr="003A2C9C">
        <w:rPr>
          <w:rFonts w:ascii="Times New Roman" w:eastAsia="Times New Roman" w:hAnsi="Times New Roman"/>
          <w:spacing w:val="6"/>
          <w:kern w:val="16"/>
          <w:sz w:val="24"/>
          <w:szCs w:val="24"/>
          <w:lang w:val="x-none" w:eastAsia="x-none"/>
        </w:rPr>
        <w:t>g ha</w:t>
      </w:r>
      <w:r w:rsidRPr="003A2C9C">
        <w:rPr>
          <w:rFonts w:ascii="Times New Roman" w:eastAsia="Times New Roman" w:hAnsi="Times New Roman"/>
          <w:spacing w:val="6"/>
          <w:kern w:val="16"/>
          <w:sz w:val="24"/>
          <w:szCs w:val="24"/>
          <w:vertAlign w:val="superscript"/>
          <w:lang w:val="x-none" w:eastAsia="x-none"/>
        </w:rPr>
        <w:t>-1</w:t>
      </w:r>
      <w:r w:rsidRPr="003A2C9C">
        <w:rPr>
          <w:rFonts w:ascii="Times New Roman" w:eastAsia="Times New Roman" w:hAnsi="Times New Roman"/>
          <w:spacing w:val="6"/>
          <w:kern w:val="16"/>
          <w:sz w:val="24"/>
          <w:szCs w:val="24"/>
          <w:lang w:val="x-none" w:eastAsia="x-none"/>
        </w:rPr>
        <w:t xml:space="preserve"> P</w:t>
      </w:r>
      <w:r w:rsidRPr="003A2C9C">
        <w:rPr>
          <w:rFonts w:ascii="Times New Roman" w:eastAsia="Times New Roman" w:hAnsi="Times New Roman"/>
          <w:spacing w:val="6"/>
          <w:kern w:val="16"/>
          <w:sz w:val="24"/>
          <w:szCs w:val="24"/>
          <w:vertAlign w:val="subscript"/>
          <w:lang w:val="x-none" w:eastAsia="x-none"/>
        </w:rPr>
        <w:t>2</w:t>
      </w:r>
      <w:r w:rsidRPr="003A2C9C">
        <w:rPr>
          <w:rFonts w:ascii="Times New Roman" w:eastAsia="Times New Roman" w:hAnsi="Times New Roman"/>
          <w:spacing w:val="6"/>
          <w:kern w:val="16"/>
          <w:sz w:val="24"/>
          <w:szCs w:val="24"/>
          <w:lang w:val="x-none" w:eastAsia="x-none"/>
        </w:rPr>
        <w:t>O</w:t>
      </w:r>
      <w:r w:rsidRPr="003A2C9C">
        <w:rPr>
          <w:rFonts w:ascii="Times New Roman" w:eastAsia="Times New Roman" w:hAnsi="Times New Roman"/>
          <w:spacing w:val="6"/>
          <w:kern w:val="16"/>
          <w:sz w:val="24"/>
          <w:szCs w:val="24"/>
          <w:vertAlign w:val="subscript"/>
          <w:lang w:val="x-none" w:eastAsia="x-none"/>
        </w:rPr>
        <w:t>5</w:t>
      </w:r>
      <w:r w:rsidRPr="003A2C9C">
        <w:rPr>
          <w:rFonts w:ascii="Times New Roman" w:eastAsia="Times New Roman" w:hAnsi="Times New Roman"/>
          <w:spacing w:val="6"/>
          <w:kern w:val="16"/>
          <w:sz w:val="24"/>
          <w:szCs w:val="24"/>
          <w:lang w:val="x-none" w:eastAsia="x-none"/>
        </w:rPr>
        <w:t xml:space="preserve">. </w:t>
      </w:r>
    </w:p>
    <w:p w14:paraId="7787568D" w14:textId="77777777" w:rsidR="003A2C9C" w:rsidRPr="003A2C9C" w:rsidRDefault="003A2C9C" w:rsidP="00C410B0">
      <w:pPr>
        <w:widowControl w:val="0"/>
        <w:autoSpaceDE w:val="0"/>
        <w:autoSpaceDN w:val="0"/>
        <w:adjustRightInd w:val="0"/>
        <w:rPr>
          <w:rFonts w:ascii="Times New Roman" w:eastAsia="Times New Roman" w:hAnsi="Times New Roman"/>
          <w:spacing w:val="6"/>
          <w:sz w:val="24"/>
          <w:szCs w:val="24"/>
        </w:rPr>
      </w:pPr>
    </w:p>
    <w:p w14:paraId="1E105AEF" w14:textId="77777777" w:rsidR="003A2C9C" w:rsidRPr="003A2C9C" w:rsidRDefault="003A2C9C" w:rsidP="00C410B0">
      <w:pPr>
        <w:widowControl w:val="0"/>
        <w:autoSpaceDE w:val="0"/>
        <w:autoSpaceDN w:val="0"/>
        <w:adjustRightInd w:val="0"/>
        <w:rPr>
          <w:rFonts w:ascii="Times New Roman" w:eastAsia="Times New Roman" w:hAnsi="Times New Roman"/>
          <w:spacing w:val="6"/>
          <w:sz w:val="24"/>
          <w:szCs w:val="24"/>
        </w:rPr>
      </w:pPr>
      <w:r w:rsidRPr="003A2C9C">
        <w:rPr>
          <w:rFonts w:ascii="Times New Roman" w:eastAsia="Times New Roman" w:hAnsi="Times New Roman"/>
          <w:sz w:val="24"/>
          <w:szCs w:val="24"/>
        </w:rPr>
        <w:t>The quality parameters of durum wheat such as the thousand seed weight and protein content showed a significant (</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xml:space="preserve"> difference to the main effect of nitrogen but not to phosphorus at Koga irrigation scheme (Table 4). The highest thousand seed weight (51.17 g) and protein content (11.72%) were recorded at 276 Kg N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followed by 184 kg N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with thousand seed weight (48.85 g) and protein content (10.64%). Both are statistically at par in terms of thousand seed weight. The N level below 92 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showed significantly (</w:t>
      </w:r>
      <w:r w:rsidRPr="003A2C9C">
        <w:rPr>
          <w:rFonts w:ascii="Times New Roman" w:eastAsia="Times New Roman" w:hAnsi="Times New Roman"/>
          <w:i/>
          <w:sz w:val="24"/>
          <w:szCs w:val="24"/>
        </w:rPr>
        <w:t>P&lt;0.05)</w:t>
      </w:r>
      <w:r w:rsidRPr="003A2C9C">
        <w:rPr>
          <w:rFonts w:ascii="Times New Roman" w:eastAsia="Times New Roman" w:hAnsi="Times New Roman"/>
          <w:sz w:val="24"/>
          <w:szCs w:val="24"/>
        </w:rPr>
        <w:t xml:space="preserve"> lower thousand seed weight compared to the highest level. </w:t>
      </w:r>
      <w:r w:rsidRPr="003A2C9C">
        <w:rPr>
          <w:rFonts w:ascii="Times New Roman" w:eastAsia="Times New Roman" w:hAnsi="Times New Roman"/>
          <w:sz w:val="24"/>
          <w:szCs w:val="24"/>
        </w:rPr>
        <w:t>The lowest thousand seed weight (44.2g) and protein content (8.49 percent) recorded from the control plots. In the same way, the</w:t>
      </w:r>
      <w:r w:rsidRPr="003A2C9C">
        <w:rPr>
          <w:rFonts w:ascii="Times New Roman" w:eastAsia="Times New Roman" w:hAnsi="Times New Roman"/>
          <w:spacing w:val="6"/>
          <w:sz w:val="24"/>
          <w:szCs w:val="24"/>
        </w:rPr>
        <w:t xml:space="preserve"> protein content showed a significant</w:t>
      </w:r>
      <w:r w:rsidRPr="003A2C9C">
        <w:rPr>
          <w:rFonts w:ascii="Times New Roman" w:eastAsia="Times New Roman" w:hAnsi="Times New Roman"/>
          <w:sz w:val="24"/>
          <w:szCs w:val="24"/>
        </w:rPr>
        <w:t xml:space="preserve"> (</w:t>
      </w:r>
      <w:r w:rsidRPr="003A2C9C">
        <w:rPr>
          <w:rFonts w:ascii="Times New Roman" w:eastAsia="Times New Roman" w:hAnsi="Times New Roman"/>
          <w:i/>
          <w:sz w:val="24"/>
          <w:szCs w:val="24"/>
        </w:rPr>
        <w:t>P&lt;0.01)</w:t>
      </w:r>
      <w:r w:rsidRPr="003A2C9C">
        <w:rPr>
          <w:rFonts w:ascii="Times New Roman" w:eastAsia="Times New Roman" w:hAnsi="Times New Roman"/>
          <w:sz w:val="24"/>
          <w:szCs w:val="24"/>
        </w:rPr>
        <w:t xml:space="preserve"> </w:t>
      </w:r>
      <w:r w:rsidRPr="003A2C9C">
        <w:rPr>
          <w:rFonts w:ascii="Times New Roman" w:eastAsia="Times New Roman" w:hAnsi="Times New Roman"/>
          <w:spacing w:val="6"/>
          <w:sz w:val="24"/>
          <w:szCs w:val="24"/>
        </w:rPr>
        <w:t>difference in response to the main effect of nitrogen fertilizer</w:t>
      </w:r>
      <w:r w:rsidRPr="003A2C9C">
        <w:rPr>
          <w:rFonts w:ascii="Times New Roman" w:eastAsia="Times New Roman" w:hAnsi="Times New Roman"/>
          <w:sz w:val="24"/>
          <w:szCs w:val="24"/>
        </w:rPr>
        <w:t xml:space="preserve"> (Table 4).</w:t>
      </w:r>
      <w:r w:rsidRPr="003A2C9C">
        <w:rPr>
          <w:rFonts w:ascii="Times New Roman" w:eastAsia="Times New Roman" w:hAnsi="Times New Roman"/>
          <w:spacing w:val="6"/>
          <w:sz w:val="24"/>
          <w:szCs w:val="24"/>
        </w:rPr>
        <w:t xml:space="preserve"> As the rate of N application increased, grain protein content grew up. The highest protein content of 11.14% was recorded at N 276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followed by 184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w:t>
      </w:r>
    </w:p>
    <w:p w14:paraId="747D321A" w14:textId="77777777" w:rsidR="003A2C9C" w:rsidRPr="003A2C9C" w:rsidRDefault="003A2C9C" w:rsidP="00C410B0">
      <w:pPr>
        <w:spacing w:before="100" w:beforeAutospacing="1" w:after="100" w:afterAutospacing="1"/>
        <w:rPr>
          <w:rFonts w:ascii="Times New Roman" w:eastAsia="Times New Roman" w:hAnsi="Times New Roman"/>
          <w:sz w:val="24"/>
          <w:szCs w:val="24"/>
        </w:rPr>
      </w:pPr>
      <w:r w:rsidRPr="003A2C9C">
        <w:rPr>
          <w:rFonts w:ascii="Times New Roman" w:eastAsia="Calibri" w:hAnsi="Times New Roman"/>
          <w:sz w:val="24"/>
          <w:szCs w:val="24"/>
        </w:rPr>
        <w:t>In addition to ANOVA, regression analysis was performed to realize the response of grain yield in response to N and P rates (Figure 2 and 3). In the Koga irrigation scheme, the response of grain yield to N rate was highly significantly (</w:t>
      </w:r>
      <w:r w:rsidRPr="003A2C9C">
        <w:rPr>
          <w:rFonts w:ascii="Times New Roman" w:eastAsia="Calibri" w:hAnsi="Times New Roman"/>
          <w:i/>
          <w:iCs/>
          <w:sz w:val="24"/>
          <w:szCs w:val="24"/>
        </w:rPr>
        <w:t>P &lt;0.01)</w:t>
      </w:r>
      <w:r w:rsidRPr="003A2C9C">
        <w:rPr>
          <w:rFonts w:ascii="Times New Roman" w:eastAsia="Calibri" w:hAnsi="Times New Roman"/>
          <w:sz w:val="24"/>
          <w:szCs w:val="24"/>
        </w:rPr>
        <w:t xml:space="preserve"> quadratic while response to phosphorus was significantly </w:t>
      </w:r>
      <w:r w:rsidRPr="003A2C9C">
        <w:rPr>
          <w:rFonts w:ascii="Times New Roman" w:eastAsia="Calibri" w:hAnsi="Times New Roman"/>
          <w:i/>
          <w:iCs/>
          <w:sz w:val="24"/>
          <w:szCs w:val="24"/>
        </w:rPr>
        <w:t>(P</w:t>
      </w:r>
      <w:r w:rsidRPr="003A2C9C">
        <w:rPr>
          <w:rFonts w:ascii="Times New Roman" w:eastAsia="Calibri" w:hAnsi="Times New Roman"/>
          <w:sz w:val="24"/>
          <w:szCs w:val="24"/>
        </w:rPr>
        <w:t xml:space="preserve"> &lt; </w:t>
      </w:r>
      <w:r w:rsidRPr="003A2C9C">
        <w:rPr>
          <w:rFonts w:ascii="Times New Roman" w:eastAsia="Calibri" w:hAnsi="Times New Roman"/>
          <w:i/>
          <w:iCs/>
          <w:sz w:val="24"/>
          <w:szCs w:val="24"/>
        </w:rPr>
        <w:t xml:space="preserve">0.01) </w:t>
      </w:r>
      <w:r w:rsidRPr="003A2C9C">
        <w:rPr>
          <w:rFonts w:ascii="Times New Roman" w:eastAsia="Calibri" w:hAnsi="Times New Roman"/>
          <w:sz w:val="24"/>
          <w:szCs w:val="24"/>
        </w:rPr>
        <w:t>linear. Maximum grain yield (4442.911 Kg ha</w:t>
      </w:r>
      <w:r w:rsidRPr="003A2C9C">
        <w:rPr>
          <w:rFonts w:ascii="Times New Roman" w:eastAsia="Calibri" w:hAnsi="Times New Roman"/>
          <w:sz w:val="24"/>
          <w:szCs w:val="24"/>
          <w:vertAlign w:val="superscript"/>
        </w:rPr>
        <w:t>-1</w:t>
      </w:r>
      <w:r w:rsidRPr="003A2C9C">
        <w:rPr>
          <w:rFonts w:ascii="Times New Roman" w:eastAsia="Calibri" w:hAnsi="Times New Roman"/>
          <w:sz w:val="24"/>
          <w:szCs w:val="24"/>
        </w:rPr>
        <w:t>) was obtained at 224.91 Kg ha</w:t>
      </w:r>
      <w:r w:rsidRPr="003A2C9C">
        <w:rPr>
          <w:rFonts w:ascii="Times New Roman" w:eastAsia="Calibri" w:hAnsi="Times New Roman"/>
          <w:sz w:val="24"/>
          <w:szCs w:val="24"/>
          <w:vertAlign w:val="superscript"/>
        </w:rPr>
        <w:t>-1</w:t>
      </w:r>
      <w:r w:rsidRPr="003A2C9C">
        <w:rPr>
          <w:rFonts w:ascii="Times New Roman" w:eastAsia="Calibri" w:hAnsi="Times New Roman"/>
          <w:sz w:val="24"/>
          <w:szCs w:val="24"/>
        </w:rPr>
        <w:t xml:space="preserve"> of nitrogen (Figure 2). Increases in N rate above 224.91 Kg ha</w:t>
      </w:r>
      <w:r w:rsidRPr="003A2C9C">
        <w:rPr>
          <w:rFonts w:ascii="Times New Roman" w:eastAsia="Calibri" w:hAnsi="Times New Roman"/>
          <w:sz w:val="24"/>
          <w:szCs w:val="24"/>
          <w:vertAlign w:val="superscript"/>
        </w:rPr>
        <w:t>-1</w:t>
      </w:r>
      <w:r w:rsidRPr="003A2C9C">
        <w:rPr>
          <w:rFonts w:ascii="Times New Roman" w:eastAsia="Calibri" w:hAnsi="Times New Roman"/>
          <w:sz w:val="24"/>
          <w:szCs w:val="24"/>
        </w:rPr>
        <w:t xml:space="preserve"> will not result in increased grain yield and will lead to nutrient wastage. However, phosphorus is significantly linear and could not be determined with the regression formula.</w:t>
      </w:r>
    </w:p>
    <w:p w14:paraId="688B2A4A" w14:textId="77777777" w:rsidR="003A2C9C" w:rsidRDefault="003A2C9C" w:rsidP="00C410B0">
      <w:pPr>
        <w:widowControl w:val="0"/>
        <w:tabs>
          <w:tab w:val="left" w:pos="9000"/>
        </w:tabs>
        <w:autoSpaceDE w:val="0"/>
        <w:autoSpaceDN w:val="0"/>
        <w:rPr>
          <w:rFonts w:ascii="Times New Roman" w:eastAsia="Times New Roman" w:hAnsi="Times New Roman"/>
          <w:sz w:val="24"/>
          <w:szCs w:val="24"/>
        </w:rPr>
        <w:sectPr w:rsidR="003A2C9C" w:rsidSect="00C410B0">
          <w:type w:val="continuous"/>
          <w:pgSz w:w="11907" w:h="16839" w:code="9"/>
          <w:pgMar w:top="1440" w:right="1440" w:bottom="1440" w:left="1440" w:header="720" w:footer="720" w:gutter="0"/>
          <w:cols w:num="2" w:space="720"/>
          <w:docGrid w:linePitch="360"/>
        </w:sectPr>
      </w:pPr>
    </w:p>
    <w:p w14:paraId="01F800E4" w14:textId="6705E766" w:rsidR="003A2C9C" w:rsidRPr="003A2C9C" w:rsidRDefault="003A2C9C" w:rsidP="00C410B0">
      <w:pPr>
        <w:widowControl w:val="0"/>
        <w:tabs>
          <w:tab w:val="left" w:pos="9000"/>
        </w:tabs>
        <w:autoSpaceDE w:val="0"/>
        <w:autoSpaceDN w:val="0"/>
        <w:rPr>
          <w:rFonts w:ascii="Times New Roman" w:eastAsia="Times New Roman" w:hAnsi="Times New Roman"/>
          <w:sz w:val="24"/>
          <w:szCs w:val="24"/>
        </w:rPr>
      </w:pPr>
      <w:r w:rsidRPr="003A2C9C">
        <w:rPr>
          <w:rFonts w:ascii="Times New Roman" w:eastAsia="Times New Roman" w:hAnsi="Times New Roman"/>
          <w:noProof/>
          <w:sz w:val="24"/>
          <w:szCs w:val="24"/>
          <w:lang w:val="en-US" w:eastAsia="en-US"/>
        </w:rPr>
        <w:drawing>
          <wp:inline distT="0" distB="0" distL="0" distR="0" wp14:anchorId="3506DA7F" wp14:editId="62F906C9">
            <wp:extent cx="2717800" cy="2286000"/>
            <wp:effectExtent l="0" t="0" r="2540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3A2C9C">
        <w:rPr>
          <w:rFonts w:ascii="Times New Roman" w:eastAsia="Times New Roman" w:hAnsi="Times New Roman"/>
          <w:noProof/>
          <w:sz w:val="24"/>
          <w:szCs w:val="24"/>
          <w:lang w:val="en-US" w:eastAsia="en-US"/>
        </w:rPr>
        <w:drawing>
          <wp:inline distT="0" distB="0" distL="0" distR="0" wp14:anchorId="06864642" wp14:editId="68420167">
            <wp:extent cx="2774950" cy="2298700"/>
            <wp:effectExtent l="0" t="0" r="25400" b="25400"/>
            <wp:docPr id="109344391" name="Chart 1093443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46DE75" w14:textId="77777777" w:rsidR="003A2C9C" w:rsidRPr="003A2C9C" w:rsidRDefault="003A2C9C" w:rsidP="00C410B0">
      <w:pPr>
        <w:rPr>
          <w:rFonts w:ascii="Times New Roman" w:eastAsia="Times New Roman" w:hAnsi="Times New Roman"/>
          <w:bCs/>
          <w:sz w:val="24"/>
          <w:szCs w:val="24"/>
        </w:rPr>
      </w:pPr>
      <w:r w:rsidRPr="003A2C9C">
        <w:rPr>
          <w:rFonts w:ascii="Times New Roman" w:eastAsia="Times New Roman" w:hAnsi="Times New Roman"/>
          <w:bCs/>
          <w:sz w:val="24"/>
          <w:szCs w:val="24"/>
        </w:rPr>
        <w:t>Figure 2: Grain yield response to N rate            Figure 3:  Grain yield response to phosphorus rate</w:t>
      </w:r>
    </w:p>
    <w:p w14:paraId="13D0E7C1" w14:textId="77777777" w:rsidR="003A2C9C" w:rsidRPr="003A2C9C" w:rsidRDefault="003A2C9C" w:rsidP="00C410B0">
      <w:pPr>
        <w:widowControl w:val="0"/>
        <w:autoSpaceDE w:val="0"/>
        <w:autoSpaceDN w:val="0"/>
        <w:rPr>
          <w:rFonts w:ascii="Times New Roman" w:eastAsia="Times New Roman" w:hAnsi="Times New Roman"/>
          <w:sz w:val="24"/>
          <w:szCs w:val="24"/>
        </w:rPr>
      </w:pPr>
    </w:p>
    <w:p w14:paraId="2D5E4B3D" w14:textId="77777777" w:rsidR="003A2C9C" w:rsidRDefault="003A2C9C" w:rsidP="00C410B0">
      <w:pPr>
        <w:widowControl w:val="0"/>
        <w:autoSpaceDE w:val="0"/>
        <w:autoSpaceDN w:val="0"/>
        <w:rPr>
          <w:rFonts w:ascii="Times New Roman" w:eastAsia="Times New Roman" w:hAnsi="Times New Roman"/>
          <w:sz w:val="24"/>
          <w:szCs w:val="24"/>
        </w:rPr>
        <w:sectPr w:rsidR="003A2C9C" w:rsidSect="00C410B0">
          <w:type w:val="continuous"/>
          <w:pgSz w:w="11907" w:h="16839" w:code="9"/>
          <w:pgMar w:top="1440" w:right="1440" w:bottom="1440" w:left="1440" w:header="720" w:footer="720" w:gutter="0"/>
          <w:cols w:space="720"/>
          <w:docGrid w:linePitch="360"/>
        </w:sectPr>
      </w:pPr>
    </w:p>
    <w:p w14:paraId="505798E6" w14:textId="3DE24AD9" w:rsidR="003A2C9C" w:rsidRPr="003A2C9C" w:rsidRDefault="003A2C9C" w:rsidP="00C410B0">
      <w:pPr>
        <w:widowControl w:val="0"/>
        <w:autoSpaceDE w:val="0"/>
        <w:autoSpaceDN w:val="0"/>
        <w:rPr>
          <w:rFonts w:ascii="Times New Roman" w:eastAsia="Times New Roman" w:hAnsi="Times New Roman"/>
          <w:spacing w:val="6"/>
          <w:sz w:val="24"/>
          <w:szCs w:val="24"/>
        </w:rPr>
      </w:pPr>
      <w:r w:rsidRPr="003A2C9C">
        <w:rPr>
          <w:rFonts w:ascii="Times New Roman" w:eastAsia="Times New Roman" w:hAnsi="Times New Roman"/>
          <w:sz w:val="24"/>
          <w:szCs w:val="24"/>
        </w:rPr>
        <w:t xml:space="preserve">In the Rib irrigation scheme, grain yields strongly </w:t>
      </w:r>
      <w:r w:rsidRPr="003A2C9C">
        <w:rPr>
          <w:rFonts w:ascii="Times New Roman" w:eastAsia="Times New Roman" w:hAnsi="Times New Roman"/>
          <w:i/>
          <w:sz w:val="24"/>
          <w:szCs w:val="24"/>
        </w:rPr>
        <w:t>(P</w:t>
      </w:r>
      <w:r w:rsidRPr="003A2C9C">
        <w:rPr>
          <w:rFonts w:ascii="Times New Roman" w:eastAsia="Times New Roman" w:hAnsi="Times New Roman"/>
          <w:i/>
          <w:iCs/>
          <w:sz w:val="24"/>
          <w:szCs w:val="24"/>
        </w:rPr>
        <w:t>&lt;</w:t>
      </w:r>
      <w:r w:rsidRPr="003A2C9C">
        <w:rPr>
          <w:rFonts w:ascii="Times New Roman" w:eastAsia="Times New Roman" w:hAnsi="Times New Roman"/>
          <w:i/>
          <w:sz w:val="24"/>
          <w:szCs w:val="24"/>
        </w:rPr>
        <w:t xml:space="preserve"> 0.0001)</w:t>
      </w:r>
      <w:r w:rsidRPr="003A2C9C">
        <w:rPr>
          <w:rFonts w:ascii="Times New Roman" w:eastAsia="Times New Roman" w:hAnsi="Times New Roman"/>
          <w:sz w:val="24"/>
          <w:szCs w:val="24"/>
        </w:rPr>
        <w:t xml:space="preserve"> linear to N rate while it was considerably (P</w:t>
      </w:r>
      <w:r w:rsidRPr="003A2C9C">
        <w:rPr>
          <w:rFonts w:ascii="Times New Roman" w:eastAsia="Times New Roman" w:hAnsi="Times New Roman"/>
          <w:i/>
          <w:iCs/>
          <w:sz w:val="24"/>
          <w:szCs w:val="24"/>
        </w:rPr>
        <w:t>&lt;</w:t>
      </w:r>
      <w:r w:rsidRPr="003A2C9C">
        <w:rPr>
          <w:rFonts w:ascii="Times New Roman" w:eastAsia="Times New Roman" w:hAnsi="Times New Roman"/>
          <w:sz w:val="24"/>
          <w:szCs w:val="24"/>
        </w:rPr>
        <w:t xml:space="preserve"> 0.0479) quadratically responded to P rates (Figure 4 and 5). Therefore, estimated </w:t>
      </w:r>
      <w:r w:rsidRPr="003A2C9C">
        <w:rPr>
          <w:rFonts w:ascii="Times New Roman" w:eastAsia="Times New Roman" w:hAnsi="Times New Roman"/>
          <w:spacing w:val="6"/>
          <w:sz w:val="24"/>
          <w:szCs w:val="24"/>
        </w:rPr>
        <w:t>maximum grain yield (</w:t>
      </w:r>
      <w:r w:rsidRPr="003A2C9C">
        <w:rPr>
          <w:rFonts w:ascii="Times New Roman" w:eastAsia="Times New Roman" w:hAnsi="Times New Roman"/>
          <w:sz w:val="24"/>
          <w:szCs w:val="24"/>
        </w:rPr>
        <w:t xml:space="preserve">3246.7 </w:t>
      </w:r>
      <w:r w:rsidRPr="003A2C9C">
        <w:rPr>
          <w:rFonts w:ascii="Times New Roman" w:eastAsia="Times New Roman" w:hAnsi="Times New Roman"/>
          <w:spacing w:val="6"/>
          <w:sz w:val="24"/>
          <w:szCs w:val="24"/>
        </w:rPr>
        <w:t>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was </w:t>
      </w:r>
      <w:r w:rsidRPr="003A2C9C">
        <w:rPr>
          <w:rFonts w:ascii="Times New Roman" w:eastAsia="Times New Roman" w:hAnsi="Times New Roman"/>
          <w:spacing w:val="6"/>
          <w:sz w:val="24"/>
          <w:szCs w:val="24"/>
        </w:rPr>
        <w:t>obtained at 103.2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P</w:t>
      </w:r>
      <w:r w:rsidRPr="003A2C9C">
        <w:rPr>
          <w:rFonts w:ascii="Times New Roman" w:eastAsia="Times New Roman" w:hAnsi="Times New Roman"/>
          <w:spacing w:val="6"/>
          <w:sz w:val="24"/>
          <w:szCs w:val="24"/>
          <w:vertAlign w:val="subscript"/>
        </w:rPr>
        <w:t>2</w:t>
      </w:r>
      <w:r w:rsidRPr="003A2C9C">
        <w:rPr>
          <w:rFonts w:ascii="Times New Roman" w:eastAsia="Times New Roman" w:hAnsi="Times New Roman"/>
          <w:spacing w:val="6"/>
          <w:sz w:val="24"/>
          <w:szCs w:val="24"/>
        </w:rPr>
        <w:t>O</w:t>
      </w:r>
      <w:r w:rsidRPr="003A2C9C">
        <w:rPr>
          <w:rFonts w:ascii="Times New Roman" w:eastAsia="Times New Roman" w:hAnsi="Times New Roman"/>
          <w:spacing w:val="6"/>
          <w:sz w:val="24"/>
          <w:szCs w:val="24"/>
          <w:vertAlign w:val="subscript"/>
        </w:rPr>
        <w:t>5</w:t>
      </w:r>
      <w:r w:rsidRPr="003A2C9C">
        <w:rPr>
          <w:rFonts w:ascii="Times New Roman" w:eastAsia="Times New Roman" w:hAnsi="Times New Roman"/>
          <w:spacing w:val="6"/>
          <w:sz w:val="24"/>
          <w:szCs w:val="24"/>
        </w:rPr>
        <w:t>. Further raising the rate P</w:t>
      </w:r>
      <w:r w:rsidRPr="003A2C9C">
        <w:rPr>
          <w:rFonts w:ascii="Times New Roman" w:eastAsia="Times New Roman" w:hAnsi="Times New Roman"/>
          <w:spacing w:val="6"/>
          <w:sz w:val="24"/>
          <w:szCs w:val="24"/>
          <w:vertAlign w:val="subscript"/>
        </w:rPr>
        <w:t>2</w:t>
      </w:r>
      <w:r w:rsidRPr="003A2C9C">
        <w:rPr>
          <w:rFonts w:ascii="Times New Roman" w:eastAsia="Times New Roman" w:hAnsi="Times New Roman"/>
          <w:spacing w:val="6"/>
          <w:sz w:val="24"/>
          <w:szCs w:val="24"/>
        </w:rPr>
        <w:t>O</w:t>
      </w:r>
      <w:r w:rsidRPr="003A2C9C">
        <w:rPr>
          <w:rFonts w:ascii="Times New Roman" w:eastAsia="Times New Roman" w:hAnsi="Times New Roman"/>
          <w:spacing w:val="6"/>
          <w:sz w:val="24"/>
          <w:szCs w:val="24"/>
          <w:vertAlign w:val="subscript"/>
        </w:rPr>
        <w:t xml:space="preserve">5 </w:t>
      </w:r>
      <w:r w:rsidRPr="003A2C9C">
        <w:rPr>
          <w:rFonts w:ascii="Times New Roman" w:eastAsia="Times New Roman" w:hAnsi="Times New Roman"/>
          <w:spacing w:val="6"/>
          <w:sz w:val="24"/>
          <w:szCs w:val="24"/>
        </w:rPr>
        <w:t>over 103.2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will not result in an increase in grain yield and leads to wastes of fertilizer. This demonstrated how the growth and quality of durum wheat in both locations </w:t>
      </w:r>
      <w:r w:rsidRPr="003A2C9C">
        <w:rPr>
          <w:rFonts w:ascii="Times New Roman" w:eastAsia="Times New Roman" w:hAnsi="Times New Roman"/>
          <w:spacing w:val="6"/>
          <w:sz w:val="24"/>
          <w:szCs w:val="24"/>
        </w:rPr>
        <w:lastRenderedPageBreak/>
        <w:t xml:space="preserve">positively influenced by the balanced usage of nitrogen and phosphorus fertilizer. The result is in line with </w:t>
      </w:r>
      <w:r w:rsidRPr="003A2C9C">
        <w:rPr>
          <w:rFonts w:ascii="Times New Roman" w:eastAsia="Times New Roman" w:hAnsi="Times New Roman"/>
          <w:noProof/>
          <w:spacing w:val="6"/>
          <w:sz w:val="24"/>
          <w:szCs w:val="24"/>
        </w:rPr>
        <w:t xml:space="preserve">Shazma </w:t>
      </w:r>
      <w:r w:rsidRPr="003A2C9C">
        <w:rPr>
          <w:rFonts w:ascii="Times New Roman" w:eastAsia="Times New Roman" w:hAnsi="Times New Roman"/>
          <w:i/>
          <w:noProof/>
          <w:spacing w:val="6"/>
          <w:sz w:val="24"/>
          <w:szCs w:val="24"/>
        </w:rPr>
        <w:t>et al</w:t>
      </w:r>
      <w:r w:rsidRPr="003A2C9C">
        <w:rPr>
          <w:rFonts w:ascii="Times New Roman" w:eastAsia="Times New Roman" w:hAnsi="Times New Roman"/>
          <w:noProof/>
          <w:spacing w:val="6"/>
          <w:sz w:val="24"/>
          <w:szCs w:val="24"/>
        </w:rPr>
        <w:t xml:space="preserve"> (2016)</w:t>
      </w:r>
      <w:r w:rsidRPr="003A2C9C">
        <w:rPr>
          <w:rFonts w:ascii="Times New Roman" w:eastAsia="Times New Roman" w:hAnsi="Times New Roman"/>
          <w:spacing w:val="6"/>
          <w:sz w:val="24"/>
          <w:szCs w:val="24"/>
        </w:rPr>
        <w:t xml:space="preserve"> who concluded wheat variety produced higher grain yield when treated with 125 Kg N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and 90 Kg P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w:t>
      </w:r>
      <w:r w:rsidRPr="003A2C9C">
        <w:rPr>
          <w:rFonts w:ascii="Times New Roman" w:eastAsia="Times New Roman" w:hAnsi="Times New Roman"/>
          <w:noProof/>
          <w:spacing w:val="6"/>
          <w:sz w:val="24"/>
          <w:szCs w:val="24"/>
        </w:rPr>
        <w:t xml:space="preserve"> Panayotova </w:t>
      </w:r>
      <w:r w:rsidRPr="003A2C9C">
        <w:rPr>
          <w:rFonts w:ascii="Times New Roman" w:eastAsia="Times New Roman" w:hAnsi="Times New Roman"/>
          <w:i/>
          <w:noProof/>
          <w:spacing w:val="6"/>
          <w:sz w:val="24"/>
          <w:szCs w:val="24"/>
        </w:rPr>
        <w:t>et al</w:t>
      </w:r>
      <w:r w:rsidRPr="003A2C9C">
        <w:rPr>
          <w:rFonts w:ascii="Times New Roman" w:eastAsia="Times New Roman" w:hAnsi="Times New Roman"/>
          <w:noProof/>
          <w:spacing w:val="6"/>
          <w:sz w:val="24"/>
          <w:szCs w:val="24"/>
        </w:rPr>
        <w:t xml:space="preserve"> (2017)</w:t>
      </w:r>
      <w:r w:rsidRPr="003A2C9C">
        <w:rPr>
          <w:rFonts w:ascii="Times New Roman" w:eastAsia="Times New Roman" w:hAnsi="Times New Roman"/>
          <w:spacing w:val="6"/>
          <w:sz w:val="24"/>
          <w:szCs w:val="24"/>
        </w:rPr>
        <w:t xml:space="preserve"> also reported that combined application of 120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N and 80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was the optimal rate with the highest level of grain yield. Simultaneously </w:t>
      </w:r>
      <w:r w:rsidRPr="003A2C9C">
        <w:rPr>
          <w:rFonts w:ascii="Times New Roman" w:eastAsia="Times New Roman" w:hAnsi="Times New Roman"/>
          <w:noProof/>
          <w:spacing w:val="6"/>
          <w:sz w:val="24"/>
          <w:szCs w:val="24"/>
        </w:rPr>
        <w:t xml:space="preserve">Meles (2017) </w:t>
      </w:r>
      <w:r w:rsidRPr="003A2C9C">
        <w:rPr>
          <w:rFonts w:ascii="Times New Roman" w:eastAsia="Times New Roman" w:hAnsi="Times New Roman"/>
          <w:spacing w:val="6"/>
          <w:sz w:val="24"/>
          <w:szCs w:val="24"/>
        </w:rPr>
        <w:t xml:space="preserve">conclude that the released variety HAR1685 had high grain yield potential, strong stems, medium plant height, heavier kernel weight, higher harvest index, and </w:t>
      </w:r>
      <w:r w:rsidRPr="003A2C9C">
        <w:rPr>
          <w:rFonts w:ascii="Times New Roman" w:eastAsia="Times New Roman" w:hAnsi="Times New Roman"/>
          <w:spacing w:val="6"/>
          <w:sz w:val="24"/>
          <w:szCs w:val="24"/>
        </w:rPr>
        <w:t xml:space="preserve">shorter maturing period in responsive to the interaction of higher N and P rates. In other similar studies </w:t>
      </w:r>
      <w:r w:rsidRPr="003A2C9C">
        <w:rPr>
          <w:rFonts w:ascii="Times New Roman" w:eastAsia="Times New Roman" w:hAnsi="Times New Roman"/>
          <w:noProof/>
          <w:spacing w:val="6"/>
          <w:sz w:val="24"/>
          <w:szCs w:val="24"/>
        </w:rPr>
        <w:t xml:space="preserve">Chen </w:t>
      </w:r>
      <w:r w:rsidRPr="003A2C9C">
        <w:rPr>
          <w:rFonts w:ascii="Times New Roman" w:eastAsia="Times New Roman" w:hAnsi="Times New Roman"/>
          <w:i/>
          <w:noProof/>
          <w:spacing w:val="6"/>
          <w:sz w:val="24"/>
          <w:szCs w:val="24"/>
        </w:rPr>
        <w:t>et al</w:t>
      </w:r>
      <w:r w:rsidRPr="003A2C9C">
        <w:rPr>
          <w:rFonts w:ascii="Times New Roman" w:eastAsia="Times New Roman" w:hAnsi="Times New Roman"/>
          <w:noProof/>
          <w:spacing w:val="6"/>
          <w:sz w:val="24"/>
          <w:szCs w:val="24"/>
        </w:rPr>
        <w:t xml:space="preserve"> (2020)</w:t>
      </w:r>
      <w:r w:rsidRPr="003A2C9C">
        <w:rPr>
          <w:rFonts w:ascii="Times New Roman" w:eastAsia="Times New Roman" w:hAnsi="Times New Roman"/>
          <w:spacing w:val="6"/>
          <w:sz w:val="24"/>
          <w:szCs w:val="24"/>
        </w:rPr>
        <w:t xml:space="preserve"> recommended that fertilizer rate of N 240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and P 150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as the optimal nitrogen-phosphorus regime in the North China Plain, which can maintain higher crop yield while lower environmental risk. In parallel to this result </w:t>
      </w:r>
      <w:r w:rsidRPr="003A2C9C">
        <w:rPr>
          <w:rFonts w:ascii="Times New Roman" w:eastAsia="Times New Roman" w:hAnsi="Times New Roman"/>
          <w:noProof/>
          <w:spacing w:val="6"/>
          <w:sz w:val="24"/>
          <w:szCs w:val="24"/>
        </w:rPr>
        <w:t xml:space="preserve">Ghulamullah </w:t>
      </w:r>
      <w:r w:rsidRPr="003A2C9C">
        <w:rPr>
          <w:rFonts w:ascii="Times New Roman" w:eastAsia="Times New Roman" w:hAnsi="Times New Roman"/>
          <w:i/>
          <w:noProof/>
          <w:spacing w:val="6"/>
          <w:sz w:val="24"/>
          <w:szCs w:val="24"/>
        </w:rPr>
        <w:t>et al</w:t>
      </w:r>
      <w:r w:rsidRPr="003A2C9C">
        <w:rPr>
          <w:rFonts w:ascii="Times New Roman" w:eastAsia="Times New Roman" w:hAnsi="Times New Roman"/>
          <w:noProof/>
          <w:spacing w:val="6"/>
          <w:sz w:val="24"/>
          <w:szCs w:val="24"/>
        </w:rPr>
        <w:t xml:space="preserve"> (2012)</w:t>
      </w:r>
      <w:r w:rsidRPr="003A2C9C">
        <w:rPr>
          <w:rFonts w:ascii="Times New Roman" w:eastAsia="Times New Roman" w:hAnsi="Times New Roman"/>
          <w:spacing w:val="6"/>
          <w:sz w:val="24"/>
          <w:szCs w:val="24"/>
        </w:rPr>
        <w:t xml:space="preserve"> the interaction of nitrogen and phosphorus was significant for lodging score, 1000-grain weight, grain yield and biological yield. </w:t>
      </w:r>
    </w:p>
    <w:p w14:paraId="4B919BD3" w14:textId="77777777" w:rsidR="003A2C9C" w:rsidRPr="003A2C9C" w:rsidRDefault="003A2C9C" w:rsidP="00C410B0">
      <w:pPr>
        <w:widowControl w:val="0"/>
        <w:autoSpaceDE w:val="0"/>
        <w:autoSpaceDN w:val="0"/>
        <w:rPr>
          <w:rFonts w:ascii="Times New Roman" w:eastAsia="Times New Roman" w:hAnsi="Times New Roman"/>
          <w:sz w:val="24"/>
          <w:szCs w:val="24"/>
        </w:rPr>
      </w:pPr>
    </w:p>
    <w:p w14:paraId="63B0A281" w14:textId="77777777" w:rsidR="003A2C9C" w:rsidRDefault="003A2C9C" w:rsidP="00C410B0">
      <w:pPr>
        <w:widowControl w:val="0"/>
        <w:autoSpaceDE w:val="0"/>
        <w:autoSpaceDN w:val="0"/>
        <w:rPr>
          <w:rFonts w:ascii="Times New Roman" w:eastAsia="Times New Roman" w:hAnsi="Times New Roman"/>
          <w:bCs/>
          <w:sz w:val="24"/>
          <w:szCs w:val="24"/>
        </w:rPr>
        <w:sectPr w:rsidR="003A2C9C" w:rsidSect="00C410B0">
          <w:type w:val="continuous"/>
          <w:pgSz w:w="11907" w:h="16839" w:code="9"/>
          <w:pgMar w:top="1440" w:right="1440" w:bottom="1440" w:left="1440" w:header="720" w:footer="720" w:gutter="0"/>
          <w:cols w:num="2" w:space="720"/>
          <w:docGrid w:linePitch="360"/>
        </w:sectPr>
      </w:pPr>
    </w:p>
    <w:p w14:paraId="2C13D98D" w14:textId="157925ED" w:rsidR="003A2C9C" w:rsidRPr="003A2C9C" w:rsidRDefault="003A2C9C" w:rsidP="00C410B0">
      <w:pPr>
        <w:widowControl w:val="0"/>
        <w:autoSpaceDE w:val="0"/>
        <w:autoSpaceDN w:val="0"/>
        <w:rPr>
          <w:rFonts w:ascii="Times New Roman" w:eastAsia="Times New Roman" w:hAnsi="Times New Roman"/>
          <w:bCs/>
          <w:sz w:val="24"/>
          <w:szCs w:val="24"/>
        </w:rPr>
      </w:pPr>
    </w:p>
    <w:p w14:paraId="108DBF48"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noProof/>
          <w:sz w:val="24"/>
          <w:szCs w:val="24"/>
          <w:lang w:val="en-US" w:eastAsia="en-US"/>
        </w:rPr>
        <w:drawing>
          <wp:inline distT="0" distB="0" distL="0" distR="0" wp14:anchorId="473CCBCC" wp14:editId="026322DC">
            <wp:extent cx="2806810" cy="2019631"/>
            <wp:effectExtent l="0" t="0" r="12700" b="0"/>
            <wp:docPr id="109344392" name="Chart 1093443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3A2C9C">
        <w:rPr>
          <w:rFonts w:ascii="Times New Roman" w:eastAsia="Times New Roman" w:hAnsi="Times New Roman"/>
          <w:noProof/>
          <w:sz w:val="24"/>
          <w:szCs w:val="24"/>
          <w:lang w:val="en-US" w:eastAsia="en-US"/>
        </w:rPr>
        <w:drawing>
          <wp:inline distT="0" distB="0" distL="0" distR="0" wp14:anchorId="303D0BEB" wp14:editId="30FF007B">
            <wp:extent cx="2759103" cy="2011045"/>
            <wp:effectExtent l="0" t="0" r="3175"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EFE474" w14:textId="77777777" w:rsidR="003A2C9C" w:rsidRPr="003A2C9C" w:rsidRDefault="003A2C9C" w:rsidP="00C410B0">
      <w:pPr>
        <w:rPr>
          <w:rFonts w:ascii="Times New Roman" w:eastAsia="Times New Roman" w:hAnsi="Times New Roman"/>
          <w:bCs/>
          <w:sz w:val="24"/>
          <w:szCs w:val="24"/>
        </w:rPr>
      </w:pPr>
      <w:r w:rsidRPr="003A2C9C">
        <w:rPr>
          <w:rFonts w:ascii="Times New Roman" w:eastAsia="Times New Roman" w:hAnsi="Times New Roman"/>
          <w:bCs/>
          <w:sz w:val="24"/>
          <w:szCs w:val="24"/>
        </w:rPr>
        <w:t xml:space="preserve">Figure 4: Grain yield response to nitrogen rate     Figure 5: Grain yield response to phosphorus rate                                                                                                                               </w:t>
      </w:r>
    </w:p>
    <w:p w14:paraId="161C11EE" w14:textId="77777777" w:rsidR="003A2C9C" w:rsidRPr="003A2C9C" w:rsidRDefault="003A2C9C" w:rsidP="00C410B0">
      <w:pPr>
        <w:ind w:left="720"/>
        <w:rPr>
          <w:rFonts w:ascii="Times New Roman" w:eastAsia="Times New Roman" w:hAnsi="Times New Roman"/>
          <w:b/>
          <w:bCs/>
          <w:sz w:val="24"/>
          <w:szCs w:val="24"/>
        </w:rPr>
      </w:pPr>
      <w:r w:rsidRPr="003A2C9C">
        <w:rPr>
          <w:rFonts w:ascii="Times New Roman" w:eastAsia="Times New Roman" w:hAnsi="Times New Roman"/>
          <w:bCs/>
          <w:sz w:val="24"/>
          <w:szCs w:val="24"/>
        </w:rPr>
        <w:t xml:space="preserve">   </w:t>
      </w:r>
    </w:p>
    <w:p w14:paraId="4862EE26" w14:textId="77777777" w:rsidR="003A2C9C" w:rsidRDefault="003A2C9C" w:rsidP="00C410B0">
      <w:pPr>
        <w:widowControl w:val="0"/>
        <w:autoSpaceDE w:val="0"/>
        <w:autoSpaceDN w:val="0"/>
        <w:rPr>
          <w:rFonts w:ascii="Times New Roman" w:eastAsia="Times New Roman" w:hAnsi="Times New Roman"/>
          <w:b/>
          <w:bCs/>
          <w:sz w:val="24"/>
          <w:szCs w:val="24"/>
        </w:rPr>
        <w:sectPr w:rsidR="003A2C9C" w:rsidSect="00C410B0">
          <w:type w:val="continuous"/>
          <w:pgSz w:w="11907" w:h="16839" w:code="9"/>
          <w:pgMar w:top="1440" w:right="1440" w:bottom="1440" w:left="1440" w:header="720" w:footer="720" w:gutter="0"/>
          <w:cols w:space="720"/>
          <w:docGrid w:linePitch="360"/>
        </w:sectPr>
      </w:pPr>
    </w:p>
    <w:p w14:paraId="4DE89E7E" w14:textId="0A570B8E" w:rsidR="003A2C9C" w:rsidRPr="003A2C9C" w:rsidRDefault="003A2C9C" w:rsidP="00C410B0">
      <w:pPr>
        <w:widowControl w:val="0"/>
        <w:autoSpaceDE w:val="0"/>
        <w:autoSpaceDN w:val="0"/>
        <w:rPr>
          <w:rFonts w:ascii="Times New Roman" w:eastAsia="Times New Roman" w:hAnsi="Times New Roman"/>
          <w:b/>
          <w:bCs/>
          <w:sz w:val="24"/>
          <w:szCs w:val="24"/>
        </w:rPr>
      </w:pPr>
      <w:r w:rsidRPr="003A2C9C">
        <w:rPr>
          <w:rFonts w:ascii="Times New Roman" w:eastAsia="Times New Roman" w:hAnsi="Times New Roman"/>
          <w:b/>
          <w:bCs/>
          <w:sz w:val="24"/>
          <w:szCs w:val="24"/>
        </w:rPr>
        <w:t>Partial Budget Analysis</w:t>
      </w:r>
    </w:p>
    <w:p w14:paraId="7015291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pacing w:val="6"/>
          <w:sz w:val="24"/>
          <w:szCs w:val="24"/>
        </w:rPr>
        <w:t xml:space="preserve">The economic feasibility of each treatment was determined through partial budget analysis. Before going for analysis, </w:t>
      </w:r>
      <w:r w:rsidRPr="003A2C9C">
        <w:rPr>
          <w:rFonts w:ascii="Times New Roman" w:eastAsia="Times New Roman" w:hAnsi="Times New Roman"/>
          <w:sz w:val="24"/>
          <w:szCs w:val="24"/>
        </w:rPr>
        <w:t>the grain yields were adjusted downward by 10% to reduce the yield gap between experimental plots and farmers` field</w:t>
      </w:r>
      <w:r w:rsidRPr="003A2C9C">
        <w:rPr>
          <w:rFonts w:ascii="Times New Roman" w:eastAsia="Times New Roman" w:hAnsi="Times New Roman"/>
          <w:spacing w:val="6"/>
          <w:sz w:val="24"/>
          <w:szCs w:val="24"/>
        </w:rPr>
        <w:t xml:space="preserve">. In both locations, the highest total variable cost </w:t>
      </w:r>
      <w:smartTag w:uri="isiresearchsoft-com/cwyw" w:element="citation">
        <w:r w:rsidRPr="003A2C9C">
          <w:rPr>
            <w:rFonts w:ascii="Times New Roman" w:eastAsia="Times New Roman" w:hAnsi="Times New Roman"/>
            <w:spacing w:val="6"/>
            <w:sz w:val="24"/>
            <w:szCs w:val="24"/>
          </w:rPr>
          <w:t xml:space="preserve">(ETB </w:t>
        </w:r>
        <w:r w:rsidRPr="003A2C9C">
          <w:rPr>
            <w:rFonts w:ascii="Times New Roman" w:eastAsia="Times New Roman" w:hAnsi="Times New Roman"/>
            <w:kern w:val="24"/>
            <w:sz w:val="24"/>
            <w:szCs w:val="24"/>
          </w:rPr>
          <w:t>9969.15</w:t>
        </w:r>
        <w:r w:rsidRPr="003A2C9C">
          <w:rPr>
            <w:rFonts w:ascii="Times New Roman" w:eastAsia="Times New Roman" w:hAnsi="Times New Roman"/>
            <w:spacing w:val="6"/>
            <w:sz w:val="24"/>
            <w:szCs w:val="24"/>
          </w:rPr>
          <w:t>)</w:t>
        </w:r>
      </w:smartTag>
      <w:r w:rsidRPr="003A2C9C">
        <w:rPr>
          <w:rFonts w:ascii="Times New Roman" w:eastAsia="Times New Roman" w:hAnsi="Times New Roman"/>
          <w:spacing w:val="6"/>
          <w:sz w:val="24"/>
          <w:szCs w:val="24"/>
        </w:rPr>
        <w:t xml:space="preserve"> was recorded from N 276 Kg ha</w:t>
      </w:r>
      <w:r w:rsidRPr="003A2C9C">
        <w:rPr>
          <w:rFonts w:ascii="Times New Roman" w:eastAsia="Times New Roman" w:hAnsi="Times New Roman"/>
          <w:spacing w:val="6"/>
          <w:sz w:val="24"/>
          <w:szCs w:val="24"/>
          <w:vertAlign w:val="superscript"/>
        </w:rPr>
        <w:t xml:space="preserve">-1 </w:t>
      </w:r>
      <w:r w:rsidRPr="003A2C9C">
        <w:rPr>
          <w:rFonts w:ascii="Times New Roman" w:eastAsia="Times New Roman" w:hAnsi="Times New Roman"/>
          <w:spacing w:val="6"/>
          <w:sz w:val="24"/>
          <w:szCs w:val="24"/>
        </w:rPr>
        <w:t>and 92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P</w:t>
      </w:r>
      <w:r w:rsidRPr="003A2C9C">
        <w:rPr>
          <w:rFonts w:ascii="Times New Roman" w:eastAsia="Times New Roman" w:hAnsi="Times New Roman"/>
          <w:spacing w:val="6"/>
          <w:sz w:val="24"/>
          <w:szCs w:val="24"/>
          <w:vertAlign w:val="subscript"/>
        </w:rPr>
        <w:t>2</w:t>
      </w:r>
      <w:r w:rsidRPr="003A2C9C">
        <w:rPr>
          <w:rFonts w:ascii="Times New Roman" w:eastAsia="Times New Roman" w:hAnsi="Times New Roman"/>
          <w:spacing w:val="6"/>
          <w:sz w:val="24"/>
          <w:szCs w:val="24"/>
        </w:rPr>
        <w:t>O</w:t>
      </w:r>
      <w:r w:rsidRPr="003A2C9C">
        <w:rPr>
          <w:rFonts w:ascii="Times New Roman" w:eastAsia="Times New Roman" w:hAnsi="Times New Roman"/>
          <w:spacing w:val="6"/>
          <w:sz w:val="24"/>
          <w:szCs w:val="24"/>
          <w:vertAlign w:val="subscript"/>
        </w:rPr>
        <w:t xml:space="preserve">5, </w:t>
      </w:r>
      <w:r w:rsidRPr="003A2C9C">
        <w:rPr>
          <w:rFonts w:ascii="Times New Roman" w:eastAsia="Times New Roman" w:hAnsi="Times New Roman"/>
          <w:spacing w:val="6"/>
          <w:sz w:val="24"/>
          <w:szCs w:val="24"/>
        </w:rPr>
        <w:t xml:space="preserve">while the lowest was from unfertilized control. The gross benefit and the net benefit were the highest from N </w:t>
      </w:r>
      <w:smartTag w:uri="urn:schemas-microsoft-com:office:smarttags" w:element="metricconverter">
        <w:smartTagPr>
          <w:attr w:name="ProductID" w:val="276 kg"/>
        </w:smartTagPr>
        <w:r w:rsidRPr="003A2C9C">
          <w:rPr>
            <w:rFonts w:ascii="Times New Roman" w:eastAsia="Times New Roman" w:hAnsi="Times New Roman"/>
            <w:spacing w:val="6"/>
            <w:sz w:val="24"/>
            <w:szCs w:val="24"/>
          </w:rPr>
          <w:t>276 kg</w:t>
        </w:r>
      </w:smartTag>
      <w:r w:rsidRPr="003A2C9C">
        <w:rPr>
          <w:rFonts w:ascii="Times New Roman" w:eastAsia="Times New Roman" w:hAnsi="Times New Roman"/>
          <w:spacing w:val="6"/>
          <w:sz w:val="24"/>
          <w:szCs w:val="24"/>
        </w:rPr>
        <w:t xml:space="preserve"> ha</w:t>
      </w:r>
      <w:r w:rsidRPr="003A2C9C">
        <w:rPr>
          <w:rFonts w:ascii="Times New Roman" w:eastAsia="Times New Roman" w:hAnsi="Times New Roman"/>
          <w:spacing w:val="6"/>
          <w:sz w:val="24"/>
          <w:szCs w:val="24"/>
          <w:vertAlign w:val="superscript"/>
        </w:rPr>
        <w:t xml:space="preserve">-1 </w:t>
      </w:r>
      <w:r w:rsidRPr="003A2C9C">
        <w:rPr>
          <w:rFonts w:ascii="Times New Roman" w:eastAsia="Times New Roman" w:hAnsi="Times New Roman"/>
          <w:spacing w:val="6"/>
          <w:sz w:val="24"/>
          <w:szCs w:val="24"/>
        </w:rPr>
        <w:t xml:space="preserve">and </w:t>
      </w:r>
      <w:smartTag w:uri="urn:schemas-microsoft-com:office:smarttags" w:element="metricconverter">
        <w:smartTagPr>
          <w:attr w:name="ProductID" w:val="92 kg"/>
        </w:smartTagPr>
        <w:r w:rsidRPr="003A2C9C">
          <w:rPr>
            <w:rFonts w:ascii="Times New Roman" w:eastAsia="Times New Roman" w:hAnsi="Times New Roman"/>
            <w:spacing w:val="6"/>
            <w:sz w:val="24"/>
            <w:szCs w:val="24"/>
          </w:rPr>
          <w:t>92 kg</w:t>
        </w:r>
      </w:smartTag>
      <w:r w:rsidRPr="003A2C9C">
        <w:rPr>
          <w:rFonts w:ascii="Times New Roman" w:eastAsia="Times New Roman" w:hAnsi="Times New Roman"/>
          <w:spacing w:val="6"/>
          <w:sz w:val="24"/>
          <w:szCs w:val="24"/>
        </w:rPr>
        <w:t xml:space="preserve">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P</w:t>
      </w:r>
      <w:r w:rsidRPr="003A2C9C">
        <w:rPr>
          <w:rFonts w:ascii="Times New Roman" w:eastAsia="Times New Roman" w:hAnsi="Times New Roman"/>
          <w:spacing w:val="6"/>
          <w:sz w:val="24"/>
          <w:szCs w:val="24"/>
          <w:vertAlign w:val="subscript"/>
        </w:rPr>
        <w:t>2</w:t>
      </w:r>
      <w:r w:rsidRPr="003A2C9C">
        <w:rPr>
          <w:rFonts w:ascii="Times New Roman" w:eastAsia="Times New Roman" w:hAnsi="Times New Roman"/>
          <w:spacing w:val="6"/>
          <w:sz w:val="24"/>
          <w:szCs w:val="24"/>
        </w:rPr>
        <w:t>O</w:t>
      </w:r>
      <w:r w:rsidRPr="003A2C9C">
        <w:rPr>
          <w:rFonts w:ascii="Times New Roman" w:eastAsia="Times New Roman" w:hAnsi="Times New Roman"/>
          <w:spacing w:val="6"/>
          <w:sz w:val="24"/>
          <w:szCs w:val="24"/>
          <w:vertAlign w:val="subscript"/>
        </w:rPr>
        <w:t xml:space="preserve">5 </w:t>
      </w:r>
      <w:r w:rsidRPr="003A2C9C">
        <w:rPr>
          <w:rFonts w:ascii="Times New Roman" w:eastAsia="Times New Roman" w:hAnsi="Times New Roman"/>
          <w:spacing w:val="6"/>
          <w:sz w:val="24"/>
          <w:szCs w:val="24"/>
        </w:rPr>
        <w:t>treatment combinations</w:t>
      </w:r>
      <w:r w:rsidRPr="003A2C9C">
        <w:rPr>
          <w:rFonts w:ascii="Times New Roman" w:eastAsia="Times New Roman" w:hAnsi="Times New Roman"/>
          <w:spacing w:val="6"/>
          <w:sz w:val="24"/>
          <w:szCs w:val="24"/>
          <w:vertAlign w:val="subscript"/>
        </w:rPr>
        <w:t xml:space="preserve"> </w:t>
      </w:r>
      <w:r w:rsidRPr="003A2C9C">
        <w:rPr>
          <w:rFonts w:ascii="Times New Roman" w:eastAsia="Times New Roman" w:hAnsi="Times New Roman"/>
          <w:spacing w:val="6"/>
          <w:sz w:val="24"/>
          <w:szCs w:val="24"/>
        </w:rPr>
        <w:t>in both locations. However,</w:t>
      </w:r>
      <w:r w:rsidRPr="003A2C9C">
        <w:rPr>
          <w:rFonts w:ascii="Times New Roman" w:eastAsia="Times New Roman" w:hAnsi="Times New Roman"/>
          <w:spacing w:val="6"/>
          <w:sz w:val="24"/>
          <w:szCs w:val="24"/>
          <w:vertAlign w:val="subscript"/>
        </w:rPr>
        <w:t xml:space="preserve"> </w:t>
      </w:r>
      <w:r w:rsidRPr="003A2C9C">
        <w:rPr>
          <w:rFonts w:ascii="Times New Roman" w:eastAsia="Times New Roman" w:hAnsi="Times New Roman"/>
          <w:spacing w:val="6"/>
          <w:sz w:val="24"/>
          <w:szCs w:val="24"/>
        </w:rPr>
        <w:t xml:space="preserve">the </w:t>
      </w:r>
      <w:smartTag w:uri="urn:schemas-microsoft-com:office:smarttags" w:element="stockticker">
        <w:r w:rsidRPr="003A2C9C">
          <w:rPr>
            <w:rFonts w:ascii="Times New Roman" w:eastAsia="Times New Roman" w:hAnsi="Times New Roman"/>
            <w:spacing w:val="6"/>
            <w:sz w:val="24"/>
            <w:szCs w:val="24"/>
          </w:rPr>
          <w:t>MRR</w:t>
        </w:r>
      </w:smartTag>
      <w:r w:rsidRPr="003A2C9C">
        <w:rPr>
          <w:rFonts w:ascii="Times New Roman" w:eastAsia="Times New Roman" w:hAnsi="Times New Roman"/>
          <w:spacing w:val="6"/>
          <w:sz w:val="24"/>
          <w:szCs w:val="24"/>
        </w:rPr>
        <w:t xml:space="preserve"> were the highest from 92 N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and the lowest were from 46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P</w:t>
      </w:r>
      <w:r w:rsidRPr="003A2C9C">
        <w:rPr>
          <w:rFonts w:ascii="Times New Roman" w:eastAsia="Times New Roman" w:hAnsi="Times New Roman"/>
          <w:spacing w:val="6"/>
          <w:sz w:val="24"/>
          <w:szCs w:val="24"/>
          <w:vertAlign w:val="subscript"/>
        </w:rPr>
        <w:t>2</w:t>
      </w:r>
      <w:r w:rsidRPr="003A2C9C">
        <w:rPr>
          <w:rFonts w:ascii="Times New Roman" w:eastAsia="Times New Roman" w:hAnsi="Times New Roman"/>
          <w:spacing w:val="6"/>
          <w:sz w:val="24"/>
          <w:szCs w:val="24"/>
        </w:rPr>
        <w:t>O</w:t>
      </w:r>
      <w:r w:rsidRPr="003A2C9C">
        <w:rPr>
          <w:rFonts w:ascii="Times New Roman" w:eastAsia="Times New Roman" w:hAnsi="Times New Roman"/>
          <w:spacing w:val="6"/>
          <w:sz w:val="24"/>
          <w:szCs w:val="24"/>
          <w:vertAlign w:val="subscript"/>
        </w:rPr>
        <w:t>5</w:t>
      </w:r>
      <w:r w:rsidRPr="003A2C9C">
        <w:rPr>
          <w:rFonts w:ascii="Times New Roman" w:eastAsia="Times New Roman" w:hAnsi="Times New Roman"/>
          <w:spacing w:val="6"/>
          <w:sz w:val="24"/>
          <w:szCs w:val="24"/>
        </w:rPr>
        <w:t xml:space="preserve">.  However, as far as the net benefit is </w:t>
      </w:r>
      <w:r w:rsidRPr="003A2C9C">
        <w:rPr>
          <w:rFonts w:ascii="Times New Roman" w:eastAsia="Times New Roman" w:hAnsi="Times New Roman"/>
          <w:spacing w:val="6"/>
          <w:sz w:val="24"/>
          <w:szCs w:val="24"/>
        </w:rPr>
        <w:t xml:space="preserve">increased and </w:t>
      </w:r>
      <w:smartTag w:uri="urn:schemas-microsoft-com:office:smarttags" w:element="stockticker">
        <w:r w:rsidRPr="003A2C9C">
          <w:rPr>
            <w:rFonts w:ascii="Times New Roman" w:eastAsia="Times New Roman" w:hAnsi="Times New Roman"/>
            <w:spacing w:val="6"/>
            <w:sz w:val="24"/>
            <w:szCs w:val="24"/>
          </w:rPr>
          <w:t>MRR</w:t>
        </w:r>
      </w:smartTag>
      <w:r w:rsidRPr="003A2C9C">
        <w:rPr>
          <w:rFonts w:ascii="Times New Roman" w:eastAsia="Times New Roman" w:hAnsi="Times New Roman"/>
          <w:spacing w:val="6"/>
          <w:sz w:val="24"/>
          <w:szCs w:val="24"/>
        </w:rPr>
        <w:t xml:space="preserve"> is above 100%, treatment combination with highest </w:t>
      </w:r>
      <w:smartTag w:uri="urn:schemas-microsoft-com:office:smarttags" w:element="stockticker">
        <w:r w:rsidRPr="003A2C9C">
          <w:rPr>
            <w:rFonts w:ascii="Times New Roman" w:eastAsia="Times New Roman" w:hAnsi="Times New Roman"/>
            <w:spacing w:val="6"/>
            <w:sz w:val="24"/>
            <w:szCs w:val="24"/>
          </w:rPr>
          <w:t>MRR</w:t>
        </w:r>
      </w:smartTag>
      <w:r w:rsidRPr="003A2C9C">
        <w:rPr>
          <w:rFonts w:ascii="Times New Roman" w:eastAsia="Times New Roman" w:hAnsi="Times New Roman"/>
          <w:spacing w:val="6"/>
          <w:sz w:val="24"/>
          <w:szCs w:val="24"/>
        </w:rPr>
        <w:t xml:space="preserve"> was omitted and the highest net benefit with the higher fertilizer rate could be selected. Therefore, in Koga, the maximum net benefit (ETB 89140.4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with acceptable MRR (536%) was recorded at N 184 Kg ha</w:t>
      </w:r>
      <w:r w:rsidRPr="003A2C9C">
        <w:rPr>
          <w:rFonts w:ascii="Times New Roman" w:eastAsia="Times New Roman" w:hAnsi="Times New Roman"/>
          <w:spacing w:val="6"/>
          <w:sz w:val="24"/>
          <w:szCs w:val="24"/>
          <w:vertAlign w:val="superscript"/>
        </w:rPr>
        <w:t xml:space="preserve">-1 </w:t>
      </w:r>
      <w:r w:rsidRPr="003A2C9C">
        <w:rPr>
          <w:rFonts w:ascii="Times New Roman" w:eastAsia="Times New Roman" w:hAnsi="Times New Roman"/>
          <w:spacing w:val="6"/>
          <w:sz w:val="24"/>
          <w:szCs w:val="24"/>
        </w:rPr>
        <w:t>and 92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P</w:t>
      </w:r>
      <w:r w:rsidRPr="003A2C9C">
        <w:rPr>
          <w:rFonts w:ascii="Times New Roman" w:eastAsia="Times New Roman" w:hAnsi="Times New Roman"/>
          <w:spacing w:val="6"/>
          <w:sz w:val="24"/>
          <w:szCs w:val="24"/>
          <w:vertAlign w:val="subscript"/>
        </w:rPr>
        <w:t>2</w:t>
      </w:r>
      <w:r w:rsidRPr="003A2C9C">
        <w:rPr>
          <w:rFonts w:ascii="Times New Roman" w:eastAsia="Times New Roman" w:hAnsi="Times New Roman"/>
          <w:spacing w:val="6"/>
          <w:sz w:val="24"/>
          <w:szCs w:val="24"/>
        </w:rPr>
        <w:t>O</w:t>
      </w:r>
      <w:r w:rsidRPr="003A2C9C">
        <w:rPr>
          <w:rFonts w:ascii="Times New Roman" w:eastAsia="Times New Roman" w:hAnsi="Times New Roman"/>
          <w:spacing w:val="6"/>
          <w:sz w:val="24"/>
          <w:szCs w:val="24"/>
          <w:vertAlign w:val="subscript"/>
        </w:rPr>
        <w:t xml:space="preserve">5 </w:t>
      </w:r>
      <w:r w:rsidRPr="003A2C9C">
        <w:rPr>
          <w:rFonts w:ascii="Times New Roman" w:eastAsia="Times New Roman" w:hAnsi="Times New Roman"/>
          <w:spacing w:val="6"/>
          <w:sz w:val="24"/>
          <w:szCs w:val="24"/>
        </w:rPr>
        <w:t xml:space="preserve">rates (Table 6). While in Rib, the </w:t>
      </w:r>
      <w:r w:rsidRPr="003A2C9C">
        <w:rPr>
          <w:rFonts w:ascii="Times New Roman" w:eastAsia="Times New Roman" w:hAnsi="Times New Roman"/>
          <w:sz w:val="24"/>
          <w:szCs w:val="24"/>
        </w:rPr>
        <w:t>maximum net benefit (ETB</w:t>
      </w:r>
      <w:r w:rsidRPr="003A2C9C">
        <w:rPr>
          <w:rFonts w:ascii="Times New Roman" w:eastAsia="Times New Roman" w:hAnsi="Times New Roman"/>
          <w:kern w:val="24"/>
          <w:sz w:val="24"/>
          <w:szCs w:val="24"/>
        </w:rPr>
        <w:t xml:space="preserve"> 97115.61</w:t>
      </w:r>
      <w:r w:rsidRPr="003A2C9C">
        <w:rPr>
          <w:rFonts w:ascii="Times New Roman" w:eastAsia="Times New Roman" w:hAnsi="Times New Roman"/>
          <w:sz w:val="24"/>
          <w:szCs w:val="24"/>
        </w:rPr>
        <w:t xml:space="preserve">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with acceptable </w:t>
      </w:r>
      <w:smartTag w:uri="urn:schemas-microsoft-com:office:smarttags" w:element="stockticker">
        <w:r w:rsidRPr="003A2C9C">
          <w:rPr>
            <w:rFonts w:ascii="Times New Roman" w:eastAsia="Times New Roman" w:hAnsi="Times New Roman"/>
            <w:sz w:val="24"/>
            <w:szCs w:val="24"/>
          </w:rPr>
          <w:t>MRR</w:t>
        </w:r>
      </w:smartTag>
      <w:r w:rsidRPr="003A2C9C">
        <w:rPr>
          <w:rFonts w:ascii="Times New Roman" w:eastAsia="Times New Roman" w:hAnsi="Times New Roman"/>
          <w:sz w:val="24"/>
          <w:szCs w:val="24"/>
        </w:rPr>
        <w:t xml:space="preserve"> </w:t>
      </w:r>
      <w:smartTag w:uri="isiresearchsoft-com/cwyw" w:element="citation">
        <w:r w:rsidRPr="003A2C9C">
          <w:rPr>
            <w:rFonts w:ascii="Times New Roman" w:eastAsia="Times New Roman" w:hAnsi="Times New Roman"/>
            <w:sz w:val="24"/>
            <w:szCs w:val="24"/>
          </w:rPr>
          <w:t>(665%)</w:t>
        </w:r>
      </w:smartTag>
      <w:r w:rsidRPr="003A2C9C">
        <w:rPr>
          <w:rFonts w:ascii="Times New Roman" w:eastAsia="Times New Roman" w:hAnsi="Times New Roman"/>
          <w:sz w:val="24"/>
          <w:szCs w:val="24"/>
        </w:rPr>
        <w:t xml:space="preserve"> was recorded at 276 Kg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N and </w:t>
      </w:r>
      <w:smartTag w:uri="urn:schemas-microsoft-com:office:smarttags" w:element="metricconverter">
        <w:smartTagPr>
          <w:attr w:name="ProductID" w:val="92 kg"/>
        </w:smartTagPr>
        <w:r w:rsidRPr="003A2C9C">
          <w:rPr>
            <w:rFonts w:ascii="Times New Roman" w:eastAsia="Times New Roman" w:hAnsi="Times New Roman"/>
            <w:sz w:val="24"/>
            <w:szCs w:val="24"/>
          </w:rPr>
          <w:t>92 Kg</w:t>
        </w:r>
      </w:smartTag>
      <w:r w:rsidRPr="003A2C9C">
        <w:rPr>
          <w:rFonts w:ascii="Times New Roman" w:eastAsia="Times New Roman" w:hAnsi="Times New Roman"/>
          <w:sz w:val="24"/>
          <w:szCs w:val="24"/>
        </w:rPr>
        <w:t xml:space="preserve">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 xml:space="preserve"> P</w:t>
      </w:r>
      <w:r w:rsidRPr="003A2C9C">
        <w:rPr>
          <w:rFonts w:ascii="Times New Roman" w:eastAsia="Times New Roman" w:hAnsi="Times New Roman"/>
          <w:sz w:val="24"/>
          <w:szCs w:val="24"/>
          <w:vertAlign w:val="subscript"/>
        </w:rPr>
        <w:t>2</w:t>
      </w:r>
      <w:r w:rsidRPr="003A2C9C">
        <w:rPr>
          <w:rFonts w:ascii="Times New Roman" w:eastAsia="Times New Roman" w:hAnsi="Times New Roman"/>
          <w:sz w:val="24"/>
          <w:szCs w:val="24"/>
        </w:rPr>
        <w:t>O</w:t>
      </w:r>
      <w:r w:rsidRPr="003A2C9C">
        <w:rPr>
          <w:rFonts w:ascii="Times New Roman" w:eastAsia="Times New Roman" w:hAnsi="Times New Roman"/>
          <w:sz w:val="24"/>
          <w:szCs w:val="24"/>
          <w:vertAlign w:val="subscript"/>
        </w:rPr>
        <w:t>5</w:t>
      </w:r>
      <w:r w:rsidRPr="003A2C9C">
        <w:rPr>
          <w:rFonts w:ascii="Times New Roman" w:eastAsia="Times New Roman" w:hAnsi="Times New Roman"/>
          <w:sz w:val="24"/>
          <w:szCs w:val="24"/>
        </w:rPr>
        <w:t xml:space="preserve"> rates (Table 7). The higher net benefit from the above-mentioned treatments could be mainly attributed to highest grain yield at high level of N and p rate, while the low net benefit was attributed to the low bread wheat yield due to the lack of adequate nutrients. This </w:t>
      </w:r>
      <w:r w:rsidRPr="003A2C9C">
        <w:rPr>
          <w:rFonts w:ascii="Times New Roman" w:eastAsia="Times New Roman" w:hAnsi="Times New Roman"/>
          <w:sz w:val="24"/>
          <w:szCs w:val="24"/>
        </w:rPr>
        <w:lastRenderedPageBreak/>
        <w:t xml:space="preserve">result is in agreement with various research findings (Nigus Demelash </w:t>
      </w:r>
      <w:r w:rsidRPr="003A2C9C">
        <w:rPr>
          <w:rFonts w:ascii="Times New Roman" w:eastAsia="Times New Roman" w:hAnsi="Times New Roman"/>
          <w:i/>
          <w:iCs/>
          <w:sz w:val="24"/>
          <w:szCs w:val="24"/>
        </w:rPr>
        <w:t>et al</w:t>
      </w:r>
      <w:r w:rsidRPr="003A2C9C">
        <w:rPr>
          <w:rFonts w:ascii="Times New Roman" w:eastAsia="Times New Roman" w:hAnsi="Times New Roman"/>
          <w:sz w:val="24"/>
          <w:szCs w:val="24"/>
        </w:rPr>
        <w:t xml:space="preserve"> 2014; Alemu Assefa </w:t>
      </w:r>
      <w:r w:rsidRPr="003A2C9C">
        <w:rPr>
          <w:rFonts w:ascii="Times New Roman" w:eastAsia="Times New Roman" w:hAnsi="Times New Roman"/>
          <w:i/>
          <w:iCs/>
          <w:sz w:val="24"/>
          <w:szCs w:val="24"/>
        </w:rPr>
        <w:t>et al</w:t>
      </w:r>
      <w:r w:rsidRPr="003A2C9C">
        <w:rPr>
          <w:rFonts w:ascii="Times New Roman" w:eastAsia="Times New Roman" w:hAnsi="Times New Roman"/>
          <w:sz w:val="24"/>
          <w:szCs w:val="24"/>
        </w:rPr>
        <w:t xml:space="preserve"> 2016 and Getinet Adugna), who stated that maximum net benefits and </w:t>
      </w:r>
      <w:smartTag w:uri="urn:schemas-microsoft-com:office:smarttags" w:element="stockticker">
        <w:r w:rsidRPr="003A2C9C">
          <w:rPr>
            <w:rFonts w:ascii="Times New Roman" w:eastAsia="Times New Roman" w:hAnsi="Times New Roman"/>
            <w:sz w:val="24"/>
            <w:szCs w:val="24"/>
          </w:rPr>
          <w:t>MRR</w:t>
        </w:r>
      </w:smartTag>
      <w:r w:rsidRPr="003A2C9C">
        <w:rPr>
          <w:rFonts w:ascii="Times New Roman" w:eastAsia="Times New Roman" w:hAnsi="Times New Roman"/>
          <w:sz w:val="24"/>
          <w:szCs w:val="24"/>
        </w:rPr>
        <w:t xml:space="preserve"> were </w:t>
      </w:r>
      <w:r w:rsidRPr="003A2C9C">
        <w:rPr>
          <w:rFonts w:ascii="Times New Roman" w:eastAsia="Times New Roman" w:hAnsi="Times New Roman"/>
          <w:sz w:val="24"/>
          <w:szCs w:val="24"/>
        </w:rPr>
        <w:t>observed from the highest grain yield resulting from the application of a higher N and P rate.</w:t>
      </w:r>
    </w:p>
    <w:p w14:paraId="76D6C8C5" w14:textId="77777777" w:rsidR="003A2C9C" w:rsidRPr="003A2C9C" w:rsidRDefault="003A2C9C" w:rsidP="00C410B0">
      <w:pPr>
        <w:widowControl w:val="0"/>
        <w:autoSpaceDE w:val="0"/>
        <w:autoSpaceDN w:val="0"/>
        <w:rPr>
          <w:rFonts w:ascii="Times New Roman" w:eastAsia="Times New Roman" w:hAnsi="Times New Roman"/>
          <w:sz w:val="24"/>
          <w:szCs w:val="24"/>
        </w:rPr>
      </w:pPr>
    </w:p>
    <w:p w14:paraId="225CEED3" w14:textId="77777777" w:rsidR="003A2C9C" w:rsidRDefault="003A2C9C" w:rsidP="00C410B0">
      <w:pPr>
        <w:rPr>
          <w:rFonts w:ascii="Times New Roman" w:eastAsia="Times New Roman" w:hAnsi="Times New Roman"/>
          <w:b/>
          <w:sz w:val="24"/>
          <w:szCs w:val="24"/>
        </w:rPr>
        <w:sectPr w:rsidR="003A2C9C" w:rsidSect="00C410B0">
          <w:type w:val="continuous"/>
          <w:pgSz w:w="11907" w:h="16839" w:code="9"/>
          <w:pgMar w:top="1440" w:right="1440" w:bottom="1440" w:left="1440" w:header="720" w:footer="720" w:gutter="0"/>
          <w:cols w:num="2" w:space="720"/>
          <w:docGrid w:linePitch="360"/>
        </w:sectPr>
      </w:pPr>
    </w:p>
    <w:p w14:paraId="28E13736" w14:textId="1656FE0D" w:rsidR="003A2C9C" w:rsidRPr="003A2C9C" w:rsidRDefault="003A2C9C" w:rsidP="00C410B0">
      <w:pPr>
        <w:rPr>
          <w:rFonts w:ascii="Times New Roman" w:eastAsia="Times New Roman" w:hAnsi="Times New Roman"/>
          <w:bCs/>
          <w:sz w:val="24"/>
          <w:szCs w:val="24"/>
        </w:rPr>
      </w:pPr>
      <w:r w:rsidRPr="003A2C9C">
        <w:rPr>
          <w:rFonts w:ascii="Times New Roman" w:eastAsia="Times New Roman" w:hAnsi="Times New Roman"/>
          <w:b/>
          <w:sz w:val="24"/>
          <w:szCs w:val="24"/>
        </w:rPr>
        <w:t>Table 6:</w:t>
      </w:r>
      <w:r w:rsidRPr="003A2C9C">
        <w:rPr>
          <w:rFonts w:ascii="Times New Roman" w:eastAsia="Times New Roman" w:hAnsi="Times New Roman"/>
          <w:bCs/>
          <w:sz w:val="24"/>
          <w:szCs w:val="24"/>
        </w:rPr>
        <w:t xml:space="preserve"> Partial budget analysis for different levels of N and P2O5 at Koga irrigation scheme</w:t>
      </w:r>
    </w:p>
    <w:tbl>
      <w:tblPr>
        <w:tblW w:w="5594" w:type="pct"/>
        <w:jc w:val="center"/>
        <w:tblLayout w:type="fixed"/>
        <w:tblLook w:val="04A0" w:firstRow="1" w:lastRow="0" w:firstColumn="1" w:lastColumn="0" w:noHBand="0" w:noVBand="1"/>
      </w:tblPr>
      <w:tblGrid>
        <w:gridCol w:w="940"/>
        <w:gridCol w:w="940"/>
        <w:gridCol w:w="1397"/>
        <w:gridCol w:w="746"/>
        <w:gridCol w:w="1032"/>
        <w:gridCol w:w="1032"/>
        <w:gridCol w:w="1032"/>
        <w:gridCol w:w="1032"/>
        <w:gridCol w:w="1272"/>
        <w:gridCol w:w="918"/>
      </w:tblGrid>
      <w:tr w:rsidR="003A2C9C" w:rsidRPr="003A2C9C" w14:paraId="513F4A60" w14:textId="77777777" w:rsidTr="00F45DCF">
        <w:trPr>
          <w:trHeight w:val="773"/>
          <w:jc w:val="center"/>
        </w:trPr>
        <w:tc>
          <w:tcPr>
            <w:tcW w:w="454" w:type="pct"/>
            <w:tcBorders>
              <w:top w:val="single" w:sz="4" w:space="0" w:color="auto"/>
              <w:bottom w:val="single" w:sz="4" w:space="0" w:color="auto"/>
            </w:tcBorders>
            <w:shd w:val="clear" w:color="000000" w:fill="FFFFFF"/>
            <w:hideMark/>
          </w:tcPr>
          <w:p w14:paraId="630FE00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 (kg/ha)</w:t>
            </w:r>
          </w:p>
        </w:tc>
        <w:tc>
          <w:tcPr>
            <w:tcW w:w="454" w:type="pct"/>
            <w:tcBorders>
              <w:top w:val="single" w:sz="4" w:space="0" w:color="auto"/>
              <w:bottom w:val="single" w:sz="4" w:space="0" w:color="auto"/>
            </w:tcBorders>
            <w:shd w:val="clear" w:color="000000" w:fill="FFFFFF"/>
            <w:hideMark/>
          </w:tcPr>
          <w:p w14:paraId="7311EBA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P</w:t>
            </w:r>
            <w:r w:rsidRPr="003A2C9C">
              <w:rPr>
                <w:rFonts w:ascii="Times New Roman" w:eastAsia="Times New Roman" w:hAnsi="Times New Roman"/>
                <w:sz w:val="24"/>
                <w:szCs w:val="24"/>
                <w:vertAlign w:val="subscript"/>
              </w:rPr>
              <w:t>2</w:t>
            </w:r>
            <w:r w:rsidRPr="003A2C9C">
              <w:rPr>
                <w:rFonts w:ascii="Times New Roman" w:eastAsia="Times New Roman" w:hAnsi="Times New Roman"/>
                <w:sz w:val="24"/>
                <w:szCs w:val="24"/>
              </w:rPr>
              <w:t>O</w:t>
            </w:r>
            <w:r w:rsidRPr="003A2C9C">
              <w:rPr>
                <w:rFonts w:ascii="Times New Roman" w:eastAsia="Times New Roman" w:hAnsi="Times New Roman"/>
                <w:sz w:val="24"/>
                <w:szCs w:val="24"/>
                <w:vertAlign w:val="subscript"/>
              </w:rPr>
              <w:t>5</w:t>
            </w:r>
            <w:r w:rsidRPr="003A2C9C">
              <w:rPr>
                <w:rFonts w:ascii="Times New Roman" w:eastAsia="Times New Roman" w:hAnsi="Times New Roman"/>
                <w:sz w:val="24"/>
                <w:szCs w:val="24"/>
              </w:rPr>
              <w:t xml:space="preserve"> (kg/ha)</w:t>
            </w:r>
          </w:p>
        </w:tc>
        <w:tc>
          <w:tcPr>
            <w:tcW w:w="675" w:type="pct"/>
            <w:tcBorders>
              <w:top w:val="single" w:sz="4" w:space="0" w:color="auto"/>
              <w:bottom w:val="single" w:sz="4" w:space="0" w:color="auto"/>
            </w:tcBorders>
            <w:shd w:val="clear" w:color="000000" w:fill="FFFFFF"/>
            <w:hideMark/>
          </w:tcPr>
          <w:p w14:paraId="1189EBE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Adjusted grain yield</w:t>
            </w:r>
          </w:p>
          <w:p w14:paraId="732B404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(kK ha</w:t>
            </w:r>
            <w:r w:rsidRPr="003A2C9C">
              <w:rPr>
                <w:rFonts w:ascii="Times New Roman" w:eastAsia="Times New Roman" w:hAnsi="Times New Roman"/>
                <w:sz w:val="24"/>
                <w:szCs w:val="24"/>
                <w:vertAlign w:val="superscript"/>
              </w:rPr>
              <w:t>-1</w:t>
            </w:r>
            <w:r w:rsidRPr="003A2C9C">
              <w:rPr>
                <w:rFonts w:ascii="Times New Roman" w:eastAsia="Times New Roman" w:hAnsi="Times New Roman"/>
                <w:sz w:val="24"/>
                <w:szCs w:val="24"/>
              </w:rPr>
              <w:t>)</w:t>
            </w:r>
          </w:p>
        </w:tc>
        <w:tc>
          <w:tcPr>
            <w:tcW w:w="360" w:type="pct"/>
            <w:tcBorders>
              <w:top w:val="single" w:sz="4" w:space="0" w:color="auto"/>
              <w:bottom w:val="single" w:sz="4" w:space="0" w:color="auto"/>
            </w:tcBorders>
            <w:shd w:val="clear" w:color="000000" w:fill="FFFFFF"/>
            <w:hideMark/>
          </w:tcPr>
          <w:p w14:paraId="5D4EA5D5"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N price</w:t>
            </w:r>
          </w:p>
          <w:p w14:paraId="2D3CD0B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sz w:val="24"/>
                <w:szCs w:val="24"/>
              </w:rPr>
              <w:t>(ETB)</w:t>
            </w:r>
          </w:p>
        </w:tc>
        <w:tc>
          <w:tcPr>
            <w:tcW w:w="499" w:type="pct"/>
            <w:tcBorders>
              <w:top w:val="single" w:sz="4" w:space="0" w:color="auto"/>
              <w:bottom w:val="single" w:sz="4" w:space="0" w:color="auto"/>
            </w:tcBorders>
            <w:shd w:val="clear" w:color="000000" w:fill="FFFFFF"/>
            <w:hideMark/>
          </w:tcPr>
          <w:p w14:paraId="1120E63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P</w:t>
            </w:r>
            <w:r w:rsidRPr="003A2C9C">
              <w:rPr>
                <w:rFonts w:ascii="Times New Roman" w:eastAsia="Times New Roman" w:hAnsi="Times New Roman"/>
                <w:sz w:val="24"/>
                <w:szCs w:val="24"/>
                <w:vertAlign w:val="subscript"/>
              </w:rPr>
              <w:t>2</w:t>
            </w:r>
            <w:r w:rsidRPr="003A2C9C">
              <w:rPr>
                <w:rFonts w:ascii="Times New Roman" w:eastAsia="Times New Roman" w:hAnsi="Times New Roman"/>
                <w:sz w:val="24"/>
                <w:szCs w:val="24"/>
              </w:rPr>
              <w:t>O</w:t>
            </w:r>
            <w:r w:rsidRPr="003A2C9C">
              <w:rPr>
                <w:rFonts w:ascii="Times New Roman" w:eastAsia="Times New Roman" w:hAnsi="Times New Roman"/>
                <w:sz w:val="24"/>
                <w:szCs w:val="24"/>
                <w:vertAlign w:val="subscript"/>
              </w:rPr>
              <w:t>5</w:t>
            </w:r>
          </w:p>
          <w:p w14:paraId="362D642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price</w:t>
            </w:r>
          </w:p>
          <w:p w14:paraId="0667727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(ETB)</w:t>
            </w:r>
          </w:p>
        </w:tc>
        <w:tc>
          <w:tcPr>
            <w:tcW w:w="499" w:type="pct"/>
            <w:tcBorders>
              <w:top w:val="single" w:sz="4" w:space="0" w:color="auto"/>
              <w:bottom w:val="single" w:sz="4" w:space="0" w:color="auto"/>
            </w:tcBorders>
            <w:shd w:val="clear" w:color="000000" w:fill="FFFFFF"/>
            <w:hideMark/>
          </w:tcPr>
          <w:p w14:paraId="499F6B0A"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TVC</w:t>
            </w:r>
          </w:p>
          <w:p w14:paraId="03DA4BB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sz w:val="24"/>
                <w:szCs w:val="24"/>
              </w:rPr>
              <w:t>(ETB)</w:t>
            </w:r>
          </w:p>
        </w:tc>
        <w:tc>
          <w:tcPr>
            <w:tcW w:w="499" w:type="pct"/>
            <w:tcBorders>
              <w:top w:val="single" w:sz="4" w:space="0" w:color="auto"/>
              <w:bottom w:val="single" w:sz="4" w:space="0" w:color="auto"/>
            </w:tcBorders>
            <w:shd w:val="clear" w:color="000000" w:fill="FFFFFF"/>
            <w:hideMark/>
          </w:tcPr>
          <w:p w14:paraId="68980A64"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Grain</w:t>
            </w:r>
          </w:p>
          <w:p w14:paraId="2BD386C8"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price</w:t>
            </w:r>
          </w:p>
          <w:p w14:paraId="6CE6621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sz w:val="24"/>
                <w:szCs w:val="24"/>
              </w:rPr>
              <w:t>(ETB)</w:t>
            </w:r>
          </w:p>
        </w:tc>
        <w:tc>
          <w:tcPr>
            <w:tcW w:w="499" w:type="pct"/>
            <w:tcBorders>
              <w:top w:val="single" w:sz="4" w:space="0" w:color="auto"/>
              <w:bottom w:val="single" w:sz="4" w:space="0" w:color="auto"/>
            </w:tcBorders>
            <w:shd w:val="clear" w:color="000000" w:fill="FFFFFF"/>
            <w:hideMark/>
          </w:tcPr>
          <w:p w14:paraId="5D4D4E50"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Gross</w:t>
            </w:r>
          </w:p>
          <w:p w14:paraId="79C243FA"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Befit</w:t>
            </w:r>
          </w:p>
          <w:p w14:paraId="2CB6C3C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sz w:val="24"/>
                <w:szCs w:val="24"/>
              </w:rPr>
              <w:t>(ETB)</w:t>
            </w:r>
          </w:p>
        </w:tc>
        <w:tc>
          <w:tcPr>
            <w:tcW w:w="615" w:type="pct"/>
            <w:tcBorders>
              <w:top w:val="single" w:sz="4" w:space="0" w:color="auto"/>
              <w:bottom w:val="single" w:sz="4" w:space="0" w:color="auto"/>
            </w:tcBorders>
            <w:shd w:val="clear" w:color="000000" w:fill="FFFFFF"/>
            <w:hideMark/>
          </w:tcPr>
          <w:p w14:paraId="7A80BF91"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Net Benefit</w:t>
            </w:r>
          </w:p>
          <w:p w14:paraId="3842129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sz w:val="24"/>
                <w:szCs w:val="24"/>
              </w:rPr>
              <w:t>(ETB)</w:t>
            </w:r>
          </w:p>
        </w:tc>
        <w:tc>
          <w:tcPr>
            <w:tcW w:w="444" w:type="pct"/>
            <w:tcBorders>
              <w:top w:val="single" w:sz="4" w:space="0" w:color="auto"/>
              <w:bottom w:val="single" w:sz="4" w:space="0" w:color="auto"/>
            </w:tcBorders>
            <w:shd w:val="clear" w:color="000000" w:fill="FFFFFF"/>
            <w:hideMark/>
          </w:tcPr>
          <w:p w14:paraId="59CF05F0"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MRR</w:t>
            </w:r>
          </w:p>
          <w:p w14:paraId="7623AA0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sz w:val="24"/>
                <w:szCs w:val="24"/>
              </w:rPr>
              <w:t>(100%)</w:t>
            </w:r>
          </w:p>
        </w:tc>
      </w:tr>
      <w:tr w:rsidR="003A2C9C" w:rsidRPr="003A2C9C" w14:paraId="080EE875" w14:textId="77777777" w:rsidTr="00F45DCF">
        <w:trPr>
          <w:trHeight w:val="324"/>
          <w:jc w:val="center"/>
        </w:trPr>
        <w:tc>
          <w:tcPr>
            <w:tcW w:w="454" w:type="pct"/>
            <w:tcBorders>
              <w:top w:val="single" w:sz="4" w:space="0" w:color="auto"/>
            </w:tcBorders>
            <w:shd w:val="clear" w:color="000000" w:fill="FFFFFF"/>
            <w:vAlign w:val="center"/>
            <w:hideMark/>
          </w:tcPr>
          <w:p w14:paraId="041531C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54" w:type="pct"/>
            <w:tcBorders>
              <w:top w:val="single" w:sz="4" w:space="0" w:color="auto"/>
            </w:tcBorders>
            <w:shd w:val="clear" w:color="000000" w:fill="FFFFFF"/>
            <w:vAlign w:val="center"/>
            <w:hideMark/>
          </w:tcPr>
          <w:p w14:paraId="3C22434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675" w:type="pct"/>
            <w:tcBorders>
              <w:top w:val="single" w:sz="4" w:space="0" w:color="auto"/>
            </w:tcBorders>
            <w:shd w:val="clear" w:color="auto" w:fill="auto"/>
            <w:noWrap/>
            <w:vAlign w:val="center"/>
            <w:hideMark/>
          </w:tcPr>
          <w:p w14:paraId="097CD5C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961</w:t>
            </w:r>
          </w:p>
        </w:tc>
        <w:tc>
          <w:tcPr>
            <w:tcW w:w="360" w:type="pct"/>
            <w:tcBorders>
              <w:top w:val="single" w:sz="4" w:space="0" w:color="auto"/>
            </w:tcBorders>
            <w:shd w:val="clear" w:color="000000" w:fill="FFFFFF"/>
            <w:vAlign w:val="center"/>
            <w:hideMark/>
          </w:tcPr>
          <w:p w14:paraId="152260A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99" w:type="pct"/>
            <w:tcBorders>
              <w:top w:val="single" w:sz="4" w:space="0" w:color="auto"/>
            </w:tcBorders>
            <w:shd w:val="clear" w:color="000000" w:fill="FFFFFF"/>
            <w:vAlign w:val="center"/>
            <w:hideMark/>
          </w:tcPr>
          <w:p w14:paraId="62E3B2D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99" w:type="pct"/>
            <w:tcBorders>
              <w:top w:val="single" w:sz="4" w:space="0" w:color="auto"/>
            </w:tcBorders>
            <w:shd w:val="clear" w:color="000000" w:fill="FFFFFF"/>
            <w:vAlign w:val="center"/>
            <w:hideMark/>
          </w:tcPr>
          <w:p w14:paraId="54502AA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99" w:type="pct"/>
            <w:tcBorders>
              <w:top w:val="single" w:sz="4" w:space="0" w:color="auto"/>
            </w:tcBorders>
            <w:shd w:val="clear" w:color="000000" w:fill="FFFFFF"/>
            <w:vAlign w:val="center"/>
            <w:hideMark/>
          </w:tcPr>
          <w:p w14:paraId="22815F5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19220</w:t>
            </w:r>
          </w:p>
        </w:tc>
        <w:tc>
          <w:tcPr>
            <w:tcW w:w="499" w:type="pct"/>
            <w:tcBorders>
              <w:top w:val="single" w:sz="4" w:space="0" w:color="auto"/>
            </w:tcBorders>
            <w:shd w:val="clear" w:color="000000" w:fill="FFFFFF"/>
            <w:vAlign w:val="center"/>
            <w:hideMark/>
          </w:tcPr>
          <w:p w14:paraId="5833BDE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19220</w:t>
            </w:r>
          </w:p>
        </w:tc>
        <w:tc>
          <w:tcPr>
            <w:tcW w:w="615" w:type="pct"/>
            <w:tcBorders>
              <w:top w:val="single" w:sz="4" w:space="0" w:color="auto"/>
            </w:tcBorders>
            <w:shd w:val="clear" w:color="000000" w:fill="FFFFFF"/>
            <w:vAlign w:val="center"/>
            <w:hideMark/>
          </w:tcPr>
          <w:p w14:paraId="54087E2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19220</w:t>
            </w:r>
          </w:p>
        </w:tc>
        <w:tc>
          <w:tcPr>
            <w:tcW w:w="444" w:type="pct"/>
            <w:tcBorders>
              <w:top w:val="single" w:sz="4" w:space="0" w:color="auto"/>
            </w:tcBorders>
            <w:shd w:val="clear" w:color="000000" w:fill="FFFFFF"/>
            <w:hideMark/>
          </w:tcPr>
          <w:p w14:paraId="64DCDCC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r>
      <w:tr w:rsidR="003A2C9C" w:rsidRPr="003A2C9C" w14:paraId="08D3BA61" w14:textId="77777777" w:rsidTr="00F45DCF">
        <w:trPr>
          <w:trHeight w:val="324"/>
          <w:jc w:val="center"/>
        </w:trPr>
        <w:tc>
          <w:tcPr>
            <w:tcW w:w="454" w:type="pct"/>
            <w:shd w:val="clear" w:color="000000" w:fill="FFFFFF"/>
            <w:vAlign w:val="center"/>
            <w:hideMark/>
          </w:tcPr>
          <w:p w14:paraId="3EF8976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54" w:type="pct"/>
            <w:shd w:val="clear" w:color="000000" w:fill="FFFFFF"/>
            <w:vAlign w:val="center"/>
            <w:hideMark/>
          </w:tcPr>
          <w:p w14:paraId="61D4845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46</w:t>
            </w:r>
          </w:p>
        </w:tc>
        <w:tc>
          <w:tcPr>
            <w:tcW w:w="675" w:type="pct"/>
            <w:shd w:val="clear" w:color="auto" w:fill="auto"/>
            <w:noWrap/>
            <w:vAlign w:val="center"/>
            <w:hideMark/>
          </w:tcPr>
          <w:p w14:paraId="30E69DA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1458.26</w:t>
            </w:r>
          </w:p>
        </w:tc>
        <w:tc>
          <w:tcPr>
            <w:tcW w:w="360" w:type="pct"/>
            <w:shd w:val="clear" w:color="000000" w:fill="FFFFFF"/>
            <w:vAlign w:val="center"/>
            <w:hideMark/>
          </w:tcPr>
          <w:p w14:paraId="1A3A0C0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99" w:type="pct"/>
            <w:shd w:val="clear" w:color="000000" w:fill="FFFFFF"/>
            <w:vAlign w:val="center"/>
            <w:hideMark/>
          </w:tcPr>
          <w:p w14:paraId="3FEBF03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1561.57</w:t>
            </w:r>
          </w:p>
        </w:tc>
        <w:tc>
          <w:tcPr>
            <w:tcW w:w="499" w:type="pct"/>
            <w:shd w:val="clear" w:color="000000" w:fill="FFFFFF"/>
            <w:vAlign w:val="center"/>
            <w:hideMark/>
          </w:tcPr>
          <w:p w14:paraId="596A292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1561.57</w:t>
            </w:r>
          </w:p>
        </w:tc>
        <w:tc>
          <w:tcPr>
            <w:tcW w:w="499" w:type="pct"/>
            <w:shd w:val="clear" w:color="000000" w:fill="FFFFFF"/>
            <w:vAlign w:val="center"/>
            <w:hideMark/>
          </w:tcPr>
          <w:p w14:paraId="58B943C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29165.2</w:t>
            </w:r>
          </w:p>
        </w:tc>
        <w:tc>
          <w:tcPr>
            <w:tcW w:w="499" w:type="pct"/>
            <w:shd w:val="clear" w:color="000000" w:fill="FFFFFF"/>
            <w:vAlign w:val="center"/>
            <w:hideMark/>
          </w:tcPr>
          <w:p w14:paraId="5669691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29165.2</w:t>
            </w:r>
          </w:p>
        </w:tc>
        <w:tc>
          <w:tcPr>
            <w:tcW w:w="615" w:type="pct"/>
            <w:shd w:val="clear" w:color="000000" w:fill="FFFFFF"/>
            <w:vAlign w:val="center"/>
            <w:hideMark/>
          </w:tcPr>
          <w:p w14:paraId="24F10AE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27603.6</w:t>
            </w:r>
          </w:p>
        </w:tc>
        <w:tc>
          <w:tcPr>
            <w:tcW w:w="444" w:type="pct"/>
            <w:shd w:val="clear" w:color="000000" w:fill="FFFFFF"/>
            <w:hideMark/>
          </w:tcPr>
          <w:p w14:paraId="4E3CAD5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5.26</w:t>
            </w:r>
          </w:p>
        </w:tc>
      </w:tr>
      <w:tr w:rsidR="003A2C9C" w:rsidRPr="003A2C9C" w14:paraId="1296260E" w14:textId="77777777" w:rsidTr="00F45DCF">
        <w:trPr>
          <w:trHeight w:val="324"/>
          <w:jc w:val="center"/>
        </w:trPr>
        <w:tc>
          <w:tcPr>
            <w:tcW w:w="454" w:type="pct"/>
            <w:shd w:val="clear" w:color="000000" w:fill="FFFFFF"/>
            <w:vAlign w:val="center"/>
            <w:hideMark/>
          </w:tcPr>
          <w:p w14:paraId="3DA1DCC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92</w:t>
            </w:r>
          </w:p>
        </w:tc>
        <w:tc>
          <w:tcPr>
            <w:tcW w:w="454" w:type="pct"/>
            <w:shd w:val="clear" w:color="000000" w:fill="FFFFFF"/>
            <w:vAlign w:val="center"/>
            <w:hideMark/>
          </w:tcPr>
          <w:p w14:paraId="05A07BD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675" w:type="pct"/>
            <w:shd w:val="clear" w:color="auto" w:fill="auto"/>
            <w:noWrap/>
            <w:vAlign w:val="center"/>
            <w:hideMark/>
          </w:tcPr>
          <w:p w14:paraId="78BBB90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2903.304</w:t>
            </w:r>
          </w:p>
        </w:tc>
        <w:tc>
          <w:tcPr>
            <w:tcW w:w="360" w:type="pct"/>
            <w:shd w:val="clear" w:color="000000" w:fill="FFFFFF"/>
            <w:vAlign w:val="center"/>
            <w:hideMark/>
          </w:tcPr>
          <w:p w14:paraId="54B5234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2282</w:t>
            </w:r>
          </w:p>
        </w:tc>
        <w:tc>
          <w:tcPr>
            <w:tcW w:w="499" w:type="pct"/>
            <w:shd w:val="clear" w:color="000000" w:fill="FFFFFF"/>
            <w:vAlign w:val="center"/>
            <w:hideMark/>
          </w:tcPr>
          <w:p w14:paraId="4417DC7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99" w:type="pct"/>
            <w:shd w:val="clear" w:color="000000" w:fill="FFFFFF"/>
            <w:vAlign w:val="center"/>
            <w:hideMark/>
          </w:tcPr>
          <w:p w14:paraId="6271DAD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2282</w:t>
            </w:r>
          </w:p>
        </w:tc>
        <w:tc>
          <w:tcPr>
            <w:tcW w:w="499" w:type="pct"/>
            <w:shd w:val="clear" w:color="000000" w:fill="FFFFFF"/>
            <w:vAlign w:val="center"/>
            <w:hideMark/>
          </w:tcPr>
          <w:p w14:paraId="44E5052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58066.1</w:t>
            </w:r>
          </w:p>
        </w:tc>
        <w:tc>
          <w:tcPr>
            <w:tcW w:w="499" w:type="pct"/>
            <w:shd w:val="clear" w:color="000000" w:fill="FFFFFF"/>
            <w:vAlign w:val="center"/>
            <w:hideMark/>
          </w:tcPr>
          <w:p w14:paraId="210398F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58066.1</w:t>
            </w:r>
          </w:p>
        </w:tc>
        <w:tc>
          <w:tcPr>
            <w:tcW w:w="615" w:type="pct"/>
            <w:shd w:val="clear" w:color="000000" w:fill="FFFFFF"/>
            <w:vAlign w:val="center"/>
            <w:hideMark/>
          </w:tcPr>
          <w:p w14:paraId="220FEF8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55784.1</w:t>
            </w:r>
          </w:p>
        </w:tc>
        <w:tc>
          <w:tcPr>
            <w:tcW w:w="444" w:type="pct"/>
            <w:shd w:val="clear" w:color="000000" w:fill="FFFFFF"/>
          </w:tcPr>
          <w:p w14:paraId="5864156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39.11</w:t>
            </w:r>
          </w:p>
        </w:tc>
      </w:tr>
      <w:tr w:rsidR="003A2C9C" w:rsidRPr="003A2C9C" w14:paraId="19737026" w14:textId="77777777" w:rsidTr="00F45DCF">
        <w:trPr>
          <w:trHeight w:val="324"/>
          <w:jc w:val="center"/>
        </w:trPr>
        <w:tc>
          <w:tcPr>
            <w:tcW w:w="454" w:type="pct"/>
            <w:shd w:val="clear" w:color="000000" w:fill="FFFFFF"/>
            <w:vAlign w:val="center"/>
            <w:hideMark/>
          </w:tcPr>
          <w:p w14:paraId="253E907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54" w:type="pct"/>
            <w:shd w:val="clear" w:color="000000" w:fill="FFFFFF"/>
            <w:vAlign w:val="center"/>
            <w:hideMark/>
          </w:tcPr>
          <w:p w14:paraId="6C38497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92</w:t>
            </w:r>
          </w:p>
        </w:tc>
        <w:tc>
          <w:tcPr>
            <w:tcW w:w="675" w:type="pct"/>
            <w:shd w:val="clear" w:color="auto" w:fill="auto"/>
            <w:noWrap/>
            <w:vAlign w:val="center"/>
            <w:hideMark/>
          </w:tcPr>
          <w:p w14:paraId="466660B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1955.52</w:t>
            </w:r>
          </w:p>
        </w:tc>
        <w:tc>
          <w:tcPr>
            <w:tcW w:w="360" w:type="pct"/>
            <w:shd w:val="clear" w:color="000000" w:fill="FFFFFF"/>
            <w:vAlign w:val="center"/>
            <w:hideMark/>
          </w:tcPr>
          <w:p w14:paraId="6098750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99" w:type="pct"/>
            <w:shd w:val="clear" w:color="000000" w:fill="FFFFFF"/>
            <w:vAlign w:val="center"/>
            <w:hideMark/>
          </w:tcPr>
          <w:p w14:paraId="53CEDB7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3123.15</w:t>
            </w:r>
          </w:p>
        </w:tc>
        <w:tc>
          <w:tcPr>
            <w:tcW w:w="499" w:type="pct"/>
            <w:shd w:val="clear" w:color="000000" w:fill="FFFFFF"/>
            <w:vAlign w:val="center"/>
            <w:hideMark/>
          </w:tcPr>
          <w:p w14:paraId="41C583F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3123.15</w:t>
            </w:r>
          </w:p>
        </w:tc>
        <w:tc>
          <w:tcPr>
            <w:tcW w:w="499" w:type="pct"/>
            <w:shd w:val="clear" w:color="000000" w:fill="FFFFFF"/>
            <w:vAlign w:val="center"/>
            <w:hideMark/>
          </w:tcPr>
          <w:p w14:paraId="5163CB7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39110.4</w:t>
            </w:r>
          </w:p>
        </w:tc>
        <w:tc>
          <w:tcPr>
            <w:tcW w:w="499" w:type="pct"/>
            <w:shd w:val="clear" w:color="000000" w:fill="FFFFFF"/>
            <w:vAlign w:val="center"/>
            <w:hideMark/>
          </w:tcPr>
          <w:p w14:paraId="7C811A9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39110.4</w:t>
            </w:r>
          </w:p>
        </w:tc>
        <w:tc>
          <w:tcPr>
            <w:tcW w:w="615" w:type="pct"/>
            <w:shd w:val="clear" w:color="000000" w:fill="FFFFFF"/>
            <w:vAlign w:val="center"/>
            <w:hideMark/>
          </w:tcPr>
          <w:p w14:paraId="7FE64A4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35987.3 D</w:t>
            </w:r>
          </w:p>
        </w:tc>
        <w:tc>
          <w:tcPr>
            <w:tcW w:w="444" w:type="pct"/>
            <w:shd w:val="clear" w:color="000000" w:fill="FFFFFF"/>
            <w:vAlign w:val="center"/>
          </w:tcPr>
          <w:p w14:paraId="40BC78CF" w14:textId="77777777" w:rsidR="003A2C9C" w:rsidRPr="003A2C9C" w:rsidRDefault="003A2C9C" w:rsidP="00C410B0">
            <w:pPr>
              <w:widowControl w:val="0"/>
              <w:autoSpaceDE w:val="0"/>
              <w:autoSpaceDN w:val="0"/>
              <w:rPr>
                <w:rFonts w:ascii="Times New Roman" w:eastAsia="Times New Roman" w:hAnsi="Times New Roman"/>
                <w:sz w:val="24"/>
                <w:szCs w:val="24"/>
              </w:rPr>
            </w:pPr>
          </w:p>
        </w:tc>
      </w:tr>
      <w:tr w:rsidR="003A2C9C" w:rsidRPr="003A2C9C" w14:paraId="4AB18FAF" w14:textId="77777777" w:rsidTr="00F45DCF">
        <w:trPr>
          <w:trHeight w:val="324"/>
          <w:jc w:val="center"/>
        </w:trPr>
        <w:tc>
          <w:tcPr>
            <w:tcW w:w="454" w:type="pct"/>
            <w:shd w:val="clear" w:color="000000" w:fill="FFFFFF"/>
            <w:vAlign w:val="center"/>
            <w:hideMark/>
          </w:tcPr>
          <w:p w14:paraId="7CA2183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92</w:t>
            </w:r>
          </w:p>
        </w:tc>
        <w:tc>
          <w:tcPr>
            <w:tcW w:w="454" w:type="pct"/>
            <w:shd w:val="clear" w:color="000000" w:fill="FFFFFF"/>
            <w:vAlign w:val="center"/>
            <w:hideMark/>
          </w:tcPr>
          <w:p w14:paraId="718757C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46</w:t>
            </w:r>
          </w:p>
        </w:tc>
        <w:tc>
          <w:tcPr>
            <w:tcW w:w="675" w:type="pct"/>
            <w:shd w:val="clear" w:color="auto" w:fill="auto"/>
            <w:noWrap/>
            <w:vAlign w:val="center"/>
            <w:hideMark/>
          </w:tcPr>
          <w:p w14:paraId="703F8C3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3400.564</w:t>
            </w:r>
          </w:p>
        </w:tc>
        <w:tc>
          <w:tcPr>
            <w:tcW w:w="360" w:type="pct"/>
            <w:shd w:val="clear" w:color="000000" w:fill="FFFFFF"/>
            <w:vAlign w:val="center"/>
            <w:hideMark/>
          </w:tcPr>
          <w:p w14:paraId="50F2FDD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2282</w:t>
            </w:r>
          </w:p>
        </w:tc>
        <w:tc>
          <w:tcPr>
            <w:tcW w:w="499" w:type="pct"/>
            <w:shd w:val="clear" w:color="000000" w:fill="FFFFFF"/>
            <w:vAlign w:val="center"/>
            <w:hideMark/>
          </w:tcPr>
          <w:p w14:paraId="1501BFB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1561.57</w:t>
            </w:r>
          </w:p>
        </w:tc>
        <w:tc>
          <w:tcPr>
            <w:tcW w:w="499" w:type="pct"/>
            <w:shd w:val="clear" w:color="000000" w:fill="FFFFFF"/>
            <w:vAlign w:val="center"/>
            <w:hideMark/>
          </w:tcPr>
          <w:p w14:paraId="7F2453F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3843.57</w:t>
            </w:r>
          </w:p>
        </w:tc>
        <w:tc>
          <w:tcPr>
            <w:tcW w:w="499" w:type="pct"/>
            <w:shd w:val="clear" w:color="000000" w:fill="FFFFFF"/>
            <w:vAlign w:val="center"/>
            <w:hideMark/>
          </w:tcPr>
          <w:p w14:paraId="2FB673C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68011.3</w:t>
            </w:r>
          </w:p>
        </w:tc>
        <w:tc>
          <w:tcPr>
            <w:tcW w:w="499" w:type="pct"/>
            <w:shd w:val="clear" w:color="000000" w:fill="FFFFFF"/>
            <w:vAlign w:val="center"/>
            <w:hideMark/>
          </w:tcPr>
          <w:p w14:paraId="0583E6D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68011.3</w:t>
            </w:r>
          </w:p>
        </w:tc>
        <w:tc>
          <w:tcPr>
            <w:tcW w:w="615" w:type="pct"/>
            <w:shd w:val="clear" w:color="000000" w:fill="FFFFFF"/>
            <w:vAlign w:val="center"/>
            <w:hideMark/>
          </w:tcPr>
          <w:p w14:paraId="303CA31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64167.7</w:t>
            </w:r>
          </w:p>
        </w:tc>
        <w:tc>
          <w:tcPr>
            <w:tcW w:w="444" w:type="pct"/>
            <w:shd w:val="clear" w:color="000000" w:fill="FFFFFF"/>
          </w:tcPr>
          <w:p w14:paraId="214AB94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5.36</w:t>
            </w:r>
          </w:p>
        </w:tc>
      </w:tr>
      <w:tr w:rsidR="003A2C9C" w:rsidRPr="003A2C9C" w14:paraId="0F4F5FD1" w14:textId="77777777" w:rsidTr="00F45DCF">
        <w:trPr>
          <w:trHeight w:val="324"/>
          <w:jc w:val="center"/>
        </w:trPr>
        <w:tc>
          <w:tcPr>
            <w:tcW w:w="454" w:type="pct"/>
            <w:shd w:val="clear" w:color="000000" w:fill="FFFFFF"/>
            <w:vAlign w:val="center"/>
            <w:hideMark/>
          </w:tcPr>
          <w:p w14:paraId="18E218B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184</w:t>
            </w:r>
          </w:p>
        </w:tc>
        <w:tc>
          <w:tcPr>
            <w:tcW w:w="454" w:type="pct"/>
            <w:shd w:val="clear" w:color="000000" w:fill="FFFFFF"/>
            <w:vAlign w:val="center"/>
            <w:hideMark/>
          </w:tcPr>
          <w:p w14:paraId="34DA42A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675" w:type="pct"/>
            <w:shd w:val="clear" w:color="auto" w:fill="auto"/>
            <w:noWrap/>
            <w:vAlign w:val="center"/>
            <w:hideMark/>
          </w:tcPr>
          <w:p w14:paraId="343AC56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3846.856</w:t>
            </w:r>
          </w:p>
        </w:tc>
        <w:tc>
          <w:tcPr>
            <w:tcW w:w="360" w:type="pct"/>
            <w:shd w:val="clear" w:color="000000" w:fill="FFFFFF"/>
            <w:vAlign w:val="center"/>
            <w:hideMark/>
          </w:tcPr>
          <w:p w14:paraId="4DB49D2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4564</w:t>
            </w:r>
          </w:p>
        </w:tc>
        <w:tc>
          <w:tcPr>
            <w:tcW w:w="499" w:type="pct"/>
            <w:shd w:val="clear" w:color="000000" w:fill="FFFFFF"/>
            <w:vAlign w:val="center"/>
            <w:hideMark/>
          </w:tcPr>
          <w:p w14:paraId="24FD774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99" w:type="pct"/>
            <w:shd w:val="clear" w:color="000000" w:fill="FFFFFF"/>
            <w:vAlign w:val="center"/>
            <w:hideMark/>
          </w:tcPr>
          <w:p w14:paraId="2AD5825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4564</w:t>
            </w:r>
          </w:p>
        </w:tc>
        <w:tc>
          <w:tcPr>
            <w:tcW w:w="499" w:type="pct"/>
            <w:shd w:val="clear" w:color="000000" w:fill="FFFFFF"/>
            <w:vAlign w:val="center"/>
            <w:hideMark/>
          </w:tcPr>
          <w:p w14:paraId="5BF4EE4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76937.1</w:t>
            </w:r>
          </w:p>
        </w:tc>
        <w:tc>
          <w:tcPr>
            <w:tcW w:w="499" w:type="pct"/>
            <w:shd w:val="clear" w:color="000000" w:fill="FFFFFF"/>
            <w:vAlign w:val="center"/>
            <w:hideMark/>
          </w:tcPr>
          <w:p w14:paraId="5E663B5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76937.1</w:t>
            </w:r>
          </w:p>
        </w:tc>
        <w:tc>
          <w:tcPr>
            <w:tcW w:w="615" w:type="pct"/>
            <w:shd w:val="clear" w:color="000000" w:fill="FFFFFF"/>
            <w:vAlign w:val="center"/>
            <w:hideMark/>
          </w:tcPr>
          <w:p w14:paraId="12FF43C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72373.1</w:t>
            </w:r>
          </w:p>
        </w:tc>
        <w:tc>
          <w:tcPr>
            <w:tcW w:w="444" w:type="pct"/>
            <w:shd w:val="clear" w:color="000000" w:fill="FFFFFF"/>
          </w:tcPr>
          <w:p w14:paraId="65D74A6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11.38</w:t>
            </w:r>
          </w:p>
        </w:tc>
      </w:tr>
      <w:tr w:rsidR="003A2C9C" w:rsidRPr="003A2C9C" w14:paraId="7974B6D8" w14:textId="77777777" w:rsidTr="00F45DCF">
        <w:trPr>
          <w:trHeight w:val="324"/>
          <w:jc w:val="center"/>
        </w:trPr>
        <w:tc>
          <w:tcPr>
            <w:tcW w:w="454" w:type="pct"/>
            <w:shd w:val="clear" w:color="000000" w:fill="FFFFFF"/>
            <w:vAlign w:val="center"/>
            <w:hideMark/>
          </w:tcPr>
          <w:p w14:paraId="731B801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92</w:t>
            </w:r>
          </w:p>
        </w:tc>
        <w:tc>
          <w:tcPr>
            <w:tcW w:w="454" w:type="pct"/>
            <w:shd w:val="clear" w:color="000000" w:fill="FFFFFF"/>
            <w:vAlign w:val="center"/>
            <w:hideMark/>
          </w:tcPr>
          <w:p w14:paraId="010D977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92</w:t>
            </w:r>
          </w:p>
        </w:tc>
        <w:tc>
          <w:tcPr>
            <w:tcW w:w="675" w:type="pct"/>
            <w:shd w:val="clear" w:color="auto" w:fill="auto"/>
            <w:noWrap/>
            <w:vAlign w:val="center"/>
            <w:hideMark/>
          </w:tcPr>
          <w:p w14:paraId="0177C6F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3846.856</w:t>
            </w:r>
          </w:p>
        </w:tc>
        <w:tc>
          <w:tcPr>
            <w:tcW w:w="360" w:type="pct"/>
            <w:shd w:val="clear" w:color="000000" w:fill="FFFFFF"/>
            <w:vAlign w:val="center"/>
            <w:hideMark/>
          </w:tcPr>
          <w:p w14:paraId="6B1876F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2282</w:t>
            </w:r>
          </w:p>
        </w:tc>
        <w:tc>
          <w:tcPr>
            <w:tcW w:w="499" w:type="pct"/>
            <w:shd w:val="clear" w:color="000000" w:fill="FFFFFF"/>
            <w:vAlign w:val="center"/>
            <w:hideMark/>
          </w:tcPr>
          <w:p w14:paraId="24992F3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3123.15</w:t>
            </w:r>
          </w:p>
        </w:tc>
        <w:tc>
          <w:tcPr>
            <w:tcW w:w="499" w:type="pct"/>
            <w:shd w:val="clear" w:color="000000" w:fill="FFFFFF"/>
            <w:vAlign w:val="center"/>
            <w:hideMark/>
          </w:tcPr>
          <w:p w14:paraId="23B5532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5405.15</w:t>
            </w:r>
          </w:p>
        </w:tc>
        <w:tc>
          <w:tcPr>
            <w:tcW w:w="499" w:type="pct"/>
            <w:shd w:val="clear" w:color="000000" w:fill="FFFFFF"/>
            <w:vAlign w:val="center"/>
            <w:hideMark/>
          </w:tcPr>
          <w:p w14:paraId="7E43066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76937.1</w:t>
            </w:r>
          </w:p>
        </w:tc>
        <w:tc>
          <w:tcPr>
            <w:tcW w:w="499" w:type="pct"/>
            <w:shd w:val="clear" w:color="000000" w:fill="FFFFFF"/>
            <w:vAlign w:val="center"/>
            <w:hideMark/>
          </w:tcPr>
          <w:p w14:paraId="6C58BEE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76937.1</w:t>
            </w:r>
          </w:p>
        </w:tc>
        <w:tc>
          <w:tcPr>
            <w:tcW w:w="615" w:type="pct"/>
            <w:shd w:val="clear" w:color="000000" w:fill="FFFFFF"/>
            <w:vAlign w:val="center"/>
            <w:hideMark/>
          </w:tcPr>
          <w:p w14:paraId="23A1AED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71532 D</w:t>
            </w:r>
          </w:p>
        </w:tc>
        <w:tc>
          <w:tcPr>
            <w:tcW w:w="444" w:type="pct"/>
            <w:shd w:val="clear" w:color="000000" w:fill="FFFFFF"/>
            <w:vAlign w:val="center"/>
          </w:tcPr>
          <w:p w14:paraId="0CBE3E9D" w14:textId="77777777" w:rsidR="003A2C9C" w:rsidRPr="003A2C9C" w:rsidRDefault="003A2C9C" w:rsidP="00C410B0">
            <w:pPr>
              <w:widowControl w:val="0"/>
              <w:autoSpaceDE w:val="0"/>
              <w:autoSpaceDN w:val="0"/>
              <w:rPr>
                <w:rFonts w:ascii="Times New Roman" w:eastAsia="Times New Roman" w:hAnsi="Times New Roman"/>
                <w:sz w:val="24"/>
                <w:szCs w:val="24"/>
              </w:rPr>
            </w:pPr>
          </w:p>
        </w:tc>
      </w:tr>
      <w:tr w:rsidR="003A2C9C" w:rsidRPr="003A2C9C" w14:paraId="50E7C1D5" w14:textId="77777777" w:rsidTr="00F45DCF">
        <w:trPr>
          <w:trHeight w:val="324"/>
          <w:jc w:val="center"/>
        </w:trPr>
        <w:tc>
          <w:tcPr>
            <w:tcW w:w="454" w:type="pct"/>
            <w:shd w:val="clear" w:color="000000" w:fill="FFFFFF"/>
            <w:vAlign w:val="center"/>
            <w:hideMark/>
          </w:tcPr>
          <w:p w14:paraId="0D9763F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184</w:t>
            </w:r>
          </w:p>
        </w:tc>
        <w:tc>
          <w:tcPr>
            <w:tcW w:w="454" w:type="pct"/>
            <w:shd w:val="clear" w:color="000000" w:fill="FFFFFF"/>
            <w:vAlign w:val="center"/>
            <w:hideMark/>
          </w:tcPr>
          <w:p w14:paraId="03E20EE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46</w:t>
            </w:r>
          </w:p>
        </w:tc>
        <w:tc>
          <w:tcPr>
            <w:tcW w:w="675" w:type="pct"/>
            <w:shd w:val="clear" w:color="auto" w:fill="auto"/>
            <w:noWrap/>
            <w:vAlign w:val="center"/>
            <w:hideMark/>
          </w:tcPr>
          <w:p w14:paraId="1262CBE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4344.116</w:t>
            </w:r>
          </w:p>
        </w:tc>
        <w:tc>
          <w:tcPr>
            <w:tcW w:w="360" w:type="pct"/>
            <w:shd w:val="clear" w:color="000000" w:fill="FFFFFF"/>
            <w:vAlign w:val="center"/>
            <w:hideMark/>
          </w:tcPr>
          <w:p w14:paraId="733411E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4564</w:t>
            </w:r>
          </w:p>
        </w:tc>
        <w:tc>
          <w:tcPr>
            <w:tcW w:w="499" w:type="pct"/>
            <w:shd w:val="clear" w:color="000000" w:fill="FFFFFF"/>
            <w:vAlign w:val="center"/>
            <w:hideMark/>
          </w:tcPr>
          <w:p w14:paraId="2FA0FB8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1561.57</w:t>
            </w:r>
          </w:p>
        </w:tc>
        <w:tc>
          <w:tcPr>
            <w:tcW w:w="499" w:type="pct"/>
            <w:shd w:val="clear" w:color="000000" w:fill="FFFFFF"/>
            <w:vAlign w:val="center"/>
            <w:hideMark/>
          </w:tcPr>
          <w:p w14:paraId="4DDF487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6125.57</w:t>
            </w:r>
          </w:p>
        </w:tc>
        <w:tc>
          <w:tcPr>
            <w:tcW w:w="499" w:type="pct"/>
            <w:shd w:val="clear" w:color="000000" w:fill="FFFFFF"/>
            <w:vAlign w:val="center"/>
            <w:hideMark/>
          </w:tcPr>
          <w:p w14:paraId="09EC84F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86882.3</w:t>
            </w:r>
          </w:p>
        </w:tc>
        <w:tc>
          <w:tcPr>
            <w:tcW w:w="499" w:type="pct"/>
            <w:shd w:val="clear" w:color="000000" w:fill="FFFFFF"/>
            <w:vAlign w:val="center"/>
            <w:hideMark/>
          </w:tcPr>
          <w:p w14:paraId="51B6530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86882.3</w:t>
            </w:r>
          </w:p>
        </w:tc>
        <w:tc>
          <w:tcPr>
            <w:tcW w:w="615" w:type="pct"/>
            <w:shd w:val="clear" w:color="000000" w:fill="FFFFFF"/>
            <w:vAlign w:val="center"/>
            <w:hideMark/>
          </w:tcPr>
          <w:p w14:paraId="5A9CC03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80756.8</w:t>
            </w:r>
          </w:p>
        </w:tc>
        <w:tc>
          <w:tcPr>
            <w:tcW w:w="444" w:type="pct"/>
            <w:shd w:val="clear" w:color="000000" w:fill="FFFFFF"/>
          </w:tcPr>
          <w:p w14:paraId="4A87A59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5.36</w:t>
            </w:r>
          </w:p>
        </w:tc>
      </w:tr>
      <w:tr w:rsidR="003A2C9C" w:rsidRPr="003A2C9C" w14:paraId="2269E2BD" w14:textId="77777777" w:rsidTr="00F45DCF">
        <w:trPr>
          <w:trHeight w:val="324"/>
          <w:jc w:val="center"/>
        </w:trPr>
        <w:tc>
          <w:tcPr>
            <w:tcW w:w="454" w:type="pct"/>
            <w:shd w:val="clear" w:color="000000" w:fill="FFFFFF"/>
            <w:vAlign w:val="center"/>
            <w:hideMark/>
          </w:tcPr>
          <w:p w14:paraId="6603E28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276</w:t>
            </w:r>
          </w:p>
        </w:tc>
        <w:tc>
          <w:tcPr>
            <w:tcW w:w="454" w:type="pct"/>
            <w:shd w:val="clear" w:color="000000" w:fill="FFFFFF"/>
            <w:vAlign w:val="center"/>
            <w:hideMark/>
          </w:tcPr>
          <w:p w14:paraId="3E15CF8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675" w:type="pct"/>
            <w:shd w:val="clear" w:color="auto" w:fill="auto"/>
            <w:noWrap/>
            <w:vAlign w:val="center"/>
            <w:hideMark/>
          </w:tcPr>
          <w:p w14:paraId="65C62A6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3791.656</w:t>
            </w:r>
          </w:p>
        </w:tc>
        <w:tc>
          <w:tcPr>
            <w:tcW w:w="360" w:type="pct"/>
            <w:shd w:val="clear" w:color="000000" w:fill="FFFFFF"/>
            <w:vAlign w:val="center"/>
            <w:hideMark/>
          </w:tcPr>
          <w:p w14:paraId="7E55A78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6846</w:t>
            </w:r>
          </w:p>
        </w:tc>
        <w:tc>
          <w:tcPr>
            <w:tcW w:w="499" w:type="pct"/>
            <w:shd w:val="clear" w:color="000000" w:fill="FFFFFF"/>
            <w:vAlign w:val="center"/>
            <w:hideMark/>
          </w:tcPr>
          <w:p w14:paraId="3707E3E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0</w:t>
            </w:r>
          </w:p>
        </w:tc>
        <w:tc>
          <w:tcPr>
            <w:tcW w:w="499" w:type="pct"/>
            <w:shd w:val="clear" w:color="000000" w:fill="FFFFFF"/>
            <w:vAlign w:val="center"/>
            <w:hideMark/>
          </w:tcPr>
          <w:p w14:paraId="44BE8E8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6846</w:t>
            </w:r>
          </w:p>
        </w:tc>
        <w:tc>
          <w:tcPr>
            <w:tcW w:w="499" w:type="pct"/>
            <w:shd w:val="clear" w:color="000000" w:fill="FFFFFF"/>
            <w:vAlign w:val="center"/>
            <w:hideMark/>
          </w:tcPr>
          <w:p w14:paraId="5D6F803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75833.1</w:t>
            </w:r>
          </w:p>
        </w:tc>
        <w:tc>
          <w:tcPr>
            <w:tcW w:w="499" w:type="pct"/>
            <w:shd w:val="clear" w:color="000000" w:fill="FFFFFF"/>
            <w:vAlign w:val="center"/>
            <w:hideMark/>
          </w:tcPr>
          <w:p w14:paraId="1996219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75833.1</w:t>
            </w:r>
          </w:p>
        </w:tc>
        <w:tc>
          <w:tcPr>
            <w:tcW w:w="615" w:type="pct"/>
            <w:shd w:val="clear" w:color="000000" w:fill="FFFFFF"/>
            <w:vAlign w:val="center"/>
            <w:hideMark/>
          </w:tcPr>
          <w:p w14:paraId="2F93310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68987.1 D</w:t>
            </w:r>
          </w:p>
        </w:tc>
        <w:tc>
          <w:tcPr>
            <w:tcW w:w="444" w:type="pct"/>
            <w:shd w:val="clear" w:color="000000" w:fill="FFFFFF"/>
            <w:vAlign w:val="center"/>
          </w:tcPr>
          <w:p w14:paraId="3CCD134A" w14:textId="77777777" w:rsidR="003A2C9C" w:rsidRPr="003A2C9C" w:rsidRDefault="003A2C9C" w:rsidP="00C410B0">
            <w:pPr>
              <w:widowControl w:val="0"/>
              <w:autoSpaceDE w:val="0"/>
              <w:autoSpaceDN w:val="0"/>
              <w:rPr>
                <w:rFonts w:ascii="Times New Roman" w:eastAsia="Times New Roman" w:hAnsi="Times New Roman"/>
                <w:sz w:val="24"/>
                <w:szCs w:val="24"/>
              </w:rPr>
            </w:pPr>
          </w:p>
        </w:tc>
      </w:tr>
      <w:tr w:rsidR="003A2C9C" w:rsidRPr="003A2C9C" w14:paraId="3E2A9DBA" w14:textId="77777777" w:rsidTr="00F45DCF">
        <w:trPr>
          <w:trHeight w:val="324"/>
          <w:jc w:val="center"/>
        </w:trPr>
        <w:tc>
          <w:tcPr>
            <w:tcW w:w="454" w:type="pct"/>
            <w:shd w:val="clear" w:color="000000" w:fill="FFFFFF"/>
            <w:vAlign w:val="center"/>
            <w:hideMark/>
          </w:tcPr>
          <w:p w14:paraId="532C32D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184</w:t>
            </w:r>
          </w:p>
        </w:tc>
        <w:tc>
          <w:tcPr>
            <w:tcW w:w="454" w:type="pct"/>
            <w:shd w:val="clear" w:color="000000" w:fill="FFFFFF"/>
            <w:vAlign w:val="center"/>
            <w:hideMark/>
          </w:tcPr>
          <w:p w14:paraId="61A8500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92</w:t>
            </w:r>
          </w:p>
        </w:tc>
        <w:tc>
          <w:tcPr>
            <w:tcW w:w="675" w:type="pct"/>
            <w:shd w:val="clear" w:color="auto" w:fill="auto"/>
            <w:noWrap/>
            <w:vAlign w:val="center"/>
            <w:hideMark/>
          </w:tcPr>
          <w:p w14:paraId="1114080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4841.376</w:t>
            </w:r>
          </w:p>
        </w:tc>
        <w:tc>
          <w:tcPr>
            <w:tcW w:w="360" w:type="pct"/>
            <w:shd w:val="clear" w:color="000000" w:fill="FFFFFF"/>
            <w:vAlign w:val="center"/>
            <w:hideMark/>
          </w:tcPr>
          <w:p w14:paraId="488486F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4564</w:t>
            </w:r>
          </w:p>
        </w:tc>
        <w:tc>
          <w:tcPr>
            <w:tcW w:w="499" w:type="pct"/>
            <w:shd w:val="clear" w:color="000000" w:fill="FFFFFF"/>
            <w:vAlign w:val="center"/>
            <w:hideMark/>
          </w:tcPr>
          <w:p w14:paraId="1F3AF28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3123.15</w:t>
            </w:r>
          </w:p>
        </w:tc>
        <w:tc>
          <w:tcPr>
            <w:tcW w:w="499" w:type="pct"/>
            <w:shd w:val="clear" w:color="000000" w:fill="FFFFFF"/>
            <w:vAlign w:val="center"/>
            <w:hideMark/>
          </w:tcPr>
          <w:p w14:paraId="3376C00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7687.15</w:t>
            </w:r>
          </w:p>
        </w:tc>
        <w:tc>
          <w:tcPr>
            <w:tcW w:w="499" w:type="pct"/>
            <w:shd w:val="clear" w:color="000000" w:fill="FFFFFF"/>
            <w:vAlign w:val="center"/>
            <w:hideMark/>
          </w:tcPr>
          <w:p w14:paraId="6DB1424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96827.5</w:t>
            </w:r>
          </w:p>
        </w:tc>
        <w:tc>
          <w:tcPr>
            <w:tcW w:w="499" w:type="pct"/>
            <w:shd w:val="clear" w:color="000000" w:fill="FFFFFF"/>
            <w:vAlign w:val="center"/>
            <w:hideMark/>
          </w:tcPr>
          <w:p w14:paraId="44487C0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96827.5</w:t>
            </w:r>
          </w:p>
        </w:tc>
        <w:tc>
          <w:tcPr>
            <w:tcW w:w="615" w:type="pct"/>
            <w:shd w:val="clear" w:color="000000" w:fill="FFFFFF"/>
            <w:vAlign w:val="center"/>
            <w:hideMark/>
          </w:tcPr>
          <w:p w14:paraId="2BCBEBE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89140.4</w:t>
            </w:r>
          </w:p>
        </w:tc>
        <w:tc>
          <w:tcPr>
            <w:tcW w:w="444" w:type="pct"/>
            <w:shd w:val="clear" w:color="000000" w:fill="FFFFFF"/>
            <w:vAlign w:val="center"/>
          </w:tcPr>
          <w:p w14:paraId="49257C9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5.36</w:t>
            </w:r>
          </w:p>
        </w:tc>
      </w:tr>
      <w:tr w:rsidR="003A2C9C" w:rsidRPr="003A2C9C" w14:paraId="72F14A95" w14:textId="77777777" w:rsidTr="00F45DCF">
        <w:trPr>
          <w:trHeight w:val="324"/>
          <w:jc w:val="center"/>
        </w:trPr>
        <w:tc>
          <w:tcPr>
            <w:tcW w:w="454" w:type="pct"/>
            <w:shd w:val="clear" w:color="000000" w:fill="FFFFFF"/>
            <w:vAlign w:val="center"/>
            <w:hideMark/>
          </w:tcPr>
          <w:p w14:paraId="03F1CAB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276</w:t>
            </w:r>
          </w:p>
        </w:tc>
        <w:tc>
          <w:tcPr>
            <w:tcW w:w="454" w:type="pct"/>
            <w:shd w:val="clear" w:color="000000" w:fill="FFFFFF"/>
            <w:vAlign w:val="center"/>
            <w:hideMark/>
          </w:tcPr>
          <w:p w14:paraId="6DFB197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46</w:t>
            </w:r>
          </w:p>
        </w:tc>
        <w:tc>
          <w:tcPr>
            <w:tcW w:w="675" w:type="pct"/>
            <w:shd w:val="clear" w:color="auto" w:fill="auto"/>
            <w:noWrap/>
            <w:vAlign w:val="center"/>
            <w:hideMark/>
          </w:tcPr>
          <w:p w14:paraId="550CA02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4288.916</w:t>
            </w:r>
          </w:p>
        </w:tc>
        <w:tc>
          <w:tcPr>
            <w:tcW w:w="360" w:type="pct"/>
            <w:shd w:val="clear" w:color="000000" w:fill="FFFFFF"/>
            <w:vAlign w:val="center"/>
            <w:hideMark/>
          </w:tcPr>
          <w:p w14:paraId="6069D62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6846</w:t>
            </w:r>
          </w:p>
        </w:tc>
        <w:tc>
          <w:tcPr>
            <w:tcW w:w="499" w:type="pct"/>
            <w:shd w:val="clear" w:color="000000" w:fill="FFFFFF"/>
            <w:vAlign w:val="center"/>
            <w:hideMark/>
          </w:tcPr>
          <w:p w14:paraId="5749A76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1561.57</w:t>
            </w:r>
          </w:p>
        </w:tc>
        <w:tc>
          <w:tcPr>
            <w:tcW w:w="499" w:type="pct"/>
            <w:shd w:val="clear" w:color="000000" w:fill="FFFFFF"/>
            <w:vAlign w:val="center"/>
            <w:hideMark/>
          </w:tcPr>
          <w:p w14:paraId="3FA70ED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8407.57</w:t>
            </w:r>
          </w:p>
        </w:tc>
        <w:tc>
          <w:tcPr>
            <w:tcW w:w="499" w:type="pct"/>
            <w:shd w:val="clear" w:color="000000" w:fill="FFFFFF"/>
            <w:vAlign w:val="center"/>
            <w:hideMark/>
          </w:tcPr>
          <w:p w14:paraId="06F0A5A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85778.3</w:t>
            </w:r>
          </w:p>
        </w:tc>
        <w:tc>
          <w:tcPr>
            <w:tcW w:w="499" w:type="pct"/>
            <w:shd w:val="clear" w:color="000000" w:fill="FFFFFF"/>
            <w:vAlign w:val="center"/>
            <w:hideMark/>
          </w:tcPr>
          <w:p w14:paraId="590F817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85778.3</w:t>
            </w:r>
          </w:p>
        </w:tc>
        <w:tc>
          <w:tcPr>
            <w:tcW w:w="615" w:type="pct"/>
            <w:shd w:val="clear" w:color="000000" w:fill="FFFFFF"/>
            <w:vAlign w:val="center"/>
            <w:hideMark/>
          </w:tcPr>
          <w:p w14:paraId="42E7440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77370.8 D</w:t>
            </w:r>
          </w:p>
        </w:tc>
        <w:tc>
          <w:tcPr>
            <w:tcW w:w="444" w:type="pct"/>
            <w:shd w:val="clear" w:color="000000" w:fill="FFFFFF"/>
            <w:vAlign w:val="center"/>
          </w:tcPr>
          <w:p w14:paraId="3D2942B7" w14:textId="77777777" w:rsidR="003A2C9C" w:rsidRPr="003A2C9C" w:rsidRDefault="003A2C9C" w:rsidP="00C410B0">
            <w:pPr>
              <w:widowControl w:val="0"/>
              <w:autoSpaceDE w:val="0"/>
              <w:autoSpaceDN w:val="0"/>
              <w:rPr>
                <w:rFonts w:ascii="Times New Roman" w:eastAsia="Times New Roman" w:hAnsi="Times New Roman"/>
                <w:sz w:val="24"/>
                <w:szCs w:val="24"/>
              </w:rPr>
            </w:pPr>
          </w:p>
        </w:tc>
      </w:tr>
      <w:tr w:rsidR="003A2C9C" w:rsidRPr="003A2C9C" w14:paraId="19D31009" w14:textId="77777777" w:rsidTr="00F45DCF">
        <w:trPr>
          <w:trHeight w:val="324"/>
          <w:jc w:val="center"/>
        </w:trPr>
        <w:tc>
          <w:tcPr>
            <w:tcW w:w="454" w:type="pct"/>
            <w:tcBorders>
              <w:bottom w:val="single" w:sz="4" w:space="0" w:color="auto"/>
            </w:tcBorders>
            <w:shd w:val="clear" w:color="000000" w:fill="FFFFFF"/>
            <w:vAlign w:val="center"/>
            <w:hideMark/>
          </w:tcPr>
          <w:p w14:paraId="2DC729B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276</w:t>
            </w:r>
          </w:p>
        </w:tc>
        <w:tc>
          <w:tcPr>
            <w:tcW w:w="454" w:type="pct"/>
            <w:tcBorders>
              <w:bottom w:val="single" w:sz="4" w:space="0" w:color="auto"/>
            </w:tcBorders>
            <w:shd w:val="clear" w:color="000000" w:fill="FFFFFF"/>
            <w:vAlign w:val="center"/>
            <w:hideMark/>
          </w:tcPr>
          <w:p w14:paraId="4C99425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92</w:t>
            </w:r>
          </w:p>
        </w:tc>
        <w:tc>
          <w:tcPr>
            <w:tcW w:w="675" w:type="pct"/>
            <w:tcBorders>
              <w:bottom w:val="single" w:sz="4" w:space="0" w:color="auto"/>
            </w:tcBorders>
            <w:shd w:val="clear" w:color="auto" w:fill="auto"/>
            <w:noWrap/>
            <w:vAlign w:val="center"/>
            <w:hideMark/>
          </w:tcPr>
          <w:p w14:paraId="2E9358D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4786.176</w:t>
            </w:r>
          </w:p>
        </w:tc>
        <w:tc>
          <w:tcPr>
            <w:tcW w:w="360" w:type="pct"/>
            <w:tcBorders>
              <w:bottom w:val="single" w:sz="4" w:space="0" w:color="auto"/>
            </w:tcBorders>
            <w:shd w:val="clear" w:color="000000" w:fill="FFFFFF"/>
            <w:vAlign w:val="center"/>
            <w:hideMark/>
          </w:tcPr>
          <w:p w14:paraId="65C47B1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6846</w:t>
            </w:r>
          </w:p>
        </w:tc>
        <w:tc>
          <w:tcPr>
            <w:tcW w:w="499" w:type="pct"/>
            <w:tcBorders>
              <w:bottom w:val="single" w:sz="4" w:space="0" w:color="auto"/>
            </w:tcBorders>
            <w:shd w:val="clear" w:color="000000" w:fill="FFFFFF"/>
            <w:vAlign w:val="center"/>
            <w:hideMark/>
          </w:tcPr>
          <w:p w14:paraId="3DB2D74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3123.15</w:t>
            </w:r>
          </w:p>
        </w:tc>
        <w:tc>
          <w:tcPr>
            <w:tcW w:w="499" w:type="pct"/>
            <w:tcBorders>
              <w:bottom w:val="single" w:sz="4" w:space="0" w:color="auto"/>
            </w:tcBorders>
            <w:shd w:val="clear" w:color="000000" w:fill="FFFFFF"/>
            <w:vAlign w:val="center"/>
            <w:hideMark/>
          </w:tcPr>
          <w:p w14:paraId="10FA9CC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9969.15</w:t>
            </w:r>
          </w:p>
        </w:tc>
        <w:tc>
          <w:tcPr>
            <w:tcW w:w="499" w:type="pct"/>
            <w:tcBorders>
              <w:bottom w:val="single" w:sz="4" w:space="0" w:color="auto"/>
            </w:tcBorders>
            <w:shd w:val="clear" w:color="000000" w:fill="FFFFFF"/>
            <w:vAlign w:val="center"/>
            <w:hideMark/>
          </w:tcPr>
          <w:p w14:paraId="795D8F8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95723.5</w:t>
            </w:r>
          </w:p>
        </w:tc>
        <w:tc>
          <w:tcPr>
            <w:tcW w:w="499" w:type="pct"/>
            <w:tcBorders>
              <w:bottom w:val="single" w:sz="4" w:space="0" w:color="auto"/>
            </w:tcBorders>
            <w:shd w:val="clear" w:color="000000" w:fill="FFFFFF"/>
            <w:vAlign w:val="center"/>
            <w:hideMark/>
          </w:tcPr>
          <w:p w14:paraId="1557227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95723.5</w:t>
            </w:r>
          </w:p>
        </w:tc>
        <w:tc>
          <w:tcPr>
            <w:tcW w:w="615" w:type="pct"/>
            <w:tcBorders>
              <w:bottom w:val="single" w:sz="4" w:space="0" w:color="auto"/>
            </w:tcBorders>
            <w:shd w:val="clear" w:color="000000" w:fill="FFFFFF"/>
            <w:vAlign w:val="center"/>
            <w:hideMark/>
          </w:tcPr>
          <w:p w14:paraId="4AD186D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85754.4 D</w:t>
            </w:r>
          </w:p>
        </w:tc>
        <w:tc>
          <w:tcPr>
            <w:tcW w:w="444" w:type="pct"/>
            <w:tcBorders>
              <w:bottom w:val="single" w:sz="4" w:space="0" w:color="auto"/>
            </w:tcBorders>
            <w:shd w:val="clear" w:color="000000" w:fill="FFFFFF"/>
            <w:vAlign w:val="center"/>
          </w:tcPr>
          <w:p w14:paraId="632EE9FA" w14:textId="77777777" w:rsidR="003A2C9C" w:rsidRPr="003A2C9C" w:rsidRDefault="003A2C9C" w:rsidP="00C410B0">
            <w:pPr>
              <w:widowControl w:val="0"/>
              <w:autoSpaceDE w:val="0"/>
              <w:autoSpaceDN w:val="0"/>
              <w:rPr>
                <w:rFonts w:ascii="Times New Roman" w:eastAsia="Times New Roman" w:hAnsi="Times New Roman"/>
                <w:sz w:val="24"/>
                <w:szCs w:val="24"/>
              </w:rPr>
            </w:pPr>
          </w:p>
        </w:tc>
      </w:tr>
    </w:tbl>
    <w:p w14:paraId="511AF88B" w14:textId="77777777" w:rsidR="003A2C9C" w:rsidRPr="003A2C9C" w:rsidRDefault="003A2C9C" w:rsidP="00C410B0">
      <w:pPr>
        <w:widowControl w:val="0"/>
        <w:autoSpaceDE w:val="0"/>
        <w:autoSpaceDN w:val="0"/>
        <w:rPr>
          <w:rFonts w:ascii="Times New Roman" w:eastAsia="Times New Roman" w:hAnsi="Times New Roman"/>
          <w:bCs/>
          <w:sz w:val="24"/>
          <w:szCs w:val="24"/>
        </w:rPr>
      </w:pPr>
      <w:r w:rsidRPr="003A2C9C">
        <w:rPr>
          <w:rFonts w:ascii="Times New Roman" w:eastAsia="Times New Roman" w:hAnsi="Times New Roman"/>
          <w:bCs/>
          <w:sz w:val="24"/>
          <w:szCs w:val="24"/>
        </w:rPr>
        <w:t>Note: *TVC = total variable cost; ETB = Ethiopian birr; urea cost = 11.04 ETB kg</w:t>
      </w:r>
      <w:r w:rsidRPr="003A2C9C">
        <w:rPr>
          <w:rFonts w:ascii="Times New Roman" w:eastAsia="Times New Roman" w:hAnsi="Times New Roman"/>
          <w:bCs/>
          <w:sz w:val="24"/>
          <w:szCs w:val="24"/>
          <w:vertAlign w:val="superscript"/>
        </w:rPr>
        <w:t>-1</w:t>
      </w:r>
      <w:r w:rsidRPr="003A2C9C">
        <w:rPr>
          <w:rFonts w:ascii="Times New Roman" w:eastAsia="Times New Roman" w:hAnsi="Times New Roman"/>
          <w:bCs/>
          <w:sz w:val="24"/>
          <w:szCs w:val="24"/>
        </w:rPr>
        <w:t>; DAP cost = 15.61 ETB kg</w:t>
      </w:r>
      <w:r w:rsidRPr="003A2C9C">
        <w:rPr>
          <w:rFonts w:ascii="Times New Roman" w:eastAsia="Times New Roman" w:hAnsi="Times New Roman"/>
          <w:bCs/>
          <w:sz w:val="24"/>
          <w:szCs w:val="24"/>
          <w:vertAlign w:val="superscript"/>
        </w:rPr>
        <w:t>-1</w:t>
      </w:r>
      <w:r w:rsidRPr="003A2C9C">
        <w:rPr>
          <w:rFonts w:ascii="Times New Roman" w:eastAsia="Times New Roman" w:hAnsi="Times New Roman"/>
          <w:bCs/>
          <w:sz w:val="24"/>
          <w:szCs w:val="24"/>
        </w:rPr>
        <w:t>;</w:t>
      </w:r>
      <w:r w:rsidRPr="003A2C9C">
        <w:rPr>
          <w:rFonts w:ascii="Times New Roman" w:eastAsia="Times New Roman" w:hAnsi="Times New Roman"/>
          <w:bCs/>
          <w:sz w:val="24"/>
          <w:szCs w:val="24"/>
          <w:vertAlign w:val="superscript"/>
        </w:rPr>
        <w:t xml:space="preserve"> </w:t>
      </w:r>
      <w:r w:rsidRPr="003A2C9C">
        <w:rPr>
          <w:rFonts w:ascii="Times New Roman" w:eastAsia="Times New Roman" w:hAnsi="Times New Roman"/>
          <w:bCs/>
          <w:sz w:val="24"/>
          <w:szCs w:val="24"/>
        </w:rPr>
        <w:t>wheat grain price =20 ETB kg</w:t>
      </w:r>
      <w:r w:rsidRPr="003A2C9C">
        <w:rPr>
          <w:rFonts w:ascii="Times New Roman" w:eastAsia="Times New Roman" w:hAnsi="Times New Roman"/>
          <w:bCs/>
          <w:sz w:val="24"/>
          <w:szCs w:val="24"/>
          <w:vertAlign w:val="superscript"/>
        </w:rPr>
        <w:t>-1</w:t>
      </w:r>
      <w:r w:rsidRPr="003A2C9C">
        <w:rPr>
          <w:rFonts w:ascii="Times New Roman" w:eastAsia="Times New Roman" w:hAnsi="Times New Roman"/>
          <w:bCs/>
          <w:sz w:val="24"/>
          <w:szCs w:val="24"/>
        </w:rPr>
        <w:t>; D = dominated and MRR = marginal rate of return.</w:t>
      </w:r>
    </w:p>
    <w:p w14:paraId="12BDCD15" w14:textId="77777777" w:rsidR="003A2C9C" w:rsidRPr="003A2C9C" w:rsidRDefault="003A2C9C" w:rsidP="00C410B0">
      <w:pPr>
        <w:widowControl w:val="0"/>
        <w:autoSpaceDE w:val="0"/>
        <w:autoSpaceDN w:val="0"/>
        <w:rPr>
          <w:rFonts w:ascii="Times New Roman" w:eastAsia="Times New Roman" w:hAnsi="Times New Roman"/>
          <w:sz w:val="24"/>
          <w:szCs w:val="24"/>
          <w:lang w:bidi="en-US"/>
        </w:rPr>
      </w:pPr>
    </w:p>
    <w:p w14:paraId="16715747" w14:textId="77777777" w:rsidR="003A2C9C" w:rsidRPr="003A2C9C" w:rsidRDefault="003A2C9C" w:rsidP="00C410B0">
      <w:pPr>
        <w:rPr>
          <w:rFonts w:ascii="Times New Roman" w:eastAsia="Times New Roman" w:hAnsi="Times New Roman"/>
          <w:bCs/>
          <w:sz w:val="24"/>
          <w:szCs w:val="24"/>
        </w:rPr>
      </w:pPr>
      <w:r w:rsidRPr="003A2C9C">
        <w:rPr>
          <w:rFonts w:ascii="Times New Roman" w:eastAsia="Times New Roman" w:hAnsi="Times New Roman"/>
          <w:bCs/>
          <w:sz w:val="24"/>
          <w:szCs w:val="24"/>
        </w:rPr>
        <w:br w:type="page"/>
      </w:r>
    </w:p>
    <w:p w14:paraId="152DFE8F" w14:textId="77777777" w:rsidR="003A2C9C" w:rsidRPr="003A2C9C" w:rsidRDefault="003A2C9C" w:rsidP="00C410B0">
      <w:pPr>
        <w:ind w:left="720" w:hanging="720"/>
        <w:rPr>
          <w:rFonts w:ascii="Times New Roman" w:eastAsia="Times New Roman" w:hAnsi="Times New Roman"/>
          <w:bCs/>
          <w:sz w:val="24"/>
          <w:szCs w:val="24"/>
        </w:rPr>
      </w:pPr>
      <w:r w:rsidRPr="003A2C9C">
        <w:rPr>
          <w:rFonts w:ascii="Times New Roman" w:eastAsia="Times New Roman" w:hAnsi="Times New Roman"/>
          <w:b/>
          <w:sz w:val="24"/>
          <w:szCs w:val="24"/>
        </w:rPr>
        <w:lastRenderedPageBreak/>
        <w:t>Table 7:</w:t>
      </w:r>
      <w:r w:rsidRPr="003A2C9C">
        <w:rPr>
          <w:rFonts w:ascii="Times New Roman" w:eastAsia="Times New Roman" w:hAnsi="Times New Roman"/>
          <w:bCs/>
          <w:sz w:val="24"/>
          <w:szCs w:val="24"/>
        </w:rPr>
        <w:t xml:space="preserve"> Gross income and net profit of different levels of N and P</w:t>
      </w:r>
      <w:r w:rsidRPr="003A2C9C">
        <w:rPr>
          <w:rFonts w:ascii="Times New Roman" w:eastAsia="Times New Roman" w:hAnsi="Times New Roman"/>
          <w:bCs/>
          <w:sz w:val="24"/>
          <w:szCs w:val="24"/>
          <w:vertAlign w:val="subscript"/>
        </w:rPr>
        <w:t>2</w:t>
      </w:r>
      <w:r w:rsidRPr="003A2C9C">
        <w:rPr>
          <w:rFonts w:ascii="Times New Roman" w:eastAsia="Times New Roman" w:hAnsi="Times New Roman"/>
          <w:bCs/>
          <w:sz w:val="24"/>
          <w:szCs w:val="24"/>
        </w:rPr>
        <w:t>O</w:t>
      </w:r>
      <w:r w:rsidRPr="003A2C9C">
        <w:rPr>
          <w:rFonts w:ascii="Times New Roman" w:eastAsia="Times New Roman" w:hAnsi="Times New Roman"/>
          <w:bCs/>
          <w:sz w:val="24"/>
          <w:szCs w:val="24"/>
          <w:vertAlign w:val="subscript"/>
        </w:rPr>
        <w:t>5</w:t>
      </w:r>
      <w:r w:rsidRPr="003A2C9C">
        <w:rPr>
          <w:rFonts w:ascii="Times New Roman" w:eastAsia="Times New Roman" w:hAnsi="Times New Roman"/>
          <w:bCs/>
          <w:sz w:val="24"/>
          <w:szCs w:val="24"/>
        </w:rPr>
        <w:t xml:space="preserve"> fertilizer at RIB irrigation scheme</w:t>
      </w:r>
    </w:p>
    <w:tbl>
      <w:tblPr>
        <w:tblW w:w="10402" w:type="dxa"/>
        <w:jc w:val="center"/>
        <w:tblLook w:val="04A0" w:firstRow="1" w:lastRow="0" w:firstColumn="1" w:lastColumn="0" w:noHBand="0" w:noVBand="1"/>
      </w:tblPr>
      <w:tblGrid>
        <w:gridCol w:w="918"/>
        <w:gridCol w:w="546"/>
        <w:gridCol w:w="1085"/>
        <w:gridCol w:w="830"/>
        <w:gridCol w:w="1007"/>
        <w:gridCol w:w="1048"/>
        <w:gridCol w:w="1129"/>
        <w:gridCol w:w="1129"/>
        <w:gridCol w:w="1463"/>
        <w:gridCol w:w="1247"/>
      </w:tblGrid>
      <w:tr w:rsidR="003A2C9C" w:rsidRPr="003A2C9C" w14:paraId="067F4092" w14:textId="77777777" w:rsidTr="00F45DCF">
        <w:trPr>
          <w:trHeight w:val="624"/>
          <w:jc w:val="center"/>
        </w:trPr>
        <w:tc>
          <w:tcPr>
            <w:tcW w:w="918" w:type="dxa"/>
            <w:tcBorders>
              <w:top w:val="single" w:sz="8" w:space="0" w:color="000000"/>
              <w:left w:val="single" w:sz="8" w:space="0" w:color="FFFFFF"/>
              <w:bottom w:val="nil"/>
              <w:right w:val="single" w:sz="8" w:space="0" w:color="FFFFFF"/>
            </w:tcBorders>
            <w:shd w:val="clear" w:color="000000" w:fill="FFFFFF"/>
            <w:hideMark/>
          </w:tcPr>
          <w:p w14:paraId="208B7D8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 (kg/ha)</w:t>
            </w:r>
          </w:p>
        </w:tc>
        <w:tc>
          <w:tcPr>
            <w:tcW w:w="548" w:type="dxa"/>
            <w:tcBorders>
              <w:top w:val="single" w:sz="8" w:space="0" w:color="000000"/>
              <w:left w:val="single" w:sz="8" w:space="0" w:color="FFFFFF"/>
              <w:bottom w:val="single" w:sz="8" w:space="0" w:color="000000"/>
              <w:right w:val="single" w:sz="8" w:space="0" w:color="FFFFFF"/>
            </w:tcBorders>
            <w:shd w:val="clear" w:color="000000" w:fill="FFFFFF"/>
            <w:hideMark/>
          </w:tcPr>
          <w:p w14:paraId="225B8C1F" w14:textId="77777777" w:rsidR="003A2C9C" w:rsidRPr="003A2C9C" w:rsidRDefault="003A2C9C" w:rsidP="00C410B0">
            <w:pPr>
              <w:widowControl w:val="0"/>
              <w:autoSpaceDE w:val="0"/>
              <w:autoSpaceDN w:val="0"/>
              <w:rPr>
                <w:rFonts w:ascii="Times New Roman" w:eastAsia="Times New Roman" w:hAnsi="Times New Roman"/>
                <w:sz w:val="24"/>
                <w:szCs w:val="24"/>
              </w:rPr>
            </w:pPr>
          </w:p>
        </w:tc>
        <w:tc>
          <w:tcPr>
            <w:tcW w:w="1085" w:type="dxa"/>
            <w:tcBorders>
              <w:top w:val="single" w:sz="8" w:space="0" w:color="000000"/>
              <w:left w:val="nil"/>
              <w:bottom w:val="nil"/>
              <w:right w:val="single" w:sz="8" w:space="0" w:color="FFFFFF"/>
            </w:tcBorders>
            <w:shd w:val="clear" w:color="000000" w:fill="FFFFFF"/>
            <w:hideMark/>
          </w:tcPr>
          <w:p w14:paraId="2D1B403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Adjusted Grain yield (kg/ha)</w:t>
            </w:r>
          </w:p>
        </w:tc>
        <w:tc>
          <w:tcPr>
            <w:tcW w:w="814" w:type="dxa"/>
            <w:tcBorders>
              <w:top w:val="single" w:sz="8" w:space="0" w:color="000000"/>
              <w:left w:val="nil"/>
              <w:bottom w:val="nil"/>
              <w:right w:val="single" w:sz="8" w:space="0" w:color="FFFFFF"/>
            </w:tcBorders>
            <w:shd w:val="clear" w:color="000000" w:fill="FFFFFF"/>
            <w:hideMark/>
          </w:tcPr>
          <w:p w14:paraId="097AD48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 Cost (ETB)</w:t>
            </w:r>
          </w:p>
        </w:tc>
        <w:tc>
          <w:tcPr>
            <w:tcW w:w="1007" w:type="dxa"/>
            <w:tcBorders>
              <w:top w:val="single" w:sz="8" w:space="0" w:color="000000"/>
              <w:left w:val="nil"/>
              <w:bottom w:val="nil"/>
              <w:right w:val="single" w:sz="8" w:space="0" w:color="FFFFFF"/>
            </w:tcBorders>
            <w:shd w:val="clear" w:color="000000" w:fill="FFFFFF"/>
            <w:hideMark/>
          </w:tcPr>
          <w:p w14:paraId="4838C78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P</w:t>
            </w:r>
          </w:p>
          <w:p w14:paraId="454BDA5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Cost (ETB)</w:t>
            </w:r>
          </w:p>
        </w:tc>
        <w:tc>
          <w:tcPr>
            <w:tcW w:w="1049" w:type="dxa"/>
            <w:tcBorders>
              <w:top w:val="single" w:sz="8" w:space="0" w:color="000000"/>
              <w:left w:val="nil"/>
              <w:bottom w:val="nil"/>
              <w:right w:val="single" w:sz="8" w:space="0" w:color="FFFFFF"/>
            </w:tcBorders>
            <w:shd w:val="clear" w:color="000000" w:fill="FFFFFF"/>
            <w:hideMark/>
          </w:tcPr>
          <w:p w14:paraId="0A031F7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TVC</w:t>
            </w:r>
          </w:p>
          <w:p w14:paraId="34DA90A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(ETB)</w:t>
            </w:r>
          </w:p>
        </w:tc>
        <w:tc>
          <w:tcPr>
            <w:tcW w:w="1129" w:type="dxa"/>
            <w:tcBorders>
              <w:top w:val="single" w:sz="8" w:space="0" w:color="000000"/>
              <w:left w:val="nil"/>
              <w:bottom w:val="nil"/>
              <w:right w:val="single" w:sz="8" w:space="0" w:color="FFFFFF"/>
            </w:tcBorders>
            <w:shd w:val="clear" w:color="000000" w:fill="FFFFFF"/>
            <w:hideMark/>
          </w:tcPr>
          <w:p w14:paraId="3FEC965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Grain price</w:t>
            </w:r>
          </w:p>
          <w:p w14:paraId="72502D2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(ETB)</w:t>
            </w:r>
          </w:p>
        </w:tc>
        <w:tc>
          <w:tcPr>
            <w:tcW w:w="1129" w:type="dxa"/>
            <w:tcBorders>
              <w:top w:val="single" w:sz="8" w:space="0" w:color="000000"/>
              <w:left w:val="nil"/>
              <w:bottom w:val="nil"/>
              <w:right w:val="single" w:sz="8" w:space="0" w:color="FFFFFF"/>
            </w:tcBorders>
            <w:shd w:val="clear" w:color="000000" w:fill="FFFFFF"/>
            <w:hideMark/>
          </w:tcPr>
          <w:p w14:paraId="08E0BE5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Gross Befit</w:t>
            </w:r>
          </w:p>
          <w:p w14:paraId="30F381B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(ETB)</w:t>
            </w:r>
          </w:p>
        </w:tc>
        <w:tc>
          <w:tcPr>
            <w:tcW w:w="1470" w:type="dxa"/>
            <w:tcBorders>
              <w:top w:val="single" w:sz="8" w:space="0" w:color="000000"/>
              <w:left w:val="nil"/>
              <w:bottom w:val="nil"/>
              <w:right w:val="single" w:sz="8" w:space="0" w:color="FFFFFF"/>
            </w:tcBorders>
            <w:shd w:val="clear" w:color="000000" w:fill="FFFFFF"/>
            <w:hideMark/>
          </w:tcPr>
          <w:p w14:paraId="08C3854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Net Benefit</w:t>
            </w:r>
          </w:p>
          <w:p w14:paraId="4FDD833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(ETB)</w:t>
            </w:r>
          </w:p>
        </w:tc>
        <w:tc>
          <w:tcPr>
            <w:tcW w:w="1253" w:type="dxa"/>
            <w:tcBorders>
              <w:top w:val="single" w:sz="8" w:space="0" w:color="000000"/>
              <w:left w:val="nil"/>
              <w:bottom w:val="nil"/>
              <w:right w:val="single" w:sz="8" w:space="0" w:color="FFFFFF"/>
            </w:tcBorders>
            <w:shd w:val="clear" w:color="000000" w:fill="FFFFFF"/>
            <w:hideMark/>
          </w:tcPr>
          <w:p w14:paraId="7FFF76D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MRR (100%)</w:t>
            </w:r>
          </w:p>
        </w:tc>
      </w:tr>
      <w:tr w:rsidR="003A2C9C" w:rsidRPr="003A2C9C" w14:paraId="296179B7" w14:textId="77777777" w:rsidTr="00F45DCF">
        <w:trPr>
          <w:trHeight w:val="324"/>
          <w:jc w:val="center"/>
        </w:trPr>
        <w:tc>
          <w:tcPr>
            <w:tcW w:w="918" w:type="dxa"/>
            <w:tcBorders>
              <w:top w:val="single" w:sz="4" w:space="0" w:color="auto"/>
              <w:left w:val="single" w:sz="8" w:space="0" w:color="FFFFFF"/>
              <w:bottom w:val="single" w:sz="8" w:space="0" w:color="FFFFFF"/>
              <w:right w:val="single" w:sz="8" w:space="0" w:color="FFFFFF"/>
            </w:tcBorders>
            <w:shd w:val="clear" w:color="000000" w:fill="FFFFFF"/>
            <w:vAlign w:val="center"/>
            <w:hideMark/>
          </w:tcPr>
          <w:p w14:paraId="5ADCDD8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0</w:t>
            </w:r>
          </w:p>
        </w:tc>
        <w:tc>
          <w:tcPr>
            <w:tcW w:w="548" w:type="dxa"/>
            <w:tcBorders>
              <w:top w:val="single" w:sz="4" w:space="0" w:color="auto"/>
              <w:left w:val="nil"/>
              <w:bottom w:val="single" w:sz="8" w:space="0" w:color="FFFFFF"/>
              <w:right w:val="single" w:sz="8" w:space="0" w:color="FFFFFF"/>
            </w:tcBorders>
            <w:shd w:val="clear" w:color="000000" w:fill="FFFFFF"/>
            <w:vAlign w:val="center"/>
            <w:hideMark/>
          </w:tcPr>
          <w:p w14:paraId="662A8E1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0</w:t>
            </w:r>
          </w:p>
        </w:tc>
        <w:tc>
          <w:tcPr>
            <w:tcW w:w="1085" w:type="dxa"/>
            <w:tcBorders>
              <w:top w:val="single" w:sz="4" w:space="0" w:color="auto"/>
              <w:left w:val="nil"/>
              <w:bottom w:val="nil"/>
              <w:right w:val="nil"/>
            </w:tcBorders>
            <w:shd w:val="clear" w:color="auto" w:fill="auto"/>
            <w:noWrap/>
            <w:vAlign w:val="center"/>
            <w:hideMark/>
          </w:tcPr>
          <w:p w14:paraId="099A7F6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1061.47</w:t>
            </w:r>
          </w:p>
        </w:tc>
        <w:tc>
          <w:tcPr>
            <w:tcW w:w="814" w:type="dxa"/>
            <w:tcBorders>
              <w:top w:val="single" w:sz="4" w:space="0" w:color="auto"/>
              <w:left w:val="nil"/>
              <w:bottom w:val="single" w:sz="8" w:space="0" w:color="FFFFFF"/>
              <w:right w:val="single" w:sz="8" w:space="0" w:color="FFFFFF"/>
            </w:tcBorders>
            <w:shd w:val="clear" w:color="000000" w:fill="FFFFFF"/>
            <w:vAlign w:val="center"/>
            <w:hideMark/>
          </w:tcPr>
          <w:p w14:paraId="07161A8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0</w:t>
            </w:r>
          </w:p>
        </w:tc>
        <w:tc>
          <w:tcPr>
            <w:tcW w:w="1007" w:type="dxa"/>
            <w:tcBorders>
              <w:top w:val="single" w:sz="4" w:space="0" w:color="auto"/>
              <w:left w:val="nil"/>
              <w:bottom w:val="single" w:sz="8" w:space="0" w:color="FFFFFF"/>
              <w:right w:val="single" w:sz="8" w:space="0" w:color="FFFFFF"/>
            </w:tcBorders>
            <w:shd w:val="clear" w:color="000000" w:fill="FFFFFF"/>
            <w:vAlign w:val="center"/>
            <w:hideMark/>
          </w:tcPr>
          <w:p w14:paraId="7603DEB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0</w:t>
            </w:r>
          </w:p>
        </w:tc>
        <w:tc>
          <w:tcPr>
            <w:tcW w:w="1049" w:type="dxa"/>
            <w:tcBorders>
              <w:top w:val="single" w:sz="4" w:space="0" w:color="auto"/>
              <w:left w:val="nil"/>
              <w:bottom w:val="single" w:sz="8" w:space="0" w:color="FFFFFF"/>
              <w:right w:val="single" w:sz="8" w:space="0" w:color="FFFFFF"/>
            </w:tcBorders>
            <w:shd w:val="clear" w:color="000000" w:fill="FFFFFF"/>
            <w:vAlign w:val="center"/>
            <w:hideMark/>
          </w:tcPr>
          <w:p w14:paraId="0D84FFF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0</w:t>
            </w:r>
          </w:p>
        </w:tc>
        <w:tc>
          <w:tcPr>
            <w:tcW w:w="1129" w:type="dxa"/>
            <w:tcBorders>
              <w:top w:val="single" w:sz="4" w:space="0" w:color="auto"/>
              <w:left w:val="nil"/>
              <w:bottom w:val="single" w:sz="8" w:space="0" w:color="FFFFFF"/>
              <w:right w:val="single" w:sz="8" w:space="0" w:color="FFFFFF"/>
            </w:tcBorders>
            <w:shd w:val="clear" w:color="000000" w:fill="FFFFFF"/>
            <w:vAlign w:val="center"/>
            <w:hideMark/>
          </w:tcPr>
          <w:p w14:paraId="425D1BA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21229.46</w:t>
            </w:r>
          </w:p>
        </w:tc>
        <w:tc>
          <w:tcPr>
            <w:tcW w:w="1129" w:type="dxa"/>
            <w:tcBorders>
              <w:top w:val="single" w:sz="4" w:space="0" w:color="auto"/>
              <w:left w:val="nil"/>
              <w:bottom w:val="single" w:sz="8" w:space="0" w:color="FFFFFF"/>
              <w:right w:val="single" w:sz="8" w:space="0" w:color="FFFFFF"/>
            </w:tcBorders>
            <w:shd w:val="clear" w:color="000000" w:fill="FFFFFF"/>
            <w:vAlign w:val="center"/>
            <w:hideMark/>
          </w:tcPr>
          <w:p w14:paraId="08FB670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21229.46</w:t>
            </w:r>
          </w:p>
        </w:tc>
        <w:tc>
          <w:tcPr>
            <w:tcW w:w="1470" w:type="dxa"/>
            <w:tcBorders>
              <w:top w:val="single" w:sz="4" w:space="0" w:color="auto"/>
              <w:left w:val="nil"/>
              <w:bottom w:val="single" w:sz="8" w:space="0" w:color="FFFFFF"/>
              <w:right w:val="single" w:sz="8" w:space="0" w:color="FFFFFF"/>
            </w:tcBorders>
            <w:shd w:val="clear" w:color="000000" w:fill="FFFFFF"/>
            <w:vAlign w:val="center"/>
            <w:hideMark/>
          </w:tcPr>
          <w:p w14:paraId="2FAB832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21229.46</w:t>
            </w:r>
          </w:p>
        </w:tc>
        <w:tc>
          <w:tcPr>
            <w:tcW w:w="1253" w:type="dxa"/>
            <w:tcBorders>
              <w:top w:val="single" w:sz="4" w:space="0" w:color="auto"/>
              <w:left w:val="nil"/>
              <w:bottom w:val="single" w:sz="8" w:space="0" w:color="FFFFFF"/>
              <w:right w:val="single" w:sz="8" w:space="0" w:color="FFFFFF"/>
            </w:tcBorders>
            <w:shd w:val="clear" w:color="000000" w:fill="FFFFFF"/>
            <w:vAlign w:val="center"/>
            <w:hideMark/>
          </w:tcPr>
          <w:p w14:paraId="61D4522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w:t>
            </w:r>
          </w:p>
        </w:tc>
      </w:tr>
      <w:tr w:rsidR="003A2C9C" w:rsidRPr="003A2C9C" w14:paraId="66F071EF" w14:textId="77777777" w:rsidTr="00F45DCF">
        <w:trPr>
          <w:trHeight w:val="324"/>
          <w:jc w:val="center"/>
        </w:trPr>
        <w:tc>
          <w:tcPr>
            <w:tcW w:w="918" w:type="dxa"/>
            <w:tcBorders>
              <w:top w:val="nil"/>
              <w:left w:val="single" w:sz="8" w:space="0" w:color="FFFFFF"/>
              <w:bottom w:val="single" w:sz="8" w:space="0" w:color="FFFFFF"/>
              <w:right w:val="single" w:sz="8" w:space="0" w:color="FFFFFF"/>
            </w:tcBorders>
            <w:shd w:val="clear" w:color="000000" w:fill="FFFFFF"/>
            <w:vAlign w:val="center"/>
            <w:hideMark/>
          </w:tcPr>
          <w:p w14:paraId="1B87348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0</w:t>
            </w:r>
          </w:p>
        </w:tc>
        <w:tc>
          <w:tcPr>
            <w:tcW w:w="548" w:type="dxa"/>
            <w:tcBorders>
              <w:top w:val="nil"/>
              <w:left w:val="nil"/>
              <w:bottom w:val="single" w:sz="8" w:space="0" w:color="FFFFFF"/>
              <w:right w:val="single" w:sz="8" w:space="0" w:color="FFFFFF"/>
            </w:tcBorders>
            <w:shd w:val="clear" w:color="000000" w:fill="FFFFFF"/>
            <w:vAlign w:val="center"/>
            <w:hideMark/>
          </w:tcPr>
          <w:p w14:paraId="2CF5F63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46</w:t>
            </w:r>
          </w:p>
        </w:tc>
        <w:tc>
          <w:tcPr>
            <w:tcW w:w="1085" w:type="dxa"/>
            <w:tcBorders>
              <w:top w:val="nil"/>
              <w:left w:val="nil"/>
              <w:bottom w:val="nil"/>
              <w:right w:val="nil"/>
            </w:tcBorders>
            <w:shd w:val="clear" w:color="auto" w:fill="auto"/>
            <w:noWrap/>
            <w:vAlign w:val="center"/>
            <w:hideMark/>
          </w:tcPr>
          <w:p w14:paraId="72F4063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1230.13</w:t>
            </w:r>
          </w:p>
        </w:tc>
        <w:tc>
          <w:tcPr>
            <w:tcW w:w="814" w:type="dxa"/>
            <w:tcBorders>
              <w:top w:val="nil"/>
              <w:left w:val="nil"/>
              <w:bottom w:val="single" w:sz="8" w:space="0" w:color="FFFFFF"/>
              <w:right w:val="single" w:sz="8" w:space="0" w:color="FFFFFF"/>
            </w:tcBorders>
            <w:shd w:val="clear" w:color="000000" w:fill="FFFFFF"/>
            <w:vAlign w:val="center"/>
            <w:hideMark/>
          </w:tcPr>
          <w:p w14:paraId="169EF1C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0</w:t>
            </w:r>
          </w:p>
        </w:tc>
        <w:tc>
          <w:tcPr>
            <w:tcW w:w="1007" w:type="dxa"/>
            <w:tcBorders>
              <w:top w:val="nil"/>
              <w:left w:val="nil"/>
              <w:bottom w:val="single" w:sz="8" w:space="0" w:color="FFFFFF"/>
              <w:right w:val="single" w:sz="8" w:space="0" w:color="FFFFFF"/>
            </w:tcBorders>
            <w:shd w:val="clear" w:color="000000" w:fill="FFFFFF"/>
            <w:vAlign w:val="center"/>
            <w:hideMark/>
          </w:tcPr>
          <w:p w14:paraId="6AAD2C2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1561.57</w:t>
            </w:r>
          </w:p>
        </w:tc>
        <w:tc>
          <w:tcPr>
            <w:tcW w:w="1049" w:type="dxa"/>
            <w:tcBorders>
              <w:top w:val="nil"/>
              <w:left w:val="nil"/>
              <w:bottom w:val="single" w:sz="8" w:space="0" w:color="FFFFFF"/>
              <w:right w:val="single" w:sz="8" w:space="0" w:color="FFFFFF"/>
            </w:tcBorders>
            <w:shd w:val="clear" w:color="000000" w:fill="FFFFFF"/>
            <w:vAlign w:val="center"/>
            <w:hideMark/>
          </w:tcPr>
          <w:p w14:paraId="10832F4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1561.57</w:t>
            </w:r>
          </w:p>
        </w:tc>
        <w:tc>
          <w:tcPr>
            <w:tcW w:w="1129" w:type="dxa"/>
            <w:tcBorders>
              <w:top w:val="nil"/>
              <w:left w:val="nil"/>
              <w:bottom w:val="single" w:sz="8" w:space="0" w:color="FFFFFF"/>
              <w:right w:val="single" w:sz="8" w:space="0" w:color="FFFFFF"/>
            </w:tcBorders>
            <w:shd w:val="clear" w:color="000000" w:fill="FFFFFF"/>
            <w:vAlign w:val="center"/>
            <w:hideMark/>
          </w:tcPr>
          <w:p w14:paraId="13BA8F1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24602.66</w:t>
            </w:r>
          </w:p>
        </w:tc>
        <w:tc>
          <w:tcPr>
            <w:tcW w:w="1129" w:type="dxa"/>
            <w:tcBorders>
              <w:top w:val="nil"/>
              <w:left w:val="nil"/>
              <w:bottom w:val="single" w:sz="8" w:space="0" w:color="FFFFFF"/>
              <w:right w:val="single" w:sz="8" w:space="0" w:color="FFFFFF"/>
            </w:tcBorders>
            <w:shd w:val="clear" w:color="000000" w:fill="FFFFFF"/>
            <w:vAlign w:val="center"/>
            <w:hideMark/>
          </w:tcPr>
          <w:p w14:paraId="7710315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24602.66</w:t>
            </w:r>
          </w:p>
        </w:tc>
        <w:tc>
          <w:tcPr>
            <w:tcW w:w="1470" w:type="dxa"/>
            <w:tcBorders>
              <w:top w:val="nil"/>
              <w:left w:val="nil"/>
              <w:bottom w:val="single" w:sz="8" w:space="0" w:color="FFFFFF"/>
              <w:right w:val="single" w:sz="8" w:space="0" w:color="FFFFFF"/>
            </w:tcBorders>
            <w:shd w:val="clear" w:color="000000" w:fill="FFFFFF"/>
            <w:vAlign w:val="center"/>
            <w:hideMark/>
          </w:tcPr>
          <w:p w14:paraId="43416AC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23041.09</w:t>
            </w:r>
          </w:p>
        </w:tc>
        <w:tc>
          <w:tcPr>
            <w:tcW w:w="1253" w:type="dxa"/>
            <w:tcBorders>
              <w:top w:val="nil"/>
              <w:left w:val="nil"/>
              <w:bottom w:val="single" w:sz="8" w:space="0" w:color="FFFFFF"/>
              <w:right w:val="single" w:sz="8" w:space="0" w:color="FFFFFF"/>
            </w:tcBorders>
            <w:shd w:val="clear" w:color="000000" w:fill="FFFFFF"/>
            <w:vAlign w:val="center"/>
            <w:hideMark/>
          </w:tcPr>
          <w:p w14:paraId="3FA98F6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1.16</w:t>
            </w:r>
          </w:p>
        </w:tc>
      </w:tr>
      <w:tr w:rsidR="003A2C9C" w:rsidRPr="003A2C9C" w14:paraId="24C26329" w14:textId="77777777" w:rsidTr="00F45DCF">
        <w:trPr>
          <w:trHeight w:val="324"/>
          <w:jc w:val="center"/>
        </w:trPr>
        <w:tc>
          <w:tcPr>
            <w:tcW w:w="918" w:type="dxa"/>
            <w:tcBorders>
              <w:top w:val="nil"/>
              <w:left w:val="single" w:sz="8" w:space="0" w:color="FFFFFF"/>
              <w:bottom w:val="single" w:sz="8" w:space="0" w:color="FFFFFF"/>
              <w:right w:val="single" w:sz="8" w:space="0" w:color="FFFFFF"/>
            </w:tcBorders>
            <w:shd w:val="clear" w:color="000000" w:fill="FFFFFF"/>
            <w:vAlign w:val="center"/>
            <w:hideMark/>
          </w:tcPr>
          <w:p w14:paraId="314FCB2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92</w:t>
            </w:r>
          </w:p>
        </w:tc>
        <w:tc>
          <w:tcPr>
            <w:tcW w:w="548" w:type="dxa"/>
            <w:tcBorders>
              <w:top w:val="nil"/>
              <w:left w:val="nil"/>
              <w:bottom w:val="single" w:sz="8" w:space="0" w:color="FFFFFF"/>
              <w:right w:val="single" w:sz="8" w:space="0" w:color="FFFFFF"/>
            </w:tcBorders>
            <w:shd w:val="clear" w:color="000000" w:fill="FFFFFF"/>
            <w:vAlign w:val="center"/>
            <w:hideMark/>
          </w:tcPr>
          <w:p w14:paraId="5D3124C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0</w:t>
            </w:r>
          </w:p>
        </w:tc>
        <w:tc>
          <w:tcPr>
            <w:tcW w:w="1085" w:type="dxa"/>
            <w:tcBorders>
              <w:top w:val="nil"/>
              <w:left w:val="nil"/>
              <w:bottom w:val="nil"/>
              <w:right w:val="nil"/>
            </w:tcBorders>
            <w:shd w:val="clear" w:color="auto" w:fill="auto"/>
            <w:noWrap/>
            <w:vAlign w:val="center"/>
            <w:hideMark/>
          </w:tcPr>
          <w:p w14:paraId="415DCEE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2016.1</w:t>
            </w:r>
          </w:p>
        </w:tc>
        <w:tc>
          <w:tcPr>
            <w:tcW w:w="814" w:type="dxa"/>
            <w:tcBorders>
              <w:top w:val="nil"/>
              <w:left w:val="nil"/>
              <w:bottom w:val="single" w:sz="8" w:space="0" w:color="FFFFFF"/>
              <w:right w:val="single" w:sz="8" w:space="0" w:color="FFFFFF"/>
            </w:tcBorders>
            <w:shd w:val="clear" w:color="000000" w:fill="FFFFFF"/>
            <w:vAlign w:val="center"/>
            <w:hideMark/>
          </w:tcPr>
          <w:p w14:paraId="46D816A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2282</w:t>
            </w:r>
          </w:p>
        </w:tc>
        <w:tc>
          <w:tcPr>
            <w:tcW w:w="1007" w:type="dxa"/>
            <w:tcBorders>
              <w:top w:val="nil"/>
              <w:left w:val="nil"/>
              <w:bottom w:val="single" w:sz="8" w:space="0" w:color="FFFFFF"/>
              <w:right w:val="single" w:sz="8" w:space="0" w:color="FFFFFF"/>
            </w:tcBorders>
            <w:shd w:val="clear" w:color="000000" w:fill="FFFFFF"/>
            <w:vAlign w:val="center"/>
            <w:hideMark/>
          </w:tcPr>
          <w:p w14:paraId="6AE9626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0</w:t>
            </w:r>
          </w:p>
        </w:tc>
        <w:tc>
          <w:tcPr>
            <w:tcW w:w="1049" w:type="dxa"/>
            <w:tcBorders>
              <w:top w:val="nil"/>
              <w:left w:val="nil"/>
              <w:bottom w:val="single" w:sz="8" w:space="0" w:color="FFFFFF"/>
              <w:right w:val="single" w:sz="8" w:space="0" w:color="FFFFFF"/>
            </w:tcBorders>
            <w:shd w:val="clear" w:color="000000" w:fill="FFFFFF"/>
            <w:vAlign w:val="center"/>
            <w:hideMark/>
          </w:tcPr>
          <w:p w14:paraId="1671C91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2282</w:t>
            </w:r>
          </w:p>
        </w:tc>
        <w:tc>
          <w:tcPr>
            <w:tcW w:w="1129" w:type="dxa"/>
            <w:tcBorders>
              <w:top w:val="nil"/>
              <w:left w:val="nil"/>
              <w:bottom w:val="single" w:sz="8" w:space="0" w:color="FFFFFF"/>
              <w:right w:val="single" w:sz="8" w:space="0" w:color="FFFFFF"/>
            </w:tcBorders>
            <w:shd w:val="clear" w:color="000000" w:fill="FFFFFF"/>
            <w:vAlign w:val="center"/>
            <w:hideMark/>
          </w:tcPr>
          <w:p w14:paraId="263B400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40322.04</w:t>
            </w:r>
          </w:p>
        </w:tc>
        <w:tc>
          <w:tcPr>
            <w:tcW w:w="1129" w:type="dxa"/>
            <w:tcBorders>
              <w:top w:val="nil"/>
              <w:left w:val="nil"/>
              <w:bottom w:val="single" w:sz="8" w:space="0" w:color="FFFFFF"/>
              <w:right w:val="single" w:sz="8" w:space="0" w:color="FFFFFF"/>
            </w:tcBorders>
            <w:shd w:val="clear" w:color="000000" w:fill="FFFFFF"/>
            <w:vAlign w:val="center"/>
            <w:hideMark/>
          </w:tcPr>
          <w:p w14:paraId="4A13545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40322.04</w:t>
            </w:r>
          </w:p>
        </w:tc>
        <w:tc>
          <w:tcPr>
            <w:tcW w:w="1470" w:type="dxa"/>
            <w:tcBorders>
              <w:top w:val="nil"/>
              <w:left w:val="nil"/>
              <w:bottom w:val="single" w:sz="8" w:space="0" w:color="FFFFFF"/>
              <w:right w:val="single" w:sz="8" w:space="0" w:color="FFFFFF"/>
            </w:tcBorders>
            <w:shd w:val="clear" w:color="000000" w:fill="FFFFFF"/>
            <w:vAlign w:val="center"/>
            <w:hideMark/>
          </w:tcPr>
          <w:p w14:paraId="629819C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38040.04</w:t>
            </w:r>
          </w:p>
        </w:tc>
        <w:tc>
          <w:tcPr>
            <w:tcW w:w="1253" w:type="dxa"/>
            <w:tcBorders>
              <w:top w:val="nil"/>
              <w:left w:val="nil"/>
              <w:bottom w:val="single" w:sz="8" w:space="0" w:color="FFFFFF"/>
              <w:right w:val="single" w:sz="8" w:space="0" w:color="FFFFFF"/>
            </w:tcBorders>
            <w:shd w:val="clear" w:color="000000" w:fill="FFFFFF"/>
            <w:vAlign w:val="center"/>
            <w:hideMark/>
          </w:tcPr>
          <w:p w14:paraId="00219E4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20.81</w:t>
            </w:r>
          </w:p>
        </w:tc>
      </w:tr>
      <w:tr w:rsidR="003A2C9C" w:rsidRPr="003A2C9C" w14:paraId="3FAA44AE" w14:textId="77777777" w:rsidTr="00F45DCF">
        <w:trPr>
          <w:trHeight w:val="324"/>
          <w:jc w:val="center"/>
        </w:trPr>
        <w:tc>
          <w:tcPr>
            <w:tcW w:w="918" w:type="dxa"/>
            <w:tcBorders>
              <w:top w:val="nil"/>
              <w:left w:val="single" w:sz="8" w:space="0" w:color="FFFFFF"/>
              <w:bottom w:val="single" w:sz="8" w:space="0" w:color="FFFFFF"/>
              <w:right w:val="single" w:sz="8" w:space="0" w:color="FFFFFF"/>
            </w:tcBorders>
            <w:shd w:val="clear" w:color="000000" w:fill="FFFFFF"/>
            <w:vAlign w:val="center"/>
            <w:hideMark/>
          </w:tcPr>
          <w:p w14:paraId="5062F36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0</w:t>
            </w:r>
          </w:p>
        </w:tc>
        <w:tc>
          <w:tcPr>
            <w:tcW w:w="548" w:type="dxa"/>
            <w:tcBorders>
              <w:top w:val="nil"/>
              <w:left w:val="nil"/>
              <w:bottom w:val="single" w:sz="8" w:space="0" w:color="FFFFFF"/>
              <w:right w:val="single" w:sz="8" w:space="0" w:color="FFFFFF"/>
            </w:tcBorders>
            <w:shd w:val="clear" w:color="000000" w:fill="FFFFFF"/>
            <w:vAlign w:val="center"/>
            <w:hideMark/>
          </w:tcPr>
          <w:p w14:paraId="7F20F15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92</w:t>
            </w:r>
          </w:p>
        </w:tc>
        <w:tc>
          <w:tcPr>
            <w:tcW w:w="1085" w:type="dxa"/>
            <w:tcBorders>
              <w:top w:val="nil"/>
              <w:left w:val="nil"/>
              <w:bottom w:val="nil"/>
              <w:right w:val="nil"/>
            </w:tcBorders>
            <w:shd w:val="clear" w:color="auto" w:fill="auto"/>
            <w:noWrap/>
            <w:vAlign w:val="center"/>
            <w:hideMark/>
          </w:tcPr>
          <w:p w14:paraId="2DD85E0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1091.76</w:t>
            </w:r>
          </w:p>
        </w:tc>
        <w:tc>
          <w:tcPr>
            <w:tcW w:w="814" w:type="dxa"/>
            <w:tcBorders>
              <w:top w:val="nil"/>
              <w:left w:val="nil"/>
              <w:bottom w:val="single" w:sz="8" w:space="0" w:color="FFFFFF"/>
              <w:right w:val="single" w:sz="8" w:space="0" w:color="FFFFFF"/>
            </w:tcBorders>
            <w:shd w:val="clear" w:color="000000" w:fill="FFFFFF"/>
            <w:vAlign w:val="center"/>
            <w:hideMark/>
          </w:tcPr>
          <w:p w14:paraId="609C9CF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0</w:t>
            </w:r>
          </w:p>
        </w:tc>
        <w:tc>
          <w:tcPr>
            <w:tcW w:w="1007" w:type="dxa"/>
            <w:tcBorders>
              <w:top w:val="nil"/>
              <w:left w:val="nil"/>
              <w:bottom w:val="single" w:sz="8" w:space="0" w:color="FFFFFF"/>
              <w:right w:val="single" w:sz="8" w:space="0" w:color="FFFFFF"/>
            </w:tcBorders>
            <w:shd w:val="clear" w:color="000000" w:fill="FFFFFF"/>
            <w:vAlign w:val="center"/>
            <w:hideMark/>
          </w:tcPr>
          <w:p w14:paraId="733FA3A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3123.15</w:t>
            </w:r>
          </w:p>
        </w:tc>
        <w:tc>
          <w:tcPr>
            <w:tcW w:w="1049" w:type="dxa"/>
            <w:tcBorders>
              <w:top w:val="nil"/>
              <w:left w:val="nil"/>
              <w:bottom w:val="single" w:sz="8" w:space="0" w:color="FFFFFF"/>
              <w:right w:val="single" w:sz="8" w:space="0" w:color="FFFFFF"/>
            </w:tcBorders>
            <w:shd w:val="clear" w:color="000000" w:fill="FFFFFF"/>
            <w:vAlign w:val="center"/>
            <w:hideMark/>
          </w:tcPr>
          <w:p w14:paraId="6B76F0C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3123.15</w:t>
            </w:r>
          </w:p>
        </w:tc>
        <w:tc>
          <w:tcPr>
            <w:tcW w:w="1129" w:type="dxa"/>
            <w:tcBorders>
              <w:top w:val="nil"/>
              <w:left w:val="nil"/>
              <w:bottom w:val="single" w:sz="8" w:space="0" w:color="FFFFFF"/>
              <w:right w:val="single" w:sz="8" w:space="0" w:color="FFFFFF"/>
            </w:tcBorders>
            <w:shd w:val="clear" w:color="000000" w:fill="FFFFFF"/>
            <w:vAlign w:val="center"/>
            <w:hideMark/>
          </w:tcPr>
          <w:p w14:paraId="4D00B0E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21835.22</w:t>
            </w:r>
          </w:p>
        </w:tc>
        <w:tc>
          <w:tcPr>
            <w:tcW w:w="1129" w:type="dxa"/>
            <w:tcBorders>
              <w:top w:val="nil"/>
              <w:left w:val="nil"/>
              <w:bottom w:val="single" w:sz="8" w:space="0" w:color="FFFFFF"/>
              <w:right w:val="single" w:sz="8" w:space="0" w:color="FFFFFF"/>
            </w:tcBorders>
            <w:shd w:val="clear" w:color="000000" w:fill="FFFFFF"/>
            <w:vAlign w:val="center"/>
            <w:hideMark/>
          </w:tcPr>
          <w:p w14:paraId="2E9066D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21835.22</w:t>
            </w:r>
          </w:p>
        </w:tc>
        <w:tc>
          <w:tcPr>
            <w:tcW w:w="1470" w:type="dxa"/>
            <w:tcBorders>
              <w:top w:val="nil"/>
              <w:left w:val="nil"/>
              <w:bottom w:val="single" w:sz="8" w:space="0" w:color="FFFFFF"/>
              <w:right w:val="single" w:sz="8" w:space="0" w:color="FFFFFF"/>
            </w:tcBorders>
            <w:shd w:val="clear" w:color="000000" w:fill="FFFFFF"/>
            <w:vAlign w:val="center"/>
            <w:hideMark/>
          </w:tcPr>
          <w:p w14:paraId="74C516E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18712.07 D</w:t>
            </w:r>
          </w:p>
        </w:tc>
        <w:tc>
          <w:tcPr>
            <w:tcW w:w="1253" w:type="dxa"/>
            <w:tcBorders>
              <w:top w:val="nil"/>
              <w:left w:val="nil"/>
              <w:bottom w:val="single" w:sz="8" w:space="0" w:color="FFFFFF"/>
              <w:right w:val="single" w:sz="8" w:space="0" w:color="FFFFFF"/>
            </w:tcBorders>
            <w:shd w:val="clear" w:color="000000" w:fill="FFFFFF"/>
            <w:vAlign w:val="center"/>
            <w:hideMark/>
          </w:tcPr>
          <w:p w14:paraId="480D4203" w14:textId="77777777" w:rsidR="003A2C9C" w:rsidRPr="003A2C9C" w:rsidRDefault="003A2C9C" w:rsidP="00C410B0">
            <w:pPr>
              <w:widowControl w:val="0"/>
              <w:autoSpaceDE w:val="0"/>
              <w:autoSpaceDN w:val="0"/>
              <w:rPr>
                <w:rFonts w:ascii="Times New Roman" w:eastAsia="Times New Roman" w:hAnsi="Times New Roman"/>
                <w:sz w:val="24"/>
                <w:szCs w:val="24"/>
              </w:rPr>
            </w:pPr>
          </w:p>
        </w:tc>
      </w:tr>
      <w:tr w:rsidR="003A2C9C" w:rsidRPr="003A2C9C" w14:paraId="41A37888" w14:textId="77777777" w:rsidTr="00F45DCF">
        <w:trPr>
          <w:trHeight w:val="324"/>
          <w:jc w:val="center"/>
        </w:trPr>
        <w:tc>
          <w:tcPr>
            <w:tcW w:w="918" w:type="dxa"/>
            <w:tcBorders>
              <w:top w:val="nil"/>
              <w:left w:val="single" w:sz="8" w:space="0" w:color="FFFFFF"/>
              <w:bottom w:val="single" w:sz="8" w:space="0" w:color="FFFFFF"/>
              <w:right w:val="single" w:sz="8" w:space="0" w:color="FFFFFF"/>
            </w:tcBorders>
            <w:shd w:val="clear" w:color="000000" w:fill="FFFFFF"/>
            <w:vAlign w:val="center"/>
            <w:hideMark/>
          </w:tcPr>
          <w:p w14:paraId="0219AE0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92</w:t>
            </w:r>
          </w:p>
        </w:tc>
        <w:tc>
          <w:tcPr>
            <w:tcW w:w="548" w:type="dxa"/>
            <w:tcBorders>
              <w:top w:val="nil"/>
              <w:left w:val="nil"/>
              <w:bottom w:val="single" w:sz="8" w:space="0" w:color="FFFFFF"/>
              <w:right w:val="single" w:sz="8" w:space="0" w:color="FFFFFF"/>
            </w:tcBorders>
            <w:shd w:val="clear" w:color="000000" w:fill="FFFFFF"/>
            <w:vAlign w:val="center"/>
            <w:hideMark/>
          </w:tcPr>
          <w:p w14:paraId="2E358B0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46</w:t>
            </w:r>
          </w:p>
        </w:tc>
        <w:tc>
          <w:tcPr>
            <w:tcW w:w="1085" w:type="dxa"/>
            <w:tcBorders>
              <w:top w:val="nil"/>
              <w:left w:val="nil"/>
              <w:bottom w:val="nil"/>
              <w:right w:val="nil"/>
            </w:tcBorders>
            <w:shd w:val="clear" w:color="auto" w:fill="auto"/>
            <w:noWrap/>
            <w:vAlign w:val="center"/>
            <w:hideMark/>
          </w:tcPr>
          <w:p w14:paraId="5723282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2430.13</w:t>
            </w:r>
          </w:p>
        </w:tc>
        <w:tc>
          <w:tcPr>
            <w:tcW w:w="814" w:type="dxa"/>
            <w:tcBorders>
              <w:top w:val="nil"/>
              <w:left w:val="nil"/>
              <w:bottom w:val="single" w:sz="8" w:space="0" w:color="FFFFFF"/>
              <w:right w:val="single" w:sz="8" w:space="0" w:color="FFFFFF"/>
            </w:tcBorders>
            <w:shd w:val="clear" w:color="000000" w:fill="FFFFFF"/>
            <w:vAlign w:val="center"/>
            <w:hideMark/>
          </w:tcPr>
          <w:p w14:paraId="7AC8D2E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2282</w:t>
            </w:r>
          </w:p>
        </w:tc>
        <w:tc>
          <w:tcPr>
            <w:tcW w:w="1007" w:type="dxa"/>
            <w:tcBorders>
              <w:top w:val="nil"/>
              <w:left w:val="nil"/>
              <w:bottom w:val="single" w:sz="8" w:space="0" w:color="FFFFFF"/>
              <w:right w:val="single" w:sz="8" w:space="0" w:color="FFFFFF"/>
            </w:tcBorders>
            <w:shd w:val="clear" w:color="000000" w:fill="FFFFFF"/>
            <w:vAlign w:val="center"/>
            <w:hideMark/>
          </w:tcPr>
          <w:p w14:paraId="0551087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1561.57</w:t>
            </w:r>
          </w:p>
        </w:tc>
        <w:tc>
          <w:tcPr>
            <w:tcW w:w="1049" w:type="dxa"/>
            <w:tcBorders>
              <w:top w:val="nil"/>
              <w:left w:val="nil"/>
              <w:bottom w:val="single" w:sz="8" w:space="0" w:color="FFFFFF"/>
              <w:right w:val="single" w:sz="8" w:space="0" w:color="FFFFFF"/>
            </w:tcBorders>
            <w:shd w:val="clear" w:color="000000" w:fill="FFFFFF"/>
            <w:vAlign w:val="center"/>
            <w:hideMark/>
          </w:tcPr>
          <w:p w14:paraId="10BDCD5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3843.57</w:t>
            </w:r>
          </w:p>
        </w:tc>
        <w:tc>
          <w:tcPr>
            <w:tcW w:w="1129" w:type="dxa"/>
            <w:tcBorders>
              <w:top w:val="nil"/>
              <w:left w:val="nil"/>
              <w:bottom w:val="single" w:sz="8" w:space="0" w:color="FFFFFF"/>
              <w:right w:val="single" w:sz="8" w:space="0" w:color="FFFFFF"/>
            </w:tcBorders>
            <w:shd w:val="clear" w:color="000000" w:fill="FFFFFF"/>
            <w:vAlign w:val="center"/>
            <w:hideMark/>
          </w:tcPr>
          <w:p w14:paraId="5C7C3B5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48602.66</w:t>
            </w:r>
          </w:p>
        </w:tc>
        <w:tc>
          <w:tcPr>
            <w:tcW w:w="1129" w:type="dxa"/>
            <w:tcBorders>
              <w:top w:val="nil"/>
              <w:left w:val="nil"/>
              <w:bottom w:val="single" w:sz="8" w:space="0" w:color="FFFFFF"/>
              <w:right w:val="single" w:sz="8" w:space="0" w:color="FFFFFF"/>
            </w:tcBorders>
            <w:shd w:val="clear" w:color="000000" w:fill="FFFFFF"/>
            <w:vAlign w:val="center"/>
            <w:hideMark/>
          </w:tcPr>
          <w:p w14:paraId="24FDF25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48602.66</w:t>
            </w:r>
          </w:p>
        </w:tc>
        <w:tc>
          <w:tcPr>
            <w:tcW w:w="1470" w:type="dxa"/>
            <w:tcBorders>
              <w:top w:val="nil"/>
              <w:left w:val="nil"/>
              <w:bottom w:val="single" w:sz="8" w:space="0" w:color="FFFFFF"/>
              <w:right w:val="single" w:sz="8" w:space="0" w:color="FFFFFF"/>
            </w:tcBorders>
            <w:shd w:val="clear" w:color="000000" w:fill="FFFFFF"/>
            <w:vAlign w:val="center"/>
            <w:hideMark/>
          </w:tcPr>
          <w:p w14:paraId="3D46DD1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44759.09</w:t>
            </w:r>
          </w:p>
        </w:tc>
        <w:tc>
          <w:tcPr>
            <w:tcW w:w="1253" w:type="dxa"/>
            <w:tcBorders>
              <w:top w:val="nil"/>
              <w:left w:val="nil"/>
              <w:bottom w:val="single" w:sz="8" w:space="0" w:color="FFFFFF"/>
              <w:right w:val="single" w:sz="8" w:space="0" w:color="FFFFFF"/>
            </w:tcBorders>
            <w:shd w:val="clear" w:color="000000" w:fill="FFFFFF"/>
            <w:vAlign w:val="center"/>
            <w:hideMark/>
          </w:tcPr>
          <w:p w14:paraId="629D250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4.30</w:t>
            </w:r>
          </w:p>
        </w:tc>
      </w:tr>
      <w:tr w:rsidR="003A2C9C" w:rsidRPr="003A2C9C" w14:paraId="111125DB" w14:textId="77777777" w:rsidTr="00F45DCF">
        <w:trPr>
          <w:trHeight w:val="324"/>
          <w:jc w:val="center"/>
        </w:trPr>
        <w:tc>
          <w:tcPr>
            <w:tcW w:w="918" w:type="dxa"/>
            <w:tcBorders>
              <w:top w:val="nil"/>
              <w:left w:val="single" w:sz="8" w:space="0" w:color="FFFFFF"/>
              <w:bottom w:val="single" w:sz="8" w:space="0" w:color="FFFFFF"/>
              <w:right w:val="single" w:sz="8" w:space="0" w:color="FFFFFF"/>
            </w:tcBorders>
            <w:shd w:val="clear" w:color="000000" w:fill="FFFFFF"/>
            <w:vAlign w:val="center"/>
            <w:hideMark/>
          </w:tcPr>
          <w:p w14:paraId="3753C93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184</w:t>
            </w:r>
          </w:p>
        </w:tc>
        <w:tc>
          <w:tcPr>
            <w:tcW w:w="548" w:type="dxa"/>
            <w:tcBorders>
              <w:top w:val="nil"/>
              <w:left w:val="nil"/>
              <w:bottom w:val="single" w:sz="8" w:space="0" w:color="FFFFFF"/>
              <w:right w:val="single" w:sz="8" w:space="0" w:color="FFFFFF"/>
            </w:tcBorders>
            <w:shd w:val="clear" w:color="000000" w:fill="FFFFFF"/>
            <w:vAlign w:val="center"/>
            <w:hideMark/>
          </w:tcPr>
          <w:p w14:paraId="245ABAE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0</w:t>
            </w:r>
          </w:p>
        </w:tc>
        <w:tc>
          <w:tcPr>
            <w:tcW w:w="1085" w:type="dxa"/>
            <w:tcBorders>
              <w:top w:val="nil"/>
              <w:left w:val="nil"/>
              <w:bottom w:val="nil"/>
              <w:right w:val="nil"/>
            </w:tcBorders>
            <w:shd w:val="clear" w:color="auto" w:fill="auto"/>
            <w:noWrap/>
            <w:vAlign w:val="center"/>
            <w:hideMark/>
          </w:tcPr>
          <w:p w14:paraId="47C07EF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2946.19</w:t>
            </w:r>
          </w:p>
        </w:tc>
        <w:tc>
          <w:tcPr>
            <w:tcW w:w="814" w:type="dxa"/>
            <w:tcBorders>
              <w:top w:val="nil"/>
              <w:left w:val="nil"/>
              <w:bottom w:val="single" w:sz="8" w:space="0" w:color="FFFFFF"/>
              <w:right w:val="single" w:sz="8" w:space="0" w:color="FFFFFF"/>
            </w:tcBorders>
            <w:shd w:val="clear" w:color="000000" w:fill="FFFFFF"/>
            <w:vAlign w:val="center"/>
            <w:hideMark/>
          </w:tcPr>
          <w:p w14:paraId="3ED498A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4564</w:t>
            </w:r>
          </w:p>
        </w:tc>
        <w:tc>
          <w:tcPr>
            <w:tcW w:w="1007" w:type="dxa"/>
            <w:tcBorders>
              <w:top w:val="nil"/>
              <w:left w:val="nil"/>
              <w:bottom w:val="single" w:sz="8" w:space="0" w:color="FFFFFF"/>
              <w:right w:val="single" w:sz="8" w:space="0" w:color="FFFFFF"/>
            </w:tcBorders>
            <w:shd w:val="clear" w:color="000000" w:fill="FFFFFF"/>
            <w:vAlign w:val="center"/>
            <w:hideMark/>
          </w:tcPr>
          <w:p w14:paraId="7CF162A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0</w:t>
            </w:r>
          </w:p>
        </w:tc>
        <w:tc>
          <w:tcPr>
            <w:tcW w:w="1049" w:type="dxa"/>
            <w:tcBorders>
              <w:top w:val="nil"/>
              <w:left w:val="nil"/>
              <w:bottom w:val="single" w:sz="8" w:space="0" w:color="FFFFFF"/>
              <w:right w:val="single" w:sz="8" w:space="0" w:color="FFFFFF"/>
            </w:tcBorders>
            <w:shd w:val="clear" w:color="000000" w:fill="FFFFFF"/>
            <w:vAlign w:val="center"/>
            <w:hideMark/>
          </w:tcPr>
          <w:p w14:paraId="5363C4D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4564</w:t>
            </w:r>
          </w:p>
        </w:tc>
        <w:tc>
          <w:tcPr>
            <w:tcW w:w="1129" w:type="dxa"/>
            <w:tcBorders>
              <w:top w:val="nil"/>
              <w:left w:val="nil"/>
              <w:bottom w:val="single" w:sz="8" w:space="0" w:color="FFFFFF"/>
              <w:right w:val="single" w:sz="8" w:space="0" w:color="FFFFFF"/>
            </w:tcBorders>
            <w:shd w:val="clear" w:color="000000" w:fill="FFFFFF"/>
            <w:vAlign w:val="center"/>
            <w:hideMark/>
          </w:tcPr>
          <w:p w14:paraId="358444B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58923.7</w:t>
            </w:r>
          </w:p>
        </w:tc>
        <w:tc>
          <w:tcPr>
            <w:tcW w:w="1129" w:type="dxa"/>
            <w:tcBorders>
              <w:top w:val="nil"/>
              <w:left w:val="nil"/>
              <w:bottom w:val="single" w:sz="8" w:space="0" w:color="FFFFFF"/>
              <w:right w:val="single" w:sz="8" w:space="0" w:color="FFFFFF"/>
            </w:tcBorders>
            <w:shd w:val="clear" w:color="000000" w:fill="FFFFFF"/>
            <w:vAlign w:val="center"/>
            <w:hideMark/>
          </w:tcPr>
          <w:p w14:paraId="2E4C6EE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58923.7</w:t>
            </w:r>
          </w:p>
        </w:tc>
        <w:tc>
          <w:tcPr>
            <w:tcW w:w="1470" w:type="dxa"/>
            <w:tcBorders>
              <w:top w:val="nil"/>
              <w:left w:val="nil"/>
              <w:bottom w:val="single" w:sz="8" w:space="0" w:color="FFFFFF"/>
              <w:right w:val="single" w:sz="8" w:space="0" w:color="FFFFFF"/>
            </w:tcBorders>
            <w:shd w:val="clear" w:color="000000" w:fill="FFFFFF"/>
            <w:vAlign w:val="center"/>
            <w:hideMark/>
          </w:tcPr>
          <w:p w14:paraId="45467E2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54359.7</w:t>
            </w:r>
          </w:p>
        </w:tc>
        <w:tc>
          <w:tcPr>
            <w:tcW w:w="1253" w:type="dxa"/>
            <w:tcBorders>
              <w:top w:val="nil"/>
              <w:left w:val="nil"/>
              <w:bottom w:val="single" w:sz="8" w:space="0" w:color="FFFFFF"/>
              <w:right w:val="single" w:sz="8" w:space="0" w:color="FFFFFF"/>
            </w:tcBorders>
            <w:shd w:val="clear" w:color="000000" w:fill="FFFFFF"/>
            <w:vAlign w:val="center"/>
            <w:hideMark/>
          </w:tcPr>
          <w:p w14:paraId="3C61DAB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13.32</w:t>
            </w:r>
          </w:p>
        </w:tc>
      </w:tr>
      <w:tr w:rsidR="003A2C9C" w:rsidRPr="003A2C9C" w14:paraId="21C7D7FF" w14:textId="77777777" w:rsidTr="00F45DCF">
        <w:trPr>
          <w:trHeight w:val="324"/>
          <w:jc w:val="center"/>
        </w:trPr>
        <w:tc>
          <w:tcPr>
            <w:tcW w:w="918" w:type="dxa"/>
            <w:tcBorders>
              <w:top w:val="nil"/>
              <w:left w:val="single" w:sz="8" w:space="0" w:color="FFFFFF"/>
              <w:bottom w:val="single" w:sz="8" w:space="0" w:color="FFFFFF"/>
              <w:right w:val="single" w:sz="8" w:space="0" w:color="FFFFFF"/>
            </w:tcBorders>
            <w:shd w:val="clear" w:color="000000" w:fill="FFFFFF"/>
            <w:vAlign w:val="center"/>
            <w:hideMark/>
          </w:tcPr>
          <w:p w14:paraId="59E607F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92</w:t>
            </w:r>
          </w:p>
        </w:tc>
        <w:tc>
          <w:tcPr>
            <w:tcW w:w="548" w:type="dxa"/>
            <w:tcBorders>
              <w:top w:val="nil"/>
              <w:left w:val="nil"/>
              <w:bottom w:val="single" w:sz="8" w:space="0" w:color="FFFFFF"/>
              <w:right w:val="single" w:sz="8" w:space="0" w:color="FFFFFF"/>
            </w:tcBorders>
            <w:shd w:val="clear" w:color="000000" w:fill="FFFFFF"/>
            <w:vAlign w:val="center"/>
            <w:hideMark/>
          </w:tcPr>
          <w:p w14:paraId="68CB8A0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92</w:t>
            </w:r>
          </w:p>
        </w:tc>
        <w:tc>
          <w:tcPr>
            <w:tcW w:w="1085" w:type="dxa"/>
            <w:tcBorders>
              <w:top w:val="nil"/>
              <w:left w:val="nil"/>
              <w:bottom w:val="nil"/>
              <w:right w:val="nil"/>
            </w:tcBorders>
            <w:shd w:val="clear" w:color="auto" w:fill="auto"/>
            <w:noWrap/>
            <w:vAlign w:val="center"/>
            <w:hideMark/>
          </w:tcPr>
          <w:p w14:paraId="637B3AC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2537.13</w:t>
            </w:r>
          </w:p>
        </w:tc>
        <w:tc>
          <w:tcPr>
            <w:tcW w:w="814" w:type="dxa"/>
            <w:tcBorders>
              <w:top w:val="nil"/>
              <w:left w:val="nil"/>
              <w:bottom w:val="single" w:sz="8" w:space="0" w:color="FFFFFF"/>
              <w:right w:val="single" w:sz="8" w:space="0" w:color="FFFFFF"/>
            </w:tcBorders>
            <w:shd w:val="clear" w:color="000000" w:fill="FFFFFF"/>
            <w:vAlign w:val="center"/>
            <w:hideMark/>
          </w:tcPr>
          <w:p w14:paraId="098BF23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2282</w:t>
            </w:r>
          </w:p>
        </w:tc>
        <w:tc>
          <w:tcPr>
            <w:tcW w:w="1007" w:type="dxa"/>
            <w:tcBorders>
              <w:top w:val="nil"/>
              <w:left w:val="nil"/>
              <w:bottom w:val="single" w:sz="8" w:space="0" w:color="FFFFFF"/>
              <w:right w:val="single" w:sz="8" w:space="0" w:color="FFFFFF"/>
            </w:tcBorders>
            <w:shd w:val="clear" w:color="000000" w:fill="FFFFFF"/>
            <w:vAlign w:val="center"/>
            <w:hideMark/>
          </w:tcPr>
          <w:p w14:paraId="58D8DC3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3123.15</w:t>
            </w:r>
          </w:p>
        </w:tc>
        <w:tc>
          <w:tcPr>
            <w:tcW w:w="1049" w:type="dxa"/>
            <w:tcBorders>
              <w:top w:val="nil"/>
              <w:left w:val="nil"/>
              <w:bottom w:val="single" w:sz="8" w:space="0" w:color="FFFFFF"/>
              <w:right w:val="single" w:sz="8" w:space="0" w:color="FFFFFF"/>
            </w:tcBorders>
            <w:shd w:val="clear" w:color="000000" w:fill="FFFFFF"/>
            <w:vAlign w:val="center"/>
            <w:hideMark/>
          </w:tcPr>
          <w:p w14:paraId="1285CDF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5405.15</w:t>
            </w:r>
          </w:p>
        </w:tc>
        <w:tc>
          <w:tcPr>
            <w:tcW w:w="1129" w:type="dxa"/>
            <w:tcBorders>
              <w:top w:val="nil"/>
              <w:left w:val="nil"/>
              <w:bottom w:val="single" w:sz="8" w:space="0" w:color="FFFFFF"/>
              <w:right w:val="single" w:sz="8" w:space="0" w:color="FFFFFF"/>
            </w:tcBorders>
            <w:shd w:val="clear" w:color="000000" w:fill="FFFFFF"/>
            <w:vAlign w:val="center"/>
            <w:hideMark/>
          </w:tcPr>
          <w:p w14:paraId="323BC40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50742.64</w:t>
            </w:r>
          </w:p>
        </w:tc>
        <w:tc>
          <w:tcPr>
            <w:tcW w:w="1129" w:type="dxa"/>
            <w:tcBorders>
              <w:top w:val="nil"/>
              <w:left w:val="nil"/>
              <w:bottom w:val="single" w:sz="8" w:space="0" w:color="FFFFFF"/>
              <w:right w:val="single" w:sz="8" w:space="0" w:color="FFFFFF"/>
            </w:tcBorders>
            <w:shd w:val="clear" w:color="000000" w:fill="FFFFFF"/>
            <w:vAlign w:val="center"/>
            <w:hideMark/>
          </w:tcPr>
          <w:p w14:paraId="39DC93C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50742.64</w:t>
            </w:r>
          </w:p>
        </w:tc>
        <w:tc>
          <w:tcPr>
            <w:tcW w:w="1470" w:type="dxa"/>
            <w:tcBorders>
              <w:top w:val="nil"/>
              <w:left w:val="nil"/>
              <w:bottom w:val="single" w:sz="8" w:space="0" w:color="FFFFFF"/>
              <w:right w:val="single" w:sz="8" w:space="0" w:color="FFFFFF"/>
            </w:tcBorders>
            <w:shd w:val="clear" w:color="000000" w:fill="FFFFFF"/>
            <w:vAlign w:val="center"/>
            <w:hideMark/>
          </w:tcPr>
          <w:p w14:paraId="5E1DA1C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45337.49 D</w:t>
            </w:r>
          </w:p>
        </w:tc>
        <w:tc>
          <w:tcPr>
            <w:tcW w:w="1253" w:type="dxa"/>
            <w:tcBorders>
              <w:top w:val="nil"/>
              <w:left w:val="nil"/>
              <w:bottom w:val="single" w:sz="8" w:space="0" w:color="FFFFFF"/>
              <w:right w:val="single" w:sz="8" w:space="0" w:color="FFFFFF"/>
            </w:tcBorders>
            <w:shd w:val="clear" w:color="000000" w:fill="FFFFFF"/>
            <w:vAlign w:val="center"/>
            <w:hideMark/>
          </w:tcPr>
          <w:p w14:paraId="31D3B4B2" w14:textId="77777777" w:rsidR="003A2C9C" w:rsidRPr="003A2C9C" w:rsidRDefault="003A2C9C" w:rsidP="00C410B0">
            <w:pPr>
              <w:widowControl w:val="0"/>
              <w:autoSpaceDE w:val="0"/>
              <w:autoSpaceDN w:val="0"/>
              <w:rPr>
                <w:rFonts w:ascii="Times New Roman" w:eastAsia="Times New Roman" w:hAnsi="Times New Roman"/>
                <w:sz w:val="24"/>
                <w:szCs w:val="24"/>
              </w:rPr>
            </w:pPr>
          </w:p>
        </w:tc>
      </w:tr>
      <w:tr w:rsidR="003A2C9C" w:rsidRPr="003A2C9C" w14:paraId="130CE594" w14:textId="77777777" w:rsidTr="00F45DCF">
        <w:trPr>
          <w:trHeight w:val="324"/>
          <w:jc w:val="center"/>
        </w:trPr>
        <w:tc>
          <w:tcPr>
            <w:tcW w:w="918" w:type="dxa"/>
            <w:tcBorders>
              <w:top w:val="nil"/>
              <w:left w:val="single" w:sz="8" w:space="0" w:color="FFFFFF"/>
              <w:bottom w:val="single" w:sz="8" w:space="0" w:color="FFFFFF"/>
              <w:right w:val="single" w:sz="8" w:space="0" w:color="FFFFFF"/>
            </w:tcBorders>
            <w:shd w:val="clear" w:color="000000" w:fill="FFFFFF"/>
            <w:vAlign w:val="center"/>
            <w:hideMark/>
          </w:tcPr>
          <w:p w14:paraId="0AB6287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184</w:t>
            </w:r>
          </w:p>
        </w:tc>
        <w:tc>
          <w:tcPr>
            <w:tcW w:w="548" w:type="dxa"/>
            <w:tcBorders>
              <w:top w:val="nil"/>
              <w:left w:val="nil"/>
              <w:bottom w:val="single" w:sz="8" w:space="0" w:color="FFFFFF"/>
              <w:right w:val="single" w:sz="8" w:space="0" w:color="FFFFFF"/>
            </w:tcBorders>
            <w:shd w:val="clear" w:color="000000" w:fill="FFFFFF"/>
            <w:vAlign w:val="center"/>
            <w:hideMark/>
          </w:tcPr>
          <w:p w14:paraId="093BBE2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46</w:t>
            </w:r>
          </w:p>
        </w:tc>
        <w:tc>
          <w:tcPr>
            <w:tcW w:w="1085" w:type="dxa"/>
            <w:tcBorders>
              <w:top w:val="nil"/>
              <w:left w:val="nil"/>
              <w:bottom w:val="nil"/>
              <w:right w:val="nil"/>
            </w:tcBorders>
            <w:shd w:val="clear" w:color="auto" w:fill="auto"/>
            <w:noWrap/>
            <w:vAlign w:val="center"/>
            <w:hideMark/>
          </w:tcPr>
          <w:p w14:paraId="53FB360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3605.59</w:t>
            </w:r>
          </w:p>
        </w:tc>
        <w:tc>
          <w:tcPr>
            <w:tcW w:w="814" w:type="dxa"/>
            <w:tcBorders>
              <w:top w:val="nil"/>
              <w:left w:val="nil"/>
              <w:bottom w:val="single" w:sz="8" w:space="0" w:color="FFFFFF"/>
              <w:right w:val="single" w:sz="8" w:space="0" w:color="FFFFFF"/>
            </w:tcBorders>
            <w:shd w:val="clear" w:color="000000" w:fill="FFFFFF"/>
            <w:vAlign w:val="center"/>
            <w:hideMark/>
          </w:tcPr>
          <w:p w14:paraId="6754DCD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4564</w:t>
            </w:r>
          </w:p>
        </w:tc>
        <w:tc>
          <w:tcPr>
            <w:tcW w:w="1007" w:type="dxa"/>
            <w:tcBorders>
              <w:top w:val="nil"/>
              <w:left w:val="nil"/>
              <w:bottom w:val="single" w:sz="8" w:space="0" w:color="FFFFFF"/>
              <w:right w:val="single" w:sz="8" w:space="0" w:color="FFFFFF"/>
            </w:tcBorders>
            <w:shd w:val="clear" w:color="000000" w:fill="FFFFFF"/>
            <w:vAlign w:val="center"/>
            <w:hideMark/>
          </w:tcPr>
          <w:p w14:paraId="3DAA3C8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1561.57</w:t>
            </w:r>
          </w:p>
        </w:tc>
        <w:tc>
          <w:tcPr>
            <w:tcW w:w="1049" w:type="dxa"/>
            <w:tcBorders>
              <w:top w:val="nil"/>
              <w:left w:val="nil"/>
              <w:bottom w:val="single" w:sz="8" w:space="0" w:color="FFFFFF"/>
              <w:right w:val="single" w:sz="8" w:space="0" w:color="FFFFFF"/>
            </w:tcBorders>
            <w:shd w:val="clear" w:color="000000" w:fill="FFFFFF"/>
            <w:vAlign w:val="center"/>
            <w:hideMark/>
          </w:tcPr>
          <w:p w14:paraId="46E158B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6125.57</w:t>
            </w:r>
          </w:p>
        </w:tc>
        <w:tc>
          <w:tcPr>
            <w:tcW w:w="1129" w:type="dxa"/>
            <w:tcBorders>
              <w:top w:val="nil"/>
              <w:left w:val="nil"/>
              <w:bottom w:val="single" w:sz="8" w:space="0" w:color="FFFFFF"/>
              <w:right w:val="single" w:sz="8" w:space="0" w:color="FFFFFF"/>
            </w:tcBorders>
            <w:shd w:val="clear" w:color="000000" w:fill="FFFFFF"/>
            <w:vAlign w:val="center"/>
            <w:hideMark/>
          </w:tcPr>
          <w:p w14:paraId="4E1460F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72111.76</w:t>
            </w:r>
          </w:p>
        </w:tc>
        <w:tc>
          <w:tcPr>
            <w:tcW w:w="1129" w:type="dxa"/>
            <w:tcBorders>
              <w:top w:val="nil"/>
              <w:left w:val="nil"/>
              <w:bottom w:val="single" w:sz="8" w:space="0" w:color="FFFFFF"/>
              <w:right w:val="single" w:sz="8" w:space="0" w:color="FFFFFF"/>
            </w:tcBorders>
            <w:shd w:val="clear" w:color="000000" w:fill="FFFFFF"/>
            <w:vAlign w:val="center"/>
            <w:hideMark/>
          </w:tcPr>
          <w:p w14:paraId="7ED95F7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72111.76</w:t>
            </w:r>
          </w:p>
        </w:tc>
        <w:tc>
          <w:tcPr>
            <w:tcW w:w="1470" w:type="dxa"/>
            <w:tcBorders>
              <w:top w:val="nil"/>
              <w:left w:val="nil"/>
              <w:bottom w:val="single" w:sz="8" w:space="0" w:color="FFFFFF"/>
              <w:right w:val="single" w:sz="8" w:space="0" w:color="FFFFFF"/>
            </w:tcBorders>
            <w:shd w:val="clear" w:color="000000" w:fill="FFFFFF"/>
            <w:vAlign w:val="center"/>
            <w:hideMark/>
          </w:tcPr>
          <w:p w14:paraId="7431243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65986.19</w:t>
            </w:r>
          </w:p>
        </w:tc>
        <w:tc>
          <w:tcPr>
            <w:tcW w:w="1253" w:type="dxa"/>
            <w:tcBorders>
              <w:top w:val="nil"/>
              <w:left w:val="nil"/>
              <w:bottom w:val="single" w:sz="8" w:space="0" w:color="FFFFFF"/>
              <w:right w:val="single" w:sz="8" w:space="0" w:color="FFFFFF"/>
            </w:tcBorders>
            <w:shd w:val="clear" w:color="000000" w:fill="FFFFFF"/>
            <w:vAlign w:val="center"/>
            <w:hideMark/>
          </w:tcPr>
          <w:p w14:paraId="1C480C4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7.44</w:t>
            </w:r>
          </w:p>
        </w:tc>
      </w:tr>
      <w:tr w:rsidR="003A2C9C" w:rsidRPr="003A2C9C" w14:paraId="2F76E351" w14:textId="77777777" w:rsidTr="00F45DCF">
        <w:trPr>
          <w:trHeight w:val="324"/>
          <w:jc w:val="center"/>
        </w:trPr>
        <w:tc>
          <w:tcPr>
            <w:tcW w:w="918" w:type="dxa"/>
            <w:tcBorders>
              <w:top w:val="nil"/>
              <w:left w:val="single" w:sz="8" w:space="0" w:color="FFFFFF"/>
              <w:bottom w:val="single" w:sz="8" w:space="0" w:color="FFFFFF"/>
              <w:right w:val="single" w:sz="8" w:space="0" w:color="FFFFFF"/>
            </w:tcBorders>
            <w:shd w:val="clear" w:color="000000" w:fill="FFFFFF"/>
            <w:vAlign w:val="center"/>
            <w:hideMark/>
          </w:tcPr>
          <w:p w14:paraId="70D01F0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276</w:t>
            </w:r>
          </w:p>
        </w:tc>
        <w:tc>
          <w:tcPr>
            <w:tcW w:w="548" w:type="dxa"/>
            <w:tcBorders>
              <w:top w:val="nil"/>
              <w:left w:val="nil"/>
              <w:bottom w:val="single" w:sz="8" w:space="0" w:color="FFFFFF"/>
              <w:right w:val="single" w:sz="8" w:space="0" w:color="FFFFFF"/>
            </w:tcBorders>
            <w:shd w:val="clear" w:color="000000" w:fill="FFFFFF"/>
            <w:vAlign w:val="center"/>
            <w:hideMark/>
          </w:tcPr>
          <w:p w14:paraId="7B44301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0</w:t>
            </w:r>
          </w:p>
        </w:tc>
        <w:tc>
          <w:tcPr>
            <w:tcW w:w="1085" w:type="dxa"/>
            <w:tcBorders>
              <w:top w:val="nil"/>
              <w:left w:val="nil"/>
              <w:bottom w:val="nil"/>
              <w:right w:val="nil"/>
            </w:tcBorders>
            <w:shd w:val="clear" w:color="auto" w:fill="auto"/>
            <w:noWrap/>
            <w:vAlign w:val="center"/>
            <w:hideMark/>
          </w:tcPr>
          <w:p w14:paraId="01F560F0"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3851.72</w:t>
            </w:r>
          </w:p>
        </w:tc>
        <w:tc>
          <w:tcPr>
            <w:tcW w:w="814" w:type="dxa"/>
            <w:tcBorders>
              <w:top w:val="nil"/>
              <w:left w:val="nil"/>
              <w:bottom w:val="single" w:sz="8" w:space="0" w:color="FFFFFF"/>
              <w:right w:val="single" w:sz="8" w:space="0" w:color="FFFFFF"/>
            </w:tcBorders>
            <w:shd w:val="clear" w:color="000000" w:fill="FFFFFF"/>
            <w:vAlign w:val="center"/>
            <w:hideMark/>
          </w:tcPr>
          <w:p w14:paraId="3D94796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6846</w:t>
            </w:r>
          </w:p>
        </w:tc>
        <w:tc>
          <w:tcPr>
            <w:tcW w:w="1007" w:type="dxa"/>
            <w:tcBorders>
              <w:top w:val="nil"/>
              <w:left w:val="nil"/>
              <w:bottom w:val="single" w:sz="8" w:space="0" w:color="FFFFFF"/>
              <w:right w:val="single" w:sz="8" w:space="0" w:color="FFFFFF"/>
            </w:tcBorders>
            <w:shd w:val="clear" w:color="000000" w:fill="FFFFFF"/>
            <w:vAlign w:val="center"/>
            <w:hideMark/>
          </w:tcPr>
          <w:p w14:paraId="04034B2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0</w:t>
            </w:r>
          </w:p>
        </w:tc>
        <w:tc>
          <w:tcPr>
            <w:tcW w:w="1049" w:type="dxa"/>
            <w:tcBorders>
              <w:top w:val="nil"/>
              <w:left w:val="nil"/>
              <w:bottom w:val="single" w:sz="8" w:space="0" w:color="FFFFFF"/>
              <w:right w:val="single" w:sz="8" w:space="0" w:color="FFFFFF"/>
            </w:tcBorders>
            <w:shd w:val="clear" w:color="000000" w:fill="FFFFFF"/>
            <w:vAlign w:val="center"/>
            <w:hideMark/>
          </w:tcPr>
          <w:p w14:paraId="0D67E28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6846</w:t>
            </w:r>
          </w:p>
        </w:tc>
        <w:tc>
          <w:tcPr>
            <w:tcW w:w="1129" w:type="dxa"/>
            <w:tcBorders>
              <w:top w:val="nil"/>
              <w:left w:val="nil"/>
              <w:bottom w:val="single" w:sz="8" w:space="0" w:color="FFFFFF"/>
              <w:right w:val="single" w:sz="8" w:space="0" w:color="FFFFFF"/>
            </w:tcBorders>
            <w:shd w:val="clear" w:color="000000" w:fill="FFFFFF"/>
            <w:vAlign w:val="center"/>
            <w:hideMark/>
          </w:tcPr>
          <w:p w14:paraId="65692A94"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77034.46</w:t>
            </w:r>
          </w:p>
        </w:tc>
        <w:tc>
          <w:tcPr>
            <w:tcW w:w="1129" w:type="dxa"/>
            <w:tcBorders>
              <w:top w:val="nil"/>
              <w:left w:val="nil"/>
              <w:bottom w:val="single" w:sz="8" w:space="0" w:color="FFFFFF"/>
              <w:right w:val="single" w:sz="8" w:space="0" w:color="FFFFFF"/>
            </w:tcBorders>
            <w:shd w:val="clear" w:color="000000" w:fill="FFFFFF"/>
            <w:vAlign w:val="center"/>
            <w:hideMark/>
          </w:tcPr>
          <w:p w14:paraId="0E93670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77034.46</w:t>
            </w:r>
          </w:p>
        </w:tc>
        <w:tc>
          <w:tcPr>
            <w:tcW w:w="1470" w:type="dxa"/>
            <w:tcBorders>
              <w:top w:val="nil"/>
              <w:left w:val="nil"/>
              <w:bottom w:val="single" w:sz="8" w:space="0" w:color="FFFFFF"/>
              <w:right w:val="single" w:sz="8" w:space="0" w:color="FFFFFF"/>
            </w:tcBorders>
            <w:shd w:val="clear" w:color="000000" w:fill="FFFFFF"/>
            <w:vAlign w:val="center"/>
            <w:hideMark/>
          </w:tcPr>
          <w:p w14:paraId="47E53E2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70188.46</w:t>
            </w:r>
          </w:p>
        </w:tc>
        <w:tc>
          <w:tcPr>
            <w:tcW w:w="1253" w:type="dxa"/>
            <w:tcBorders>
              <w:top w:val="nil"/>
              <w:left w:val="nil"/>
              <w:bottom w:val="single" w:sz="8" w:space="0" w:color="FFFFFF"/>
              <w:right w:val="single" w:sz="8" w:space="0" w:color="FFFFFF"/>
            </w:tcBorders>
            <w:shd w:val="clear" w:color="000000" w:fill="FFFFFF"/>
            <w:vAlign w:val="center"/>
            <w:hideMark/>
          </w:tcPr>
          <w:p w14:paraId="408E559B"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5.83</w:t>
            </w:r>
          </w:p>
        </w:tc>
      </w:tr>
      <w:tr w:rsidR="003A2C9C" w:rsidRPr="003A2C9C" w14:paraId="1B578022" w14:textId="77777777" w:rsidTr="00F45DCF">
        <w:trPr>
          <w:trHeight w:val="324"/>
          <w:jc w:val="center"/>
        </w:trPr>
        <w:tc>
          <w:tcPr>
            <w:tcW w:w="918" w:type="dxa"/>
            <w:tcBorders>
              <w:top w:val="nil"/>
              <w:left w:val="single" w:sz="8" w:space="0" w:color="FFFFFF"/>
              <w:bottom w:val="single" w:sz="8" w:space="0" w:color="FFFFFF"/>
              <w:right w:val="single" w:sz="8" w:space="0" w:color="FFFFFF"/>
            </w:tcBorders>
            <w:shd w:val="clear" w:color="000000" w:fill="FFFFFF"/>
            <w:vAlign w:val="center"/>
            <w:hideMark/>
          </w:tcPr>
          <w:p w14:paraId="7EFB634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184</w:t>
            </w:r>
          </w:p>
        </w:tc>
        <w:tc>
          <w:tcPr>
            <w:tcW w:w="548" w:type="dxa"/>
            <w:tcBorders>
              <w:top w:val="nil"/>
              <w:left w:val="nil"/>
              <w:bottom w:val="single" w:sz="8" w:space="0" w:color="FFFFFF"/>
              <w:right w:val="single" w:sz="8" w:space="0" w:color="FFFFFF"/>
            </w:tcBorders>
            <w:shd w:val="clear" w:color="000000" w:fill="FFFFFF"/>
            <w:vAlign w:val="center"/>
            <w:hideMark/>
          </w:tcPr>
          <w:p w14:paraId="0D1BA3B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92</w:t>
            </w:r>
          </w:p>
        </w:tc>
        <w:tc>
          <w:tcPr>
            <w:tcW w:w="1085" w:type="dxa"/>
            <w:tcBorders>
              <w:top w:val="nil"/>
              <w:left w:val="nil"/>
              <w:bottom w:val="nil"/>
              <w:right w:val="nil"/>
            </w:tcBorders>
            <w:shd w:val="clear" w:color="auto" w:fill="auto"/>
            <w:noWrap/>
            <w:vAlign w:val="center"/>
            <w:hideMark/>
          </w:tcPr>
          <w:p w14:paraId="7865252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3957.96</w:t>
            </w:r>
          </w:p>
        </w:tc>
        <w:tc>
          <w:tcPr>
            <w:tcW w:w="814" w:type="dxa"/>
            <w:tcBorders>
              <w:top w:val="nil"/>
              <w:left w:val="nil"/>
              <w:bottom w:val="single" w:sz="8" w:space="0" w:color="FFFFFF"/>
              <w:right w:val="single" w:sz="8" w:space="0" w:color="FFFFFF"/>
            </w:tcBorders>
            <w:shd w:val="clear" w:color="000000" w:fill="FFFFFF"/>
            <w:vAlign w:val="center"/>
            <w:hideMark/>
          </w:tcPr>
          <w:p w14:paraId="5B4F62C5"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4564</w:t>
            </w:r>
          </w:p>
        </w:tc>
        <w:tc>
          <w:tcPr>
            <w:tcW w:w="1007" w:type="dxa"/>
            <w:tcBorders>
              <w:top w:val="nil"/>
              <w:left w:val="nil"/>
              <w:bottom w:val="single" w:sz="8" w:space="0" w:color="FFFFFF"/>
              <w:right w:val="single" w:sz="8" w:space="0" w:color="FFFFFF"/>
            </w:tcBorders>
            <w:shd w:val="clear" w:color="000000" w:fill="FFFFFF"/>
            <w:vAlign w:val="center"/>
            <w:hideMark/>
          </w:tcPr>
          <w:p w14:paraId="0F8D075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3123.15</w:t>
            </w:r>
          </w:p>
        </w:tc>
        <w:tc>
          <w:tcPr>
            <w:tcW w:w="1049" w:type="dxa"/>
            <w:tcBorders>
              <w:top w:val="nil"/>
              <w:left w:val="nil"/>
              <w:bottom w:val="single" w:sz="8" w:space="0" w:color="FFFFFF"/>
              <w:right w:val="single" w:sz="8" w:space="0" w:color="FFFFFF"/>
            </w:tcBorders>
            <w:shd w:val="clear" w:color="000000" w:fill="FFFFFF"/>
            <w:vAlign w:val="center"/>
            <w:hideMark/>
          </w:tcPr>
          <w:p w14:paraId="305F846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7687.15</w:t>
            </w:r>
          </w:p>
        </w:tc>
        <w:tc>
          <w:tcPr>
            <w:tcW w:w="1129" w:type="dxa"/>
            <w:tcBorders>
              <w:top w:val="nil"/>
              <w:left w:val="nil"/>
              <w:bottom w:val="single" w:sz="8" w:space="0" w:color="FFFFFF"/>
              <w:right w:val="single" w:sz="8" w:space="0" w:color="FFFFFF"/>
            </w:tcBorders>
            <w:shd w:val="clear" w:color="000000" w:fill="FFFFFF"/>
            <w:vAlign w:val="center"/>
            <w:hideMark/>
          </w:tcPr>
          <w:p w14:paraId="5B67173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79159.16</w:t>
            </w:r>
          </w:p>
        </w:tc>
        <w:tc>
          <w:tcPr>
            <w:tcW w:w="1129" w:type="dxa"/>
            <w:tcBorders>
              <w:top w:val="nil"/>
              <w:left w:val="nil"/>
              <w:bottom w:val="single" w:sz="8" w:space="0" w:color="FFFFFF"/>
              <w:right w:val="single" w:sz="8" w:space="0" w:color="FFFFFF"/>
            </w:tcBorders>
            <w:shd w:val="clear" w:color="000000" w:fill="FFFFFF"/>
            <w:vAlign w:val="center"/>
            <w:hideMark/>
          </w:tcPr>
          <w:p w14:paraId="1CF1A059"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79159.16</w:t>
            </w:r>
          </w:p>
        </w:tc>
        <w:tc>
          <w:tcPr>
            <w:tcW w:w="1470" w:type="dxa"/>
            <w:tcBorders>
              <w:top w:val="nil"/>
              <w:left w:val="nil"/>
              <w:bottom w:val="single" w:sz="8" w:space="0" w:color="FFFFFF"/>
              <w:right w:val="single" w:sz="8" w:space="0" w:color="FFFFFF"/>
            </w:tcBorders>
            <w:shd w:val="clear" w:color="000000" w:fill="FFFFFF"/>
            <w:vAlign w:val="center"/>
            <w:hideMark/>
          </w:tcPr>
          <w:p w14:paraId="7CA13F3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71472.01</w:t>
            </w:r>
          </w:p>
        </w:tc>
        <w:tc>
          <w:tcPr>
            <w:tcW w:w="1253" w:type="dxa"/>
            <w:tcBorders>
              <w:top w:val="nil"/>
              <w:left w:val="nil"/>
              <w:bottom w:val="single" w:sz="8" w:space="0" w:color="FFFFFF"/>
              <w:right w:val="single" w:sz="8" w:space="0" w:color="FFFFFF"/>
            </w:tcBorders>
            <w:shd w:val="clear" w:color="000000" w:fill="FFFFFF"/>
            <w:vAlign w:val="center"/>
            <w:hideMark/>
          </w:tcPr>
          <w:p w14:paraId="5103D6E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1.52</w:t>
            </w:r>
          </w:p>
        </w:tc>
      </w:tr>
      <w:tr w:rsidR="003A2C9C" w:rsidRPr="003A2C9C" w14:paraId="088C3228" w14:textId="77777777" w:rsidTr="00F45DCF">
        <w:trPr>
          <w:trHeight w:val="324"/>
          <w:jc w:val="center"/>
        </w:trPr>
        <w:tc>
          <w:tcPr>
            <w:tcW w:w="918" w:type="dxa"/>
            <w:tcBorders>
              <w:top w:val="nil"/>
              <w:left w:val="single" w:sz="8" w:space="0" w:color="FFFFFF"/>
              <w:bottom w:val="single" w:sz="8" w:space="0" w:color="FFFFFF"/>
              <w:right w:val="single" w:sz="8" w:space="0" w:color="FFFFFF"/>
            </w:tcBorders>
            <w:shd w:val="clear" w:color="000000" w:fill="FFFFFF"/>
            <w:vAlign w:val="center"/>
            <w:hideMark/>
          </w:tcPr>
          <w:p w14:paraId="06DB5EA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276</w:t>
            </w:r>
          </w:p>
        </w:tc>
        <w:tc>
          <w:tcPr>
            <w:tcW w:w="548" w:type="dxa"/>
            <w:tcBorders>
              <w:top w:val="nil"/>
              <w:left w:val="nil"/>
              <w:bottom w:val="single" w:sz="8" w:space="0" w:color="FFFFFF"/>
              <w:right w:val="single" w:sz="8" w:space="0" w:color="FFFFFF"/>
            </w:tcBorders>
            <w:shd w:val="clear" w:color="000000" w:fill="FFFFFF"/>
            <w:vAlign w:val="center"/>
            <w:hideMark/>
          </w:tcPr>
          <w:p w14:paraId="28CA553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46</w:t>
            </w:r>
          </w:p>
        </w:tc>
        <w:tc>
          <w:tcPr>
            <w:tcW w:w="1085" w:type="dxa"/>
            <w:tcBorders>
              <w:top w:val="nil"/>
              <w:left w:val="nil"/>
              <w:bottom w:val="nil"/>
              <w:right w:val="nil"/>
            </w:tcBorders>
            <w:shd w:val="clear" w:color="auto" w:fill="auto"/>
            <w:noWrap/>
            <w:vAlign w:val="center"/>
            <w:hideMark/>
          </w:tcPr>
          <w:p w14:paraId="75346CE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4756.5</w:t>
            </w:r>
          </w:p>
        </w:tc>
        <w:tc>
          <w:tcPr>
            <w:tcW w:w="814" w:type="dxa"/>
            <w:tcBorders>
              <w:top w:val="nil"/>
              <w:left w:val="nil"/>
              <w:bottom w:val="single" w:sz="8" w:space="0" w:color="FFFFFF"/>
              <w:right w:val="single" w:sz="8" w:space="0" w:color="FFFFFF"/>
            </w:tcBorders>
            <w:shd w:val="clear" w:color="000000" w:fill="FFFFFF"/>
            <w:vAlign w:val="center"/>
            <w:hideMark/>
          </w:tcPr>
          <w:p w14:paraId="7741F9A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6846</w:t>
            </w:r>
          </w:p>
        </w:tc>
        <w:tc>
          <w:tcPr>
            <w:tcW w:w="1007" w:type="dxa"/>
            <w:tcBorders>
              <w:top w:val="nil"/>
              <w:left w:val="nil"/>
              <w:bottom w:val="single" w:sz="8" w:space="0" w:color="FFFFFF"/>
              <w:right w:val="single" w:sz="8" w:space="0" w:color="FFFFFF"/>
            </w:tcBorders>
            <w:shd w:val="clear" w:color="000000" w:fill="FFFFFF"/>
            <w:vAlign w:val="center"/>
            <w:hideMark/>
          </w:tcPr>
          <w:p w14:paraId="3912AC7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1561.57</w:t>
            </w:r>
          </w:p>
        </w:tc>
        <w:tc>
          <w:tcPr>
            <w:tcW w:w="1049" w:type="dxa"/>
            <w:tcBorders>
              <w:top w:val="nil"/>
              <w:left w:val="nil"/>
              <w:bottom w:val="single" w:sz="8" w:space="0" w:color="FFFFFF"/>
              <w:right w:val="single" w:sz="8" w:space="0" w:color="FFFFFF"/>
            </w:tcBorders>
            <w:shd w:val="clear" w:color="000000" w:fill="FFFFFF"/>
            <w:vAlign w:val="center"/>
            <w:hideMark/>
          </w:tcPr>
          <w:p w14:paraId="1C6F51BC"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8407.57</w:t>
            </w:r>
          </w:p>
        </w:tc>
        <w:tc>
          <w:tcPr>
            <w:tcW w:w="1129" w:type="dxa"/>
            <w:tcBorders>
              <w:top w:val="nil"/>
              <w:left w:val="nil"/>
              <w:bottom w:val="single" w:sz="8" w:space="0" w:color="FFFFFF"/>
              <w:right w:val="single" w:sz="8" w:space="0" w:color="FFFFFF"/>
            </w:tcBorders>
            <w:shd w:val="clear" w:color="000000" w:fill="FFFFFF"/>
            <w:vAlign w:val="center"/>
            <w:hideMark/>
          </w:tcPr>
          <w:p w14:paraId="759F607A"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95129.94</w:t>
            </w:r>
          </w:p>
        </w:tc>
        <w:tc>
          <w:tcPr>
            <w:tcW w:w="1129" w:type="dxa"/>
            <w:tcBorders>
              <w:top w:val="nil"/>
              <w:left w:val="nil"/>
              <w:bottom w:val="single" w:sz="8" w:space="0" w:color="FFFFFF"/>
              <w:right w:val="single" w:sz="8" w:space="0" w:color="FFFFFF"/>
            </w:tcBorders>
            <w:shd w:val="clear" w:color="000000" w:fill="FFFFFF"/>
            <w:vAlign w:val="center"/>
            <w:hideMark/>
          </w:tcPr>
          <w:p w14:paraId="7E45179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95129.94</w:t>
            </w:r>
          </w:p>
        </w:tc>
        <w:tc>
          <w:tcPr>
            <w:tcW w:w="1470" w:type="dxa"/>
            <w:tcBorders>
              <w:top w:val="nil"/>
              <w:left w:val="nil"/>
              <w:bottom w:val="single" w:sz="8" w:space="0" w:color="FFFFFF"/>
              <w:right w:val="single" w:sz="8" w:space="0" w:color="FFFFFF"/>
            </w:tcBorders>
            <w:shd w:val="clear" w:color="000000" w:fill="FFFFFF"/>
            <w:vAlign w:val="center"/>
            <w:hideMark/>
          </w:tcPr>
          <w:p w14:paraId="3BA6CBA8"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86722.37</w:t>
            </w:r>
          </w:p>
        </w:tc>
        <w:tc>
          <w:tcPr>
            <w:tcW w:w="1253" w:type="dxa"/>
            <w:tcBorders>
              <w:top w:val="nil"/>
              <w:left w:val="nil"/>
              <w:bottom w:val="single" w:sz="8" w:space="0" w:color="FFFFFF"/>
              <w:right w:val="single" w:sz="8" w:space="0" w:color="FFFFFF"/>
            </w:tcBorders>
            <w:shd w:val="clear" w:color="000000" w:fill="FFFFFF"/>
            <w:vAlign w:val="center"/>
            <w:hideMark/>
          </w:tcPr>
          <w:p w14:paraId="08DFB0B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21.16</w:t>
            </w:r>
          </w:p>
        </w:tc>
      </w:tr>
      <w:tr w:rsidR="003A2C9C" w:rsidRPr="003A2C9C" w14:paraId="07345E6A" w14:textId="77777777" w:rsidTr="00F45DCF">
        <w:trPr>
          <w:trHeight w:val="324"/>
          <w:jc w:val="center"/>
        </w:trPr>
        <w:tc>
          <w:tcPr>
            <w:tcW w:w="918" w:type="dxa"/>
            <w:tcBorders>
              <w:top w:val="nil"/>
              <w:left w:val="single" w:sz="8" w:space="0" w:color="FFFFFF"/>
              <w:bottom w:val="single" w:sz="4" w:space="0" w:color="auto"/>
              <w:right w:val="single" w:sz="8" w:space="0" w:color="FFFFFF"/>
            </w:tcBorders>
            <w:shd w:val="clear" w:color="000000" w:fill="FFFFFF"/>
            <w:vAlign w:val="center"/>
            <w:hideMark/>
          </w:tcPr>
          <w:p w14:paraId="056CE6CD"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276</w:t>
            </w:r>
          </w:p>
        </w:tc>
        <w:tc>
          <w:tcPr>
            <w:tcW w:w="548" w:type="dxa"/>
            <w:tcBorders>
              <w:top w:val="nil"/>
              <w:left w:val="nil"/>
              <w:bottom w:val="single" w:sz="4" w:space="0" w:color="auto"/>
              <w:right w:val="single" w:sz="8" w:space="0" w:color="FFFFFF"/>
            </w:tcBorders>
            <w:shd w:val="clear" w:color="000000" w:fill="FFFFFF"/>
            <w:vAlign w:val="center"/>
            <w:hideMark/>
          </w:tcPr>
          <w:p w14:paraId="3DDEF7C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bCs/>
                <w:kern w:val="24"/>
                <w:sz w:val="24"/>
                <w:szCs w:val="24"/>
              </w:rPr>
              <w:t>92</w:t>
            </w:r>
          </w:p>
        </w:tc>
        <w:tc>
          <w:tcPr>
            <w:tcW w:w="1085" w:type="dxa"/>
            <w:tcBorders>
              <w:top w:val="nil"/>
              <w:left w:val="nil"/>
              <w:bottom w:val="single" w:sz="4" w:space="0" w:color="auto"/>
              <w:right w:val="nil"/>
            </w:tcBorders>
            <w:shd w:val="clear" w:color="auto" w:fill="auto"/>
            <w:noWrap/>
            <w:vAlign w:val="center"/>
            <w:hideMark/>
          </w:tcPr>
          <w:p w14:paraId="2DD454B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5354.24</w:t>
            </w:r>
          </w:p>
        </w:tc>
        <w:tc>
          <w:tcPr>
            <w:tcW w:w="814" w:type="dxa"/>
            <w:tcBorders>
              <w:top w:val="nil"/>
              <w:left w:val="nil"/>
              <w:bottom w:val="single" w:sz="4" w:space="0" w:color="auto"/>
              <w:right w:val="single" w:sz="8" w:space="0" w:color="FFFFFF"/>
            </w:tcBorders>
            <w:shd w:val="clear" w:color="000000" w:fill="FFFFFF"/>
            <w:vAlign w:val="center"/>
            <w:hideMark/>
          </w:tcPr>
          <w:p w14:paraId="45C234D6"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6846</w:t>
            </w:r>
          </w:p>
        </w:tc>
        <w:tc>
          <w:tcPr>
            <w:tcW w:w="1007" w:type="dxa"/>
            <w:tcBorders>
              <w:top w:val="nil"/>
              <w:left w:val="nil"/>
              <w:bottom w:val="single" w:sz="4" w:space="0" w:color="auto"/>
              <w:right w:val="single" w:sz="8" w:space="0" w:color="FFFFFF"/>
            </w:tcBorders>
            <w:shd w:val="clear" w:color="000000" w:fill="FFFFFF"/>
            <w:vAlign w:val="center"/>
            <w:hideMark/>
          </w:tcPr>
          <w:p w14:paraId="4671DF77"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3123.15</w:t>
            </w:r>
          </w:p>
        </w:tc>
        <w:tc>
          <w:tcPr>
            <w:tcW w:w="1049" w:type="dxa"/>
            <w:tcBorders>
              <w:top w:val="nil"/>
              <w:left w:val="nil"/>
              <w:bottom w:val="single" w:sz="4" w:space="0" w:color="auto"/>
              <w:right w:val="single" w:sz="8" w:space="0" w:color="FFFFFF"/>
            </w:tcBorders>
            <w:shd w:val="clear" w:color="000000" w:fill="FFFFFF"/>
            <w:vAlign w:val="center"/>
            <w:hideMark/>
          </w:tcPr>
          <w:p w14:paraId="1996BD63"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9969.15</w:t>
            </w:r>
          </w:p>
        </w:tc>
        <w:tc>
          <w:tcPr>
            <w:tcW w:w="1129" w:type="dxa"/>
            <w:tcBorders>
              <w:top w:val="nil"/>
              <w:left w:val="nil"/>
              <w:bottom w:val="single" w:sz="4" w:space="0" w:color="auto"/>
              <w:right w:val="single" w:sz="8" w:space="0" w:color="FFFFFF"/>
            </w:tcBorders>
            <w:shd w:val="clear" w:color="000000" w:fill="FFFFFF"/>
            <w:vAlign w:val="center"/>
            <w:hideMark/>
          </w:tcPr>
          <w:p w14:paraId="46EC3AA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107084.8</w:t>
            </w:r>
          </w:p>
        </w:tc>
        <w:tc>
          <w:tcPr>
            <w:tcW w:w="1129" w:type="dxa"/>
            <w:tcBorders>
              <w:top w:val="nil"/>
              <w:left w:val="nil"/>
              <w:bottom w:val="single" w:sz="4" w:space="0" w:color="auto"/>
              <w:right w:val="single" w:sz="8" w:space="0" w:color="FFFFFF"/>
            </w:tcBorders>
            <w:shd w:val="clear" w:color="000000" w:fill="FFFFFF"/>
            <w:vAlign w:val="center"/>
            <w:hideMark/>
          </w:tcPr>
          <w:p w14:paraId="6F941C7F"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107084.8</w:t>
            </w:r>
          </w:p>
        </w:tc>
        <w:tc>
          <w:tcPr>
            <w:tcW w:w="1470" w:type="dxa"/>
            <w:tcBorders>
              <w:top w:val="nil"/>
              <w:left w:val="nil"/>
              <w:bottom w:val="single" w:sz="4" w:space="0" w:color="auto"/>
              <w:right w:val="single" w:sz="8" w:space="0" w:color="FFFFFF"/>
            </w:tcBorders>
            <w:shd w:val="clear" w:color="000000" w:fill="FFFFFF"/>
            <w:vAlign w:val="center"/>
            <w:hideMark/>
          </w:tcPr>
          <w:p w14:paraId="20161492"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kern w:val="24"/>
                <w:sz w:val="24"/>
                <w:szCs w:val="24"/>
              </w:rPr>
              <w:t>97115.61</w:t>
            </w:r>
          </w:p>
        </w:tc>
        <w:tc>
          <w:tcPr>
            <w:tcW w:w="1253" w:type="dxa"/>
            <w:tcBorders>
              <w:top w:val="nil"/>
              <w:left w:val="nil"/>
              <w:bottom w:val="single" w:sz="4" w:space="0" w:color="auto"/>
              <w:right w:val="single" w:sz="8" w:space="0" w:color="FFFFFF"/>
            </w:tcBorders>
            <w:shd w:val="clear" w:color="000000" w:fill="FFFFFF"/>
            <w:vAlign w:val="center"/>
            <w:hideMark/>
          </w:tcPr>
          <w:p w14:paraId="0A1FF631"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z w:val="24"/>
                <w:szCs w:val="24"/>
              </w:rPr>
              <w:t>6.65</w:t>
            </w:r>
          </w:p>
        </w:tc>
      </w:tr>
    </w:tbl>
    <w:p w14:paraId="7F16CD37" w14:textId="77777777" w:rsidR="003A2C9C" w:rsidRPr="003A2C9C" w:rsidRDefault="003A2C9C" w:rsidP="00C410B0">
      <w:pPr>
        <w:widowControl w:val="0"/>
        <w:autoSpaceDE w:val="0"/>
        <w:autoSpaceDN w:val="0"/>
        <w:rPr>
          <w:rFonts w:ascii="Times New Roman" w:eastAsia="Times New Roman" w:hAnsi="Times New Roman"/>
          <w:i/>
          <w:iCs/>
          <w:sz w:val="24"/>
          <w:szCs w:val="24"/>
        </w:rPr>
      </w:pPr>
      <w:r w:rsidRPr="003A2C9C">
        <w:rPr>
          <w:rFonts w:ascii="Times New Roman" w:eastAsia="Times New Roman" w:hAnsi="Times New Roman"/>
          <w:i/>
          <w:iCs/>
          <w:sz w:val="24"/>
          <w:szCs w:val="24"/>
        </w:rPr>
        <w:t>Note: *TVC=total variable cost; ETB=Ethiopian birr; urea cost = 11.04 ETB kg</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DAP cost = 15.61 ETB kg</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w:t>
      </w:r>
      <w:r w:rsidRPr="003A2C9C">
        <w:rPr>
          <w:rFonts w:ascii="Times New Roman" w:eastAsia="Times New Roman" w:hAnsi="Times New Roman"/>
          <w:i/>
          <w:iCs/>
          <w:sz w:val="24"/>
          <w:szCs w:val="24"/>
          <w:vertAlign w:val="superscript"/>
        </w:rPr>
        <w:t xml:space="preserve"> </w:t>
      </w:r>
      <w:r w:rsidRPr="003A2C9C">
        <w:rPr>
          <w:rFonts w:ascii="Times New Roman" w:eastAsia="Times New Roman" w:hAnsi="Times New Roman"/>
          <w:i/>
          <w:iCs/>
          <w:sz w:val="24"/>
          <w:szCs w:val="24"/>
        </w:rPr>
        <w:t>wheat grain price =20 ETB kg</w:t>
      </w:r>
      <w:r w:rsidRPr="003A2C9C">
        <w:rPr>
          <w:rFonts w:ascii="Times New Roman" w:eastAsia="Times New Roman" w:hAnsi="Times New Roman"/>
          <w:i/>
          <w:iCs/>
          <w:sz w:val="24"/>
          <w:szCs w:val="24"/>
          <w:vertAlign w:val="superscript"/>
        </w:rPr>
        <w:t>-1</w:t>
      </w:r>
      <w:r w:rsidRPr="003A2C9C">
        <w:rPr>
          <w:rFonts w:ascii="Times New Roman" w:eastAsia="Times New Roman" w:hAnsi="Times New Roman"/>
          <w:i/>
          <w:iCs/>
          <w:sz w:val="24"/>
          <w:szCs w:val="24"/>
        </w:rPr>
        <w:t>; D = dominance and MRR= marginal rate of return.</w:t>
      </w:r>
    </w:p>
    <w:p w14:paraId="28CBA67A" w14:textId="77777777" w:rsidR="003A2C9C" w:rsidRPr="003A2C9C" w:rsidRDefault="003A2C9C" w:rsidP="00C410B0">
      <w:pPr>
        <w:widowControl w:val="0"/>
        <w:autoSpaceDE w:val="0"/>
        <w:autoSpaceDN w:val="0"/>
        <w:rPr>
          <w:rFonts w:ascii="Times New Roman" w:eastAsia="Times New Roman" w:hAnsi="Times New Roman"/>
          <w:bCs/>
          <w:sz w:val="24"/>
          <w:szCs w:val="24"/>
        </w:rPr>
      </w:pPr>
    </w:p>
    <w:p w14:paraId="27BE5496" w14:textId="77777777" w:rsidR="003A2C9C" w:rsidRPr="003A2C9C" w:rsidRDefault="003A2C9C" w:rsidP="00C410B0">
      <w:pPr>
        <w:widowControl w:val="0"/>
        <w:autoSpaceDE w:val="0"/>
        <w:autoSpaceDN w:val="0"/>
        <w:rPr>
          <w:rFonts w:ascii="Times New Roman" w:eastAsia="Times New Roman" w:hAnsi="Times New Roman"/>
          <w:bCs/>
          <w:sz w:val="24"/>
          <w:szCs w:val="24"/>
        </w:rPr>
      </w:pPr>
    </w:p>
    <w:p w14:paraId="37D92217" w14:textId="77777777" w:rsidR="003A2C9C" w:rsidRDefault="003A2C9C" w:rsidP="00C410B0">
      <w:pPr>
        <w:widowControl w:val="0"/>
        <w:autoSpaceDE w:val="0"/>
        <w:autoSpaceDN w:val="0"/>
        <w:spacing w:after="240"/>
        <w:rPr>
          <w:rFonts w:ascii="Times New Roman" w:eastAsia="Times New Roman" w:hAnsi="Times New Roman"/>
          <w:b/>
          <w:bCs/>
          <w:sz w:val="24"/>
          <w:szCs w:val="24"/>
        </w:rPr>
        <w:sectPr w:rsidR="003A2C9C" w:rsidSect="00C410B0">
          <w:type w:val="continuous"/>
          <w:pgSz w:w="11907" w:h="16839" w:code="9"/>
          <w:pgMar w:top="1440" w:right="1440" w:bottom="1440" w:left="1440" w:header="720" w:footer="720" w:gutter="0"/>
          <w:cols w:space="720"/>
          <w:docGrid w:linePitch="360"/>
        </w:sectPr>
      </w:pPr>
    </w:p>
    <w:p w14:paraId="4BBFD628" w14:textId="698A4084" w:rsidR="003A2C9C" w:rsidRPr="00672EC2" w:rsidRDefault="003A2C9C" w:rsidP="00C410B0">
      <w:pPr>
        <w:pStyle w:val="ListParagraph"/>
        <w:widowControl w:val="0"/>
        <w:numPr>
          <w:ilvl w:val="0"/>
          <w:numId w:val="37"/>
        </w:numPr>
        <w:autoSpaceDE w:val="0"/>
        <w:autoSpaceDN w:val="0"/>
        <w:spacing w:after="240"/>
        <w:ind w:firstLineChars="0"/>
        <w:rPr>
          <w:rFonts w:ascii="Times New Roman" w:eastAsia="Times New Roman" w:hAnsi="Times New Roman"/>
          <w:b/>
          <w:bCs/>
          <w:sz w:val="28"/>
          <w:szCs w:val="28"/>
        </w:rPr>
      </w:pPr>
      <w:r w:rsidRPr="00672EC2">
        <w:rPr>
          <w:rFonts w:ascii="Times New Roman" w:eastAsia="Times New Roman" w:hAnsi="Times New Roman"/>
          <w:b/>
          <w:bCs/>
          <w:sz w:val="24"/>
          <w:szCs w:val="24"/>
        </w:rPr>
        <w:t>CONCLUSION AND RECOMMENDATION</w:t>
      </w:r>
    </w:p>
    <w:p w14:paraId="1987AA4E" w14:textId="77777777" w:rsidR="003A2C9C" w:rsidRPr="003A2C9C" w:rsidRDefault="003A2C9C" w:rsidP="00C410B0">
      <w:pPr>
        <w:widowControl w:val="0"/>
        <w:autoSpaceDE w:val="0"/>
        <w:autoSpaceDN w:val="0"/>
        <w:rPr>
          <w:rFonts w:ascii="Times New Roman" w:eastAsia="Times New Roman" w:hAnsi="Times New Roman"/>
          <w:sz w:val="24"/>
          <w:szCs w:val="24"/>
        </w:rPr>
      </w:pPr>
      <w:r w:rsidRPr="003A2C9C">
        <w:rPr>
          <w:rFonts w:ascii="Times New Roman" w:eastAsia="Times New Roman" w:hAnsi="Times New Roman"/>
          <w:spacing w:val="6"/>
          <w:sz w:val="24"/>
          <w:szCs w:val="24"/>
        </w:rPr>
        <w:t xml:space="preserve">Nutrient depletion is one of the major causes of crop productivity decline in the highlands of Ethiopia. </w:t>
      </w:r>
      <w:r w:rsidRPr="003A2C9C">
        <w:rPr>
          <w:rFonts w:ascii="Times New Roman" w:eastAsia="Times New Roman" w:hAnsi="Times New Roman"/>
          <w:sz w:val="24"/>
          <w:szCs w:val="24"/>
        </w:rPr>
        <w:t>Nitrogen and phosphorus in the form of urea and NPS are the major fertilizers applied to improve the productivity of varieties of crops in the country. In the same manner, application of nitrogen,</w:t>
      </w:r>
      <w:r w:rsidRPr="003A2C9C">
        <w:rPr>
          <w:rFonts w:ascii="Times New Roman" w:eastAsia="Times New Roman" w:hAnsi="Times New Roman"/>
          <w:spacing w:val="6"/>
          <w:sz w:val="24"/>
          <w:szCs w:val="24"/>
        </w:rPr>
        <w:t xml:space="preserve"> and phosphorus significantly affected the growth parameter, protein content and yield of durum wheat in both irrigation schemes.</w:t>
      </w:r>
      <w:r w:rsidRPr="003A2C9C">
        <w:rPr>
          <w:rFonts w:ascii="Times New Roman" w:eastAsia="Times New Roman" w:hAnsi="Times New Roman"/>
          <w:sz w:val="24"/>
          <w:szCs w:val="24"/>
        </w:rPr>
        <w:t xml:space="preserve"> </w:t>
      </w:r>
      <w:r w:rsidRPr="003A2C9C">
        <w:rPr>
          <w:rFonts w:ascii="Times New Roman" w:eastAsia="Times New Roman" w:hAnsi="Times New Roman"/>
          <w:spacing w:val="6"/>
          <w:sz w:val="24"/>
          <w:szCs w:val="24"/>
        </w:rPr>
        <w:t xml:space="preserve">All growth parameters and yield of durum wheat showed an increasing trend to the increasing level of nitrogen and phosphorus fertilizer. This indicated that application of nitrogen and phosphorus fertilizer was quite essential in both irrigation schemes. However, locations showed heterogonous errors of variance and location by treatment interaction was statically significant. Hence, </w:t>
      </w:r>
      <w:r w:rsidRPr="003A2C9C">
        <w:rPr>
          <w:rFonts w:ascii="Times New Roman" w:eastAsia="Times New Roman" w:hAnsi="Times New Roman"/>
          <w:spacing w:val="6"/>
          <w:sz w:val="24"/>
          <w:szCs w:val="24"/>
        </w:rPr>
        <w:t>location-specific recommendation is reliable than in combined over locations. In Koga, the economically optimum N and P</w:t>
      </w:r>
      <w:r w:rsidRPr="003A2C9C">
        <w:rPr>
          <w:rFonts w:ascii="Times New Roman" w:eastAsia="Times New Roman" w:hAnsi="Times New Roman"/>
          <w:spacing w:val="6"/>
          <w:sz w:val="24"/>
          <w:szCs w:val="24"/>
          <w:vertAlign w:val="subscript"/>
        </w:rPr>
        <w:t>2</w:t>
      </w:r>
      <w:r w:rsidRPr="003A2C9C">
        <w:rPr>
          <w:rFonts w:ascii="Times New Roman" w:eastAsia="Times New Roman" w:hAnsi="Times New Roman"/>
          <w:spacing w:val="6"/>
          <w:sz w:val="24"/>
          <w:szCs w:val="24"/>
        </w:rPr>
        <w:t>O</w:t>
      </w:r>
      <w:r w:rsidRPr="003A2C9C">
        <w:rPr>
          <w:rFonts w:ascii="Times New Roman" w:eastAsia="Times New Roman" w:hAnsi="Times New Roman"/>
          <w:spacing w:val="6"/>
          <w:sz w:val="24"/>
          <w:szCs w:val="24"/>
          <w:vertAlign w:val="subscript"/>
        </w:rPr>
        <w:t>5</w:t>
      </w:r>
      <w:r w:rsidRPr="003A2C9C">
        <w:rPr>
          <w:rFonts w:ascii="Times New Roman" w:eastAsia="Times New Roman" w:hAnsi="Times New Roman"/>
          <w:spacing w:val="6"/>
          <w:sz w:val="24"/>
          <w:szCs w:val="24"/>
        </w:rPr>
        <w:t xml:space="preserve"> rates were 184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and 902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respectively. Concurrently, N rate of 276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and 92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P</w:t>
      </w:r>
      <w:r w:rsidRPr="003A2C9C">
        <w:rPr>
          <w:rFonts w:ascii="Times New Roman" w:eastAsia="Times New Roman" w:hAnsi="Times New Roman"/>
          <w:spacing w:val="6"/>
          <w:sz w:val="24"/>
          <w:szCs w:val="24"/>
          <w:vertAlign w:val="subscript"/>
        </w:rPr>
        <w:t>2</w:t>
      </w:r>
      <w:r w:rsidRPr="003A2C9C">
        <w:rPr>
          <w:rFonts w:ascii="Times New Roman" w:eastAsia="Times New Roman" w:hAnsi="Times New Roman"/>
          <w:spacing w:val="6"/>
          <w:sz w:val="24"/>
          <w:szCs w:val="24"/>
        </w:rPr>
        <w:t>O</w:t>
      </w:r>
      <w:r w:rsidRPr="003A2C9C">
        <w:rPr>
          <w:rFonts w:ascii="Times New Roman" w:eastAsia="Times New Roman" w:hAnsi="Times New Roman"/>
          <w:spacing w:val="6"/>
          <w:sz w:val="24"/>
          <w:szCs w:val="24"/>
          <w:vertAlign w:val="subscript"/>
        </w:rPr>
        <w:t xml:space="preserve">5 </w:t>
      </w:r>
      <w:r w:rsidRPr="003A2C9C">
        <w:rPr>
          <w:rFonts w:ascii="Times New Roman" w:eastAsia="Times New Roman" w:hAnsi="Times New Roman"/>
          <w:spacing w:val="6"/>
          <w:sz w:val="24"/>
          <w:szCs w:val="24"/>
        </w:rPr>
        <w:t>were the economic optimum fertilizer rates in Rib. As a result, it can be concluded that the fertilizer rate 184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of N and 92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of P</w:t>
      </w:r>
      <w:r w:rsidRPr="003A2C9C">
        <w:rPr>
          <w:rFonts w:ascii="Times New Roman" w:eastAsia="Times New Roman" w:hAnsi="Times New Roman"/>
          <w:spacing w:val="6"/>
          <w:sz w:val="24"/>
          <w:szCs w:val="24"/>
          <w:vertAlign w:val="subscript"/>
        </w:rPr>
        <w:t>2</w:t>
      </w:r>
      <w:r w:rsidRPr="003A2C9C">
        <w:rPr>
          <w:rFonts w:ascii="Times New Roman" w:eastAsia="Times New Roman" w:hAnsi="Times New Roman"/>
          <w:spacing w:val="6"/>
          <w:sz w:val="24"/>
          <w:szCs w:val="24"/>
        </w:rPr>
        <w:t>O</w:t>
      </w:r>
      <w:r w:rsidRPr="003A2C9C">
        <w:rPr>
          <w:rFonts w:ascii="Times New Roman" w:eastAsia="Times New Roman" w:hAnsi="Times New Roman"/>
          <w:spacing w:val="6"/>
          <w:sz w:val="24"/>
          <w:szCs w:val="24"/>
          <w:vertAlign w:val="subscript"/>
        </w:rPr>
        <w:t xml:space="preserve">5 </w:t>
      </w:r>
      <w:r w:rsidRPr="003A2C9C">
        <w:rPr>
          <w:rFonts w:ascii="Times New Roman" w:eastAsia="Times New Roman" w:hAnsi="Times New Roman"/>
          <w:spacing w:val="6"/>
          <w:sz w:val="24"/>
          <w:szCs w:val="24"/>
        </w:rPr>
        <w:t>for Koga and, 276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of N and 92 kg ha</w:t>
      </w:r>
      <w:r w:rsidRPr="003A2C9C">
        <w:rPr>
          <w:rFonts w:ascii="Times New Roman" w:eastAsia="Times New Roman" w:hAnsi="Times New Roman"/>
          <w:spacing w:val="6"/>
          <w:sz w:val="24"/>
          <w:szCs w:val="24"/>
          <w:vertAlign w:val="superscript"/>
        </w:rPr>
        <w:t>-1</w:t>
      </w:r>
      <w:r w:rsidRPr="003A2C9C">
        <w:rPr>
          <w:rFonts w:ascii="Times New Roman" w:eastAsia="Times New Roman" w:hAnsi="Times New Roman"/>
          <w:spacing w:val="6"/>
          <w:sz w:val="24"/>
          <w:szCs w:val="24"/>
        </w:rPr>
        <w:t xml:space="preserve"> of P</w:t>
      </w:r>
      <w:r w:rsidRPr="003A2C9C">
        <w:rPr>
          <w:rFonts w:ascii="Times New Roman" w:eastAsia="Times New Roman" w:hAnsi="Times New Roman"/>
          <w:spacing w:val="6"/>
          <w:sz w:val="24"/>
          <w:szCs w:val="24"/>
          <w:vertAlign w:val="subscript"/>
        </w:rPr>
        <w:t>2</w:t>
      </w:r>
      <w:r w:rsidRPr="003A2C9C">
        <w:rPr>
          <w:rFonts w:ascii="Times New Roman" w:eastAsia="Times New Roman" w:hAnsi="Times New Roman"/>
          <w:spacing w:val="6"/>
          <w:sz w:val="24"/>
          <w:szCs w:val="24"/>
        </w:rPr>
        <w:t>O</w:t>
      </w:r>
      <w:r w:rsidRPr="003A2C9C">
        <w:rPr>
          <w:rFonts w:ascii="Times New Roman" w:eastAsia="Times New Roman" w:hAnsi="Times New Roman"/>
          <w:spacing w:val="6"/>
          <w:sz w:val="24"/>
          <w:szCs w:val="24"/>
          <w:vertAlign w:val="subscript"/>
        </w:rPr>
        <w:t>5</w:t>
      </w:r>
      <w:r w:rsidRPr="003A2C9C">
        <w:rPr>
          <w:rFonts w:ascii="Times New Roman" w:eastAsia="Times New Roman" w:hAnsi="Times New Roman"/>
          <w:spacing w:val="6"/>
          <w:sz w:val="24"/>
          <w:szCs w:val="24"/>
        </w:rPr>
        <w:t xml:space="preserve"> for Rib were recommended for optimum grain yield of durum wheat.</w:t>
      </w:r>
    </w:p>
    <w:p w14:paraId="049D29C9" w14:textId="77777777" w:rsidR="003A2C9C" w:rsidRPr="003A2C9C" w:rsidRDefault="003A2C9C" w:rsidP="00C410B0">
      <w:pPr>
        <w:widowControl w:val="0"/>
        <w:autoSpaceDE w:val="0"/>
        <w:autoSpaceDN w:val="0"/>
        <w:adjustRightInd w:val="0"/>
        <w:rPr>
          <w:rFonts w:ascii="Times New Roman" w:eastAsia="Times New Roman" w:hAnsi="Times New Roman"/>
          <w:b/>
          <w:sz w:val="24"/>
          <w:szCs w:val="24"/>
        </w:rPr>
      </w:pPr>
    </w:p>
    <w:p w14:paraId="1C58C762" w14:textId="77777777" w:rsidR="003A2C9C" w:rsidRPr="003A2C9C" w:rsidRDefault="003A2C9C" w:rsidP="00C410B0">
      <w:pPr>
        <w:widowControl w:val="0"/>
        <w:autoSpaceDE w:val="0"/>
        <w:autoSpaceDN w:val="0"/>
        <w:adjustRightInd w:val="0"/>
        <w:spacing w:after="240"/>
        <w:rPr>
          <w:rFonts w:ascii="Times New Roman" w:eastAsia="Times New Roman" w:hAnsi="Times New Roman"/>
          <w:b/>
          <w:sz w:val="24"/>
          <w:szCs w:val="24"/>
        </w:rPr>
      </w:pPr>
      <w:r w:rsidRPr="003A2C9C">
        <w:rPr>
          <w:rFonts w:ascii="Times New Roman" w:eastAsia="Times New Roman" w:hAnsi="Times New Roman"/>
          <w:b/>
          <w:sz w:val="24"/>
          <w:szCs w:val="24"/>
        </w:rPr>
        <w:t xml:space="preserve">ACKNOWLEDGEMENT </w:t>
      </w:r>
    </w:p>
    <w:p w14:paraId="14E5B965" w14:textId="77777777" w:rsidR="003A2C9C" w:rsidRPr="003A2C9C" w:rsidRDefault="003A2C9C" w:rsidP="00C410B0">
      <w:pPr>
        <w:widowControl w:val="0"/>
        <w:autoSpaceDE w:val="0"/>
        <w:autoSpaceDN w:val="0"/>
        <w:adjustRightInd w:val="0"/>
        <w:rPr>
          <w:rFonts w:ascii="Times New Roman" w:eastAsia="Times New Roman" w:hAnsi="Times New Roman"/>
          <w:sz w:val="24"/>
          <w:szCs w:val="24"/>
        </w:rPr>
      </w:pPr>
      <w:r w:rsidRPr="003A2C9C">
        <w:rPr>
          <w:rFonts w:ascii="Times New Roman" w:eastAsia="Times New Roman" w:hAnsi="Times New Roman"/>
          <w:sz w:val="24"/>
          <w:szCs w:val="24"/>
        </w:rPr>
        <w:t>The authors wish to acknowledge Amhara Region Agricultural Research Institute (ARARI) for funding the project.</w:t>
      </w:r>
    </w:p>
    <w:p w14:paraId="4C061369" w14:textId="77777777" w:rsidR="003A2C9C" w:rsidRPr="003A2C9C" w:rsidRDefault="003A2C9C" w:rsidP="00C410B0">
      <w:pPr>
        <w:widowControl w:val="0"/>
        <w:autoSpaceDE w:val="0"/>
        <w:autoSpaceDN w:val="0"/>
        <w:rPr>
          <w:rFonts w:ascii="Times New Roman" w:eastAsia="Times New Roman" w:hAnsi="Times New Roman"/>
          <w:b/>
          <w:bCs/>
          <w:sz w:val="24"/>
          <w:szCs w:val="24"/>
        </w:rPr>
      </w:pPr>
    </w:p>
    <w:p w14:paraId="119087A2" w14:textId="77777777" w:rsidR="00A56637" w:rsidRDefault="00A56637" w:rsidP="00C410B0">
      <w:pPr>
        <w:widowControl w:val="0"/>
        <w:autoSpaceDE w:val="0"/>
        <w:autoSpaceDN w:val="0"/>
        <w:spacing w:after="240"/>
        <w:rPr>
          <w:rFonts w:ascii="Times New Roman" w:eastAsia="Times New Roman" w:hAnsi="Times New Roman"/>
          <w:b/>
          <w:bCs/>
          <w:sz w:val="24"/>
          <w:szCs w:val="24"/>
        </w:rPr>
      </w:pPr>
    </w:p>
    <w:p w14:paraId="70B00FBD" w14:textId="77777777" w:rsidR="00A56637" w:rsidRDefault="00A56637" w:rsidP="00C410B0">
      <w:pPr>
        <w:widowControl w:val="0"/>
        <w:autoSpaceDE w:val="0"/>
        <w:autoSpaceDN w:val="0"/>
        <w:spacing w:after="240"/>
        <w:rPr>
          <w:rFonts w:ascii="Times New Roman" w:eastAsia="Times New Roman" w:hAnsi="Times New Roman"/>
          <w:b/>
          <w:bCs/>
          <w:sz w:val="24"/>
          <w:szCs w:val="24"/>
        </w:rPr>
      </w:pPr>
    </w:p>
    <w:p w14:paraId="20237412" w14:textId="77777777" w:rsidR="003A2C9C" w:rsidRPr="003A2C9C" w:rsidRDefault="003A2C9C" w:rsidP="00C410B0">
      <w:pPr>
        <w:widowControl w:val="0"/>
        <w:autoSpaceDE w:val="0"/>
        <w:autoSpaceDN w:val="0"/>
        <w:spacing w:after="240"/>
        <w:rPr>
          <w:rFonts w:ascii="Times New Roman" w:eastAsia="Times New Roman" w:hAnsi="Times New Roman"/>
          <w:b/>
          <w:bCs/>
          <w:sz w:val="24"/>
          <w:szCs w:val="24"/>
        </w:rPr>
      </w:pPr>
      <w:r w:rsidRPr="003A2C9C">
        <w:rPr>
          <w:rFonts w:ascii="Times New Roman" w:eastAsia="Times New Roman" w:hAnsi="Times New Roman"/>
          <w:b/>
          <w:bCs/>
          <w:sz w:val="24"/>
          <w:szCs w:val="24"/>
        </w:rPr>
        <w:lastRenderedPageBreak/>
        <w:t xml:space="preserve">REFERENCES </w:t>
      </w:r>
    </w:p>
    <w:p w14:paraId="0B28909D" w14:textId="77777777" w:rsidR="003A2C9C" w:rsidRPr="003A2C9C" w:rsidRDefault="003A2C9C" w:rsidP="00C410B0">
      <w:pPr>
        <w:ind w:left="785" w:hangingChars="327" w:hanging="785"/>
        <w:rPr>
          <w:rFonts w:ascii="Times New Roman" w:eastAsia="Calibri" w:hAnsi="Times New Roman"/>
          <w:noProof/>
          <w:sz w:val="24"/>
          <w:szCs w:val="24"/>
        </w:rPr>
      </w:pPr>
      <w:r w:rsidRPr="003A2C9C">
        <w:rPr>
          <w:rFonts w:ascii="Times New Roman" w:eastAsia="Calibri" w:hAnsi="Times New Roman"/>
          <w:noProof/>
          <w:sz w:val="24"/>
          <w:szCs w:val="24"/>
        </w:rPr>
        <w:t>Abebe Bekalu and Manchore  M (2016). Effect of the rate of N fertilizer application on growth and yield of wheat (</w:t>
      </w:r>
      <w:r w:rsidRPr="003A2C9C">
        <w:rPr>
          <w:rFonts w:ascii="Times New Roman" w:eastAsia="Calibri" w:hAnsi="Times New Roman"/>
          <w:i/>
          <w:noProof/>
          <w:sz w:val="24"/>
          <w:szCs w:val="24"/>
        </w:rPr>
        <w:t>Triticum aestivum</w:t>
      </w:r>
      <w:r w:rsidRPr="003A2C9C">
        <w:rPr>
          <w:rFonts w:ascii="Times New Roman" w:eastAsia="Calibri" w:hAnsi="Times New Roman"/>
          <w:noProof/>
          <w:sz w:val="24"/>
          <w:szCs w:val="24"/>
        </w:rPr>
        <w:t xml:space="preserve"> L.) at chencha, southern Ethiopia. </w:t>
      </w:r>
      <w:r w:rsidRPr="003A2C9C">
        <w:rPr>
          <w:rFonts w:ascii="Times New Roman" w:eastAsia="Calibri" w:hAnsi="Times New Roman"/>
          <w:i/>
          <w:noProof/>
          <w:sz w:val="24"/>
          <w:szCs w:val="24"/>
        </w:rPr>
        <w:t>International Journal of Plant, Animal and Environmental Sciences</w:t>
      </w:r>
      <w:r w:rsidRPr="003A2C9C">
        <w:rPr>
          <w:rFonts w:ascii="Times New Roman" w:eastAsia="Calibri" w:hAnsi="Times New Roman"/>
          <w:noProof/>
          <w:sz w:val="24"/>
          <w:szCs w:val="24"/>
        </w:rPr>
        <w:t xml:space="preserve"> 6(3), 168-175.</w:t>
      </w:r>
    </w:p>
    <w:p w14:paraId="2E4081BF"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Agumas B, Abewa A and Abebe D (2014). Response of irrigated onion (</w:t>
      </w:r>
      <w:r w:rsidRPr="003A2C9C">
        <w:rPr>
          <w:rFonts w:ascii="Times New Roman" w:eastAsia="Times New Roman" w:hAnsi="Times New Roman"/>
          <w:i/>
          <w:sz w:val="24"/>
          <w:szCs w:val="24"/>
          <w:shd w:val="clear" w:color="auto" w:fill="FFFFFF"/>
        </w:rPr>
        <w:t>Allium cepa L</w:t>
      </w:r>
      <w:r w:rsidRPr="003A2C9C">
        <w:rPr>
          <w:rFonts w:ascii="Times New Roman" w:eastAsia="Times New Roman" w:hAnsi="Times New Roman"/>
          <w:sz w:val="24"/>
          <w:szCs w:val="24"/>
          <w:shd w:val="clear" w:color="auto" w:fill="FFFFFF"/>
        </w:rPr>
        <w:t>.) to nitrogen and phosphorus fertilizers at Rib and Koga irrigation schemes in Amhara Region, North Western Ethiopia. </w:t>
      </w:r>
      <w:r w:rsidRPr="003A2C9C">
        <w:rPr>
          <w:rFonts w:ascii="Times New Roman" w:eastAsia="Times New Roman" w:hAnsi="Times New Roman"/>
          <w:i/>
          <w:iCs/>
          <w:sz w:val="24"/>
          <w:szCs w:val="24"/>
          <w:shd w:val="clear" w:color="auto" w:fill="FFFFFF"/>
        </w:rPr>
        <w:t>International Research Journal of Agricultural Science and Soil Science</w:t>
      </w:r>
      <w:r w:rsidRPr="003A2C9C">
        <w:rPr>
          <w:rFonts w:ascii="Times New Roman" w:eastAsia="Times New Roman" w:hAnsi="Times New Roman"/>
          <w:sz w:val="24"/>
          <w:szCs w:val="24"/>
          <w:shd w:val="clear" w:color="auto" w:fill="FFFFFF"/>
        </w:rPr>
        <w:t xml:space="preserve"> </w:t>
      </w:r>
      <w:r w:rsidRPr="003A2C9C">
        <w:rPr>
          <w:rFonts w:ascii="Times New Roman" w:eastAsia="Times New Roman" w:hAnsi="Times New Roman"/>
          <w:i/>
          <w:iCs/>
          <w:sz w:val="24"/>
          <w:szCs w:val="24"/>
          <w:shd w:val="clear" w:color="auto" w:fill="FFFFFF"/>
        </w:rPr>
        <w:t>4</w:t>
      </w:r>
      <w:r w:rsidRPr="003A2C9C">
        <w:rPr>
          <w:rFonts w:ascii="Times New Roman" w:eastAsia="Times New Roman" w:hAnsi="Times New Roman"/>
          <w:sz w:val="24"/>
          <w:szCs w:val="24"/>
          <w:shd w:val="clear" w:color="auto" w:fill="FFFFFF"/>
        </w:rPr>
        <w:t>(5), 95-100.</w:t>
      </w:r>
    </w:p>
    <w:p w14:paraId="7BBE4464" w14:textId="77777777" w:rsidR="003A2C9C" w:rsidRPr="003A2C9C" w:rsidRDefault="003A2C9C" w:rsidP="00C410B0">
      <w:pPr>
        <w:widowControl w:val="0"/>
        <w:autoSpaceDE w:val="0"/>
        <w:autoSpaceDN w:val="0"/>
        <w:ind w:left="785" w:hangingChars="327" w:hanging="785"/>
        <w:rPr>
          <w:rFonts w:ascii="Times New Roman" w:eastAsia="Times New Roman" w:hAnsi="Times New Roman"/>
          <w:noProof/>
          <w:sz w:val="24"/>
          <w:szCs w:val="24"/>
        </w:rPr>
      </w:pPr>
      <w:r w:rsidRPr="003A2C9C">
        <w:rPr>
          <w:rFonts w:ascii="Times New Roman" w:eastAsia="Times New Roman" w:hAnsi="Times New Roman"/>
          <w:noProof/>
          <w:sz w:val="24"/>
          <w:szCs w:val="24"/>
        </w:rPr>
        <w:t xml:space="preserve">Enyew Albachew, Deres Tewabe, Amare Tsegie and  Manual T J (2020). Determining the irrigation regime of watermelon at Koga and Rib irrigation schemes in Amhara Region, Ethiopia. </w:t>
      </w:r>
      <w:r w:rsidRPr="003A2C9C">
        <w:rPr>
          <w:rFonts w:ascii="Times New Roman" w:eastAsia="Times New Roman" w:hAnsi="Times New Roman"/>
          <w:i/>
          <w:noProof/>
          <w:sz w:val="24"/>
          <w:szCs w:val="24"/>
        </w:rPr>
        <w:t>Cogent food and  Agriculture</w:t>
      </w:r>
      <w:r w:rsidRPr="003A2C9C">
        <w:rPr>
          <w:rFonts w:ascii="Times New Roman" w:eastAsia="Times New Roman" w:hAnsi="Times New Roman"/>
          <w:noProof/>
          <w:sz w:val="24"/>
          <w:szCs w:val="24"/>
        </w:rPr>
        <w:t xml:space="preserve"> 6(1), 1-11 </w:t>
      </w:r>
    </w:p>
    <w:p w14:paraId="4D529F85"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Alemu Assefa, Tamado Tana and Jemal Abdulahi (2016). Effects of compost and inorganic np rates on growth, yield and yield components of tef (</w:t>
      </w:r>
      <w:r w:rsidRPr="003A2C9C">
        <w:rPr>
          <w:rFonts w:ascii="Times New Roman" w:eastAsia="Times New Roman" w:hAnsi="Times New Roman"/>
          <w:i/>
          <w:sz w:val="24"/>
          <w:szCs w:val="24"/>
          <w:shd w:val="clear" w:color="auto" w:fill="FFFFFF"/>
        </w:rPr>
        <w:t>Eragrotis tef (Zucc.)</w:t>
      </w:r>
      <w:r w:rsidRPr="003A2C9C">
        <w:rPr>
          <w:rFonts w:ascii="Times New Roman" w:eastAsia="Times New Roman" w:hAnsi="Times New Roman"/>
          <w:sz w:val="24"/>
          <w:szCs w:val="24"/>
          <w:shd w:val="clear" w:color="auto" w:fill="FFFFFF"/>
        </w:rPr>
        <w:t xml:space="preserve">  In Girar Jarso district, Central Highland of Ethiopia. </w:t>
      </w:r>
      <w:r w:rsidRPr="003A2C9C">
        <w:rPr>
          <w:rFonts w:ascii="Times New Roman" w:eastAsia="Times New Roman" w:hAnsi="Times New Roman"/>
          <w:i/>
          <w:iCs/>
          <w:sz w:val="24"/>
          <w:szCs w:val="24"/>
          <w:shd w:val="clear" w:color="auto" w:fill="FFFFFF"/>
        </w:rPr>
        <w:t>Journal of Fertilizer and Pesticides</w:t>
      </w:r>
      <w:r w:rsidRPr="003A2C9C">
        <w:rPr>
          <w:rFonts w:ascii="Times New Roman" w:eastAsia="Times New Roman" w:hAnsi="Times New Roman"/>
          <w:sz w:val="24"/>
          <w:szCs w:val="24"/>
          <w:shd w:val="clear" w:color="auto" w:fill="FFFFFF"/>
        </w:rPr>
        <w:t xml:space="preserve"> </w:t>
      </w:r>
      <w:r w:rsidRPr="003A2C9C">
        <w:rPr>
          <w:rFonts w:ascii="Times New Roman" w:eastAsia="Times New Roman" w:hAnsi="Times New Roman"/>
          <w:iCs/>
          <w:sz w:val="24"/>
          <w:szCs w:val="24"/>
          <w:shd w:val="clear" w:color="auto" w:fill="FFFFFF"/>
        </w:rPr>
        <w:t>7</w:t>
      </w:r>
      <w:r w:rsidRPr="003A2C9C">
        <w:rPr>
          <w:rFonts w:ascii="Times New Roman" w:eastAsia="Times New Roman" w:hAnsi="Times New Roman"/>
          <w:sz w:val="24"/>
          <w:szCs w:val="24"/>
          <w:shd w:val="clear" w:color="auto" w:fill="FFFFFF"/>
        </w:rPr>
        <w:t>, 174.</w:t>
      </w:r>
    </w:p>
    <w:p w14:paraId="75BEA06F"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Almaze meseret, Tafes Desta, Abuhaye Takel and Sisay Eshetu (2022). Split Application of Nitrogen Fertilizer for Optimum Yield of Durum Wheat (</w:t>
      </w:r>
      <w:r w:rsidRPr="003A2C9C">
        <w:rPr>
          <w:rFonts w:ascii="Times New Roman" w:eastAsia="Times New Roman" w:hAnsi="Times New Roman"/>
          <w:i/>
          <w:sz w:val="24"/>
          <w:szCs w:val="24"/>
          <w:shd w:val="clear" w:color="auto" w:fill="FFFFFF"/>
        </w:rPr>
        <w:t xml:space="preserve">Triticum turgidum L. </w:t>
      </w:r>
      <w:r w:rsidRPr="003A2C9C">
        <w:rPr>
          <w:rFonts w:ascii="Times New Roman" w:eastAsia="Times New Roman" w:hAnsi="Times New Roman"/>
          <w:sz w:val="24"/>
          <w:szCs w:val="24"/>
          <w:shd w:val="clear" w:color="auto" w:fill="FFFFFF"/>
        </w:rPr>
        <w:t>var. Durum) at Central Ethiopia. </w:t>
      </w:r>
      <w:r w:rsidRPr="003A2C9C">
        <w:rPr>
          <w:rFonts w:ascii="Times New Roman" w:eastAsia="Times New Roman" w:hAnsi="Times New Roman"/>
          <w:i/>
          <w:sz w:val="24"/>
          <w:szCs w:val="24"/>
          <w:shd w:val="clear" w:color="auto" w:fill="FFFFFF"/>
        </w:rPr>
        <w:t>Communications in Soil Science and Plant Analysis</w:t>
      </w:r>
      <w:r w:rsidRPr="003A2C9C">
        <w:rPr>
          <w:rFonts w:ascii="Times New Roman" w:eastAsia="Times New Roman" w:hAnsi="Times New Roman"/>
          <w:sz w:val="24"/>
          <w:szCs w:val="24"/>
          <w:shd w:val="clear" w:color="auto" w:fill="FFFFFF"/>
        </w:rPr>
        <w:t>, 1-14</w:t>
      </w:r>
    </w:p>
    <w:p w14:paraId="396876A0" w14:textId="77777777" w:rsidR="001148CA" w:rsidRDefault="003A2C9C" w:rsidP="00C410B0">
      <w:pPr>
        <w:widowControl w:val="0"/>
        <w:autoSpaceDE w:val="0"/>
        <w:autoSpaceDN w:val="0"/>
        <w:ind w:left="785" w:hangingChars="327" w:hanging="785"/>
        <w:rPr>
          <w:rFonts w:ascii="Times New Roman" w:eastAsia="Times New Roman" w:hAnsi="Times New Roman"/>
          <w:i/>
          <w:iCs/>
          <w:sz w:val="24"/>
          <w:szCs w:val="24"/>
          <w:shd w:val="clear" w:color="auto" w:fill="FFFFFF"/>
        </w:rPr>
      </w:pPr>
      <w:r w:rsidRPr="003A2C9C">
        <w:rPr>
          <w:rFonts w:ascii="Times New Roman" w:eastAsia="Times New Roman" w:hAnsi="Times New Roman"/>
          <w:sz w:val="24"/>
          <w:szCs w:val="24"/>
          <w:shd w:val="clear" w:color="auto" w:fill="FFFFFF"/>
        </w:rPr>
        <w:t xml:space="preserve"> Anwar S, Israeel B I, KhanS, Faraz M, Ali N, Hussain S and Anjum M M (2021). 07. Nitrogen and phosphorus fertilization of improved varieties for enhancing yield and yield components of wheat. </w:t>
      </w:r>
      <w:r w:rsidRPr="003A2C9C">
        <w:rPr>
          <w:rFonts w:ascii="Times New Roman" w:eastAsia="Times New Roman" w:hAnsi="Times New Roman"/>
          <w:i/>
          <w:iCs/>
          <w:sz w:val="24"/>
          <w:szCs w:val="24"/>
          <w:shd w:val="clear" w:color="auto" w:fill="FFFFFF"/>
        </w:rPr>
        <w:t xml:space="preserve">Pure and Applied Biology </w:t>
      </w:r>
    </w:p>
    <w:p w14:paraId="28B6FD0C" w14:textId="77777777" w:rsidR="001148CA" w:rsidRDefault="001148CA" w:rsidP="00C410B0">
      <w:pPr>
        <w:widowControl w:val="0"/>
        <w:autoSpaceDE w:val="0"/>
        <w:autoSpaceDN w:val="0"/>
        <w:ind w:left="785" w:hangingChars="327" w:hanging="785"/>
        <w:rPr>
          <w:rFonts w:ascii="Times New Roman" w:eastAsia="Times New Roman" w:hAnsi="Times New Roman"/>
          <w:i/>
          <w:iCs/>
          <w:sz w:val="24"/>
          <w:szCs w:val="24"/>
          <w:shd w:val="clear" w:color="auto" w:fill="FFFFFF"/>
        </w:rPr>
      </w:pPr>
    </w:p>
    <w:p w14:paraId="0F166D56" w14:textId="77777777" w:rsidR="001148CA" w:rsidRDefault="001148CA" w:rsidP="00C410B0">
      <w:pPr>
        <w:widowControl w:val="0"/>
        <w:autoSpaceDE w:val="0"/>
        <w:autoSpaceDN w:val="0"/>
        <w:ind w:left="785" w:hangingChars="327" w:hanging="785"/>
        <w:rPr>
          <w:rFonts w:ascii="Times New Roman" w:eastAsia="Times New Roman" w:hAnsi="Times New Roman"/>
          <w:i/>
          <w:iCs/>
          <w:sz w:val="24"/>
          <w:szCs w:val="24"/>
          <w:shd w:val="clear" w:color="auto" w:fill="FFFFFF"/>
        </w:rPr>
      </w:pPr>
    </w:p>
    <w:p w14:paraId="2D1DAA7A" w14:textId="779BA28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rPr>
      </w:pPr>
      <w:r w:rsidRPr="003A2C9C">
        <w:rPr>
          <w:rFonts w:ascii="Times New Roman" w:eastAsia="Times New Roman" w:hAnsi="Times New Roman"/>
          <w:i/>
          <w:iCs/>
          <w:sz w:val="24"/>
          <w:szCs w:val="24"/>
          <w:shd w:val="clear" w:color="auto" w:fill="FFFFFF"/>
        </w:rPr>
        <w:t>5</w:t>
      </w:r>
      <w:r w:rsidRPr="003A2C9C">
        <w:rPr>
          <w:rFonts w:ascii="Times New Roman" w:eastAsia="Times New Roman" w:hAnsi="Times New Roman"/>
          <w:sz w:val="24"/>
          <w:szCs w:val="24"/>
          <w:shd w:val="clear" w:color="auto" w:fill="FFFFFF"/>
        </w:rPr>
        <w:t>(4), 727-737.</w:t>
      </w:r>
    </w:p>
    <w:p w14:paraId="6621D03A"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Bashir S, Anwar S, Ahmad B, Sarfraz Q, Khatk W and Islam M (2015). Response of wheat crop to phosphorus levels and application methods. </w:t>
      </w:r>
      <w:r w:rsidRPr="003A2C9C">
        <w:rPr>
          <w:rFonts w:ascii="Times New Roman" w:eastAsia="Times New Roman" w:hAnsi="Times New Roman"/>
          <w:i/>
          <w:sz w:val="24"/>
          <w:szCs w:val="24"/>
          <w:shd w:val="clear" w:color="auto" w:fill="FFFFFF"/>
        </w:rPr>
        <w:t xml:space="preserve">Journal of Environment and Earth Science </w:t>
      </w:r>
      <w:r w:rsidRPr="003A2C9C">
        <w:rPr>
          <w:rFonts w:ascii="Times New Roman" w:eastAsia="Times New Roman" w:hAnsi="Times New Roman"/>
          <w:sz w:val="24"/>
          <w:szCs w:val="24"/>
          <w:shd w:val="clear" w:color="auto" w:fill="FFFFFF"/>
        </w:rPr>
        <w:t>5(9), 151-155.</w:t>
      </w:r>
    </w:p>
    <w:p w14:paraId="3A3E2CF8"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Belete Feresew, Dechassa Nigusie., Molla Adamu., and Tana Tamado (2018). Effect of nitrogen fertilizer rates on grain yield and nitrogen uptake and use efficiency of bread wheat (</w:t>
      </w:r>
      <w:r w:rsidRPr="003A2C9C">
        <w:rPr>
          <w:rFonts w:ascii="Times New Roman" w:eastAsia="Times New Roman" w:hAnsi="Times New Roman"/>
          <w:i/>
          <w:sz w:val="24"/>
          <w:szCs w:val="24"/>
          <w:shd w:val="clear" w:color="auto" w:fill="FFFFFF"/>
        </w:rPr>
        <w:t xml:space="preserve">Triticum aestivum </w:t>
      </w:r>
      <w:r w:rsidRPr="003A2C9C">
        <w:rPr>
          <w:rFonts w:ascii="Times New Roman" w:eastAsia="Times New Roman" w:hAnsi="Times New Roman"/>
          <w:sz w:val="24"/>
          <w:szCs w:val="24"/>
          <w:shd w:val="clear" w:color="auto" w:fill="FFFFFF"/>
        </w:rPr>
        <w:t>L.) varieties on the Vertisols of central highlands of Ethiopia. </w:t>
      </w:r>
      <w:r w:rsidRPr="003A2C9C">
        <w:rPr>
          <w:rFonts w:ascii="Times New Roman" w:eastAsia="Times New Roman" w:hAnsi="Times New Roman"/>
          <w:i/>
          <w:sz w:val="24"/>
          <w:szCs w:val="24"/>
          <w:shd w:val="clear" w:color="auto" w:fill="FFFFFF"/>
        </w:rPr>
        <w:t>Agriculture and Food Security</w:t>
      </w:r>
      <w:r w:rsidRPr="003A2C9C">
        <w:rPr>
          <w:rFonts w:ascii="Times New Roman" w:eastAsia="Times New Roman" w:hAnsi="Times New Roman"/>
          <w:sz w:val="24"/>
          <w:szCs w:val="24"/>
          <w:shd w:val="clear" w:color="auto" w:fill="FFFFFF"/>
        </w:rPr>
        <w:t> 7(1), 1-12.</w:t>
      </w:r>
    </w:p>
    <w:p w14:paraId="7E4FEF25"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Bizuwork Tafes and Yibekal Almayehu (2020). Optimizing blended (NPSB) and N fertilizer rates for the productivity of durum wheat in Central Highlands of Ethiopia. </w:t>
      </w:r>
      <w:r w:rsidRPr="003A2C9C">
        <w:rPr>
          <w:rFonts w:ascii="Times New Roman" w:eastAsia="Times New Roman" w:hAnsi="Times New Roman"/>
          <w:i/>
          <w:sz w:val="24"/>
          <w:szCs w:val="24"/>
          <w:shd w:val="clear" w:color="auto" w:fill="FFFFFF"/>
        </w:rPr>
        <w:t xml:space="preserve">Cogent Food and Agriculture </w:t>
      </w:r>
      <w:r w:rsidRPr="003A2C9C">
        <w:rPr>
          <w:rFonts w:ascii="Times New Roman" w:eastAsia="Times New Roman" w:hAnsi="Times New Roman"/>
          <w:sz w:val="24"/>
          <w:szCs w:val="24"/>
          <w:shd w:val="clear" w:color="auto" w:fill="FFFFFF"/>
        </w:rPr>
        <w:t>6(1), 1766733.</w:t>
      </w:r>
    </w:p>
    <w:p w14:paraId="5B966277"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Boukhalfa N, Hanifi L, Mekliche, Mihoub A and Daddibouhoun M (2015). Effect of phosphorus application on durum wheat in alkaline sandy soil in arid condition of Southern Algeria. </w:t>
      </w:r>
      <w:r w:rsidRPr="003A2C9C">
        <w:rPr>
          <w:rFonts w:ascii="Times New Roman" w:eastAsia="Times New Roman" w:hAnsi="Times New Roman"/>
          <w:i/>
          <w:sz w:val="24"/>
          <w:szCs w:val="24"/>
          <w:shd w:val="clear" w:color="auto" w:fill="FFFFFF"/>
        </w:rPr>
        <w:t>Asian Journal of Crop Science</w:t>
      </w:r>
      <w:r w:rsidRPr="003A2C9C">
        <w:rPr>
          <w:rFonts w:ascii="Times New Roman" w:eastAsia="Times New Roman" w:hAnsi="Times New Roman"/>
          <w:sz w:val="24"/>
          <w:szCs w:val="24"/>
          <w:shd w:val="clear" w:color="auto" w:fill="FFFFFF"/>
        </w:rPr>
        <w:t xml:space="preserve"> 7(1), 61-71.</w:t>
      </w:r>
    </w:p>
    <w:p w14:paraId="334C4B05"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Bouyoucos G (1962). Hydrometer method improved for making particle size analyses of soils. </w:t>
      </w:r>
      <w:r w:rsidRPr="003A2C9C">
        <w:rPr>
          <w:rFonts w:ascii="Times New Roman" w:eastAsia="Times New Roman" w:hAnsi="Times New Roman"/>
          <w:i/>
          <w:sz w:val="24"/>
          <w:szCs w:val="24"/>
          <w:shd w:val="clear" w:color="auto" w:fill="FFFFFF"/>
        </w:rPr>
        <w:t>Agronomy Journal</w:t>
      </w:r>
      <w:r w:rsidRPr="003A2C9C">
        <w:rPr>
          <w:rFonts w:ascii="Times New Roman" w:eastAsia="Times New Roman" w:hAnsi="Times New Roman"/>
          <w:sz w:val="24"/>
          <w:szCs w:val="24"/>
          <w:shd w:val="clear" w:color="auto" w:fill="FFFFFF"/>
        </w:rPr>
        <w:t xml:space="preserve"> 54(5), 464–465.</w:t>
      </w:r>
    </w:p>
    <w:p w14:paraId="10E6C5DA"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Brady C and Weil R (2002). The Nature and Properties of Soils (13th ed). Pearson Education Ltd., USA,960.</w:t>
      </w:r>
    </w:p>
    <w:p w14:paraId="0040F72B"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Central Statistical Agency (2021). The Federal Democratic Republic of Ethiopia (FDRE), Central Statistical Agency, Agricultural Sample Survey Report on Area and Production of Major Crops, Meher Season, Statistical Bullet.</w:t>
      </w:r>
    </w:p>
    <w:p w14:paraId="5756DE39"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Channabasavanna A and Setty R (1994). Response of Broadcast Rice Level of Nitrogen, Phosphorus and Time of N Application. </w:t>
      </w:r>
      <w:r w:rsidRPr="003A2C9C">
        <w:rPr>
          <w:rFonts w:ascii="Times New Roman" w:eastAsia="Times New Roman" w:hAnsi="Times New Roman"/>
          <w:i/>
          <w:sz w:val="24"/>
          <w:szCs w:val="24"/>
          <w:shd w:val="clear" w:color="auto" w:fill="FFFFFF"/>
        </w:rPr>
        <w:t xml:space="preserve">Indian Journal </w:t>
      </w:r>
      <w:r w:rsidRPr="003A2C9C">
        <w:rPr>
          <w:rFonts w:ascii="Times New Roman" w:eastAsia="Times New Roman" w:hAnsi="Times New Roman"/>
          <w:i/>
          <w:sz w:val="24"/>
          <w:szCs w:val="24"/>
          <w:shd w:val="clear" w:color="auto" w:fill="FFFFFF"/>
        </w:rPr>
        <w:lastRenderedPageBreak/>
        <w:t>of Agronomy</w:t>
      </w:r>
      <w:r w:rsidRPr="003A2C9C">
        <w:rPr>
          <w:rFonts w:ascii="Times New Roman" w:eastAsia="Times New Roman" w:hAnsi="Times New Roman"/>
          <w:sz w:val="24"/>
          <w:szCs w:val="24"/>
          <w:shd w:val="clear" w:color="auto" w:fill="FFFFFF"/>
        </w:rPr>
        <w:t xml:space="preserve"> 39 (30), 457-459.</w:t>
      </w:r>
    </w:p>
    <w:p w14:paraId="3A9813FD"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Chen Y, Wang L and Wang C (2020). Interaction of nitrogen and phosphorus on wheat yield, N use efficiency and soil nitrate nitrogen distribution in the North China Plain. </w:t>
      </w:r>
      <w:r w:rsidRPr="003A2C9C">
        <w:rPr>
          <w:rFonts w:ascii="Times New Roman" w:eastAsia="Times New Roman" w:hAnsi="Times New Roman"/>
          <w:i/>
          <w:sz w:val="24"/>
          <w:szCs w:val="24"/>
          <w:shd w:val="clear" w:color="auto" w:fill="FFFFFF"/>
        </w:rPr>
        <w:t>International Journal of Plant Production</w:t>
      </w:r>
      <w:r w:rsidRPr="003A2C9C">
        <w:rPr>
          <w:rFonts w:ascii="Times New Roman" w:eastAsia="Times New Roman" w:hAnsi="Times New Roman"/>
          <w:sz w:val="24"/>
          <w:szCs w:val="24"/>
          <w:shd w:val="clear" w:color="auto" w:fill="FFFFFF"/>
        </w:rPr>
        <w:t xml:space="preserve"> 14(3), 41.</w:t>
      </w:r>
    </w:p>
    <w:p w14:paraId="7743AC9F"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CIMMYT (1988). From Agronomic Data to Farmer Recommendations. An Economic Training Manual Completely Revised Edition. CIMMYT, Mexico, 79. </w:t>
      </w:r>
    </w:p>
    <w:p w14:paraId="7A42362F"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CSA (2020). Agricultural sample survey. Report on area production of crops. Stat. Bullet. 466, Addis Ababa. </w:t>
      </w:r>
    </w:p>
    <w:p w14:paraId="5925B4F7"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Eshetie T (2018). Ethiopia’s manufacturing industry opportunities, challenges and way forward: a sectorial overview. </w:t>
      </w:r>
      <w:r w:rsidRPr="003A2C9C">
        <w:rPr>
          <w:rFonts w:ascii="Times New Roman" w:eastAsia="Times New Roman" w:hAnsi="Times New Roman"/>
          <w:i/>
          <w:sz w:val="24"/>
          <w:szCs w:val="24"/>
          <w:shd w:val="clear" w:color="auto" w:fill="FFFFFF"/>
        </w:rPr>
        <w:t>Novel techniques in nutrition and food science</w:t>
      </w:r>
      <w:r w:rsidRPr="003A2C9C">
        <w:rPr>
          <w:rFonts w:ascii="Times New Roman" w:eastAsia="Times New Roman" w:hAnsi="Times New Roman"/>
          <w:sz w:val="24"/>
          <w:szCs w:val="24"/>
          <w:shd w:val="clear" w:color="auto" w:fill="FFFFFF"/>
        </w:rPr>
        <w:t xml:space="preserve"> 2, 143-49.</w:t>
      </w:r>
    </w:p>
    <w:p w14:paraId="169C465E"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Ethiopian Soil Information System (2014). Report on soil fertility status and fertilizer recommendation atlas for Tigray Regional State Addis Ababa: Ministry of Agriculture and Agricultural Transformation Agency (ATA), 70</w:t>
      </w:r>
    </w:p>
    <w:p w14:paraId="04444770"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Getinet Adugna and Wassie Haile (2019). Yield and nitrogen uptake of wheat as affected by nitrogen fertilizer and compost in the Central Rift Valley of Ethiopia</w:t>
      </w:r>
      <w:r w:rsidRPr="003A2C9C">
        <w:rPr>
          <w:rFonts w:ascii="Times New Roman" w:eastAsia="Times New Roman" w:hAnsi="Times New Roman"/>
          <w:i/>
          <w:sz w:val="24"/>
          <w:szCs w:val="24"/>
          <w:shd w:val="clear" w:color="auto" w:fill="FFFFFF"/>
        </w:rPr>
        <w:t>. Ethiopian Journal of Agricultural Sciences </w:t>
      </w:r>
      <w:r w:rsidRPr="003A2C9C">
        <w:rPr>
          <w:rFonts w:ascii="Times New Roman" w:eastAsia="Times New Roman" w:hAnsi="Times New Roman"/>
          <w:sz w:val="24"/>
          <w:szCs w:val="24"/>
          <w:shd w:val="clear" w:color="auto" w:fill="FFFFFF"/>
        </w:rPr>
        <w:t>29(1), 85-97.</w:t>
      </w:r>
    </w:p>
    <w:p w14:paraId="4A754B82"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Ghulamullah S, Muhammad A, Khan A, Shazma A and Khan S (2012). Response of common buckwheat to nitrogen and phophorus fertilization. </w:t>
      </w:r>
      <w:r w:rsidRPr="003A2C9C">
        <w:rPr>
          <w:rFonts w:ascii="Times New Roman" w:eastAsia="Times New Roman" w:hAnsi="Times New Roman"/>
          <w:i/>
          <w:sz w:val="24"/>
          <w:szCs w:val="24"/>
          <w:shd w:val="clear" w:color="auto" w:fill="FFFFFF"/>
        </w:rPr>
        <w:t xml:space="preserve">Sarhad Journal of Agriculture </w:t>
      </w:r>
      <w:r w:rsidRPr="003A2C9C">
        <w:rPr>
          <w:rFonts w:ascii="Times New Roman" w:eastAsia="Times New Roman" w:hAnsi="Times New Roman"/>
          <w:sz w:val="24"/>
          <w:szCs w:val="24"/>
          <w:shd w:val="clear" w:color="auto" w:fill="FFFFFF"/>
        </w:rPr>
        <w:t>28(2), 171-178.</w:t>
      </w:r>
    </w:p>
    <w:p w14:paraId="10DEA06F"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Hawando T (1989). Increasing agricultural production in Ethiopia through improved soil, water and crop management practices. In Towards a Food and Nutrition Strategy. The </w:t>
      </w:r>
      <w:r w:rsidRPr="003A2C9C">
        <w:rPr>
          <w:rFonts w:ascii="Times New Roman" w:eastAsia="Times New Roman" w:hAnsi="Times New Roman"/>
          <w:sz w:val="24"/>
          <w:szCs w:val="24"/>
          <w:shd w:val="clear" w:color="auto" w:fill="FFFFFF"/>
        </w:rPr>
        <w:t>Proceedings the National Workshop of Food Strategies of Agriculture, 243-275.</w:t>
      </w:r>
    </w:p>
    <w:p w14:paraId="47BD6C82"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Horneck D A, Sullivan D M, Owen J S and Hart J M (2011). Soil test interpretation guide.</w:t>
      </w:r>
    </w:p>
    <w:p w14:paraId="48F89B2E"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Jackson M (1973). Soil Chemical Analysis.Printice Hall. Ind, Englewood, Chiffs N.J. USA, 284.</w:t>
      </w:r>
    </w:p>
    <w:p w14:paraId="04661965"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Jones J B (2003) Agronomic Handbook: Management of Crops, Soils, and Their Fertility, CRC Press LLC, Boca Raton, Fla, USA, </w:t>
      </w:r>
    </w:p>
    <w:p w14:paraId="5BE8D776"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Mamo T, Haque I, and Kamara C S (1988). Phosphorus status of some Ethiopian highland Vertisols. In management of Vertisols in sub-Saharan Africa. Proceedings of a conference held at International Livestock Centre for Africa, 31.</w:t>
      </w:r>
    </w:p>
    <w:p w14:paraId="0E9EA44F"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Meles Harfo (2017). Response of bread wheat (</w:t>
      </w:r>
      <w:r w:rsidRPr="003A2C9C">
        <w:rPr>
          <w:rFonts w:ascii="Times New Roman" w:eastAsia="Times New Roman" w:hAnsi="Times New Roman"/>
          <w:i/>
          <w:sz w:val="24"/>
          <w:szCs w:val="24"/>
          <w:shd w:val="clear" w:color="auto" w:fill="FFFFFF"/>
        </w:rPr>
        <w:t>Triticum aestivum</w:t>
      </w:r>
      <w:r w:rsidRPr="003A2C9C">
        <w:rPr>
          <w:rFonts w:ascii="Times New Roman" w:eastAsia="Times New Roman" w:hAnsi="Times New Roman"/>
          <w:sz w:val="24"/>
          <w:szCs w:val="24"/>
          <w:shd w:val="clear" w:color="auto" w:fill="FFFFFF"/>
        </w:rPr>
        <w:t xml:space="preserve"> L.) varieties to N and P fertilizer rates in Ofla district, Southern Tigray. </w:t>
      </w:r>
      <w:r w:rsidRPr="003A2C9C">
        <w:rPr>
          <w:rFonts w:ascii="Times New Roman" w:eastAsia="Times New Roman" w:hAnsi="Times New Roman"/>
          <w:i/>
          <w:sz w:val="24"/>
          <w:szCs w:val="24"/>
          <w:shd w:val="clear" w:color="auto" w:fill="FFFFFF"/>
        </w:rPr>
        <w:t xml:space="preserve">Ethiopia. African Journal of Agricultural Research </w:t>
      </w:r>
      <w:r w:rsidRPr="003A2C9C">
        <w:rPr>
          <w:rFonts w:ascii="Times New Roman" w:eastAsia="Times New Roman" w:hAnsi="Times New Roman"/>
          <w:sz w:val="24"/>
          <w:szCs w:val="24"/>
          <w:shd w:val="clear" w:color="auto" w:fill="FFFFFF"/>
        </w:rPr>
        <w:t>12(19), 1646-1660.</w:t>
      </w:r>
    </w:p>
    <w:p w14:paraId="77122763"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Murphy H F (1968). A report on the fertility status and other data on some soils of Ethiopia</w:t>
      </w:r>
    </w:p>
    <w:p w14:paraId="0E7E061E"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Nigus Demelash, Wondimu Bayu, Sitot Tesfaye, Ziadat Fand Sommer R (2014). Current and residual effects of compost and inorganic fertilizer on wheat and soil chemical properties. </w:t>
      </w:r>
      <w:r w:rsidRPr="003A2C9C">
        <w:rPr>
          <w:rFonts w:ascii="Times New Roman" w:eastAsia="Times New Roman" w:hAnsi="Times New Roman"/>
          <w:i/>
          <w:sz w:val="24"/>
          <w:szCs w:val="24"/>
          <w:shd w:val="clear" w:color="auto" w:fill="FFFFFF"/>
        </w:rPr>
        <w:t>Nutrient cycling in agro ecosystems</w:t>
      </w:r>
      <w:r w:rsidRPr="003A2C9C">
        <w:rPr>
          <w:rFonts w:ascii="Times New Roman" w:eastAsia="Times New Roman" w:hAnsi="Times New Roman"/>
          <w:sz w:val="24"/>
          <w:szCs w:val="24"/>
          <w:shd w:val="clear" w:color="auto" w:fill="FFFFFF"/>
        </w:rPr>
        <w:t>, 100, 357-367</w:t>
      </w:r>
    </w:p>
    <w:p w14:paraId="13BD57D6"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Olsen (1954). Estimation of Available Phosphorus in Soils by Extraction with Sodium Bicarbonate Circular 939, US. Department of Agriculture.</w:t>
      </w:r>
    </w:p>
    <w:p w14:paraId="61DF634A"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Panayotova G, Kostadinova S and Valkova N (2017).  Grain quality of durum wheat as affected by phosphorus and combined nitrogen-phosphorus fertilization. Scientific Papers, Series A, Agronomy, LX, 356-363.</w:t>
      </w:r>
    </w:p>
    <w:p w14:paraId="51F0F0B6"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lastRenderedPageBreak/>
        <w:t xml:space="preserve">Saeed B, Gul H, Zaman K and Parveen L (2012). Growth factors and straw yield of wheat cultivars in relation with nitrogen and sulfur fertilization. Asian Research Publishing Network. </w:t>
      </w:r>
      <w:r w:rsidRPr="003A2C9C">
        <w:rPr>
          <w:rFonts w:ascii="Times New Roman" w:eastAsia="Times New Roman" w:hAnsi="Times New Roman"/>
          <w:i/>
          <w:sz w:val="24"/>
          <w:szCs w:val="24"/>
          <w:shd w:val="clear" w:color="auto" w:fill="FFFFFF"/>
        </w:rPr>
        <w:t>Journal of Agricultural and Biological Sci</w:t>
      </w:r>
      <w:r w:rsidRPr="003A2C9C">
        <w:rPr>
          <w:rFonts w:ascii="Times New Roman" w:eastAsia="Times New Roman" w:hAnsi="Times New Roman"/>
          <w:sz w:val="24"/>
          <w:szCs w:val="24"/>
          <w:shd w:val="clear" w:color="auto" w:fill="FFFFFF"/>
        </w:rPr>
        <w:t>ence, 7 (1).</w:t>
      </w:r>
    </w:p>
    <w:p w14:paraId="234F665D"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Stefanova D, Muhova A and Bonchev B (2022). Nitrogen and phosphorus fertilizers affecting the quality and quantity of the durum wheat. </w:t>
      </w:r>
      <w:r w:rsidRPr="003A2C9C">
        <w:rPr>
          <w:rFonts w:ascii="Times New Roman" w:eastAsia="Times New Roman" w:hAnsi="Times New Roman"/>
          <w:i/>
          <w:sz w:val="24"/>
          <w:szCs w:val="24"/>
          <w:shd w:val="clear" w:color="auto" w:fill="FFFFFF"/>
        </w:rPr>
        <w:t>Scientific Papers Series of Agronomy</w:t>
      </w:r>
      <w:r w:rsidRPr="003A2C9C">
        <w:rPr>
          <w:rFonts w:ascii="Times New Roman" w:eastAsia="Times New Roman" w:hAnsi="Times New Roman"/>
          <w:sz w:val="24"/>
          <w:szCs w:val="24"/>
          <w:shd w:val="clear" w:color="auto" w:fill="FFFFFF"/>
        </w:rPr>
        <w:t>, 65(1).</w:t>
      </w:r>
    </w:p>
    <w:p w14:paraId="3816B502"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Tamene L, Amede T, Kihara J, Tibebe D and Schulz S (2017). A review of soil fertility management and crop response to fertilizer application in Ethiopia: towards development of site-and context-specific fertilizer recommendation. CIAT Publication.</w:t>
      </w:r>
    </w:p>
    <w:p w14:paraId="5A2AE28B"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Tekalign Mamo (1991). Soil fertility and plant nutrition research on tef in Ethiopia”. In narrowing the rift. Tef research and development. Proceedings of the International Workshop on Tef Genetics and Improvement, 191-200.</w:t>
      </w:r>
    </w:p>
    <w:p w14:paraId="3A41E003"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 xml:space="preserve">Teklu Y and Hammer K (2008). Diversity of Ethiopian tetraploid wheat germplasm: breeding opportunities for improving grain yield potential and quality traits. </w:t>
      </w:r>
      <w:r w:rsidRPr="003A2C9C">
        <w:rPr>
          <w:rFonts w:ascii="Times New Roman" w:eastAsia="Times New Roman" w:hAnsi="Times New Roman"/>
          <w:i/>
          <w:sz w:val="24"/>
          <w:szCs w:val="24"/>
          <w:shd w:val="clear" w:color="auto" w:fill="FFFFFF"/>
        </w:rPr>
        <w:t>Plant Genetic Resource</w:t>
      </w:r>
      <w:r w:rsidRPr="003A2C9C">
        <w:rPr>
          <w:rFonts w:ascii="Times New Roman" w:eastAsia="Times New Roman" w:hAnsi="Times New Roman"/>
          <w:sz w:val="24"/>
          <w:szCs w:val="24"/>
          <w:shd w:val="clear" w:color="auto" w:fill="FFFFFF"/>
        </w:rPr>
        <w:t xml:space="preserve"> 7 (1), 1-8.</w:t>
      </w:r>
    </w:p>
    <w:p w14:paraId="0C3BB40D"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Tidiane S, Chiari T, Legesse W, Seid A, Ortiz R, Van G and Bassi F M (2019). Durum wheat (</w:t>
      </w:r>
      <w:r w:rsidRPr="003A2C9C">
        <w:rPr>
          <w:rFonts w:ascii="Times New Roman" w:eastAsia="Times New Roman" w:hAnsi="Times New Roman"/>
          <w:i/>
          <w:sz w:val="24"/>
          <w:szCs w:val="24"/>
          <w:shd w:val="clear" w:color="auto" w:fill="FFFFFF"/>
        </w:rPr>
        <w:t>Triticum durum</w:t>
      </w:r>
      <w:r w:rsidRPr="003A2C9C">
        <w:rPr>
          <w:rFonts w:ascii="Times New Roman" w:eastAsia="Times New Roman" w:hAnsi="Times New Roman"/>
          <w:sz w:val="24"/>
          <w:szCs w:val="24"/>
          <w:shd w:val="clear" w:color="auto" w:fill="FFFFFF"/>
        </w:rPr>
        <w:t xml:space="preserve"> Desf.): Origin, cultivation and potential expansion in Sub-Saharan Africa. Agronomy, 9(5), 263.</w:t>
      </w:r>
    </w:p>
    <w:p w14:paraId="69770BD8"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Tilahun Abera, Ishete Tamene, and Sharma Jama (2018). Growth, yield and grain quality response of durum wheat (Tritium</w:t>
      </w:r>
      <w:r w:rsidRPr="003A2C9C">
        <w:rPr>
          <w:rFonts w:ascii="Times New Roman" w:eastAsia="Times New Roman" w:hAnsi="Times New Roman"/>
          <w:i/>
          <w:sz w:val="24"/>
          <w:szCs w:val="24"/>
          <w:shd w:val="clear" w:color="auto" w:fill="FFFFFF"/>
        </w:rPr>
        <w:t xml:space="preserve"> turgidum L.</w:t>
      </w:r>
      <w:r w:rsidRPr="003A2C9C">
        <w:rPr>
          <w:rFonts w:ascii="Times New Roman" w:eastAsia="Times New Roman" w:hAnsi="Times New Roman"/>
          <w:sz w:val="24"/>
          <w:szCs w:val="24"/>
          <w:shd w:val="clear" w:color="auto" w:fill="FFFFFF"/>
        </w:rPr>
        <w:t xml:space="preserve">)  to blended NPS fertilizer supplemented with n rates at Arsi Negelle, Central Ethiopia. Doctoral dissertation, </w:t>
      </w:r>
    </w:p>
    <w:p w14:paraId="170E555B"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USDA (2021). World Agricultural Production, Foreign Agricultural Service, Global Market Analysis Series, 12-21.</w:t>
      </w:r>
    </w:p>
    <w:p w14:paraId="1BED4F84" w14:textId="77777777" w:rsidR="003A2C9C" w:rsidRPr="003A2C9C" w:rsidRDefault="003A2C9C" w:rsidP="00C410B0">
      <w:pPr>
        <w:widowControl w:val="0"/>
        <w:autoSpaceDE w:val="0"/>
        <w:autoSpaceDN w:val="0"/>
        <w:ind w:left="785" w:hangingChars="327" w:hanging="785"/>
        <w:rPr>
          <w:rFonts w:ascii="Times New Roman" w:eastAsia="Times New Roman" w:hAnsi="Times New Roman"/>
          <w:sz w:val="24"/>
          <w:szCs w:val="24"/>
          <w:shd w:val="clear" w:color="auto" w:fill="FFFFFF"/>
        </w:rPr>
      </w:pPr>
      <w:r w:rsidRPr="003A2C9C">
        <w:rPr>
          <w:rFonts w:ascii="Times New Roman" w:eastAsia="Times New Roman" w:hAnsi="Times New Roman"/>
          <w:sz w:val="24"/>
          <w:szCs w:val="24"/>
          <w:shd w:val="clear" w:color="auto" w:fill="FFFFFF"/>
        </w:rPr>
        <w:t>Walkley A and Black A (1934). An examination of degtjareff method for determine soil organic matter and proposed modification of the chromic acid titration method. Soil Science 37, 29-38.</w:t>
      </w:r>
    </w:p>
    <w:p w14:paraId="7A102B0E" w14:textId="77777777" w:rsidR="003A2C9C" w:rsidRPr="003A2C9C" w:rsidRDefault="003A2C9C" w:rsidP="00C410B0">
      <w:pPr>
        <w:rPr>
          <w:rFonts w:ascii="Times New Roman" w:hAnsi="Times New Roman"/>
        </w:rPr>
      </w:pPr>
    </w:p>
    <w:p w14:paraId="6E1E52E1" w14:textId="77777777" w:rsidR="00C10D88" w:rsidRPr="003A2C9C" w:rsidRDefault="00C10D88" w:rsidP="00C410B0">
      <w:pPr>
        <w:widowControl w:val="0"/>
        <w:autoSpaceDE w:val="0"/>
        <w:autoSpaceDN w:val="0"/>
        <w:spacing w:after="240"/>
        <w:rPr>
          <w:rFonts w:ascii="Times New Roman" w:eastAsia="Times New Roman" w:hAnsi="Times New Roman"/>
          <w:b/>
          <w:bCs/>
          <w:sz w:val="24"/>
          <w:szCs w:val="24"/>
        </w:rPr>
      </w:pPr>
    </w:p>
    <w:sectPr w:rsidR="00C10D88" w:rsidRPr="003A2C9C" w:rsidSect="00C410B0">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33291" w14:textId="77777777" w:rsidR="009B3750" w:rsidRDefault="009B3750">
      <w:r>
        <w:separator/>
      </w:r>
    </w:p>
  </w:endnote>
  <w:endnote w:type="continuationSeparator" w:id="0">
    <w:p w14:paraId="47BA234D" w14:textId="77777777" w:rsidR="009B3750" w:rsidRDefault="009B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8F50E3">
          <w:rPr>
            <w:noProof/>
          </w:rPr>
          <w:t>59</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8F50E3">
          <w:rPr>
            <w:noProof/>
          </w:rPr>
          <w:t>43</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9798F" w14:textId="77777777" w:rsidR="009B3750" w:rsidRDefault="009B3750">
      <w:r>
        <w:separator/>
      </w:r>
    </w:p>
  </w:footnote>
  <w:footnote w:type="continuationSeparator" w:id="0">
    <w:p w14:paraId="36662765" w14:textId="77777777" w:rsidR="009B3750" w:rsidRDefault="009B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4202E7"/>
    <w:multiLevelType w:val="multilevel"/>
    <w:tmpl w:val="142C53DE"/>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8"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7" w15:restartNumberingAfterBreak="0">
    <w:nsid w:val="5F61465D"/>
    <w:multiLevelType w:val="hybridMultilevel"/>
    <w:tmpl w:val="EC90DC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61960D87"/>
    <w:multiLevelType w:val="hybridMultilevel"/>
    <w:tmpl w:val="2A34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7949A5"/>
    <w:multiLevelType w:val="multilevel"/>
    <w:tmpl w:val="5366D0B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1724132647">
    <w:abstractNumId w:val="17"/>
  </w:num>
  <w:num w:numId="2" w16cid:durableId="1035694201">
    <w:abstractNumId w:val="10"/>
  </w:num>
  <w:num w:numId="3" w16cid:durableId="1960837833">
    <w:abstractNumId w:val="31"/>
  </w:num>
  <w:num w:numId="4" w16cid:durableId="1830292592">
    <w:abstractNumId w:val="22"/>
  </w:num>
  <w:num w:numId="5" w16cid:durableId="860433294">
    <w:abstractNumId w:val="6"/>
  </w:num>
  <w:num w:numId="6" w16cid:durableId="919556063">
    <w:abstractNumId w:val="16"/>
  </w:num>
  <w:num w:numId="7" w16cid:durableId="1695379865">
    <w:abstractNumId w:val="18"/>
  </w:num>
  <w:num w:numId="8" w16cid:durableId="23948286">
    <w:abstractNumId w:val="21"/>
  </w:num>
  <w:num w:numId="9" w16cid:durableId="1375423614">
    <w:abstractNumId w:val="23"/>
  </w:num>
  <w:num w:numId="10" w16cid:durableId="187839096">
    <w:abstractNumId w:val="20"/>
  </w:num>
  <w:num w:numId="11" w16cid:durableId="1327047915">
    <w:abstractNumId w:val="26"/>
  </w:num>
  <w:num w:numId="12" w16cid:durableId="838275569">
    <w:abstractNumId w:val="11"/>
  </w:num>
  <w:num w:numId="13" w16cid:durableId="1595092111">
    <w:abstractNumId w:val="30"/>
  </w:num>
  <w:num w:numId="14" w16cid:durableId="2006008611">
    <w:abstractNumId w:val="1"/>
  </w:num>
  <w:num w:numId="15" w16cid:durableId="945310838">
    <w:abstractNumId w:val="14"/>
  </w:num>
  <w:num w:numId="16" w16cid:durableId="1533809682">
    <w:abstractNumId w:val="32"/>
  </w:num>
  <w:num w:numId="17" w16cid:durableId="1774351224">
    <w:abstractNumId w:val="29"/>
  </w:num>
  <w:num w:numId="18" w16cid:durableId="2090687463">
    <w:abstractNumId w:val="9"/>
  </w:num>
  <w:num w:numId="19" w16cid:durableId="1887181384">
    <w:abstractNumId w:val="24"/>
  </w:num>
  <w:num w:numId="20" w16cid:durableId="367219315">
    <w:abstractNumId w:val="2"/>
  </w:num>
  <w:num w:numId="21" w16cid:durableId="339620229">
    <w:abstractNumId w:val="15"/>
  </w:num>
  <w:num w:numId="22" w16cid:durableId="2000768774">
    <w:abstractNumId w:val="33"/>
  </w:num>
  <w:num w:numId="23" w16cid:durableId="1445226509">
    <w:abstractNumId w:val="13"/>
  </w:num>
  <w:num w:numId="24" w16cid:durableId="2001762773">
    <w:abstractNumId w:val="19"/>
  </w:num>
  <w:num w:numId="25" w16cid:durableId="495614818">
    <w:abstractNumId w:val="25"/>
  </w:num>
  <w:num w:numId="26" w16cid:durableId="526213651">
    <w:abstractNumId w:val="7"/>
  </w:num>
  <w:num w:numId="27" w16cid:durableId="876434049">
    <w:abstractNumId w:val="3"/>
  </w:num>
  <w:num w:numId="28" w16cid:durableId="1810392781">
    <w:abstractNumId w:val="4"/>
  </w:num>
  <w:num w:numId="29" w16cid:durableId="1139032081">
    <w:abstractNumId w:val="8"/>
  </w:num>
  <w:num w:numId="30" w16cid:durableId="975647674">
    <w:abstractNumId w:val="12"/>
  </w:num>
  <w:num w:numId="31" w16cid:durableId="1491363777">
    <w:abstractNumId w:val="35"/>
  </w:num>
  <w:num w:numId="32" w16cid:durableId="1155607919">
    <w:abstractNumId w:val="0"/>
  </w:num>
  <w:num w:numId="33" w16cid:durableId="889152958">
    <w:abstractNumId w:val="34"/>
  </w:num>
  <w:num w:numId="34" w16cid:durableId="1754743357">
    <w:abstractNumId w:val="36"/>
  </w:num>
  <w:num w:numId="35" w16cid:durableId="1367830958">
    <w:abstractNumId w:val="28"/>
  </w:num>
  <w:num w:numId="36" w16cid:durableId="1307126918">
    <w:abstractNumId w:val="27"/>
  </w:num>
  <w:num w:numId="37" w16cid:durableId="183776847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17841"/>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48CA"/>
    <w:rsid w:val="00115D16"/>
    <w:rsid w:val="00123773"/>
    <w:rsid w:val="00123EBB"/>
    <w:rsid w:val="00125DA7"/>
    <w:rsid w:val="00127A70"/>
    <w:rsid w:val="0013009C"/>
    <w:rsid w:val="00130174"/>
    <w:rsid w:val="00132193"/>
    <w:rsid w:val="00133384"/>
    <w:rsid w:val="001345A6"/>
    <w:rsid w:val="00137FD8"/>
    <w:rsid w:val="00142721"/>
    <w:rsid w:val="00144C22"/>
    <w:rsid w:val="001466ED"/>
    <w:rsid w:val="001636A7"/>
    <w:rsid w:val="001673FA"/>
    <w:rsid w:val="00171134"/>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1E9B"/>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53CA"/>
    <w:rsid w:val="00297CDF"/>
    <w:rsid w:val="002A4615"/>
    <w:rsid w:val="002A4DA7"/>
    <w:rsid w:val="002B0E56"/>
    <w:rsid w:val="002B4950"/>
    <w:rsid w:val="002B7C02"/>
    <w:rsid w:val="002C00F6"/>
    <w:rsid w:val="002C50DF"/>
    <w:rsid w:val="002D1804"/>
    <w:rsid w:val="002D4A78"/>
    <w:rsid w:val="002D60B8"/>
    <w:rsid w:val="002E2ECD"/>
    <w:rsid w:val="002E30D3"/>
    <w:rsid w:val="002F01A0"/>
    <w:rsid w:val="002F0422"/>
    <w:rsid w:val="002F1173"/>
    <w:rsid w:val="002F1E3A"/>
    <w:rsid w:val="002F2F6F"/>
    <w:rsid w:val="002F4450"/>
    <w:rsid w:val="00301C3D"/>
    <w:rsid w:val="00301FE0"/>
    <w:rsid w:val="0030286D"/>
    <w:rsid w:val="003056D4"/>
    <w:rsid w:val="00307C90"/>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5CA7"/>
    <w:rsid w:val="00396F7D"/>
    <w:rsid w:val="003A2C9C"/>
    <w:rsid w:val="003A3D86"/>
    <w:rsid w:val="003A7CFA"/>
    <w:rsid w:val="003B2B97"/>
    <w:rsid w:val="003B306E"/>
    <w:rsid w:val="003B7654"/>
    <w:rsid w:val="003D130F"/>
    <w:rsid w:val="003D6DBC"/>
    <w:rsid w:val="003E2246"/>
    <w:rsid w:val="003E6B0D"/>
    <w:rsid w:val="003E76A4"/>
    <w:rsid w:val="003F3864"/>
    <w:rsid w:val="003F4CD9"/>
    <w:rsid w:val="003F5476"/>
    <w:rsid w:val="003F7933"/>
    <w:rsid w:val="004008DE"/>
    <w:rsid w:val="00401AE0"/>
    <w:rsid w:val="0040204F"/>
    <w:rsid w:val="004046FE"/>
    <w:rsid w:val="00405BF1"/>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55FC"/>
    <w:rsid w:val="00447D1F"/>
    <w:rsid w:val="00462D00"/>
    <w:rsid w:val="00463DB5"/>
    <w:rsid w:val="00465CF0"/>
    <w:rsid w:val="004719A8"/>
    <w:rsid w:val="00474441"/>
    <w:rsid w:val="00477B5C"/>
    <w:rsid w:val="0048168C"/>
    <w:rsid w:val="004845E1"/>
    <w:rsid w:val="00485085"/>
    <w:rsid w:val="00487595"/>
    <w:rsid w:val="00491859"/>
    <w:rsid w:val="004937C8"/>
    <w:rsid w:val="00494D56"/>
    <w:rsid w:val="00496826"/>
    <w:rsid w:val="004A0D9E"/>
    <w:rsid w:val="004A1142"/>
    <w:rsid w:val="004A29EF"/>
    <w:rsid w:val="004A3050"/>
    <w:rsid w:val="004A61A8"/>
    <w:rsid w:val="004B0787"/>
    <w:rsid w:val="004B25F7"/>
    <w:rsid w:val="004C12FB"/>
    <w:rsid w:val="004C1AFE"/>
    <w:rsid w:val="004C606C"/>
    <w:rsid w:val="004C79E1"/>
    <w:rsid w:val="004C7B32"/>
    <w:rsid w:val="004D03B6"/>
    <w:rsid w:val="004D73D8"/>
    <w:rsid w:val="004E0276"/>
    <w:rsid w:val="004E6FC4"/>
    <w:rsid w:val="004F0FA1"/>
    <w:rsid w:val="004F4599"/>
    <w:rsid w:val="004F4B45"/>
    <w:rsid w:val="004F4C5A"/>
    <w:rsid w:val="004F6DBB"/>
    <w:rsid w:val="005003A6"/>
    <w:rsid w:val="00501CFE"/>
    <w:rsid w:val="00501E30"/>
    <w:rsid w:val="00505354"/>
    <w:rsid w:val="005066A4"/>
    <w:rsid w:val="005112E9"/>
    <w:rsid w:val="00511529"/>
    <w:rsid w:val="00512004"/>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617A5"/>
    <w:rsid w:val="00571454"/>
    <w:rsid w:val="005738F7"/>
    <w:rsid w:val="00577736"/>
    <w:rsid w:val="0057776F"/>
    <w:rsid w:val="00580268"/>
    <w:rsid w:val="005829F5"/>
    <w:rsid w:val="005844FC"/>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454D"/>
    <w:rsid w:val="005D5E9B"/>
    <w:rsid w:val="005D6006"/>
    <w:rsid w:val="005D6B32"/>
    <w:rsid w:val="005E30D4"/>
    <w:rsid w:val="005E4C67"/>
    <w:rsid w:val="005E71B9"/>
    <w:rsid w:val="005F078A"/>
    <w:rsid w:val="005F52D3"/>
    <w:rsid w:val="005F725E"/>
    <w:rsid w:val="00601F84"/>
    <w:rsid w:val="006045ED"/>
    <w:rsid w:val="00605480"/>
    <w:rsid w:val="00610F91"/>
    <w:rsid w:val="00613BBE"/>
    <w:rsid w:val="00616BDC"/>
    <w:rsid w:val="00617380"/>
    <w:rsid w:val="00622779"/>
    <w:rsid w:val="00623E5E"/>
    <w:rsid w:val="00624236"/>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2EC2"/>
    <w:rsid w:val="006766AB"/>
    <w:rsid w:val="00680DBA"/>
    <w:rsid w:val="00681B49"/>
    <w:rsid w:val="006843DF"/>
    <w:rsid w:val="00686A88"/>
    <w:rsid w:val="00687471"/>
    <w:rsid w:val="00691EBE"/>
    <w:rsid w:val="00693AFF"/>
    <w:rsid w:val="006A0DBC"/>
    <w:rsid w:val="006A3587"/>
    <w:rsid w:val="006A5B77"/>
    <w:rsid w:val="006B0138"/>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D1845"/>
    <w:rsid w:val="006D6D6D"/>
    <w:rsid w:val="006E06D3"/>
    <w:rsid w:val="006E2930"/>
    <w:rsid w:val="006E405C"/>
    <w:rsid w:val="006F42AD"/>
    <w:rsid w:val="006F5DE7"/>
    <w:rsid w:val="00702748"/>
    <w:rsid w:val="00712DEA"/>
    <w:rsid w:val="007131C6"/>
    <w:rsid w:val="00714FD7"/>
    <w:rsid w:val="00716BFE"/>
    <w:rsid w:val="0072154B"/>
    <w:rsid w:val="00724D5F"/>
    <w:rsid w:val="00727911"/>
    <w:rsid w:val="007308BF"/>
    <w:rsid w:val="00734057"/>
    <w:rsid w:val="00734F7B"/>
    <w:rsid w:val="00741FCD"/>
    <w:rsid w:val="007420C2"/>
    <w:rsid w:val="00742C01"/>
    <w:rsid w:val="00744C68"/>
    <w:rsid w:val="00747369"/>
    <w:rsid w:val="0074757F"/>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0FE5"/>
    <w:rsid w:val="007D1AAE"/>
    <w:rsid w:val="007D245F"/>
    <w:rsid w:val="007D2AC6"/>
    <w:rsid w:val="007D306E"/>
    <w:rsid w:val="007D4FAE"/>
    <w:rsid w:val="007D58AA"/>
    <w:rsid w:val="007D74A9"/>
    <w:rsid w:val="007E2B1F"/>
    <w:rsid w:val="007F0547"/>
    <w:rsid w:val="007F2716"/>
    <w:rsid w:val="007F4201"/>
    <w:rsid w:val="007F4AE2"/>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95844"/>
    <w:rsid w:val="008A1AD4"/>
    <w:rsid w:val="008A605D"/>
    <w:rsid w:val="008B158C"/>
    <w:rsid w:val="008B37C1"/>
    <w:rsid w:val="008B633A"/>
    <w:rsid w:val="008B6989"/>
    <w:rsid w:val="008C0EE5"/>
    <w:rsid w:val="008C4C68"/>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0E3"/>
    <w:rsid w:val="008F51E3"/>
    <w:rsid w:val="009026BE"/>
    <w:rsid w:val="00902845"/>
    <w:rsid w:val="00902CBD"/>
    <w:rsid w:val="009032C2"/>
    <w:rsid w:val="00910CED"/>
    <w:rsid w:val="00910FD0"/>
    <w:rsid w:val="00913700"/>
    <w:rsid w:val="00914F82"/>
    <w:rsid w:val="00923C4F"/>
    <w:rsid w:val="00924ABE"/>
    <w:rsid w:val="00925D1E"/>
    <w:rsid w:val="00926508"/>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3750"/>
    <w:rsid w:val="009B4448"/>
    <w:rsid w:val="009B663F"/>
    <w:rsid w:val="009B66B3"/>
    <w:rsid w:val="009C0519"/>
    <w:rsid w:val="009C117C"/>
    <w:rsid w:val="009C1316"/>
    <w:rsid w:val="009C257B"/>
    <w:rsid w:val="009C7BD6"/>
    <w:rsid w:val="009D19BE"/>
    <w:rsid w:val="009D5C0F"/>
    <w:rsid w:val="009E0004"/>
    <w:rsid w:val="009E4943"/>
    <w:rsid w:val="009E5518"/>
    <w:rsid w:val="009E75C8"/>
    <w:rsid w:val="009F0903"/>
    <w:rsid w:val="009F75BF"/>
    <w:rsid w:val="00A035A0"/>
    <w:rsid w:val="00A03C01"/>
    <w:rsid w:val="00A03C99"/>
    <w:rsid w:val="00A06EF7"/>
    <w:rsid w:val="00A07C2F"/>
    <w:rsid w:val="00A109D0"/>
    <w:rsid w:val="00A12E16"/>
    <w:rsid w:val="00A178A5"/>
    <w:rsid w:val="00A22E37"/>
    <w:rsid w:val="00A2459F"/>
    <w:rsid w:val="00A2698D"/>
    <w:rsid w:val="00A33C6D"/>
    <w:rsid w:val="00A34F62"/>
    <w:rsid w:val="00A3692A"/>
    <w:rsid w:val="00A37BC2"/>
    <w:rsid w:val="00A423C6"/>
    <w:rsid w:val="00A449E2"/>
    <w:rsid w:val="00A4630A"/>
    <w:rsid w:val="00A51726"/>
    <w:rsid w:val="00A51A65"/>
    <w:rsid w:val="00A51C55"/>
    <w:rsid w:val="00A51F41"/>
    <w:rsid w:val="00A556E7"/>
    <w:rsid w:val="00A561BE"/>
    <w:rsid w:val="00A56637"/>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5B94"/>
    <w:rsid w:val="00A96374"/>
    <w:rsid w:val="00A9702F"/>
    <w:rsid w:val="00A972EB"/>
    <w:rsid w:val="00AB1B63"/>
    <w:rsid w:val="00AB248F"/>
    <w:rsid w:val="00AB5CDE"/>
    <w:rsid w:val="00AB60DA"/>
    <w:rsid w:val="00AB699A"/>
    <w:rsid w:val="00AB6B38"/>
    <w:rsid w:val="00AC40BA"/>
    <w:rsid w:val="00AC62E2"/>
    <w:rsid w:val="00AC6B87"/>
    <w:rsid w:val="00AC726C"/>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49AC"/>
    <w:rsid w:val="00B17B82"/>
    <w:rsid w:val="00B208CD"/>
    <w:rsid w:val="00B30CCE"/>
    <w:rsid w:val="00B323FC"/>
    <w:rsid w:val="00B33787"/>
    <w:rsid w:val="00B36826"/>
    <w:rsid w:val="00B36E06"/>
    <w:rsid w:val="00B372E4"/>
    <w:rsid w:val="00B4375D"/>
    <w:rsid w:val="00B43AB6"/>
    <w:rsid w:val="00B44372"/>
    <w:rsid w:val="00B449BD"/>
    <w:rsid w:val="00B451BB"/>
    <w:rsid w:val="00B50F9A"/>
    <w:rsid w:val="00B53F97"/>
    <w:rsid w:val="00B546A2"/>
    <w:rsid w:val="00B6352F"/>
    <w:rsid w:val="00B63969"/>
    <w:rsid w:val="00B70268"/>
    <w:rsid w:val="00B7383A"/>
    <w:rsid w:val="00B76B5D"/>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34EB"/>
    <w:rsid w:val="00C240E9"/>
    <w:rsid w:val="00C316E1"/>
    <w:rsid w:val="00C348A5"/>
    <w:rsid w:val="00C37ABC"/>
    <w:rsid w:val="00C410B0"/>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81"/>
    <w:rsid w:val="00CC5FDC"/>
    <w:rsid w:val="00CD2302"/>
    <w:rsid w:val="00CD484C"/>
    <w:rsid w:val="00CD4916"/>
    <w:rsid w:val="00CD67C9"/>
    <w:rsid w:val="00CD7631"/>
    <w:rsid w:val="00CE1E1D"/>
    <w:rsid w:val="00CE25E4"/>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0669"/>
    <w:rsid w:val="00D4227F"/>
    <w:rsid w:val="00D427F6"/>
    <w:rsid w:val="00D42F7E"/>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41B6"/>
    <w:rsid w:val="00E15554"/>
    <w:rsid w:val="00E20099"/>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C7A8C"/>
    <w:rsid w:val="00ED0144"/>
    <w:rsid w:val="00ED170A"/>
    <w:rsid w:val="00ED1C2A"/>
    <w:rsid w:val="00ED4DB7"/>
    <w:rsid w:val="00ED50A4"/>
    <w:rsid w:val="00ED56DC"/>
    <w:rsid w:val="00ED6FB3"/>
    <w:rsid w:val="00EE10B1"/>
    <w:rsid w:val="00EE2E89"/>
    <w:rsid w:val="00EF08C6"/>
    <w:rsid w:val="00EF39D1"/>
    <w:rsid w:val="00EF568C"/>
    <w:rsid w:val="00F127A9"/>
    <w:rsid w:val="00F158D7"/>
    <w:rsid w:val="00F15C64"/>
    <w:rsid w:val="00F25A52"/>
    <w:rsid w:val="00F26483"/>
    <w:rsid w:val="00F32A97"/>
    <w:rsid w:val="00F34AC3"/>
    <w:rsid w:val="00F36FE2"/>
    <w:rsid w:val="00F379C3"/>
    <w:rsid w:val="00F4250C"/>
    <w:rsid w:val="00F42B66"/>
    <w:rsid w:val="00F447A0"/>
    <w:rsid w:val="00F46EB8"/>
    <w:rsid w:val="00F50457"/>
    <w:rsid w:val="00F5476A"/>
    <w:rsid w:val="00F57805"/>
    <w:rsid w:val="00F63152"/>
    <w:rsid w:val="00F63536"/>
    <w:rsid w:val="00F64EEB"/>
    <w:rsid w:val="00F67E0B"/>
    <w:rsid w:val="00F72E6A"/>
    <w:rsid w:val="00F75528"/>
    <w:rsid w:val="00F756D1"/>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53E1"/>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isiresearchsoft-com/cwyw" w:name="citation"/>
  <w:smartTagType w:namespaceuri="urn:schemas-microsoft-com:office:smarttags" w:name="metricconverter"/>
  <w:shapeDefaults>
    <o:shapedefaults v:ext="edit" spidmax="2050"/>
    <o:shapelayout v:ext="edit">
      <o:idmap v:ext="edit" data="2"/>
    </o:shapelayout>
  </w:shapeDefaults>
  <w:decimalSymbol w:val="."/>
  <w:listSeparator w:val=","/>
  <w14:docId w14:val="35B77969"/>
  <w15:docId w15:val="{901B5A3D-2CD7-4C5D-A2F3-62CD8FD3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nhideWhenUsed/>
    <w:rPr>
      <w:sz w:val="16"/>
      <w:szCs w:val="16"/>
    </w:rPr>
  </w:style>
  <w:style w:type="character" w:customStyle="1" w:styleId="CommentSubjectChar">
    <w:name w:val="Comment Subject Char"/>
    <w:link w:val="CommentSubject"/>
    <w:uiPriority w:val="99"/>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rsid w:val="0095517D"/>
    <w:rPr>
      <w:rFonts w:ascii="Times New Roman" w:eastAsia="Times New Roman" w:hAnsi="Times New Roman"/>
      <w:lang w:val="x-none" w:eastAsia="x-none"/>
    </w:rPr>
  </w:style>
  <w:style w:type="paragraph" w:styleId="FootnoteText">
    <w:name w:val="footnote text"/>
    <w:basedOn w:val="Normal"/>
    <w:link w:val="FootnoteTextChar"/>
    <w:uiPriority w:val="99"/>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rsid w:val="0095517D"/>
    <w:rPr>
      <w:rFonts w:ascii="Times New Roman" w:hAnsi="Times New Roman" w:cs="Arial"/>
    </w:rPr>
  </w:style>
  <w:style w:type="paragraph" w:customStyle="1" w:styleId="EndnoteText1">
    <w:name w:val="Endnote Text1"/>
    <w:basedOn w:val="Normal"/>
    <w:next w:val="EndnoteText"/>
    <w:uiPriority w:val="99"/>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 w:type="paragraph" w:customStyle="1" w:styleId="Pa1">
    <w:name w:val="Pa1"/>
    <w:basedOn w:val="Default"/>
    <w:next w:val="Default"/>
    <w:uiPriority w:val="99"/>
    <w:rsid w:val="00017841"/>
    <w:pPr>
      <w:spacing w:line="201" w:lineRule="atLeast"/>
    </w:pPr>
    <w:rPr>
      <w:rFonts w:eastAsia="Times New Roman"/>
      <w:color w:val="auto"/>
      <w:lang w:val="en-US" w:eastAsia="en-US"/>
    </w:rPr>
  </w:style>
  <w:style w:type="character" w:customStyle="1" w:styleId="A0">
    <w:name w:val="A0"/>
    <w:uiPriority w:val="99"/>
    <w:rsid w:val="00017841"/>
    <w:rPr>
      <w:rFonts w:cs="Tw Cen MT"/>
      <w:color w:val="000000"/>
      <w:sz w:val="20"/>
      <w:szCs w:val="20"/>
    </w:rPr>
  </w:style>
  <w:style w:type="character" w:customStyle="1" w:styleId="SubtleEmphasis1">
    <w:name w:val="Subtle Emphasis1"/>
    <w:basedOn w:val="DefaultParagraphFont"/>
    <w:uiPriority w:val="19"/>
    <w:qFormat/>
    <w:rsid w:val="00017841"/>
    <w:rPr>
      <w:i/>
      <w:iCs/>
      <w:color w:val="808080"/>
    </w:rPr>
  </w:style>
  <w:style w:type="numbering" w:customStyle="1" w:styleId="NoList2">
    <w:name w:val="No List2"/>
    <w:next w:val="NoList"/>
    <w:uiPriority w:val="99"/>
    <w:semiHidden/>
    <w:unhideWhenUsed/>
    <w:rsid w:val="00017841"/>
  </w:style>
  <w:style w:type="paragraph" w:customStyle="1" w:styleId="authlist">
    <w:name w:val="auth_list"/>
    <w:basedOn w:val="Normal"/>
    <w:uiPriority w:val="99"/>
    <w:rsid w:val="00017841"/>
    <w:pPr>
      <w:spacing w:before="100" w:beforeAutospacing="1" w:after="100" w:afterAutospacing="1"/>
      <w:jc w:val="left"/>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017841"/>
  </w:style>
  <w:style w:type="character" w:customStyle="1" w:styleId="ref-title">
    <w:name w:val="ref-title"/>
    <w:basedOn w:val="DefaultParagraphFont"/>
    <w:rsid w:val="00017841"/>
  </w:style>
  <w:style w:type="character" w:customStyle="1" w:styleId="ref-vol">
    <w:name w:val="ref-vol"/>
    <w:basedOn w:val="DefaultParagraphFont"/>
    <w:rsid w:val="00017841"/>
  </w:style>
  <w:style w:type="character" w:customStyle="1" w:styleId="nowrap">
    <w:name w:val="nowrap"/>
    <w:basedOn w:val="DefaultParagraphFont"/>
    <w:rsid w:val="00017841"/>
  </w:style>
  <w:style w:type="character" w:customStyle="1" w:styleId="author-ref">
    <w:name w:val="author-ref"/>
    <w:basedOn w:val="DefaultParagraphFont"/>
    <w:rsid w:val="00017841"/>
  </w:style>
  <w:style w:type="character" w:customStyle="1" w:styleId="title-text">
    <w:name w:val="title-text"/>
    <w:basedOn w:val="DefaultParagraphFont"/>
    <w:rsid w:val="00017841"/>
  </w:style>
  <w:style w:type="numbering" w:customStyle="1" w:styleId="NoList3">
    <w:name w:val="No List3"/>
    <w:next w:val="NoList"/>
    <w:uiPriority w:val="99"/>
    <w:semiHidden/>
    <w:unhideWhenUsed/>
    <w:rsid w:val="00017841"/>
  </w:style>
  <w:style w:type="table" w:customStyle="1" w:styleId="LightShading-Accent21">
    <w:name w:val="Light Shading - Accent 21"/>
    <w:basedOn w:val="TableNormal"/>
    <w:next w:val="LightShading-Accent2"/>
    <w:uiPriority w:val="60"/>
    <w:rsid w:val="00017841"/>
    <w:rPr>
      <w:rFonts w:ascii="Calibri" w:eastAsia="Times New Roman"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17841"/>
    <w:rPr>
      <w:rFonts w:ascii="Calibri" w:eastAsia="Times New Roman"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
    <w:name w:val="Colorful List1"/>
    <w:basedOn w:val="TableNormal"/>
    <w:next w:val="ColorfulList"/>
    <w:uiPriority w:val="72"/>
    <w:rsid w:val="00017841"/>
    <w:rPr>
      <w:rFonts w:ascii="Calibri" w:eastAsia="Times New Roman"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017841"/>
    <w:rPr>
      <w:rFonts w:ascii="Calibri" w:eastAsia="Times New Roman" w:hAnsi="Calibr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017841"/>
    <w:rPr>
      <w:rFonts w:ascii="Calibri" w:eastAsia="Times New Roman"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017841"/>
    <w:rPr>
      <w:rFonts w:ascii="Calibri" w:eastAsia="Times New Roman" w:hAnsi="Calibr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017841"/>
    <w:rPr>
      <w:rFonts w:ascii="Calibri" w:eastAsia="Times New Roman"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017841"/>
    <w:rPr>
      <w:rFonts w:ascii="Calibri" w:eastAsia="Times New Roman"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017841"/>
    <w:pPr>
      <w:spacing w:after="0" w:line="240" w:lineRule="auto"/>
    </w:pPr>
    <w:rPr>
      <w:rFonts w:eastAsia="Times New Roman"/>
      <w:sz w:val="22"/>
      <w:szCs w:val="22"/>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017841"/>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017841"/>
    <w:pPr>
      <w:spacing w:after="200" w:line="276" w:lineRule="auto"/>
    </w:pPr>
    <w:rPr>
      <w:rFonts w:ascii="Calibri" w:eastAsia="Times New Roman"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017841"/>
    <w:rPr>
      <w:rFonts w:ascii="Calibri" w:eastAsia="Times New Roman"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41">
    <w:name w:val="Medium Shading 2 - Accent 41"/>
    <w:basedOn w:val="TableNormal"/>
    <w:next w:val="MediumShading2-Accent4"/>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rsid w:val="00017841"/>
    <w:rPr>
      <w:rFonts w:ascii="Calibri" w:eastAsia="Times New Roman" w:hAnsi="Calibri"/>
      <w:sz w:val="22"/>
      <w:szCs w:val="22"/>
      <w:lang w:eastAsia="en-US"/>
    </w:rPr>
    <w:tblPr/>
  </w:style>
  <w:style w:type="table" w:customStyle="1" w:styleId="mystyle">
    <w:name w:val="my style"/>
    <w:basedOn w:val="TableNormal"/>
    <w:uiPriority w:val="99"/>
    <w:rsid w:val="00017841"/>
    <w:rPr>
      <w:rFonts w:ascii="Calibri" w:eastAsia="Times New Roman" w:hAnsi="Calibri"/>
      <w:sz w:val="22"/>
      <w:szCs w:val="22"/>
      <w:lang w:eastAsia="en-US"/>
    </w:rPr>
    <w:tblPr>
      <w:tblBorders>
        <w:top w:val="single" w:sz="4" w:space="0" w:color="auto"/>
        <w:bottom w:val="single" w:sz="4" w:space="0" w:color="auto"/>
      </w:tblBorders>
    </w:tblPr>
  </w:style>
  <w:style w:type="numbering" w:customStyle="1" w:styleId="NoList111">
    <w:name w:val="No List111"/>
    <w:next w:val="NoList"/>
    <w:uiPriority w:val="99"/>
    <w:semiHidden/>
    <w:unhideWhenUsed/>
    <w:rsid w:val="00017841"/>
  </w:style>
  <w:style w:type="table" w:customStyle="1" w:styleId="TableGrid18">
    <w:name w:val="Table Grid18"/>
    <w:basedOn w:val="TableNormal"/>
    <w:next w:val="TableGrid"/>
    <w:uiPriority w:val="59"/>
    <w:rsid w:val="000178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841"/>
  </w:style>
  <w:style w:type="paragraph" w:customStyle="1" w:styleId="StyleHeading2Calibri">
    <w:name w:val="Style Heading 2 + Calibri"/>
    <w:basedOn w:val="Heading2"/>
    <w:autoRedefine/>
    <w:rsid w:val="00017841"/>
    <w:pPr>
      <w:numPr>
        <w:ilvl w:val="1"/>
        <w:numId w:val="34"/>
      </w:numPr>
      <w:tabs>
        <w:tab w:val="left" w:pos="540"/>
      </w:tabs>
      <w:spacing w:after="60" w:line="276" w:lineRule="auto"/>
      <w:jc w:val="left"/>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017841"/>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17841"/>
    <w:pPr>
      <w:spacing w:after="200" w:line="360" w:lineRule="auto"/>
      <w:ind w:left="810" w:hanging="810"/>
      <w:jc w:val="left"/>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017841"/>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017841"/>
    <w:pPr>
      <w:spacing w:after="200" w:line="360" w:lineRule="auto"/>
      <w:ind w:left="810" w:hanging="810"/>
      <w:jc w:val="left"/>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017841"/>
    <w:rPr>
      <w:rFonts w:ascii="Times New Roman" w:eastAsia="Calibri" w:hAnsi="Times New Roman"/>
      <w:sz w:val="22"/>
      <w:szCs w:val="22"/>
      <w:lang w:eastAsia="en-US"/>
    </w:rPr>
  </w:style>
  <w:style w:type="character" w:customStyle="1" w:styleId="algo-summary">
    <w:name w:val="algo-summary"/>
    <w:basedOn w:val="DefaultParagraphFont"/>
    <w:rsid w:val="00017841"/>
  </w:style>
  <w:style w:type="paragraph" w:styleId="Bibliography">
    <w:name w:val="Bibliography"/>
    <w:basedOn w:val="Normal"/>
    <w:next w:val="Normal"/>
    <w:uiPriority w:val="37"/>
    <w:unhideWhenUsed/>
    <w:rsid w:val="00017841"/>
    <w:pPr>
      <w:spacing w:after="200" w:line="276" w:lineRule="auto"/>
      <w:jc w:val="left"/>
    </w:pPr>
    <w:rPr>
      <w:rFonts w:ascii="Calibri" w:eastAsia="Calibri" w:hAnsi="Calibri"/>
      <w:sz w:val="22"/>
      <w:szCs w:val="22"/>
      <w:lang w:val="en-US" w:eastAsia="en-US"/>
    </w:rPr>
  </w:style>
  <w:style w:type="table" w:customStyle="1" w:styleId="TableGrid110">
    <w:name w:val="Table Grid110"/>
    <w:basedOn w:val="TableNormal"/>
    <w:uiPriority w:val="59"/>
    <w:rsid w:val="000178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er">
    <w:name w:val="Figuer"/>
    <w:basedOn w:val="Normal"/>
    <w:link w:val="FiguerChar"/>
    <w:qFormat/>
    <w:rsid w:val="00017841"/>
    <w:pPr>
      <w:spacing w:after="160" w:line="360" w:lineRule="auto"/>
    </w:pPr>
    <w:rPr>
      <w:rFonts w:ascii="Times New Roman" w:eastAsia="Calibri" w:hAnsi="Times New Roman"/>
      <w:color w:val="000000"/>
      <w:sz w:val="24"/>
      <w:szCs w:val="24"/>
      <w:lang w:val="en-US" w:eastAsia="en-US"/>
    </w:rPr>
  </w:style>
  <w:style w:type="paragraph" w:customStyle="1" w:styleId="Table">
    <w:name w:val="Table"/>
    <w:basedOn w:val="Figuer"/>
    <w:link w:val="TableChar"/>
    <w:qFormat/>
    <w:rsid w:val="00017841"/>
  </w:style>
  <w:style w:type="character" w:customStyle="1" w:styleId="FiguerChar">
    <w:name w:val="Figuer Char"/>
    <w:basedOn w:val="DefaultParagraphFont"/>
    <w:link w:val="Figuer"/>
    <w:rsid w:val="00017841"/>
    <w:rPr>
      <w:rFonts w:ascii="Times New Roman" w:eastAsia="Calibri" w:hAnsi="Times New Roman"/>
      <w:color w:val="000000"/>
      <w:sz w:val="24"/>
      <w:szCs w:val="24"/>
      <w:lang w:eastAsia="en-US"/>
    </w:rPr>
  </w:style>
  <w:style w:type="character" w:customStyle="1" w:styleId="TableChar">
    <w:name w:val="Table Char"/>
    <w:basedOn w:val="FiguerChar"/>
    <w:link w:val="Table"/>
    <w:rsid w:val="00017841"/>
    <w:rPr>
      <w:rFonts w:ascii="Times New Roman" w:eastAsia="Calibri" w:hAnsi="Times New Roman"/>
      <w:color w:val="000000"/>
      <w:sz w:val="24"/>
      <w:szCs w:val="24"/>
      <w:lang w:eastAsia="en-US"/>
    </w:rPr>
  </w:style>
  <w:style w:type="paragraph" w:customStyle="1" w:styleId="Appendixtable">
    <w:name w:val="Appendix table"/>
    <w:basedOn w:val="Normal"/>
    <w:link w:val="AppendixtableChar"/>
    <w:qFormat/>
    <w:rsid w:val="00017841"/>
    <w:pPr>
      <w:spacing w:after="160" w:line="259" w:lineRule="auto"/>
      <w:jc w:val="left"/>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017841"/>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017841"/>
    <w:pPr>
      <w:spacing w:after="160" w:line="259" w:lineRule="auto"/>
      <w:jc w:val="left"/>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017841"/>
    <w:rPr>
      <w:rFonts w:ascii="Times New Roman" w:eastAsia="Calibri" w:hAnsi="Times New Roman"/>
      <w:color w:val="000000"/>
      <w:sz w:val="24"/>
      <w:szCs w:val="24"/>
      <w:lang w:eastAsia="en-US"/>
    </w:rPr>
  </w:style>
  <w:style w:type="numbering" w:customStyle="1" w:styleId="NoList5">
    <w:name w:val="No List5"/>
    <w:next w:val="NoList"/>
    <w:uiPriority w:val="99"/>
    <w:semiHidden/>
    <w:unhideWhenUsed/>
    <w:rsid w:val="00017841"/>
  </w:style>
  <w:style w:type="table" w:customStyle="1" w:styleId="TableGrid20">
    <w:name w:val="Table Grid20"/>
    <w:basedOn w:val="TableNormal"/>
    <w:next w:val="TableGrid"/>
    <w:uiPriority w:val="59"/>
    <w:rsid w:val="00017841"/>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017841"/>
  </w:style>
  <w:style w:type="character" w:customStyle="1" w:styleId="hiddenspellerror">
    <w:name w:val="hiddenspellerror"/>
    <w:basedOn w:val="DefaultParagraphFont"/>
    <w:rsid w:val="00017841"/>
  </w:style>
  <w:style w:type="table" w:customStyle="1" w:styleId="LightShading2">
    <w:name w:val="Light Shading2"/>
    <w:basedOn w:val="TableNormal"/>
    <w:uiPriority w:val="60"/>
    <w:rsid w:val="00017841"/>
    <w:pPr>
      <w:jc w:val="center"/>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017841"/>
  </w:style>
  <w:style w:type="character" w:customStyle="1" w:styleId="lsb7">
    <w:name w:val="lsb7"/>
    <w:basedOn w:val="DefaultParagraphFont"/>
    <w:rsid w:val="00017841"/>
  </w:style>
  <w:style w:type="character" w:customStyle="1" w:styleId="ws66a">
    <w:name w:val="ws66a"/>
    <w:basedOn w:val="DefaultParagraphFont"/>
    <w:rsid w:val="00017841"/>
  </w:style>
  <w:style w:type="character" w:customStyle="1" w:styleId="ffe">
    <w:name w:val="ffe"/>
    <w:basedOn w:val="DefaultParagraphFont"/>
    <w:rsid w:val="00017841"/>
  </w:style>
  <w:style w:type="character" w:customStyle="1" w:styleId="ls32">
    <w:name w:val="ls32"/>
    <w:basedOn w:val="DefaultParagraphFont"/>
    <w:rsid w:val="00017841"/>
  </w:style>
  <w:style w:type="character" w:customStyle="1" w:styleId="ff9">
    <w:name w:val="ff9"/>
    <w:basedOn w:val="DefaultParagraphFont"/>
    <w:rsid w:val="00017841"/>
  </w:style>
  <w:style w:type="character" w:customStyle="1" w:styleId="ffc">
    <w:name w:val="ffc"/>
    <w:basedOn w:val="DefaultParagraphFont"/>
    <w:rsid w:val="00017841"/>
  </w:style>
  <w:style w:type="character" w:customStyle="1" w:styleId="lsba">
    <w:name w:val="lsba"/>
    <w:basedOn w:val="DefaultParagraphFont"/>
    <w:rsid w:val="00017841"/>
  </w:style>
  <w:style w:type="character" w:customStyle="1" w:styleId="lsbc">
    <w:name w:val="lsbc"/>
    <w:basedOn w:val="DefaultParagraphFont"/>
    <w:rsid w:val="00017841"/>
  </w:style>
  <w:style w:type="character" w:customStyle="1" w:styleId="lsb4">
    <w:name w:val="lsb4"/>
    <w:basedOn w:val="DefaultParagraphFont"/>
    <w:rsid w:val="00017841"/>
  </w:style>
  <w:style w:type="character" w:customStyle="1" w:styleId="sw">
    <w:name w:val="sw"/>
    <w:basedOn w:val="DefaultParagraphFont"/>
    <w:rsid w:val="00017841"/>
  </w:style>
  <w:style w:type="numbering" w:customStyle="1" w:styleId="NoList6">
    <w:name w:val="No List6"/>
    <w:next w:val="NoList"/>
    <w:uiPriority w:val="99"/>
    <w:semiHidden/>
    <w:unhideWhenUsed/>
    <w:rsid w:val="00017841"/>
  </w:style>
  <w:style w:type="table" w:customStyle="1" w:styleId="GridTable4-Accent61">
    <w:name w:val="Grid Table 4 - Accent 61"/>
    <w:basedOn w:val="TableNormal"/>
    <w:uiPriority w:val="49"/>
    <w:rsid w:val="0001784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017841"/>
  </w:style>
  <w:style w:type="table" w:customStyle="1" w:styleId="MediumShading2-Accent51">
    <w:name w:val="Medium Shading 2 - Accent 51"/>
    <w:basedOn w:val="TableNormal"/>
    <w:next w:val="MediumShading2-Accent5"/>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017841"/>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0178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31">
    <w:name w:val="Medium Grid 1 - Accent 31"/>
    <w:basedOn w:val="TableNormal"/>
    <w:next w:val="MediumGrid1-Accent3"/>
    <w:uiPriority w:val="67"/>
    <w:rsid w:val="00017841"/>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0178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5Dark1">
    <w:name w:val="Grid Table 5 Dark1"/>
    <w:basedOn w:val="TableNormal"/>
    <w:uiPriority w:val="50"/>
    <w:rsid w:val="0001784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6Colorful10">
    <w:name w:val="List Table 6 Colorful1"/>
    <w:basedOn w:val="TableNormal"/>
    <w:uiPriority w:val="51"/>
    <w:rsid w:val="00017841"/>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01784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11">
    <w:name w:val="Light Shading - Accent 111"/>
    <w:basedOn w:val="TableNormal"/>
    <w:uiPriority w:val="60"/>
    <w:rsid w:val="0001784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784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1">
    <w:name w:val="Grid Table 21"/>
    <w:basedOn w:val="TableNormal"/>
    <w:next w:val="GridTable22"/>
    <w:uiPriority w:val="47"/>
    <w:rsid w:val="00017841"/>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5">
    <w:name w:val="A5"/>
    <w:uiPriority w:val="99"/>
    <w:rsid w:val="00017841"/>
    <w:rPr>
      <w:rFonts w:cs="Cambria"/>
      <w:color w:val="000000"/>
      <w:sz w:val="16"/>
      <w:szCs w:val="16"/>
    </w:rPr>
  </w:style>
  <w:style w:type="character" w:customStyle="1" w:styleId="A13">
    <w:name w:val="A13"/>
    <w:uiPriority w:val="99"/>
    <w:rsid w:val="00017841"/>
    <w:rPr>
      <w:rFonts w:cs="Cambria"/>
      <w:color w:val="000000"/>
      <w:sz w:val="10"/>
      <w:szCs w:val="10"/>
    </w:rPr>
  </w:style>
  <w:style w:type="character" w:customStyle="1" w:styleId="A8">
    <w:name w:val="A8"/>
    <w:uiPriority w:val="99"/>
    <w:rsid w:val="00017841"/>
    <w:rPr>
      <w:rFonts w:cs="Cambria"/>
      <w:color w:val="000000"/>
      <w:sz w:val="10"/>
      <w:szCs w:val="10"/>
    </w:rPr>
  </w:style>
  <w:style w:type="character" w:customStyle="1" w:styleId="annotation">
    <w:name w:val="annotation"/>
    <w:basedOn w:val="DefaultParagraphFont"/>
    <w:rsid w:val="00017841"/>
  </w:style>
  <w:style w:type="character" w:customStyle="1" w:styleId="hlfld-contribauthor">
    <w:name w:val="hlfld-contribauthor"/>
    <w:basedOn w:val="DefaultParagraphFont"/>
    <w:rsid w:val="00017841"/>
  </w:style>
  <w:style w:type="character" w:customStyle="1" w:styleId="nlmgiven-names">
    <w:name w:val="nlm_given-names"/>
    <w:basedOn w:val="DefaultParagraphFont"/>
    <w:rsid w:val="00017841"/>
  </w:style>
  <w:style w:type="character" w:customStyle="1" w:styleId="nlmpub-id">
    <w:name w:val="nlm_pub-id"/>
    <w:basedOn w:val="DefaultParagraphFont"/>
    <w:rsid w:val="00017841"/>
  </w:style>
  <w:style w:type="character" w:customStyle="1" w:styleId="reflink-block">
    <w:name w:val="reflink-block"/>
    <w:basedOn w:val="DefaultParagraphFont"/>
    <w:rsid w:val="00017841"/>
  </w:style>
  <w:style w:type="character" w:customStyle="1" w:styleId="xlinks-container">
    <w:name w:val="xlinks-container"/>
    <w:basedOn w:val="DefaultParagraphFont"/>
    <w:rsid w:val="00017841"/>
  </w:style>
  <w:style w:type="character" w:customStyle="1" w:styleId="googlescholar-container">
    <w:name w:val="googlescholar-container"/>
    <w:basedOn w:val="DefaultParagraphFont"/>
    <w:rsid w:val="00017841"/>
  </w:style>
  <w:style w:type="paragraph" w:customStyle="1" w:styleId="Index11">
    <w:name w:val="Index 11"/>
    <w:basedOn w:val="Normal"/>
    <w:next w:val="Normal"/>
    <w:autoRedefine/>
    <w:uiPriority w:val="99"/>
    <w:semiHidden/>
    <w:unhideWhenUsed/>
    <w:qFormat/>
    <w:rsid w:val="00017841"/>
    <w:pPr>
      <w:ind w:left="220" w:hanging="220"/>
    </w:pPr>
    <w:rPr>
      <w:rFonts w:ascii="Times New Roman" w:eastAsia="Calibri" w:hAnsi="Times New Roman"/>
      <w:sz w:val="24"/>
      <w:szCs w:val="22"/>
      <w:lang w:val="en-US" w:eastAsia="en-US"/>
    </w:rPr>
  </w:style>
  <w:style w:type="character" w:customStyle="1" w:styleId="ws3">
    <w:name w:val="ws3"/>
    <w:basedOn w:val="DefaultParagraphFont"/>
    <w:rsid w:val="00017841"/>
  </w:style>
  <w:style w:type="character" w:customStyle="1" w:styleId="ls85">
    <w:name w:val="ls85"/>
    <w:basedOn w:val="DefaultParagraphFont"/>
    <w:rsid w:val="00017841"/>
  </w:style>
  <w:style w:type="character" w:customStyle="1" w:styleId="ff1a">
    <w:name w:val="ff1a"/>
    <w:basedOn w:val="DefaultParagraphFont"/>
    <w:rsid w:val="00017841"/>
  </w:style>
  <w:style w:type="character" w:customStyle="1" w:styleId="ff19">
    <w:name w:val="ff19"/>
    <w:basedOn w:val="DefaultParagraphFont"/>
    <w:rsid w:val="00017841"/>
  </w:style>
  <w:style w:type="paragraph" w:customStyle="1" w:styleId="CM1">
    <w:name w:val="CM1"/>
    <w:basedOn w:val="Default"/>
    <w:next w:val="Default"/>
    <w:uiPriority w:val="99"/>
    <w:rsid w:val="00017841"/>
    <w:pPr>
      <w:spacing w:line="278" w:lineRule="atLeast"/>
    </w:pPr>
    <w:rPr>
      <w:rFonts w:eastAsia="Calibri"/>
      <w:color w:val="auto"/>
      <w:lang w:val="de-AT" w:eastAsia="de-AT"/>
    </w:rPr>
  </w:style>
  <w:style w:type="paragraph" w:customStyle="1" w:styleId="CM19">
    <w:name w:val="CM19"/>
    <w:basedOn w:val="Default"/>
    <w:next w:val="Default"/>
    <w:uiPriority w:val="99"/>
    <w:rsid w:val="00017841"/>
    <w:rPr>
      <w:rFonts w:eastAsia="Calibri"/>
      <w:color w:val="auto"/>
      <w:lang w:val="de-AT" w:eastAsia="de-AT"/>
    </w:rPr>
  </w:style>
  <w:style w:type="table" w:styleId="DarkList-Accent3">
    <w:name w:val="Dark List Accent 3"/>
    <w:basedOn w:val="TableNormal"/>
    <w:uiPriority w:val="61"/>
    <w:rsid w:val="00017841"/>
    <w:rPr>
      <w:rFonts w:ascii="Calibri" w:eastAsia="Calibri" w:hAnsi="Calibri"/>
      <w:lang w:val="de-AT" w:eastAsia="de-A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2">
    <w:name w:val="Dark List Accent 2"/>
    <w:basedOn w:val="TableNormal"/>
    <w:uiPriority w:val="61"/>
    <w:rsid w:val="00017841"/>
    <w:rPr>
      <w:rFonts w:ascii="Calibri" w:eastAsia="Calibri" w:hAnsi="Calibri"/>
      <w:lang w:val="de-AT" w:eastAsia="de-A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1">
    <w:name w:val="Light List11"/>
    <w:basedOn w:val="TableNormal"/>
    <w:uiPriority w:val="61"/>
    <w:rsid w:val="00017841"/>
    <w:rPr>
      <w:rFonts w:ascii="Calibri" w:eastAsia="Calibri" w:hAnsi="Calibri"/>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Shading-Accent11">
    <w:name w:val="Colorful Shading - Accent 11"/>
    <w:uiPriority w:val="99"/>
    <w:rsid w:val="00017841"/>
    <w:rPr>
      <w:rFonts w:ascii="Calibri" w:eastAsia="Calibri" w:hAnsi="Calibri"/>
      <w:sz w:val="22"/>
      <w:szCs w:val="22"/>
      <w:lang w:eastAsia="en-US"/>
    </w:rPr>
  </w:style>
  <w:style w:type="table" w:customStyle="1" w:styleId="LightList-Accent11">
    <w:name w:val="Light List - Accent 11"/>
    <w:basedOn w:val="TableNormal"/>
    <w:uiPriority w:val="61"/>
    <w:rsid w:val="00017841"/>
    <w:rPr>
      <w:rFonts w:ascii="Calibri" w:eastAsia="Calibri" w:hAnsi="Calibri"/>
      <w:lang w:val="de-AT"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tejustify1">
    <w:name w:val="rtejustify1"/>
    <w:basedOn w:val="Normal"/>
    <w:rsid w:val="00017841"/>
    <w:pPr>
      <w:spacing w:before="100" w:beforeAutospacing="1" w:after="100" w:afterAutospacing="1"/>
    </w:pPr>
    <w:rPr>
      <w:rFonts w:ascii="Times New Roman" w:eastAsia="Times New Roman" w:hAnsi="Times New Roman"/>
      <w:sz w:val="18"/>
      <w:szCs w:val="18"/>
      <w:lang w:val="de-AT" w:eastAsia="de-AT"/>
    </w:rPr>
  </w:style>
  <w:style w:type="paragraph" w:customStyle="1" w:styleId="yiv4876165344msonormal">
    <w:name w:val="yiv4876165344msonormal"/>
    <w:basedOn w:val="Normal"/>
    <w:rsid w:val="00017841"/>
    <w:pPr>
      <w:spacing w:before="100" w:beforeAutospacing="1" w:after="100" w:afterAutospacing="1"/>
    </w:pPr>
    <w:rPr>
      <w:rFonts w:ascii="Times New Roman" w:eastAsia="Times New Roman" w:hAnsi="Times New Roman"/>
      <w:sz w:val="24"/>
      <w:szCs w:val="24"/>
      <w:lang w:val="de-AT" w:eastAsia="de-AT"/>
    </w:rPr>
  </w:style>
  <w:style w:type="character" w:styleId="PageNumber">
    <w:name w:val="page number"/>
    <w:basedOn w:val="DefaultParagraphFont"/>
    <w:rsid w:val="00017841"/>
  </w:style>
  <w:style w:type="character" w:customStyle="1" w:styleId="highlightedsearchterm">
    <w:name w:val="highlightedsearchterm"/>
    <w:basedOn w:val="DefaultParagraphFont"/>
    <w:rsid w:val="00017841"/>
  </w:style>
  <w:style w:type="character" w:customStyle="1" w:styleId="hit">
    <w:name w:val="hit"/>
    <w:rsid w:val="00017841"/>
  </w:style>
  <w:style w:type="paragraph" w:customStyle="1" w:styleId="svarticle">
    <w:name w:val="svarticle"/>
    <w:basedOn w:val="Normal"/>
    <w:rsid w:val="00017841"/>
    <w:pPr>
      <w:spacing w:before="100" w:beforeAutospacing="1" w:after="100" w:afterAutospacing="1"/>
      <w:jc w:val="left"/>
    </w:pPr>
    <w:rPr>
      <w:rFonts w:ascii="Times New Roman" w:eastAsia="Times New Roman" w:hAnsi="Times New Roman"/>
      <w:sz w:val="24"/>
      <w:szCs w:val="24"/>
      <w:lang w:val="de-AT" w:eastAsia="de-AT"/>
    </w:rPr>
  </w:style>
  <w:style w:type="paragraph" w:customStyle="1" w:styleId="1Menale">
    <w:name w:val="1_Menale"/>
    <w:basedOn w:val="Normal"/>
    <w:rsid w:val="00017841"/>
    <w:pPr>
      <w:keepNext/>
      <w:overflowPunct w:val="0"/>
      <w:autoSpaceDE w:val="0"/>
      <w:autoSpaceDN w:val="0"/>
      <w:adjustRightInd w:val="0"/>
      <w:spacing w:after="60"/>
      <w:textAlignment w:val="baseline"/>
      <w:outlineLvl w:val="1"/>
    </w:pPr>
    <w:rPr>
      <w:rFonts w:ascii="Arial" w:eastAsia="Times New Roman" w:hAnsi="Arial" w:cs="Arial"/>
      <w:b/>
      <w:bCs/>
      <w:iCs/>
      <w:sz w:val="28"/>
      <w:szCs w:val="28"/>
      <w:lang w:val="en-US" w:eastAsia="de-DE"/>
    </w:rPr>
  </w:style>
  <w:style w:type="character" w:styleId="SubtleEmphasis">
    <w:name w:val="Subtle Emphasis"/>
    <w:basedOn w:val="DefaultParagraphFont"/>
    <w:uiPriority w:val="19"/>
    <w:qFormat/>
    <w:rsid w:val="00017841"/>
    <w:rPr>
      <w:i/>
      <w:iCs/>
      <w:color w:val="404040" w:themeColor="text1" w:themeTint="BF"/>
    </w:rPr>
  </w:style>
  <w:style w:type="table" w:styleId="LightShading-Accent2">
    <w:name w:val="Light Shading Accent 2"/>
    <w:basedOn w:val="TableNormal"/>
    <w:uiPriority w:val="60"/>
    <w:unhideWhenUsed/>
    <w:rsid w:val="00017841"/>
    <w:rPr>
      <w:rFonts w:ascii="Calibri" w:eastAsia="Calibri" w:hAnsi="Calibri"/>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017841"/>
    <w:rPr>
      <w:rFonts w:ascii="Calibri" w:eastAsia="Calibri" w:hAnsi="Calibri"/>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017841"/>
    <w:rPr>
      <w:rFonts w:ascii="Calibri" w:eastAsia="Calibri" w:hAnsi="Calibr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017841"/>
    <w:rPr>
      <w:rFonts w:ascii="Calibri" w:eastAsia="Calibri" w:hAnsi="Calibri"/>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017841"/>
    <w:rPr>
      <w:rFonts w:ascii="Calibri" w:eastAsia="Calibri" w:hAnsi="Calibri"/>
      <w:color w:val="000000" w:themeColor="text1"/>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017841"/>
    <w:rPr>
      <w:rFonts w:ascii="Calibri" w:eastAsia="Calibri" w:hAnsi="Calibr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017841"/>
    <w:pPr>
      <w:spacing w:after="160" w:line="259" w:lineRule="auto"/>
    </w:pPr>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017841"/>
    <w:rPr>
      <w:rFonts w:ascii="Calibri" w:eastAsia="Calibri" w:hAnsi="Calibri"/>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unhideWhenUsed/>
    <w:rsid w:val="00017841"/>
    <w:rPr>
      <w:rFonts w:ascii="Calibri" w:eastAsia="Calibri" w:hAnsi="Calibr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1-Accent3">
    <w:name w:val="Medium Grid 1 Accent 3"/>
    <w:basedOn w:val="TableNormal"/>
    <w:uiPriority w:val="67"/>
    <w:unhideWhenUsed/>
    <w:rsid w:val="00017841"/>
    <w:rPr>
      <w:rFonts w:ascii="Calibri" w:eastAsia="Calibri" w:hAnsi="Calibri"/>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3">
    <w:name w:val="Light Shading Accent 3"/>
    <w:basedOn w:val="TableNormal"/>
    <w:uiPriority w:val="60"/>
    <w:unhideWhenUsed/>
    <w:rsid w:val="00017841"/>
    <w:rPr>
      <w:rFonts w:ascii="Calibri" w:eastAsia="Calibri" w:hAnsi="Calibr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2">
    <w:name w:val="Grid Table 22"/>
    <w:basedOn w:val="TableNormal"/>
    <w:uiPriority w:val="47"/>
    <w:rsid w:val="00017841"/>
    <w:rPr>
      <w:rFonts w:ascii="Calibri" w:eastAsia="Calibri" w:hAnsi="Calibr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Word_Document2.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agegnahus@yahoo.com" TargetMode="External"/><Relationship Id="rId14" Type="http://schemas.openxmlformats.org/officeDocument/2006/relationships/package" Target="embeddings/Microsoft_Word_Document.docx"/><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E:\durum%20whear%20irr%20completed\DURUM%20wheat%20irr%202013%20FOF\durum%20wheat%20year%202%20combinred%20fof.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durum%20whear%20irr%20completed\DURUM%20wheat%20irr%202013%20FOF\durum%20wheat%20year%202%20combinred%20fof.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durum%20whear%20irr%20completed\DURUM%20wheat%20irr%202013%20FOF\durum%20wheat%20year%202%20combinred%20fof.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durum%20whear%20irr%20completed\DURUM%20wheat%20irr%202013%20FOF\durum%20wheat%20year%202%20combinred%20fof.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8575">
              <a:noFill/>
            </a:ln>
          </c:spPr>
          <c:trendline>
            <c:trendlineType val="poly"/>
            <c:order val="2"/>
            <c:dispRSqr val="1"/>
            <c:dispEq val="1"/>
            <c:trendlineLbl>
              <c:layout>
                <c:manualLayout>
                  <c:x val="0.13729090113735784"/>
                  <c:y val="0.16484944590259551"/>
                </c:manualLayout>
              </c:layout>
              <c:tx>
                <c:rich>
                  <a:bodyPr/>
                  <a:lstStyle/>
                  <a:p>
                    <a:pPr>
                      <a:defRPr/>
                    </a:pPr>
                    <a:r>
                      <a:rPr lang="en-US" baseline="0"/>
                      <a:t>y = -0.059x</a:t>
                    </a:r>
                    <a:r>
                      <a:rPr lang="en-US" baseline="30000"/>
                      <a:t>2</a:t>
                    </a:r>
                    <a:r>
                      <a:rPr lang="en-US" baseline="0"/>
                      <a:t> + 26.54x + 1458.3
R² = 0.961</a:t>
                    </a:r>
                    <a:endParaRPr lang="en-US"/>
                  </a:p>
                </c:rich>
              </c:tx>
              <c:numFmt formatCode="General" sourceLinked="0"/>
            </c:trendlineLbl>
          </c:trendline>
          <c:xVal>
            <c:numRef>
              <c:f>'qoga r'!$B$4:$B$7</c:f>
              <c:numCache>
                <c:formatCode>General</c:formatCode>
                <c:ptCount val="4"/>
                <c:pt idx="0">
                  <c:v>0</c:v>
                </c:pt>
                <c:pt idx="1">
                  <c:v>92</c:v>
                </c:pt>
                <c:pt idx="2">
                  <c:v>184</c:v>
                </c:pt>
                <c:pt idx="3">
                  <c:v>276</c:v>
                </c:pt>
              </c:numCache>
            </c:numRef>
          </c:xVal>
          <c:yVal>
            <c:numRef>
              <c:f>'qoga r'!$C$4:$C$7</c:f>
              <c:numCache>
                <c:formatCode>General</c:formatCode>
                <c:ptCount val="4"/>
                <c:pt idx="0">
                  <c:v>1458.26</c:v>
                </c:pt>
                <c:pt idx="1">
                  <c:v>3400.56</c:v>
                </c:pt>
                <c:pt idx="2">
                  <c:v>4344.116</c:v>
                </c:pt>
                <c:pt idx="3">
                  <c:v>4288.91</c:v>
                </c:pt>
              </c:numCache>
            </c:numRef>
          </c:yVal>
          <c:smooth val="0"/>
          <c:extLst>
            <c:ext xmlns:c16="http://schemas.microsoft.com/office/drawing/2014/chart" uri="{C3380CC4-5D6E-409C-BE32-E72D297353CC}">
              <c16:uniqueId val="{00000001-02A1-44EE-8178-8E30759CA98C}"/>
            </c:ext>
          </c:extLst>
        </c:ser>
        <c:dLbls>
          <c:showLegendKey val="0"/>
          <c:showVal val="0"/>
          <c:showCatName val="0"/>
          <c:showSerName val="0"/>
          <c:showPercent val="0"/>
          <c:showBubbleSize val="0"/>
        </c:dLbls>
        <c:axId val="279986944"/>
        <c:axId val="279988864"/>
      </c:scatterChart>
      <c:valAx>
        <c:axId val="279986944"/>
        <c:scaling>
          <c:orientation val="minMax"/>
        </c:scaling>
        <c:delete val="0"/>
        <c:axPos val="b"/>
        <c:title>
          <c:tx>
            <c:rich>
              <a:bodyPr/>
              <a:lstStyle/>
              <a:p>
                <a:pPr>
                  <a:defRPr/>
                </a:pPr>
                <a:r>
                  <a:rPr lang="en-US" sz="1000" b="0" i="0" baseline="0">
                    <a:effectLst/>
                    <a:latin typeface="Times New Roman" pitchFamily="18" charset="0"/>
                    <a:cs typeface="Times New Roman" pitchFamily="18" charset="0"/>
                  </a:rPr>
                  <a:t>N rate (kg ha </a:t>
                </a:r>
                <a:r>
                  <a:rPr lang="en-US" sz="1000" b="0" i="0" baseline="30000">
                    <a:effectLst/>
                    <a:latin typeface="Times New Roman" pitchFamily="18" charset="0"/>
                    <a:cs typeface="Times New Roman" pitchFamily="18" charset="0"/>
                  </a:rPr>
                  <a:t>-1</a:t>
                </a:r>
                <a:r>
                  <a:rPr lang="en-US" sz="1000" b="0" i="0" baseline="0">
                    <a:effectLst/>
                    <a:latin typeface="Times New Roman" pitchFamily="18" charset="0"/>
                    <a:cs typeface="Times New Roman" pitchFamily="18" charset="0"/>
                  </a:rPr>
                  <a:t>)</a:t>
                </a:r>
                <a:endParaRPr lang="en-US" sz="1000">
                  <a:effectLst/>
                  <a:latin typeface="Times New Roman" pitchFamily="18" charset="0"/>
                  <a:cs typeface="Times New Roman" pitchFamily="18" charset="0"/>
                </a:endParaRPr>
              </a:p>
            </c:rich>
          </c:tx>
          <c:overlay val="0"/>
        </c:title>
        <c:numFmt formatCode="General" sourceLinked="1"/>
        <c:majorTickMark val="out"/>
        <c:minorTickMark val="none"/>
        <c:tickLblPos val="nextTo"/>
        <c:crossAx val="279988864"/>
        <c:crosses val="autoZero"/>
        <c:crossBetween val="midCat"/>
        <c:majorUnit val="92"/>
      </c:valAx>
      <c:valAx>
        <c:axId val="279988864"/>
        <c:scaling>
          <c:orientation val="minMax"/>
        </c:scaling>
        <c:delete val="0"/>
        <c:axPos val="l"/>
        <c:majorGridlines/>
        <c:title>
          <c:tx>
            <c:rich>
              <a:bodyPr rot="-5400000" vert="horz"/>
              <a:lstStyle/>
              <a:p>
                <a:pPr>
                  <a:defRPr/>
                </a:pPr>
                <a:r>
                  <a:rPr lang="en-US" sz="1000" b="0" i="0" baseline="0">
                    <a:effectLst/>
                    <a:latin typeface="Times New Roman" pitchFamily="18" charset="0"/>
                    <a:cs typeface="Times New Roman" pitchFamily="18" charset="0"/>
                  </a:rPr>
                  <a:t>GY   (Kg  ha </a:t>
                </a:r>
                <a:r>
                  <a:rPr lang="en-US" sz="1000" b="0" i="0" baseline="30000">
                    <a:effectLst/>
                    <a:latin typeface="Times New Roman" pitchFamily="18" charset="0"/>
                    <a:cs typeface="Times New Roman" pitchFamily="18" charset="0"/>
                  </a:rPr>
                  <a:t>-1</a:t>
                </a:r>
                <a:r>
                  <a:rPr lang="en-US" sz="1000" b="0" i="0" baseline="0">
                    <a:effectLst/>
                    <a:latin typeface="Times New Roman" pitchFamily="18" charset="0"/>
                    <a:cs typeface="Times New Roman" pitchFamily="18" charset="0"/>
                  </a:rPr>
                  <a:t>)</a:t>
                </a:r>
                <a:endParaRPr lang="en-US" sz="1000">
                  <a:effectLst/>
                  <a:latin typeface="Times New Roman" pitchFamily="18" charset="0"/>
                  <a:cs typeface="Times New Roman" pitchFamily="18" charset="0"/>
                </a:endParaRPr>
              </a:p>
            </c:rich>
          </c:tx>
          <c:overlay val="0"/>
        </c:title>
        <c:numFmt formatCode="General" sourceLinked="1"/>
        <c:majorTickMark val="out"/>
        <c:minorTickMark val="none"/>
        <c:tickLblPos val="nextTo"/>
        <c:crossAx val="279986944"/>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'qoga r'!$E$30</c:f>
              <c:strCache>
                <c:ptCount val="1"/>
                <c:pt idx="0">
                  <c:v>Gy</c:v>
                </c:pt>
              </c:strCache>
            </c:strRef>
          </c:tx>
          <c:spPr>
            <a:ln w="28575">
              <a:noFill/>
            </a:ln>
          </c:spPr>
          <c:trendline>
            <c:trendlineType val="linear"/>
            <c:dispRSqr val="1"/>
            <c:dispEq val="1"/>
            <c:trendlineLbl>
              <c:numFmt formatCode="General" sourceLinked="0"/>
            </c:trendlineLbl>
          </c:trendline>
          <c:xVal>
            <c:numRef>
              <c:f>'qoga r'!$D$31:$D$33</c:f>
              <c:numCache>
                <c:formatCode>General</c:formatCode>
                <c:ptCount val="3"/>
                <c:pt idx="0">
                  <c:v>0</c:v>
                </c:pt>
                <c:pt idx="1">
                  <c:v>46</c:v>
                </c:pt>
                <c:pt idx="2">
                  <c:v>92</c:v>
                </c:pt>
              </c:numCache>
            </c:numRef>
          </c:xVal>
          <c:yVal>
            <c:numRef>
              <c:f>'qoga r'!$E$31:$E$33</c:f>
              <c:numCache>
                <c:formatCode>General</c:formatCode>
                <c:ptCount val="3"/>
                <c:pt idx="0">
                  <c:v>2875.7039999999997</c:v>
                </c:pt>
                <c:pt idx="1">
                  <c:v>3372.9639999999999</c:v>
                </c:pt>
                <c:pt idx="2">
                  <c:v>3870.2240000000002</c:v>
                </c:pt>
              </c:numCache>
            </c:numRef>
          </c:yVal>
          <c:smooth val="0"/>
          <c:extLst>
            <c:ext xmlns:c16="http://schemas.microsoft.com/office/drawing/2014/chart" uri="{C3380CC4-5D6E-409C-BE32-E72D297353CC}">
              <c16:uniqueId val="{00000001-9D1F-4B40-A260-B92CFD0009C6}"/>
            </c:ext>
          </c:extLst>
        </c:ser>
        <c:dLbls>
          <c:showLegendKey val="0"/>
          <c:showVal val="0"/>
          <c:showCatName val="0"/>
          <c:showSerName val="0"/>
          <c:showPercent val="0"/>
          <c:showBubbleSize val="0"/>
        </c:dLbls>
        <c:axId val="280017920"/>
        <c:axId val="280020096"/>
      </c:scatterChart>
      <c:valAx>
        <c:axId val="280017920"/>
        <c:scaling>
          <c:orientation val="minMax"/>
        </c:scaling>
        <c:delete val="0"/>
        <c:axPos val="b"/>
        <c:title>
          <c:tx>
            <c:rich>
              <a:bodyPr/>
              <a:lstStyle/>
              <a:p>
                <a:pPr>
                  <a:defRPr b="0"/>
                </a:pPr>
                <a:r>
                  <a:rPr lang="en-US" b="0">
                    <a:latin typeface="Times New Roman" pitchFamily="18" charset="0"/>
                    <a:cs typeface="Times New Roman" pitchFamily="18" charset="0"/>
                  </a:rPr>
                  <a:t>P</a:t>
                </a:r>
                <a:r>
                  <a:rPr lang="en-US" b="0" baseline="-25000">
                    <a:latin typeface="Times New Roman" pitchFamily="18" charset="0"/>
                    <a:cs typeface="Times New Roman" pitchFamily="18" charset="0"/>
                  </a:rPr>
                  <a:t>2</a:t>
                </a:r>
                <a:r>
                  <a:rPr lang="en-US" b="0" baseline="0">
                    <a:latin typeface="Times New Roman" pitchFamily="18" charset="0"/>
                    <a:cs typeface="Times New Roman" pitchFamily="18" charset="0"/>
                  </a:rPr>
                  <a:t>O</a:t>
                </a:r>
                <a:r>
                  <a:rPr lang="en-US" b="0" baseline="-25000">
                    <a:latin typeface="Times New Roman" pitchFamily="18" charset="0"/>
                    <a:cs typeface="Times New Roman" pitchFamily="18" charset="0"/>
                  </a:rPr>
                  <a:t>5</a:t>
                </a:r>
                <a:r>
                  <a:rPr lang="en-US" b="0">
                    <a:latin typeface="Times New Roman" pitchFamily="18" charset="0"/>
                    <a:cs typeface="Times New Roman" pitchFamily="18" charset="0"/>
                  </a:rPr>
                  <a:t> (kg ha</a:t>
                </a:r>
                <a:r>
                  <a:rPr lang="en-US" b="0" baseline="30000">
                    <a:latin typeface="Times New Roman" pitchFamily="18" charset="0"/>
                    <a:cs typeface="Times New Roman" pitchFamily="18" charset="0"/>
                  </a:rPr>
                  <a:t>-1</a:t>
                </a:r>
                <a:r>
                  <a:rPr lang="en-US" b="0"/>
                  <a:t>)</a:t>
                </a:r>
              </a:p>
            </c:rich>
          </c:tx>
          <c:overlay val="0"/>
        </c:title>
        <c:numFmt formatCode="General" sourceLinked="1"/>
        <c:majorTickMark val="out"/>
        <c:minorTickMark val="none"/>
        <c:tickLblPos val="nextTo"/>
        <c:crossAx val="280020096"/>
        <c:crosses val="autoZero"/>
        <c:crossBetween val="midCat"/>
        <c:majorUnit val="46"/>
      </c:valAx>
      <c:valAx>
        <c:axId val="280020096"/>
        <c:scaling>
          <c:orientation val="minMax"/>
          <c:min val="2500"/>
        </c:scaling>
        <c:delete val="0"/>
        <c:axPos val="l"/>
        <c:majorGridlines/>
        <c:title>
          <c:tx>
            <c:rich>
              <a:bodyPr rot="-5400000" vert="horz"/>
              <a:lstStyle/>
              <a:p>
                <a:pPr>
                  <a:defRPr/>
                </a:pPr>
                <a:r>
                  <a:rPr lang="en-US" sz="1000" b="0" i="0" baseline="0">
                    <a:effectLst/>
                    <a:latin typeface="Times New Roman" pitchFamily="18" charset="0"/>
                    <a:cs typeface="Times New Roman" pitchFamily="18" charset="0"/>
                  </a:rPr>
                  <a:t>GY (Kg  ha </a:t>
                </a:r>
                <a:r>
                  <a:rPr lang="en-US" sz="1000" b="0" i="0" baseline="30000">
                    <a:effectLst/>
                    <a:latin typeface="Times New Roman" pitchFamily="18" charset="0"/>
                    <a:cs typeface="Times New Roman" pitchFamily="18" charset="0"/>
                  </a:rPr>
                  <a:t>-1</a:t>
                </a:r>
                <a:r>
                  <a:rPr lang="en-US" sz="1000" b="0" i="0" baseline="0">
                    <a:effectLst/>
                    <a:latin typeface="Times New Roman" pitchFamily="18" charset="0"/>
                    <a:cs typeface="Times New Roman" pitchFamily="18" charset="0"/>
                  </a:rPr>
                  <a:t>)</a:t>
                </a:r>
                <a:endParaRPr lang="en-US" sz="1000">
                  <a:effectLst/>
                  <a:latin typeface="Times New Roman" pitchFamily="18" charset="0"/>
                  <a:cs typeface="Times New Roman" pitchFamily="18" charset="0"/>
                </a:endParaRPr>
              </a:p>
            </c:rich>
          </c:tx>
          <c:overlay val="0"/>
        </c:title>
        <c:numFmt formatCode="General" sourceLinked="1"/>
        <c:majorTickMark val="out"/>
        <c:minorTickMark val="none"/>
        <c:tickLblPos val="nextTo"/>
        <c:crossAx val="280017920"/>
        <c:crosses val="autoZero"/>
        <c:crossBetween val="midCat"/>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rib!$H$3</c:f>
              <c:strCache>
                <c:ptCount val="1"/>
                <c:pt idx="0">
                  <c:v>gy</c:v>
                </c:pt>
              </c:strCache>
            </c:strRef>
          </c:tx>
          <c:marker>
            <c:symbol val="none"/>
          </c:marker>
          <c:trendline>
            <c:trendlineType val="linear"/>
            <c:dispRSqr val="1"/>
            <c:dispEq val="1"/>
            <c:trendlineLbl>
              <c:numFmt formatCode="General" sourceLinked="0"/>
            </c:trendlineLbl>
          </c:trendline>
          <c:xVal>
            <c:numRef>
              <c:f>rib!$G$4:$G$7</c:f>
              <c:numCache>
                <c:formatCode>General</c:formatCode>
                <c:ptCount val="4"/>
                <c:pt idx="0">
                  <c:v>0</c:v>
                </c:pt>
                <c:pt idx="1">
                  <c:v>92</c:v>
                </c:pt>
                <c:pt idx="2">
                  <c:v>184</c:v>
                </c:pt>
                <c:pt idx="3">
                  <c:v>276</c:v>
                </c:pt>
              </c:numCache>
            </c:numRef>
          </c:xVal>
          <c:yVal>
            <c:numRef>
              <c:f>rib!$H$4:$H$7</c:f>
              <c:numCache>
                <c:formatCode>General</c:formatCode>
                <c:ptCount val="4"/>
                <c:pt idx="0">
                  <c:v>1127.789</c:v>
                </c:pt>
                <c:pt idx="1">
                  <c:v>2327.7890000000002</c:v>
                </c:pt>
                <c:pt idx="2">
                  <c:v>3503.2436666666667</c:v>
                </c:pt>
                <c:pt idx="3">
                  <c:v>4654.1526666666678</c:v>
                </c:pt>
              </c:numCache>
            </c:numRef>
          </c:yVal>
          <c:smooth val="1"/>
          <c:extLst>
            <c:ext xmlns:c16="http://schemas.microsoft.com/office/drawing/2014/chart" uri="{C3380CC4-5D6E-409C-BE32-E72D297353CC}">
              <c16:uniqueId val="{00000001-DBD9-4AA1-996C-3DEE8AFA83A3}"/>
            </c:ext>
          </c:extLst>
        </c:ser>
        <c:dLbls>
          <c:showLegendKey val="0"/>
          <c:showVal val="0"/>
          <c:showCatName val="0"/>
          <c:showSerName val="0"/>
          <c:showPercent val="0"/>
          <c:showBubbleSize val="0"/>
        </c:dLbls>
        <c:axId val="280070016"/>
        <c:axId val="280080384"/>
      </c:scatterChart>
      <c:valAx>
        <c:axId val="280070016"/>
        <c:scaling>
          <c:orientation val="minMax"/>
        </c:scaling>
        <c:delete val="0"/>
        <c:axPos val="b"/>
        <c:title>
          <c:tx>
            <c:rich>
              <a:bodyPr/>
              <a:lstStyle/>
              <a:p>
                <a:pPr>
                  <a:defRPr/>
                </a:pPr>
                <a:r>
                  <a:rPr lang="en-US" sz="1200" b="0" i="0" baseline="0">
                    <a:effectLst/>
                  </a:rPr>
                  <a:t>N rate (kg ha </a:t>
                </a:r>
                <a:r>
                  <a:rPr lang="en-US" sz="1200" b="0" i="0" baseline="30000">
                    <a:effectLst/>
                  </a:rPr>
                  <a:t>-1</a:t>
                </a:r>
                <a:r>
                  <a:rPr lang="en-US" sz="1200" b="0" i="0" baseline="0">
                    <a:effectLst/>
                  </a:rPr>
                  <a:t>)</a:t>
                </a:r>
                <a:endParaRPr lang="en-US" sz="1200">
                  <a:effectLst/>
                </a:endParaRPr>
              </a:p>
            </c:rich>
          </c:tx>
          <c:overlay val="0"/>
        </c:title>
        <c:numFmt formatCode="General" sourceLinked="1"/>
        <c:majorTickMark val="out"/>
        <c:minorTickMark val="none"/>
        <c:tickLblPos val="nextTo"/>
        <c:crossAx val="280080384"/>
        <c:crosses val="autoZero"/>
        <c:crossBetween val="midCat"/>
        <c:majorUnit val="92"/>
      </c:valAx>
      <c:valAx>
        <c:axId val="280080384"/>
        <c:scaling>
          <c:orientation val="minMax"/>
          <c:min val="1000"/>
        </c:scaling>
        <c:delete val="0"/>
        <c:axPos val="l"/>
        <c:majorGridlines/>
        <c:title>
          <c:tx>
            <c:rich>
              <a:bodyPr rot="-5400000" vert="horz"/>
              <a:lstStyle/>
              <a:p>
                <a:pPr>
                  <a:defRPr/>
                </a:pPr>
                <a:r>
                  <a:rPr lang="en-US" sz="1000" b="0" i="0" u="none" strike="noStrike" baseline="0">
                    <a:effectLst/>
                  </a:rPr>
                  <a:t>GY   (Kg  ha </a:t>
                </a:r>
                <a:r>
                  <a:rPr lang="en-US" sz="1000" b="0" i="0" u="none" strike="noStrike" baseline="30000">
                    <a:effectLst/>
                  </a:rPr>
                  <a:t>-1</a:t>
                </a:r>
                <a:endParaRPr lang="en-US"/>
              </a:p>
            </c:rich>
          </c:tx>
          <c:overlay val="0"/>
        </c:title>
        <c:numFmt formatCode="General" sourceLinked="1"/>
        <c:majorTickMark val="out"/>
        <c:minorTickMark val="none"/>
        <c:tickLblPos val="nextTo"/>
        <c:crossAx val="280070016"/>
        <c:crosses val="autoZero"/>
        <c:crossBetween val="midCat"/>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Sheet6!$F$3</c:f>
              <c:strCache>
                <c:ptCount val="1"/>
                <c:pt idx="0">
                  <c:v>gy </c:v>
                </c:pt>
              </c:strCache>
            </c:strRef>
          </c:tx>
          <c:spPr>
            <a:ln w="28575">
              <a:noFill/>
            </a:ln>
          </c:spPr>
          <c:trendline>
            <c:trendlineType val="poly"/>
            <c:order val="2"/>
            <c:dispRSqr val="1"/>
            <c:dispEq val="1"/>
            <c:trendlineLbl>
              <c:layout>
                <c:manualLayout>
                  <c:x val="0.32927387880862719"/>
                  <c:y val="-9.2784978800726836E-2"/>
                </c:manualLayout>
              </c:layout>
              <c:numFmt formatCode="General" sourceLinked="0"/>
            </c:trendlineLbl>
          </c:trendline>
          <c:xVal>
            <c:numRef>
              <c:f>Sheet6!$E$4:$E$6</c:f>
              <c:numCache>
                <c:formatCode>General</c:formatCode>
                <c:ptCount val="3"/>
                <c:pt idx="0">
                  <c:v>0</c:v>
                </c:pt>
                <c:pt idx="1">
                  <c:v>46</c:v>
                </c:pt>
                <c:pt idx="2">
                  <c:v>92</c:v>
                </c:pt>
              </c:numCache>
            </c:numRef>
          </c:xVal>
          <c:yVal>
            <c:numRef>
              <c:f>Sheet6!$F$4:$F$6</c:f>
              <c:numCache>
                <c:formatCode>General</c:formatCode>
                <c:ptCount val="3"/>
                <c:pt idx="0">
                  <c:v>2468.87075</c:v>
                </c:pt>
                <c:pt idx="1">
                  <c:v>3005.5877499999997</c:v>
                </c:pt>
                <c:pt idx="2">
                  <c:v>3235.27225</c:v>
                </c:pt>
              </c:numCache>
            </c:numRef>
          </c:yVal>
          <c:smooth val="0"/>
          <c:extLst>
            <c:ext xmlns:c16="http://schemas.microsoft.com/office/drawing/2014/chart" uri="{C3380CC4-5D6E-409C-BE32-E72D297353CC}">
              <c16:uniqueId val="{00000001-A81E-41E5-9AEC-CFA49622ED46}"/>
            </c:ext>
          </c:extLst>
        </c:ser>
        <c:dLbls>
          <c:showLegendKey val="0"/>
          <c:showVal val="0"/>
          <c:showCatName val="0"/>
          <c:showSerName val="0"/>
          <c:showPercent val="0"/>
          <c:showBubbleSize val="0"/>
        </c:dLbls>
        <c:axId val="283435776"/>
        <c:axId val="283437696"/>
      </c:scatterChart>
      <c:valAx>
        <c:axId val="283435776"/>
        <c:scaling>
          <c:orientation val="minMax"/>
        </c:scaling>
        <c:delete val="0"/>
        <c:axPos val="b"/>
        <c:title>
          <c:tx>
            <c:rich>
              <a:bodyPr/>
              <a:lstStyle/>
              <a:p>
                <a:pPr>
                  <a:defRPr/>
                </a:pPr>
                <a:r>
                  <a:rPr lang="en-US" sz="1200" b="0" i="0" baseline="0">
                    <a:effectLst/>
                  </a:rPr>
                  <a:t>P</a:t>
                </a:r>
                <a:r>
                  <a:rPr lang="en-US" sz="1200" b="0" i="0" baseline="-25000">
                    <a:effectLst/>
                  </a:rPr>
                  <a:t>2</a:t>
                </a:r>
                <a:r>
                  <a:rPr lang="en-US" sz="1200" b="0" i="0" baseline="0">
                    <a:effectLst/>
                  </a:rPr>
                  <a:t>O</a:t>
                </a:r>
                <a:r>
                  <a:rPr lang="en-US" sz="1200" b="0" i="0" baseline="-25000">
                    <a:effectLst/>
                  </a:rPr>
                  <a:t>5</a:t>
                </a:r>
                <a:r>
                  <a:rPr lang="en-US" sz="1200" b="0" i="0" baseline="0">
                    <a:effectLst/>
                  </a:rPr>
                  <a:t> (kg ha</a:t>
                </a:r>
                <a:r>
                  <a:rPr lang="en-US" sz="1200" b="0" i="0" baseline="30000">
                    <a:effectLst/>
                  </a:rPr>
                  <a:t>-1</a:t>
                </a:r>
                <a:r>
                  <a:rPr lang="en-US" sz="1200" b="0" i="0" baseline="0">
                    <a:effectLst/>
                  </a:rPr>
                  <a:t>)</a:t>
                </a:r>
                <a:endParaRPr lang="en-US" sz="1200">
                  <a:effectLst/>
                </a:endParaRPr>
              </a:p>
            </c:rich>
          </c:tx>
          <c:overlay val="0"/>
        </c:title>
        <c:numFmt formatCode="General" sourceLinked="1"/>
        <c:majorTickMark val="out"/>
        <c:minorTickMark val="none"/>
        <c:tickLblPos val="nextTo"/>
        <c:crossAx val="283437696"/>
        <c:crosses val="autoZero"/>
        <c:crossBetween val="midCat"/>
        <c:majorUnit val="46"/>
      </c:valAx>
      <c:valAx>
        <c:axId val="283437696"/>
        <c:scaling>
          <c:orientation val="minMax"/>
          <c:min val="2400"/>
        </c:scaling>
        <c:delete val="0"/>
        <c:axPos val="l"/>
        <c:majorGridlines/>
        <c:title>
          <c:tx>
            <c:rich>
              <a:bodyPr rot="-5400000" vert="horz"/>
              <a:lstStyle/>
              <a:p>
                <a:pPr>
                  <a:defRPr/>
                </a:pPr>
                <a:r>
                  <a:rPr lang="en-US" sz="1000" b="0" i="0" u="none" strike="noStrike" baseline="0">
                    <a:effectLst/>
                  </a:rPr>
                  <a:t>GY   (Kg  ha </a:t>
                </a:r>
                <a:r>
                  <a:rPr lang="en-US" sz="1000" b="0" i="0" u="none" strike="noStrike" baseline="30000">
                    <a:effectLst/>
                  </a:rPr>
                  <a:t>-1</a:t>
                </a:r>
                <a:endParaRPr lang="en-US"/>
              </a:p>
            </c:rich>
          </c:tx>
          <c:overlay val="0"/>
        </c:title>
        <c:numFmt formatCode="General" sourceLinked="1"/>
        <c:majorTickMark val="out"/>
        <c:minorTickMark val="none"/>
        <c:tickLblPos val="nextTo"/>
        <c:crossAx val="283435776"/>
        <c:crosses val="autoZero"/>
        <c:crossBetween val="midCat"/>
        <c:majorUnit val="200"/>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6099-4C76-4D48-9734-C4165E17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17</Pages>
  <Words>7095</Words>
  <Characters>37252</Characters>
  <Application>Microsoft Office Word</Application>
  <DocSecurity>0</DocSecurity>
  <PresentationFormat/>
  <Lines>2069</Lines>
  <Paragraphs>1007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43340</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296</cp:revision>
  <cp:lastPrinted>2025-02-06T07:00:00Z</cp:lastPrinted>
  <dcterms:created xsi:type="dcterms:W3CDTF">2024-08-31T07:48:00Z</dcterms:created>
  <dcterms:modified xsi:type="dcterms:W3CDTF">2025-03-01T06:44:00Z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