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8" w:type="dxa"/>
        <w:tblBorders>
          <w:bottom w:val="single" w:sz="36" w:space="0" w:color="auto"/>
          <w:insideH w:val="single" w:sz="2" w:space="0" w:color="auto"/>
        </w:tblBorders>
        <w:tblCellMar>
          <w:left w:w="0" w:type="dxa"/>
          <w:right w:w="0" w:type="dxa"/>
        </w:tblCellMar>
        <w:tblLook w:val="04A0" w:firstRow="1" w:lastRow="0" w:firstColumn="1" w:lastColumn="0" w:noHBand="0" w:noVBand="1"/>
      </w:tblPr>
      <w:tblGrid>
        <w:gridCol w:w="2548"/>
        <w:gridCol w:w="7920"/>
      </w:tblGrid>
      <w:tr w:rsidR="00006DAD" w:rsidRPr="00494D56" w14:paraId="326442A9" w14:textId="77777777" w:rsidTr="002A4615">
        <w:trPr>
          <w:trHeight w:val="972"/>
        </w:trPr>
        <w:tc>
          <w:tcPr>
            <w:tcW w:w="3410" w:type="dxa"/>
            <w:tcBorders>
              <w:top w:val="nil"/>
              <w:left w:val="nil"/>
              <w:bottom w:val="single" w:sz="36" w:space="0" w:color="auto"/>
              <w:right w:val="nil"/>
            </w:tcBorders>
            <w:hideMark/>
          </w:tcPr>
          <w:p w14:paraId="53F9DE24" w14:textId="77777777" w:rsidR="00006DAD" w:rsidRPr="00494D56" w:rsidRDefault="00006DAD" w:rsidP="002A4615">
            <w:pPr>
              <w:jc w:val="left"/>
              <w:rPr>
                <w:rFonts w:ascii="Times New Roman" w:hAnsi="Times New Roman"/>
                <w:b/>
                <w:i/>
                <w:sz w:val="22"/>
                <w:szCs w:val="22"/>
                <w:lang w:eastAsia="zh-CN"/>
              </w:rPr>
            </w:pPr>
            <w:r w:rsidRPr="00494D56">
              <w:rPr>
                <w:rFonts w:ascii="Times New Roman" w:hAnsi="Times New Roman"/>
                <w:noProof/>
                <w:sz w:val="22"/>
                <w:szCs w:val="22"/>
                <w:lang w:val="en-US" w:eastAsia="en-US"/>
              </w:rPr>
              <w:drawing>
                <wp:inline distT="0" distB="0" distL="0" distR="0" wp14:anchorId="0F3C6DCE" wp14:editId="1C4D3907">
                  <wp:extent cx="612000" cy="544496"/>
                  <wp:effectExtent l="0" t="0" r="0" b="8255"/>
                  <wp:docPr id="1802784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544496"/>
                          </a:xfrm>
                          <a:prstGeom prst="rect">
                            <a:avLst/>
                          </a:prstGeom>
                          <a:noFill/>
                          <a:ln>
                            <a:noFill/>
                          </a:ln>
                        </pic:spPr>
                      </pic:pic>
                    </a:graphicData>
                  </a:graphic>
                </wp:inline>
              </w:drawing>
            </w:r>
            <w:r w:rsidRPr="00494D56">
              <w:rPr>
                <w:rFonts w:ascii="Times New Roman" w:hAnsi="Times New Roman"/>
                <w:b/>
                <w:i/>
                <w:sz w:val="22"/>
                <w:szCs w:val="22"/>
                <w:lang w:val="en-US" w:eastAsia="zh-CN"/>
              </w:rPr>
              <w:t>BNJAR</w:t>
            </w:r>
          </w:p>
        </w:tc>
        <w:tc>
          <w:tcPr>
            <w:tcW w:w="7058" w:type="dxa"/>
            <w:tcBorders>
              <w:top w:val="nil"/>
              <w:left w:val="nil"/>
              <w:bottom w:val="single" w:sz="36" w:space="0" w:color="auto"/>
              <w:right w:val="nil"/>
            </w:tcBorders>
            <w:hideMark/>
          </w:tcPr>
          <w:p w14:paraId="33CBF434" w14:textId="77777777" w:rsidR="00006DAD" w:rsidRPr="00494D56" w:rsidRDefault="00006DAD" w:rsidP="002A4615">
            <w:pPr>
              <w:jc w:val="right"/>
              <w:rPr>
                <w:rFonts w:ascii="Times New Roman" w:hAnsi="Times New Roman"/>
                <w:b/>
                <w:i/>
                <w:sz w:val="22"/>
                <w:szCs w:val="22"/>
                <w:lang w:eastAsia="zh-CN"/>
              </w:rPr>
            </w:pPr>
            <w:r w:rsidRPr="00494D56">
              <w:rPr>
                <w:rFonts w:ascii="Times New Roman" w:hAnsi="Times New Roman"/>
                <w:noProof/>
                <w:sz w:val="22"/>
                <w:szCs w:val="22"/>
                <w:lang w:val="en-US" w:eastAsia="en-US"/>
              </w:rPr>
              <mc:AlternateContent>
                <mc:Choice Requires="wps">
                  <w:drawing>
                    <wp:inline distT="0" distB="0" distL="0" distR="0" wp14:anchorId="59917611" wp14:editId="20A5F78A">
                      <wp:extent cx="5027295" cy="821055"/>
                      <wp:effectExtent l="0" t="0" r="1905" b="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821055"/>
                              </a:xfrm>
                              <a:prstGeom prst="rect">
                                <a:avLst/>
                              </a:prstGeom>
                              <a:solidFill>
                                <a:schemeClr val="accent1">
                                  <a:lumMod val="60000"/>
                                  <a:lumOff val="40000"/>
                                </a:schemeClr>
                              </a:solidFill>
                              <a:ln>
                                <a:noFill/>
                              </a:ln>
                            </wps:spPr>
                            <wps:txbx>
                              <w:txbxContent>
                                <w:p w14:paraId="5E203058" w14:textId="77777777" w:rsidR="00CE1E1D" w:rsidRPr="008E418E" w:rsidRDefault="00CE1E1D" w:rsidP="00CA77B9">
                                  <w:pPr>
                                    <w:jc w:val="center"/>
                                    <w:rPr>
                                      <w:rFonts w:ascii="Times New Roman" w:hAnsi="Times New Roman"/>
                                      <w:b/>
                                      <w:bCs/>
                                      <w:sz w:val="24"/>
                                      <w:szCs w:val="24"/>
                                      <w:lang w:val="en-US"/>
                                    </w:rPr>
                                  </w:pPr>
                                  <w:r w:rsidRPr="008E418E">
                                    <w:rPr>
                                      <w:rFonts w:ascii="Times New Roman" w:hAnsi="Times New Roman"/>
                                      <w:b/>
                                      <w:bCs/>
                                      <w:sz w:val="24"/>
                                      <w:szCs w:val="24"/>
                                    </w:rPr>
                                    <w:t>Blue Nile Journal of Agricultural Research (BNJAR)</w:t>
                                  </w:r>
                                </w:p>
                                <w:p w14:paraId="13EB81E7" w14:textId="5110DD9A" w:rsidR="00CE1E1D" w:rsidRPr="008E418E" w:rsidRDefault="0097386B" w:rsidP="00CA77B9">
                                  <w:pPr>
                                    <w:jc w:val="center"/>
                                    <w:rPr>
                                      <w:rFonts w:ascii="Times New Roman" w:hAnsi="Times New Roman"/>
                                      <w:color w:val="000000"/>
                                      <w:sz w:val="24"/>
                                      <w:szCs w:val="24"/>
                                      <w:lang w:val="en-US" w:eastAsia="en-US" w:bidi="fa-IR"/>
                                    </w:rPr>
                                  </w:pPr>
                                  <w:r>
                                    <w:rPr>
                                      <w:rStyle w:val="Emphasis"/>
                                      <w:rFonts w:ascii="Times New Roman" w:hAnsi="Times New Roman"/>
                                      <w:i w:val="0"/>
                                      <w:iCs w:val="0"/>
                                      <w:color w:val="000000"/>
                                      <w:sz w:val="24"/>
                                      <w:szCs w:val="24"/>
                                      <w:lang w:val="en-US" w:eastAsia="en-US" w:bidi="fa-IR"/>
                                    </w:rPr>
                                    <w:t>Vol. 2</w:t>
                                  </w:r>
                                  <w:r w:rsidR="00CE1E1D" w:rsidRPr="008E418E">
                                    <w:rPr>
                                      <w:rStyle w:val="Emphasis"/>
                                      <w:rFonts w:ascii="Times New Roman" w:hAnsi="Times New Roman"/>
                                      <w:i w:val="0"/>
                                      <w:iCs w:val="0"/>
                                      <w:color w:val="000000"/>
                                      <w:sz w:val="24"/>
                                      <w:szCs w:val="24"/>
                                      <w:lang w:val="en-US" w:eastAsia="en-US" w:bidi="fa-IR"/>
                                    </w:rPr>
                                    <w:t>, Iss</w:t>
                                  </w:r>
                                  <w:r>
                                    <w:rPr>
                                      <w:rStyle w:val="Emphasis"/>
                                      <w:rFonts w:ascii="Times New Roman" w:hAnsi="Times New Roman"/>
                                      <w:i w:val="0"/>
                                      <w:iCs w:val="0"/>
                                      <w:color w:val="000000"/>
                                      <w:sz w:val="24"/>
                                      <w:szCs w:val="24"/>
                                      <w:lang w:val="en-US" w:eastAsia="en-US" w:bidi="fa-IR"/>
                                    </w:rPr>
                                    <w:t>ue. 2</w:t>
                                  </w:r>
                                  <w:r w:rsidR="00CE1E1D">
                                    <w:rPr>
                                      <w:rStyle w:val="Emphasis"/>
                                      <w:rFonts w:ascii="Times New Roman" w:hAnsi="Times New Roman"/>
                                      <w:i w:val="0"/>
                                      <w:iCs w:val="0"/>
                                      <w:color w:val="000000"/>
                                      <w:sz w:val="24"/>
                                      <w:szCs w:val="24"/>
                                      <w:lang w:val="en-US" w:eastAsia="en-US" w:bidi="fa-IR"/>
                                    </w:rPr>
                                    <w:t xml:space="preserve">, </w:t>
                                  </w:r>
                                  <w:r>
                                    <w:rPr>
                                      <w:rStyle w:val="Emphasis"/>
                                      <w:rFonts w:ascii="Times New Roman" w:hAnsi="Times New Roman"/>
                                      <w:color w:val="000000"/>
                                      <w:sz w:val="24"/>
                                      <w:szCs w:val="24"/>
                                      <w:lang w:val="en-US" w:eastAsia="en-US" w:bidi="fa-IR"/>
                                    </w:rPr>
                                    <w:t>December</w:t>
                                  </w:r>
                                  <w:r>
                                    <w:rPr>
                                      <w:rStyle w:val="Emphasis"/>
                                      <w:rFonts w:ascii="Times New Roman" w:hAnsi="Times New Roman"/>
                                      <w:i w:val="0"/>
                                      <w:iCs w:val="0"/>
                                      <w:color w:val="000000"/>
                                      <w:sz w:val="24"/>
                                      <w:szCs w:val="24"/>
                                      <w:lang w:val="en-US" w:eastAsia="en-US" w:bidi="fa-IR"/>
                                    </w:rPr>
                                    <w:t>, 2021</w:t>
                                  </w:r>
                                  <w:r w:rsidR="00204864">
                                    <w:rPr>
                                      <w:rStyle w:val="Emphasis"/>
                                      <w:rFonts w:ascii="Times New Roman" w:hAnsi="Times New Roman"/>
                                      <w:i w:val="0"/>
                                      <w:iCs w:val="0"/>
                                      <w:color w:val="000000"/>
                                      <w:sz w:val="24"/>
                                      <w:szCs w:val="24"/>
                                      <w:lang w:val="en-US" w:eastAsia="en-US" w:bidi="fa-IR"/>
                                    </w:rPr>
                                    <w:t xml:space="preserve">, pp. </w:t>
                                  </w:r>
                                  <w:r w:rsidR="00381C70">
                                    <w:rPr>
                                      <w:rStyle w:val="Emphasis"/>
                                      <w:rFonts w:ascii="Times New Roman" w:hAnsi="Times New Roman"/>
                                      <w:i w:val="0"/>
                                      <w:iCs w:val="0"/>
                                      <w:color w:val="000000"/>
                                      <w:sz w:val="24"/>
                                      <w:szCs w:val="24"/>
                                      <w:lang w:val="en-US" w:eastAsia="en-US" w:bidi="fa-IR"/>
                                    </w:rPr>
                                    <w:t>1</w:t>
                                  </w:r>
                                  <w:r w:rsidR="00315B2D">
                                    <w:rPr>
                                      <w:rStyle w:val="Emphasis"/>
                                      <w:rFonts w:ascii="Times New Roman" w:hAnsi="Times New Roman"/>
                                      <w:i w:val="0"/>
                                      <w:iCs w:val="0"/>
                                      <w:color w:val="000000"/>
                                      <w:sz w:val="24"/>
                                      <w:szCs w:val="24"/>
                                      <w:lang w:val="en-US" w:eastAsia="en-US" w:bidi="fa-IR"/>
                                    </w:rPr>
                                    <w:t>13-126</w:t>
                                  </w:r>
                                </w:p>
                                <w:p w14:paraId="4CE33DE7" w14:textId="77777777" w:rsidR="00CE1E1D" w:rsidRPr="008E418E" w:rsidRDefault="00CE1E1D" w:rsidP="00CA77B9">
                                  <w:pPr>
                                    <w:jc w:val="center"/>
                                    <w:rPr>
                                      <w:rFonts w:ascii="Times New Roman" w:hAnsi="Times New Roman"/>
                                      <w:color w:val="000000"/>
                                      <w:sz w:val="24"/>
                                      <w:szCs w:val="24"/>
                                      <w:lang w:val="en-US" w:eastAsia="en-US" w:bidi="fa-IR"/>
                                    </w:rPr>
                                  </w:pPr>
                                </w:p>
                                <w:p w14:paraId="44CAAF98" w14:textId="77777777" w:rsidR="00CE1E1D" w:rsidRPr="008E418E" w:rsidRDefault="00CE1E1D" w:rsidP="00CA77B9">
                                  <w:pPr>
                                    <w:jc w:val="center"/>
                                    <w:rPr>
                                      <w:rFonts w:ascii="Times New Roman" w:hAnsi="Times New Roman"/>
                                      <w:sz w:val="24"/>
                                      <w:szCs w:val="24"/>
                                      <w:lang w:val="en-US"/>
                                    </w:rPr>
                                  </w:pPr>
                                  <w:r w:rsidRPr="008E418E">
                                    <w:rPr>
                                      <w:rFonts w:ascii="Times New Roman" w:hAnsi="Times New Roman"/>
                                      <w:color w:val="000000"/>
                                      <w:sz w:val="24"/>
                                      <w:szCs w:val="24"/>
                                      <w:lang w:val="en-US" w:eastAsia="en-US" w:bidi="fa-IR"/>
                                    </w:rPr>
                                    <w:t>Journal homepage:</w:t>
                                  </w:r>
                                  <w:r w:rsidRPr="008E418E">
                                    <w:rPr>
                                      <w:rFonts w:ascii="Times New Roman" w:hAnsi="Times New Roman"/>
                                      <w:sz w:val="24"/>
                                      <w:szCs w:val="24"/>
                                      <w:lang w:val="en-US"/>
                                    </w:rPr>
                                    <w:t xml:space="preserve"> https://www.arari.gov.et/index_bnjar.php</w:t>
                                  </w:r>
                                </w:p>
                                <w:p w14:paraId="54802AE1" w14:textId="77777777" w:rsidR="00CE1E1D" w:rsidRDefault="00CE1E1D" w:rsidP="00006DAD">
                                  <w:pPr>
                                    <w:jc w:val="center"/>
                                    <w:rPr>
                                      <w:rFonts w:ascii="Arial" w:hAnsi="Arial" w:cs="Arial"/>
                                      <w:b/>
                                      <w:bCs/>
                                      <w:i/>
                                      <w:iCs/>
                                      <w:sz w:val="16"/>
                                      <w:szCs w:val="16"/>
                                      <w:lang w:val="en-US"/>
                                    </w:rPr>
                                  </w:pPr>
                                </w:p>
                              </w:txbxContent>
                            </wps:txbx>
                            <wps:bodyPr rot="0" vert="horz" wrap="square" lIns="91440" tIns="45720" rIns="91440" bIns="45720" anchor="t" anchorCtr="0" upright="1">
                              <a:noAutofit/>
                            </wps:bodyPr>
                          </wps:wsp>
                        </a:graphicData>
                      </a:graphic>
                    </wp:inline>
                  </w:drawing>
                </mc:Choice>
                <mc:Fallback>
                  <w:pict>
                    <v:shapetype w14:anchorId="59917611" id="_x0000_t202" coordsize="21600,21600" o:spt="202" path="m,l,21600r21600,l21600,xe">
                      <v:stroke joinstyle="miter"/>
                      <v:path gradientshapeok="t" o:connecttype="rect"/>
                    </v:shapetype>
                    <v:shape id="文本框 7" o:spid="_x0000_s1026" type="#_x0000_t202" style="width:395.8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" fillcolor="#9cc2e5 [1940]" stroked="f">
                      <v:textbox>
                        <w:txbxContent>
                          <w:p w14:paraId="5E203058" w14:textId="77777777" w:rsidR="00CE1E1D" w:rsidRPr="008E418E" w:rsidRDefault="00CE1E1D" w:rsidP="00CA77B9">
                            <w:pPr>
                              <w:jc w:val="center"/>
                              <w:rPr>
                                <w:rFonts w:ascii="Times New Roman" w:hAnsi="Times New Roman"/>
                                <w:b/>
                                <w:bCs/>
                                <w:sz w:val="24"/>
                                <w:szCs w:val="24"/>
                                <w:lang w:val="en-US"/>
                              </w:rPr>
                            </w:pPr>
                            <w:r w:rsidRPr="008E418E">
                              <w:rPr>
                                <w:rFonts w:ascii="Times New Roman" w:hAnsi="Times New Roman"/>
                                <w:b/>
                                <w:bCs/>
                                <w:sz w:val="24"/>
                                <w:szCs w:val="24"/>
                              </w:rPr>
                              <w:t>Blue Nile Journal of Agricultural Research (BNJAR)</w:t>
                            </w:r>
                          </w:p>
                          <w:p w14:paraId="13EB81E7" w14:textId="5110DD9A" w:rsidR="00CE1E1D" w:rsidRPr="008E418E" w:rsidRDefault="0097386B" w:rsidP="00CA77B9">
                            <w:pPr>
                              <w:jc w:val="center"/>
                              <w:rPr>
                                <w:rFonts w:ascii="Times New Roman" w:hAnsi="Times New Roman"/>
                                <w:color w:val="000000"/>
                                <w:sz w:val="24"/>
                                <w:szCs w:val="24"/>
                                <w:lang w:val="en-US" w:eastAsia="en-US" w:bidi="fa-IR"/>
                              </w:rPr>
                            </w:pPr>
                            <w:r>
                              <w:rPr>
                                <w:rStyle w:val="Emphasis"/>
                                <w:rFonts w:ascii="Times New Roman" w:hAnsi="Times New Roman"/>
                                <w:i w:val="0"/>
                                <w:iCs w:val="0"/>
                                <w:color w:val="000000"/>
                                <w:sz w:val="24"/>
                                <w:szCs w:val="24"/>
                                <w:lang w:val="en-US" w:eastAsia="en-US" w:bidi="fa-IR"/>
                              </w:rPr>
                              <w:t>Vol. 2</w:t>
                            </w:r>
                            <w:r w:rsidR="00CE1E1D" w:rsidRPr="008E418E">
                              <w:rPr>
                                <w:rStyle w:val="Emphasis"/>
                                <w:rFonts w:ascii="Times New Roman" w:hAnsi="Times New Roman"/>
                                <w:i w:val="0"/>
                                <w:iCs w:val="0"/>
                                <w:color w:val="000000"/>
                                <w:sz w:val="24"/>
                                <w:szCs w:val="24"/>
                                <w:lang w:val="en-US" w:eastAsia="en-US" w:bidi="fa-IR"/>
                              </w:rPr>
                              <w:t>, Iss</w:t>
                            </w:r>
                            <w:r>
                              <w:rPr>
                                <w:rStyle w:val="Emphasis"/>
                                <w:rFonts w:ascii="Times New Roman" w:hAnsi="Times New Roman"/>
                                <w:i w:val="0"/>
                                <w:iCs w:val="0"/>
                                <w:color w:val="000000"/>
                                <w:sz w:val="24"/>
                                <w:szCs w:val="24"/>
                                <w:lang w:val="en-US" w:eastAsia="en-US" w:bidi="fa-IR"/>
                              </w:rPr>
                              <w:t>ue. 2</w:t>
                            </w:r>
                            <w:r w:rsidR="00CE1E1D">
                              <w:rPr>
                                <w:rStyle w:val="Emphasis"/>
                                <w:rFonts w:ascii="Times New Roman" w:hAnsi="Times New Roman"/>
                                <w:i w:val="0"/>
                                <w:iCs w:val="0"/>
                                <w:color w:val="000000"/>
                                <w:sz w:val="24"/>
                                <w:szCs w:val="24"/>
                                <w:lang w:val="en-US" w:eastAsia="en-US" w:bidi="fa-IR"/>
                              </w:rPr>
                              <w:t xml:space="preserve">, </w:t>
                            </w:r>
                            <w:r>
                              <w:rPr>
                                <w:rStyle w:val="Emphasis"/>
                                <w:rFonts w:ascii="Times New Roman" w:hAnsi="Times New Roman"/>
                                <w:color w:val="000000"/>
                                <w:sz w:val="24"/>
                                <w:szCs w:val="24"/>
                                <w:lang w:val="en-US" w:eastAsia="en-US" w:bidi="fa-IR"/>
                              </w:rPr>
                              <w:t>December</w:t>
                            </w:r>
                            <w:r>
                              <w:rPr>
                                <w:rStyle w:val="Emphasis"/>
                                <w:rFonts w:ascii="Times New Roman" w:hAnsi="Times New Roman"/>
                                <w:i w:val="0"/>
                                <w:iCs w:val="0"/>
                                <w:color w:val="000000"/>
                                <w:sz w:val="24"/>
                                <w:szCs w:val="24"/>
                                <w:lang w:val="en-US" w:eastAsia="en-US" w:bidi="fa-IR"/>
                              </w:rPr>
                              <w:t>, 2021</w:t>
                            </w:r>
                            <w:r w:rsidR="00204864">
                              <w:rPr>
                                <w:rStyle w:val="Emphasis"/>
                                <w:rFonts w:ascii="Times New Roman" w:hAnsi="Times New Roman"/>
                                <w:i w:val="0"/>
                                <w:iCs w:val="0"/>
                                <w:color w:val="000000"/>
                                <w:sz w:val="24"/>
                                <w:szCs w:val="24"/>
                                <w:lang w:val="en-US" w:eastAsia="en-US" w:bidi="fa-IR"/>
                              </w:rPr>
                              <w:t xml:space="preserve">, pp. </w:t>
                            </w:r>
                            <w:r w:rsidR="00381C70">
                              <w:rPr>
                                <w:rStyle w:val="Emphasis"/>
                                <w:rFonts w:ascii="Times New Roman" w:hAnsi="Times New Roman"/>
                                <w:i w:val="0"/>
                                <w:iCs w:val="0"/>
                                <w:color w:val="000000"/>
                                <w:sz w:val="24"/>
                                <w:szCs w:val="24"/>
                                <w:lang w:val="en-US" w:eastAsia="en-US" w:bidi="fa-IR"/>
                              </w:rPr>
                              <w:t>1</w:t>
                            </w:r>
                            <w:r w:rsidR="00315B2D">
                              <w:rPr>
                                <w:rStyle w:val="Emphasis"/>
                                <w:rFonts w:ascii="Times New Roman" w:hAnsi="Times New Roman"/>
                                <w:i w:val="0"/>
                                <w:iCs w:val="0"/>
                                <w:color w:val="000000"/>
                                <w:sz w:val="24"/>
                                <w:szCs w:val="24"/>
                                <w:lang w:val="en-US" w:eastAsia="en-US" w:bidi="fa-IR"/>
                              </w:rPr>
                              <w:t>13-126</w:t>
                            </w:r>
                          </w:p>
                          <w:p w14:paraId="4CE33DE7" w14:textId="77777777" w:rsidR="00CE1E1D" w:rsidRPr="008E418E" w:rsidRDefault="00CE1E1D" w:rsidP="00CA77B9">
                            <w:pPr>
                              <w:jc w:val="center"/>
                              <w:rPr>
                                <w:rFonts w:ascii="Times New Roman" w:hAnsi="Times New Roman"/>
                                <w:color w:val="000000"/>
                                <w:sz w:val="24"/>
                                <w:szCs w:val="24"/>
                                <w:lang w:val="en-US" w:eastAsia="en-US" w:bidi="fa-IR"/>
                              </w:rPr>
                            </w:pPr>
                          </w:p>
                          <w:p w14:paraId="44CAAF98" w14:textId="77777777" w:rsidR="00CE1E1D" w:rsidRPr="008E418E" w:rsidRDefault="00CE1E1D" w:rsidP="00CA77B9">
                            <w:pPr>
                              <w:jc w:val="center"/>
                              <w:rPr>
                                <w:rFonts w:ascii="Times New Roman" w:hAnsi="Times New Roman"/>
                                <w:sz w:val="24"/>
                                <w:szCs w:val="24"/>
                                <w:lang w:val="en-US"/>
                              </w:rPr>
                            </w:pPr>
                            <w:r w:rsidRPr="008E418E">
                              <w:rPr>
                                <w:rFonts w:ascii="Times New Roman" w:hAnsi="Times New Roman"/>
                                <w:color w:val="000000"/>
                                <w:sz w:val="24"/>
                                <w:szCs w:val="24"/>
                                <w:lang w:val="en-US" w:eastAsia="en-US" w:bidi="fa-IR"/>
                              </w:rPr>
                              <w:t>Journal homepage:</w:t>
                            </w:r>
                            <w:r w:rsidRPr="008E418E">
                              <w:rPr>
                                <w:rFonts w:ascii="Times New Roman" w:hAnsi="Times New Roman"/>
                                <w:sz w:val="24"/>
                                <w:szCs w:val="24"/>
                                <w:lang w:val="en-US"/>
                              </w:rPr>
                              <w:t xml:space="preserve"> https://www.arari.gov.et/index_bnjar.php</w:t>
                            </w:r>
                          </w:p>
                          <w:p w14:paraId="54802AE1" w14:textId="77777777" w:rsidR="00CE1E1D" w:rsidRDefault="00CE1E1D" w:rsidP="00006DAD">
                            <w:pPr>
                              <w:jc w:val="center"/>
                              <w:rPr>
                                <w:rFonts w:ascii="Arial" w:hAnsi="Arial" w:cs="Arial"/>
                                <w:b/>
                                <w:bCs/>
                                <w:i/>
                                <w:iCs/>
                                <w:sz w:val="16"/>
                                <w:szCs w:val="16"/>
                                <w:lang w:val="en-US"/>
                              </w:rPr>
                            </w:pPr>
                          </w:p>
                        </w:txbxContent>
                      </v:textbox>
                      <w10:anchorlock/>
                    </v:shape>
                  </w:pict>
                </mc:Fallback>
              </mc:AlternateContent>
            </w:r>
          </w:p>
        </w:tc>
      </w:tr>
    </w:tbl>
    <w:p w14:paraId="4B5E2A15" w14:textId="77777777" w:rsidR="00006DAD" w:rsidRPr="00494D56" w:rsidRDefault="00006DAD" w:rsidP="00006DAD">
      <w:pPr>
        <w:tabs>
          <w:tab w:val="left" w:pos="9500"/>
        </w:tabs>
        <w:jc w:val="left"/>
        <w:rPr>
          <w:rFonts w:ascii="Times New Roman" w:hAnsi="Times New Roman"/>
          <w:b/>
          <w:i/>
          <w:sz w:val="22"/>
          <w:szCs w:val="22"/>
          <w:lang w:eastAsia="zh-CN"/>
        </w:rPr>
      </w:pPr>
      <w:r w:rsidRPr="00494D56">
        <w:rPr>
          <w:rFonts w:ascii="Times New Roman" w:hAnsi="Times New Roman"/>
          <w:b/>
          <w:i/>
          <w:sz w:val="22"/>
          <w:szCs w:val="22"/>
          <w:lang w:eastAsia="zh-CN"/>
        </w:rPr>
        <w:tab/>
      </w:r>
    </w:p>
    <w:tbl>
      <w:tblPr>
        <w:tblW w:w="104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97"/>
        <w:gridCol w:w="270"/>
        <w:gridCol w:w="5846"/>
        <w:gridCol w:w="727"/>
      </w:tblGrid>
      <w:tr w:rsidR="00006DAD" w:rsidRPr="00494D56" w14:paraId="0172C78E" w14:textId="77777777" w:rsidTr="002A4615">
        <w:trPr>
          <w:trHeight w:val="253"/>
        </w:trPr>
        <w:tc>
          <w:tcPr>
            <w:tcW w:w="9713" w:type="dxa"/>
            <w:gridSpan w:val="3"/>
            <w:tcBorders>
              <w:bottom w:val="nil"/>
              <w:right w:val="nil"/>
            </w:tcBorders>
          </w:tcPr>
          <w:p w14:paraId="17345BE4" w14:textId="77777777" w:rsidR="00AF70BF" w:rsidRPr="00430C8B" w:rsidRDefault="00AF70BF" w:rsidP="00AF70BF">
            <w:pPr>
              <w:keepNext/>
              <w:ind w:left="432"/>
              <w:jc w:val="center"/>
              <w:outlineLvl w:val="0"/>
              <w:rPr>
                <w:rFonts w:eastAsia="Times New Roman" w:cs="Calibri"/>
                <w:b/>
                <w:bCs/>
                <w:kern w:val="32"/>
                <w:sz w:val="24"/>
                <w:szCs w:val="24"/>
                <w:lang w:val="x-none" w:eastAsia="x-none"/>
              </w:rPr>
            </w:pPr>
            <w:bookmarkStart w:id="0" w:name="_Toc108699031"/>
            <w:r w:rsidRPr="00430C8B">
              <w:rPr>
                <w:rFonts w:eastAsia="Times New Roman" w:cs="Calibri"/>
                <w:b/>
                <w:bCs/>
                <w:kern w:val="32"/>
                <w:sz w:val="24"/>
                <w:szCs w:val="24"/>
                <w:lang w:eastAsia="x-none"/>
              </w:rPr>
              <w:t>Participatory Variety Selection of Improved Finger Millet (</w:t>
            </w:r>
            <w:r w:rsidRPr="00430C8B">
              <w:rPr>
                <w:rFonts w:eastAsia="Times New Roman" w:cs="Calibri"/>
                <w:b/>
                <w:bCs/>
                <w:i/>
                <w:iCs/>
                <w:kern w:val="32"/>
                <w:sz w:val="24"/>
                <w:szCs w:val="24"/>
                <w:lang w:eastAsia="x-none"/>
              </w:rPr>
              <w:t xml:space="preserve">Eleusine coracana </w:t>
            </w:r>
            <w:r w:rsidRPr="00430C8B">
              <w:rPr>
                <w:rFonts w:eastAsia="Times New Roman" w:cs="Calibri"/>
                <w:b/>
                <w:bCs/>
                <w:kern w:val="32"/>
                <w:sz w:val="24"/>
                <w:szCs w:val="24"/>
                <w:lang w:eastAsia="x-none"/>
              </w:rPr>
              <w:t>(L.) Gaertn.) Varieties at Debube Ari Ditrict, South Omo Zone, Southern Ethiopia</w:t>
            </w:r>
            <w:bookmarkEnd w:id="0"/>
          </w:p>
          <w:p w14:paraId="7681358D" w14:textId="59D338BC" w:rsidR="00006DAD" w:rsidRPr="00123773" w:rsidRDefault="00006DAD" w:rsidP="00123773">
            <w:pPr>
              <w:keepNext/>
              <w:ind w:left="432"/>
              <w:jc w:val="center"/>
              <w:outlineLvl w:val="0"/>
              <w:rPr>
                <w:rFonts w:eastAsia="Times New Roman" w:cs="Calibri"/>
                <w:b/>
                <w:bCs/>
                <w:kern w:val="32"/>
                <w:sz w:val="24"/>
                <w:szCs w:val="24"/>
                <w:lang w:val="en-US" w:eastAsia="x-none"/>
              </w:rPr>
            </w:pPr>
          </w:p>
        </w:tc>
        <w:tc>
          <w:tcPr>
            <w:tcW w:w="727" w:type="dxa"/>
            <w:tcBorders>
              <w:left w:val="nil"/>
              <w:bottom w:val="nil"/>
            </w:tcBorders>
          </w:tcPr>
          <w:p w14:paraId="55F05ED4" w14:textId="77777777" w:rsidR="00006DAD" w:rsidRPr="00494D56" w:rsidRDefault="00006DAD" w:rsidP="00F82AEC">
            <w:pPr>
              <w:jc w:val="left"/>
              <w:rPr>
                <w:rFonts w:ascii="Times New Roman" w:hAnsi="Times New Roman"/>
                <w:b/>
                <w:sz w:val="22"/>
                <w:szCs w:val="22"/>
                <w:lang w:val="en-US" w:eastAsia="zh-CN"/>
              </w:rPr>
            </w:pPr>
          </w:p>
        </w:tc>
      </w:tr>
      <w:tr w:rsidR="00B451BB" w:rsidRPr="00494D56" w14:paraId="0CDE813C" w14:textId="77777777" w:rsidTr="002A4615">
        <w:trPr>
          <w:trHeight w:val="661"/>
        </w:trPr>
        <w:tc>
          <w:tcPr>
            <w:tcW w:w="10440" w:type="dxa"/>
            <w:gridSpan w:val="4"/>
            <w:tcBorders>
              <w:top w:val="nil"/>
              <w:bottom w:val="single" w:sz="4" w:space="0" w:color="auto"/>
            </w:tcBorders>
          </w:tcPr>
          <w:p w14:paraId="558A2B58" w14:textId="77777777" w:rsidR="00C505DE" w:rsidRPr="00430C8B" w:rsidRDefault="00C505DE" w:rsidP="00C505DE">
            <w:pPr>
              <w:widowControl w:val="0"/>
              <w:autoSpaceDE w:val="0"/>
              <w:autoSpaceDN w:val="0"/>
              <w:spacing w:before="240"/>
              <w:jc w:val="left"/>
              <w:rPr>
                <w:rFonts w:eastAsia="Times New Roman" w:cs="Calibri"/>
                <w:sz w:val="24"/>
                <w:szCs w:val="24"/>
                <w:lang w:val="en-GB"/>
              </w:rPr>
            </w:pPr>
            <w:r w:rsidRPr="00430C8B">
              <w:rPr>
                <w:rFonts w:eastAsia="Times New Roman" w:cs="Calibri"/>
                <w:sz w:val="24"/>
                <w:szCs w:val="24"/>
                <w:lang w:val="en-GB"/>
              </w:rPr>
              <w:t>Temesgen Jerjero</w:t>
            </w:r>
            <w:r w:rsidRPr="00430C8B">
              <w:rPr>
                <w:rFonts w:eastAsia="Times New Roman" w:cs="Calibri"/>
                <w:sz w:val="24"/>
                <w:szCs w:val="24"/>
                <w:vertAlign w:val="superscript"/>
                <w:lang w:val="en-GB"/>
              </w:rPr>
              <w:t>1*</w:t>
            </w:r>
            <w:r w:rsidRPr="00430C8B">
              <w:rPr>
                <w:rFonts w:eastAsia="Times New Roman" w:cs="Calibri"/>
                <w:sz w:val="24"/>
                <w:szCs w:val="24"/>
                <w:lang w:val="en-GB"/>
              </w:rPr>
              <w:t>,</w:t>
            </w:r>
            <w:r w:rsidRPr="00430C8B">
              <w:rPr>
                <w:rFonts w:eastAsia="Times New Roman" w:cs="Calibri"/>
                <w:sz w:val="24"/>
                <w:szCs w:val="24"/>
                <w:vertAlign w:val="superscript"/>
                <w:lang w:val="en-GB"/>
              </w:rPr>
              <w:t xml:space="preserve"> </w:t>
            </w:r>
            <w:r w:rsidRPr="00430C8B">
              <w:rPr>
                <w:rFonts w:eastAsia="Times New Roman" w:cs="Calibri"/>
                <w:sz w:val="24"/>
                <w:szCs w:val="24"/>
                <w:lang w:val="en-GB"/>
              </w:rPr>
              <w:t>Awoke Tadesse</w:t>
            </w:r>
            <w:r w:rsidRPr="00430C8B">
              <w:rPr>
                <w:rFonts w:eastAsia="Times New Roman" w:cs="Calibri"/>
                <w:sz w:val="24"/>
                <w:szCs w:val="24"/>
                <w:vertAlign w:val="superscript"/>
                <w:lang w:val="en-GB"/>
              </w:rPr>
              <w:t>1</w:t>
            </w:r>
            <w:r w:rsidRPr="00430C8B">
              <w:rPr>
                <w:rFonts w:eastAsia="Times New Roman" w:cs="Calibri"/>
                <w:sz w:val="24"/>
                <w:szCs w:val="24"/>
                <w:lang w:val="en-GB"/>
              </w:rPr>
              <w:t>, Anteneh Tadesse</w:t>
            </w:r>
            <w:r w:rsidRPr="00430C8B">
              <w:rPr>
                <w:rFonts w:eastAsia="Times New Roman" w:cs="Calibri"/>
                <w:sz w:val="24"/>
                <w:szCs w:val="24"/>
                <w:vertAlign w:val="superscript"/>
                <w:lang w:val="en-GB"/>
              </w:rPr>
              <w:t>1</w:t>
            </w:r>
            <w:r w:rsidRPr="00430C8B">
              <w:rPr>
                <w:rFonts w:eastAsia="Times New Roman" w:cs="Calibri"/>
                <w:sz w:val="24"/>
                <w:szCs w:val="24"/>
                <w:lang w:val="en-GB"/>
              </w:rPr>
              <w:t>, Tekle Yosef</w:t>
            </w:r>
            <w:r w:rsidRPr="00430C8B">
              <w:rPr>
                <w:rFonts w:eastAsia="Times New Roman" w:cs="Calibri"/>
                <w:sz w:val="24"/>
                <w:szCs w:val="24"/>
                <w:vertAlign w:val="superscript"/>
                <w:lang w:val="en-GB"/>
              </w:rPr>
              <w:t xml:space="preserve">1 </w:t>
            </w:r>
            <w:r w:rsidRPr="00430C8B">
              <w:rPr>
                <w:rFonts w:eastAsia="Times New Roman" w:cs="Calibri"/>
                <w:sz w:val="24"/>
                <w:szCs w:val="24"/>
                <w:lang w:val="en-GB"/>
              </w:rPr>
              <w:t>and Mulugeta Worku</w:t>
            </w:r>
            <w:r w:rsidRPr="00430C8B">
              <w:rPr>
                <w:rFonts w:eastAsia="Times New Roman" w:cs="Calibri"/>
                <w:sz w:val="24"/>
                <w:szCs w:val="24"/>
                <w:vertAlign w:val="superscript"/>
                <w:lang w:val="en-GB"/>
              </w:rPr>
              <w:t>1</w:t>
            </w:r>
          </w:p>
          <w:p w14:paraId="30ADAA75" w14:textId="77777777" w:rsidR="00C505DE" w:rsidRPr="00430C8B" w:rsidRDefault="00C505DE" w:rsidP="00C505DE">
            <w:pPr>
              <w:widowControl w:val="0"/>
              <w:autoSpaceDE w:val="0"/>
              <w:autoSpaceDN w:val="0"/>
              <w:jc w:val="left"/>
              <w:rPr>
                <w:rFonts w:eastAsia="Times New Roman" w:cs="Calibri"/>
                <w:sz w:val="24"/>
                <w:szCs w:val="24"/>
              </w:rPr>
            </w:pPr>
            <w:r w:rsidRPr="00430C8B">
              <w:rPr>
                <w:rFonts w:eastAsia="Times New Roman" w:cs="Calibri"/>
                <w:sz w:val="24"/>
                <w:szCs w:val="24"/>
                <w:vertAlign w:val="superscript"/>
              </w:rPr>
              <w:t>1*</w:t>
            </w:r>
            <w:r w:rsidRPr="00430C8B">
              <w:rPr>
                <w:rFonts w:eastAsia="Times New Roman" w:cs="Calibri"/>
                <w:sz w:val="24"/>
                <w:szCs w:val="24"/>
              </w:rPr>
              <w:t>Southern Agricultural Research Institute, Jinka Agricultural Research Center, P.O. Box 96, Jinka, Ethiopia</w:t>
            </w:r>
          </w:p>
          <w:p w14:paraId="11711C07" w14:textId="77777777" w:rsidR="00C505DE" w:rsidRPr="00430C8B" w:rsidRDefault="00C505DE" w:rsidP="00C505DE">
            <w:pPr>
              <w:widowControl w:val="0"/>
              <w:autoSpaceDE w:val="0"/>
              <w:autoSpaceDN w:val="0"/>
              <w:jc w:val="left"/>
              <w:rPr>
                <w:rFonts w:eastAsia="Times New Roman" w:cs="Calibri"/>
                <w:sz w:val="24"/>
                <w:szCs w:val="24"/>
              </w:rPr>
            </w:pPr>
            <w:r w:rsidRPr="00430C8B">
              <w:rPr>
                <w:rFonts w:eastAsia="Times New Roman" w:cs="Calibri"/>
                <w:sz w:val="24"/>
                <w:szCs w:val="24"/>
              </w:rPr>
              <w:t>Corresponding author email: temejer@gmail.com</w:t>
            </w:r>
          </w:p>
          <w:p w14:paraId="33F659C4" w14:textId="47E3E72F" w:rsidR="00B451BB" w:rsidRPr="00494D56" w:rsidRDefault="00B451BB" w:rsidP="00F82AEC">
            <w:pPr>
              <w:contextualSpacing/>
              <w:rPr>
                <w:rFonts w:ascii="Times New Roman" w:hAnsi="Times New Roman"/>
                <w:sz w:val="22"/>
                <w:szCs w:val="22"/>
                <w:vertAlign w:val="superscript"/>
                <w:lang w:val="en-US" w:eastAsia="zh-CN"/>
              </w:rPr>
            </w:pPr>
          </w:p>
        </w:tc>
      </w:tr>
      <w:tr w:rsidR="00006DAD" w:rsidRPr="00494D56" w14:paraId="58960724" w14:textId="77777777" w:rsidTr="002A4615">
        <w:trPr>
          <w:trHeight w:val="661"/>
        </w:trPr>
        <w:tc>
          <w:tcPr>
            <w:tcW w:w="10440" w:type="dxa"/>
            <w:gridSpan w:val="4"/>
            <w:tcBorders>
              <w:top w:val="nil"/>
              <w:bottom w:val="single" w:sz="4" w:space="0" w:color="auto"/>
            </w:tcBorders>
          </w:tcPr>
          <w:p w14:paraId="4F1083C8" w14:textId="77777777" w:rsidR="00006DAD" w:rsidRPr="00494D56" w:rsidRDefault="00006DAD" w:rsidP="002A4615">
            <w:pPr>
              <w:jc w:val="left"/>
              <w:rPr>
                <w:rFonts w:ascii="Times New Roman" w:hAnsi="Times New Roman"/>
                <w:sz w:val="22"/>
                <w:szCs w:val="22"/>
                <w:vertAlign w:val="superscript"/>
                <w:lang w:val="en-US" w:eastAsia="zh-CN"/>
              </w:rPr>
            </w:pPr>
          </w:p>
          <w:p w14:paraId="479C7735" w14:textId="77777777" w:rsidR="00006DAD" w:rsidRPr="00494D56" w:rsidRDefault="00006DAD" w:rsidP="002A4615">
            <w:pPr>
              <w:jc w:val="left"/>
              <w:rPr>
                <w:rFonts w:ascii="Times New Roman" w:hAnsi="Times New Roman"/>
                <w:sz w:val="22"/>
                <w:szCs w:val="22"/>
                <w:lang w:val="en-US" w:eastAsia="zh-CN"/>
              </w:rPr>
            </w:pPr>
            <w:r w:rsidRPr="00D71810">
              <w:rPr>
                <w:rFonts w:ascii="Times New Roman" w:hAnsi="Times New Roman"/>
                <w:sz w:val="22"/>
                <w:szCs w:val="22"/>
                <w:lang w:val="en-US" w:eastAsia="zh-CN"/>
              </w:rPr>
              <w:t>Copyright: ©2024 The author(s). This article is published by BNJAR and is licensed under the CC BY 4.0 license (http://creativecommons.org/licenses/by/4.0/).</w:t>
            </w:r>
          </w:p>
        </w:tc>
      </w:tr>
      <w:tr w:rsidR="00006DAD" w:rsidRPr="00494D56" w14:paraId="3D07A2C1" w14:textId="77777777" w:rsidTr="002A4615">
        <w:trPr>
          <w:trHeight w:val="152"/>
        </w:trPr>
        <w:tc>
          <w:tcPr>
            <w:tcW w:w="3597" w:type="dxa"/>
            <w:tcBorders>
              <w:left w:val="nil"/>
              <w:bottom w:val="single" w:sz="4" w:space="0" w:color="auto"/>
              <w:right w:val="nil"/>
            </w:tcBorders>
            <w:vAlign w:val="center"/>
          </w:tcPr>
          <w:p w14:paraId="0E9CD695" w14:textId="77777777" w:rsidR="00006DAD" w:rsidRPr="00494D56" w:rsidRDefault="00006DAD" w:rsidP="002A4615">
            <w:pPr>
              <w:jc w:val="left"/>
              <w:rPr>
                <w:rFonts w:ascii="Times New Roman" w:hAnsi="Times New Roman"/>
                <w:b/>
                <w:iCs/>
                <w:sz w:val="22"/>
                <w:szCs w:val="22"/>
                <w:lang w:eastAsia="zh-CN"/>
              </w:rPr>
            </w:pPr>
          </w:p>
          <w:p w14:paraId="31E0D830" w14:textId="05178DEF" w:rsidR="00006DAD" w:rsidRPr="00494D56" w:rsidRDefault="00006DAD" w:rsidP="002A4615">
            <w:pPr>
              <w:jc w:val="left"/>
              <w:rPr>
                <w:rFonts w:ascii="Times New Roman" w:hAnsi="Times New Roman"/>
                <w:b/>
                <w:iCs/>
                <w:sz w:val="22"/>
                <w:szCs w:val="22"/>
                <w:lang w:eastAsia="zh-CN"/>
              </w:rPr>
            </w:pPr>
          </w:p>
        </w:tc>
        <w:tc>
          <w:tcPr>
            <w:tcW w:w="270" w:type="dxa"/>
            <w:tcBorders>
              <w:left w:val="nil"/>
              <w:bottom w:val="nil"/>
              <w:right w:val="nil"/>
            </w:tcBorders>
          </w:tcPr>
          <w:p w14:paraId="19D27CE9" w14:textId="77777777" w:rsidR="00006DAD" w:rsidRPr="00494D56" w:rsidRDefault="00006DAD" w:rsidP="002A4615">
            <w:pPr>
              <w:jc w:val="center"/>
              <w:rPr>
                <w:rFonts w:ascii="Times New Roman" w:hAnsi="Times New Roman"/>
                <w:b/>
                <w:iCs/>
                <w:sz w:val="22"/>
                <w:szCs w:val="22"/>
                <w:lang w:eastAsia="zh-CN"/>
              </w:rPr>
            </w:pPr>
          </w:p>
        </w:tc>
        <w:tc>
          <w:tcPr>
            <w:tcW w:w="6573" w:type="dxa"/>
            <w:gridSpan w:val="2"/>
            <w:tcBorders>
              <w:left w:val="nil"/>
              <w:bottom w:val="single" w:sz="4" w:space="0" w:color="auto"/>
              <w:right w:val="nil"/>
            </w:tcBorders>
            <w:vAlign w:val="center"/>
          </w:tcPr>
          <w:p w14:paraId="3B0EB775" w14:textId="77777777" w:rsidR="00006DAD" w:rsidRPr="00494D56" w:rsidRDefault="00006DAD" w:rsidP="002A4615">
            <w:pPr>
              <w:jc w:val="left"/>
              <w:rPr>
                <w:rFonts w:ascii="Times New Roman" w:hAnsi="Times New Roman"/>
                <w:b/>
                <w:iCs/>
                <w:sz w:val="22"/>
                <w:szCs w:val="22"/>
                <w:lang w:eastAsia="zh-CN"/>
              </w:rPr>
            </w:pPr>
          </w:p>
          <w:p w14:paraId="3EA0E1EA" w14:textId="77777777" w:rsidR="00006DAD" w:rsidRPr="00494D56" w:rsidRDefault="00006DAD" w:rsidP="002A4615">
            <w:pPr>
              <w:jc w:val="left"/>
              <w:rPr>
                <w:rFonts w:ascii="Times New Roman" w:hAnsi="Times New Roman"/>
                <w:b/>
                <w:iCs/>
                <w:sz w:val="22"/>
                <w:szCs w:val="22"/>
                <w:lang w:eastAsia="zh-CN"/>
              </w:rPr>
            </w:pPr>
            <w:r w:rsidRPr="00494D56">
              <w:rPr>
                <w:rFonts w:ascii="Times New Roman" w:hAnsi="Times New Roman"/>
                <w:b/>
                <w:iCs/>
                <w:sz w:val="22"/>
                <w:szCs w:val="22"/>
                <w:lang w:eastAsia="zh-CN"/>
              </w:rPr>
              <w:t>ABSTRACT</w:t>
            </w:r>
          </w:p>
        </w:tc>
      </w:tr>
      <w:tr w:rsidR="00006DAD" w:rsidRPr="00494D56" w14:paraId="050370C5" w14:textId="77777777" w:rsidTr="002A4615">
        <w:trPr>
          <w:trHeight w:val="152"/>
        </w:trPr>
        <w:tc>
          <w:tcPr>
            <w:tcW w:w="3597" w:type="dxa"/>
            <w:tcBorders>
              <w:left w:val="nil"/>
              <w:bottom w:val="nil"/>
              <w:right w:val="nil"/>
            </w:tcBorders>
            <w:vAlign w:val="center"/>
          </w:tcPr>
          <w:p w14:paraId="68FB8A4C" w14:textId="77777777" w:rsidR="00006DAD" w:rsidRPr="00494D56" w:rsidRDefault="00006DAD" w:rsidP="002A4615">
            <w:pPr>
              <w:jc w:val="left"/>
              <w:rPr>
                <w:rFonts w:ascii="Times New Roman" w:hAnsi="Times New Roman"/>
                <w:b/>
                <w:iCs/>
                <w:sz w:val="22"/>
                <w:szCs w:val="22"/>
                <w:lang w:eastAsia="zh-CN"/>
              </w:rPr>
            </w:pPr>
          </w:p>
        </w:tc>
        <w:tc>
          <w:tcPr>
            <w:tcW w:w="270" w:type="dxa"/>
            <w:tcBorders>
              <w:top w:val="nil"/>
              <w:left w:val="nil"/>
              <w:bottom w:val="nil"/>
              <w:right w:val="nil"/>
            </w:tcBorders>
          </w:tcPr>
          <w:p w14:paraId="14F56AB1" w14:textId="77777777" w:rsidR="00006DAD" w:rsidRPr="00494D56" w:rsidRDefault="00006DAD" w:rsidP="002A4615">
            <w:pPr>
              <w:jc w:val="center"/>
              <w:rPr>
                <w:rFonts w:ascii="Times New Roman" w:hAnsi="Times New Roman"/>
                <w:b/>
                <w:iCs/>
                <w:sz w:val="22"/>
                <w:szCs w:val="22"/>
                <w:lang w:eastAsia="zh-CN"/>
              </w:rPr>
            </w:pPr>
          </w:p>
        </w:tc>
        <w:tc>
          <w:tcPr>
            <w:tcW w:w="6573" w:type="dxa"/>
            <w:gridSpan w:val="2"/>
            <w:tcBorders>
              <w:left w:val="nil"/>
              <w:bottom w:val="nil"/>
              <w:right w:val="nil"/>
            </w:tcBorders>
            <w:vAlign w:val="center"/>
          </w:tcPr>
          <w:p w14:paraId="260ABD0D" w14:textId="77777777" w:rsidR="00006DAD" w:rsidRPr="00494D56" w:rsidRDefault="00006DAD" w:rsidP="002A4615">
            <w:pPr>
              <w:jc w:val="left"/>
              <w:rPr>
                <w:rFonts w:ascii="Times New Roman" w:hAnsi="Times New Roman"/>
                <w:b/>
                <w:iCs/>
                <w:sz w:val="22"/>
                <w:szCs w:val="22"/>
                <w:lang w:eastAsia="zh-CN"/>
              </w:rPr>
            </w:pPr>
          </w:p>
        </w:tc>
      </w:tr>
      <w:tr w:rsidR="009A6996" w:rsidRPr="00494D56" w14:paraId="6F38BE60" w14:textId="77777777" w:rsidTr="002A4615">
        <w:trPr>
          <w:trHeight w:val="441"/>
        </w:trPr>
        <w:tc>
          <w:tcPr>
            <w:tcW w:w="3597" w:type="dxa"/>
            <w:tcBorders>
              <w:top w:val="nil"/>
              <w:right w:val="nil"/>
            </w:tcBorders>
          </w:tcPr>
          <w:p w14:paraId="3DD5D1A5" w14:textId="625BEB84" w:rsidR="00C121B9" w:rsidRPr="00346FA9" w:rsidRDefault="00C121B9" w:rsidP="00C121B9">
            <w:pPr>
              <w:jc w:val="left"/>
              <w:rPr>
                <w:rFonts w:ascii="Times New Roman" w:hAnsi="Times New Roman"/>
                <w:b/>
                <w:iCs/>
                <w:sz w:val="22"/>
                <w:szCs w:val="22"/>
                <w:lang w:val="en-US" w:eastAsia="zh-CN"/>
              </w:rPr>
            </w:pPr>
            <w:r>
              <w:rPr>
                <w:rFonts w:ascii="Times New Roman" w:hAnsi="Times New Roman"/>
                <w:b/>
                <w:iCs/>
                <w:sz w:val="22"/>
                <w:szCs w:val="22"/>
                <w:lang w:val="en-US" w:eastAsia="zh-CN"/>
              </w:rPr>
              <w:t xml:space="preserve">Received: </w:t>
            </w:r>
            <w:r w:rsidRPr="00D71810">
              <w:rPr>
                <w:rFonts w:ascii="Times New Roman" w:hAnsi="Times New Roman"/>
                <w:bCs/>
                <w:iCs/>
                <w:sz w:val="22"/>
                <w:szCs w:val="22"/>
                <w:lang w:val="en-US" w:eastAsia="zh-CN"/>
              </w:rPr>
              <w:t>August 14, 2021</w:t>
            </w:r>
          </w:p>
          <w:p w14:paraId="4ED87949" w14:textId="2A1ABE6D" w:rsidR="00C121B9" w:rsidRPr="00346FA9" w:rsidRDefault="00C121B9" w:rsidP="00C121B9">
            <w:pPr>
              <w:jc w:val="left"/>
              <w:rPr>
                <w:rFonts w:ascii="Times New Roman" w:hAnsi="Times New Roman"/>
                <w:iCs/>
                <w:sz w:val="22"/>
                <w:szCs w:val="22"/>
                <w:lang w:val="en-US" w:eastAsia="zh-CN"/>
              </w:rPr>
            </w:pPr>
            <w:r>
              <w:rPr>
                <w:rFonts w:ascii="Times New Roman" w:hAnsi="Times New Roman"/>
                <w:b/>
                <w:iCs/>
                <w:sz w:val="22"/>
                <w:szCs w:val="22"/>
                <w:lang w:val="en-US" w:eastAsia="zh-CN"/>
              </w:rPr>
              <w:t xml:space="preserve">Revised: </w:t>
            </w:r>
            <w:r w:rsidRPr="00D71810">
              <w:rPr>
                <w:rFonts w:ascii="Times New Roman" w:hAnsi="Times New Roman"/>
                <w:bCs/>
                <w:iCs/>
                <w:sz w:val="22"/>
                <w:szCs w:val="22"/>
                <w:lang w:val="en-US" w:eastAsia="zh-CN"/>
              </w:rPr>
              <w:t>November 25, 2021</w:t>
            </w:r>
          </w:p>
          <w:p w14:paraId="61B1D742" w14:textId="256ED9AE" w:rsidR="00C121B9" w:rsidRPr="00346FA9" w:rsidRDefault="00C121B9" w:rsidP="00C121B9">
            <w:pPr>
              <w:jc w:val="left"/>
              <w:rPr>
                <w:rFonts w:ascii="Times New Roman" w:hAnsi="Times New Roman"/>
                <w:b/>
                <w:iCs/>
                <w:sz w:val="22"/>
                <w:szCs w:val="22"/>
                <w:lang w:val="en-US" w:eastAsia="zh-CN"/>
              </w:rPr>
            </w:pPr>
            <w:r w:rsidRPr="00346FA9">
              <w:rPr>
                <w:rFonts w:ascii="Times New Roman" w:hAnsi="Times New Roman"/>
                <w:b/>
                <w:iCs/>
                <w:sz w:val="22"/>
                <w:szCs w:val="22"/>
                <w:lang w:val="en-US" w:eastAsia="zh-CN"/>
              </w:rPr>
              <w:t xml:space="preserve">Accepted: </w:t>
            </w:r>
            <w:r w:rsidRPr="00D71810">
              <w:rPr>
                <w:rFonts w:ascii="Times New Roman" w:hAnsi="Times New Roman"/>
                <w:bCs/>
                <w:iCs/>
                <w:sz w:val="22"/>
                <w:szCs w:val="22"/>
                <w:lang w:val="en-US" w:eastAsia="zh-CN"/>
              </w:rPr>
              <w:t>December</w:t>
            </w:r>
            <w:r w:rsidR="00751A3B" w:rsidRPr="00D71810">
              <w:rPr>
                <w:rFonts w:ascii="Times New Roman" w:hAnsi="Times New Roman"/>
                <w:bCs/>
                <w:iCs/>
                <w:sz w:val="22"/>
                <w:szCs w:val="22"/>
                <w:lang w:val="en-US" w:eastAsia="zh-CN"/>
              </w:rPr>
              <w:t xml:space="preserve"> </w:t>
            </w:r>
            <w:r w:rsidR="00D71810" w:rsidRPr="00D71810">
              <w:rPr>
                <w:rFonts w:ascii="Times New Roman" w:hAnsi="Times New Roman"/>
                <w:bCs/>
                <w:iCs/>
                <w:sz w:val="22"/>
                <w:szCs w:val="22"/>
                <w:lang w:val="en-US" w:eastAsia="zh-CN"/>
              </w:rPr>
              <w:t>2</w:t>
            </w:r>
            <w:r w:rsidR="00751A3B" w:rsidRPr="00D71810">
              <w:rPr>
                <w:rFonts w:ascii="Times New Roman" w:hAnsi="Times New Roman"/>
                <w:bCs/>
                <w:iCs/>
                <w:sz w:val="22"/>
                <w:szCs w:val="22"/>
                <w:lang w:val="en-US" w:eastAsia="zh-CN"/>
              </w:rPr>
              <w:t>2</w:t>
            </w:r>
            <w:r w:rsidRPr="00D71810">
              <w:rPr>
                <w:rFonts w:ascii="Times New Roman" w:hAnsi="Times New Roman"/>
                <w:bCs/>
                <w:iCs/>
                <w:sz w:val="22"/>
                <w:szCs w:val="22"/>
                <w:lang w:val="en-US" w:eastAsia="zh-CN"/>
              </w:rPr>
              <w:t>, 2021</w:t>
            </w:r>
          </w:p>
          <w:p w14:paraId="6E414183" w14:textId="42B67DDD" w:rsidR="009A6996" w:rsidRPr="00494D56" w:rsidRDefault="00751A3B" w:rsidP="00C121B9">
            <w:pPr>
              <w:jc w:val="left"/>
              <w:rPr>
                <w:rFonts w:ascii="Times New Roman" w:hAnsi="Times New Roman"/>
                <w:iCs/>
                <w:sz w:val="22"/>
                <w:szCs w:val="22"/>
                <w:lang w:val="en-US" w:eastAsia="zh-CN"/>
              </w:rPr>
            </w:pPr>
            <w:r>
              <w:rPr>
                <w:rFonts w:ascii="Times New Roman" w:hAnsi="Times New Roman"/>
                <w:b/>
                <w:iCs/>
                <w:sz w:val="22"/>
                <w:szCs w:val="22"/>
                <w:lang w:val="en-US" w:eastAsia="zh-CN"/>
              </w:rPr>
              <w:t xml:space="preserve">Available online: </w:t>
            </w:r>
            <w:r w:rsidRPr="00D71810">
              <w:rPr>
                <w:rFonts w:ascii="Times New Roman" w:hAnsi="Times New Roman"/>
                <w:bCs/>
                <w:iCs/>
                <w:sz w:val="22"/>
                <w:szCs w:val="22"/>
                <w:lang w:val="en-US" w:eastAsia="zh-CN"/>
              </w:rPr>
              <w:t>December 2</w:t>
            </w:r>
            <w:r w:rsidR="00D71810">
              <w:rPr>
                <w:rFonts w:ascii="Times New Roman" w:hAnsi="Times New Roman"/>
                <w:bCs/>
                <w:iCs/>
                <w:sz w:val="22"/>
                <w:szCs w:val="22"/>
                <w:lang w:val="en-US" w:eastAsia="zh-CN"/>
              </w:rPr>
              <w:t>9</w:t>
            </w:r>
            <w:r w:rsidR="00C121B9" w:rsidRPr="00D71810">
              <w:rPr>
                <w:rFonts w:ascii="Times New Roman" w:hAnsi="Times New Roman"/>
                <w:bCs/>
                <w:iCs/>
                <w:sz w:val="22"/>
                <w:szCs w:val="22"/>
                <w:lang w:val="en-US" w:eastAsia="zh-CN"/>
              </w:rPr>
              <w:t>, 2021</w:t>
            </w:r>
          </w:p>
        </w:tc>
        <w:tc>
          <w:tcPr>
            <w:tcW w:w="270" w:type="dxa"/>
            <w:tcBorders>
              <w:top w:val="nil"/>
              <w:left w:val="nil"/>
              <w:bottom w:val="nil"/>
              <w:right w:val="nil"/>
            </w:tcBorders>
          </w:tcPr>
          <w:p w14:paraId="587B3B32" w14:textId="77777777" w:rsidR="009A6996" w:rsidRPr="00494D56" w:rsidRDefault="009A6996" w:rsidP="002A4615">
            <w:pPr>
              <w:rPr>
                <w:rFonts w:ascii="Times New Roman" w:hAnsi="Times New Roman"/>
                <w:sz w:val="22"/>
                <w:szCs w:val="22"/>
                <w:lang w:val="en-US"/>
              </w:rPr>
            </w:pPr>
          </w:p>
        </w:tc>
        <w:tc>
          <w:tcPr>
            <w:tcW w:w="6573" w:type="dxa"/>
            <w:gridSpan w:val="2"/>
            <w:vMerge w:val="restart"/>
            <w:tcBorders>
              <w:top w:val="nil"/>
              <w:left w:val="nil"/>
            </w:tcBorders>
          </w:tcPr>
          <w:p w14:paraId="0E3C0BA0" w14:textId="20FEB2F9" w:rsidR="00AA4248" w:rsidRPr="00430C8B" w:rsidRDefault="00AA4248" w:rsidP="00AA4248">
            <w:pPr>
              <w:widowControl w:val="0"/>
              <w:autoSpaceDE w:val="0"/>
              <w:autoSpaceDN w:val="0"/>
              <w:adjustRightInd w:val="0"/>
              <w:spacing w:after="120"/>
              <w:rPr>
                <w:rFonts w:cs="Calibri"/>
                <w:sz w:val="24"/>
                <w:szCs w:val="24"/>
                <w:lang w:eastAsia="fr-FR"/>
              </w:rPr>
            </w:pPr>
            <w:r w:rsidRPr="00430C8B">
              <w:rPr>
                <w:rFonts w:eastAsia="Times New Roman" w:cs="Calibri"/>
                <w:i/>
                <w:iCs/>
                <w:sz w:val="24"/>
                <w:szCs w:val="24"/>
              </w:rPr>
              <w:t>Finger millet is a staple food crop in drought-prone areas of the world and is often considered a component of food security strategies in Ethiopia, however, its yield is low in the South Omo zone due to different production problems such as lack of improved varieties, lodging, and moisture stress in dry areas.</w:t>
            </w:r>
            <w:r w:rsidRPr="00430C8B">
              <w:rPr>
                <w:rFonts w:eastAsia="Times New Roman" w:cs="Calibri"/>
                <w:bCs/>
                <w:i/>
                <w:iCs/>
                <w:sz w:val="24"/>
                <w:szCs w:val="24"/>
              </w:rPr>
              <w:t xml:space="preserve"> A participatory selection of finger millet varieties was conducted at Kaysa, Baytesimal</w:t>
            </w:r>
            <w:r w:rsidR="00A43E85">
              <w:rPr>
                <w:rFonts w:eastAsia="Times New Roman" w:cs="Calibri"/>
                <w:bCs/>
                <w:i/>
                <w:iCs/>
                <w:sz w:val="24"/>
                <w:szCs w:val="24"/>
              </w:rPr>
              <w:t>,</w:t>
            </w:r>
            <w:r w:rsidRPr="00430C8B">
              <w:rPr>
                <w:rFonts w:eastAsia="Times New Roman" w:cs="Calibri"/>
                <w:bCs/>
                <w:i/>
                <w:iCs/>
                <w:sz w:val="24"/>
                <w:szCs w:val="24"/>
              </w:rPr>
              <w:t xml:space="preserve"> and Alga kebeles of Debube District, South Omo Zone during the 2019 cropping season to identify high-yielding finger millet variety/ies. The field experiments were carried out in a randomized complete block design with three replications. </w:t>
            </w:r>
            <w:r w:rsidRPr="00430C8B">
              <w:rPr>
                <w:rFonts w:eastAsia="Times New Roman" w:cs="Calibri"/>
                <w:i/>
                <w:iCs/>
                <w:sz w:val="24"/>
                <w:szCs w:val="24"/>
              </w:rPr>
              <w:t xml:space="preserve">The combined analyses of variance results revealed that there were significant (p &lt; 0.05) differences among varieties based on the recorded parameters except the harvest index. </w:t>
            </w:r>
            <w:r w:rsidRPr="00430C8B">
              <w:rPr>
                <w:rFonts w:eastAsia="Times New Roman" w:cs="Calibri"/>
                <w:bCs/>
                <w:i/>
                <w:iCs/>
                <w:sz w:val="24"/>
                <w:szCs w:val="24"/>
              </w:rPr>
              <w:t>The maximum combined mean grain yield obtained for the varieties Tadesse, Tesema and Kako-1</w:t>
            </w:r>
            <w:r w:rsidRPr="00430C8B">
              <w:rPr>
                <w:rFonts w:eastAsia="Times New Roman" w:cs="Calibri"/>
                <w:i/>
                <w:iCs/>
                <w:sz w:val="24"/>
                <w:szCs w:val="24"/>
              </w:rPr>
              <w:t xml:space="preserve"> </w:t>
            </w:r>
            <w:r w:rsidRPr="00430C8B">
              <w:rPr>
                <w:rFonts w:eastAsia="Times New Roman" w:cs="Calibri"/>
                <w:bCs/>
                <w:i/>
                <w:iCs/>
                <w:sz w:val="24"/>
                <w:szCs w:val="24"/>
              </w:rPr>
              <w:t>(3746.75kgha</w:t>
            </w:r>
            <w:r w:rsidRPr="00430C8B">
              <w:rPr>
                <w:rFonts w:eastAsia="Times New Roman" w:cs="Calibri"/>
                <w:bCs/>
                <w:i/>
                <w:iCs/>
                <w:sz w:val="24"/>
                <w:szCs w:val="24"/>
                <w:vertAlign w:val="superscript"/>
              </w:rPr>
              <w:t>-1</w:t>
            </w:r>
            <w:r w:rsidRPr="00430C8B">
              <w:rPr>
                <w:rFonts w:eastAsia="Times New Roman" w:cs="Calibri"/>
                <w:bCs/>
                <w:i/>
                <w:iCs/>
                <w:sz w:val="24"/>
                <w:szCs w:val="24"/>
              </w:rPr>
              <w:t>, 3691.94</w:t>
            </w:r>
            <w:r w:rsidRPr="00430C8B">
              <w:rPr>
                <w:rFonts w:eastAsia="Times New Roman" w:cs="Calibri"/>
                <w:bCs/>
                <w:i/>
                <w:iCs/>
                <w:sz w:val="24"/>
                <w:szCs w:val="24"/>
                <w:vertAlign w:val="superscript"/>
              </w:rPr>
              <w:t xml:space="preserve"> </w:t>
            </w:r>
            <w:r w:rsidRPr="00430C8B">
              <w:rPr>
                <w:rFonts w:eastAsia="Times New Roman" w:cs="Calibri"/>
                <w:bCs/>
                <w:i/>
                <w:iCs/>
                <w:sz w:val="24"/>
                <w:szCs w:val="24"/>
              </w:rPr>
              <w:t>kgha-</w:t>
            </w:r>
            <w:r w:rsidRPr="00430C8B">
              <w:rPr>
                <w:rFonts w:eastAsia="Times New Roman" w:cs="Calibri"/>
                <w:bCs/>
                <w:i/>
                <w:iCs/>
                <w:sz w:val="24"/>
                <w:szCs w:val="24"/>
                <w:vertAlign w:val="superscript"/>
              </w:rPr>
              <w:t>1</w:t>
            </w:r>
            <w:r w:rsidRPr="00430C8B">
              <w:rPr>
                <w:rFonts w:eastAsia="Times New Roman" w:cs="Calibri"/>
                <w:bCs/>
                <w:i/>
                <w:iCs/>
                <w:sz w:val="24"/>
                <w:szCs w:val="24"/>
              </w:rPr>
              <w:t>, and 3593.42</w:t>
            </w:r>
            <w:r w:rsidRPr="00430C8B">
              <w:rPr>
                <w:rFonts w:eastAsia="Times New Roman" w:cs="Calibri"/>
                <w:bCs/>
                <w:i/>
                <w:iCs/>
                <w:sz w:val="24"/>
                <w:szCs w:val="24"/>
                <w:vertAlign w:val="superscript"/>
              </w:rPr>
              <w:t xml:space="preserve"> </w:t>
            </w:r>
            <w:r w:rsidRPr="00430C8B">
              <w:rPr>
                <w:rFonts w:eastAsia="Times New Roman" w:cs="Calibri"/>
                <w:bCs/>
                <w:i/>
                <w:iCs/>
                <w:sz w:val="24"/>
                <w:szCs w:val="24"/>
              </w:rPr>
              <w:t>kg ha-</w:t>
            </w:r>
            <w:r w:rsidRPr="00430C8B">
              <w:rPr>
                <w:rFonts w:eastAsia="Times New Roman" w:cs="Calibri"/>
                <w:bCs/>
                <w:i/>
                <w:iCs/>
                <w:sz w:val="24"/>
                <w:szCs w:val="24"/>
                <w:vertAlign w:val="superscript"/>
              </w:rPr>
              <w:t>1</w:t>
            </w:r>
            <w:r w:rsidRPr="00430C8B">
              <w:rPr>
                <w:rFonts w:eastAsia="Times New Roman" w:cs="Calibri"/>
                <w:bCs/>
                <w:i/>
                <w:iCs/>
                <w:sz w:val="24"/>
                <w:szCs w:val="24"/>
              </w:rPr>
              <w:t xml:space="preserve">) respectively. While the minimum grain yield was recorded to variety, </w:t>
            </w:r>
            <w:r w:rsidRPr="00430C8B">
              <w:rPr>
                <w:rFonts w:eastAsia="Times New Roman" w:cs="Calibri"/>
                <w:i/>
                <w:iCs/>
                <w:sz w:val="24"/>
                <w:szCs w:val="24"/>
              </w:rPr>
              <w:t>BKFM-0010 (1341.18 kgha-</w:t>
            </w:r>
            <w:r w:rsidRPr="00430C8B">
              <w:rPr>
                <w:rFonts w:eastAsia="Times New Roman" w:cs="Calibri"/>
                <w:i/>
                <w:iCs/>
                <w:sz w:val="24"/>
                <w:szCs w:val="24"/>
                <w:vertAlign w:val="superscript"/>
              </w:rPr>
              <w:t>1</w:t>
            </w:r>
            <w:r w:rsidRPr="00430C8B">
              <w:rPr>
                <w:rFonts w:eastAsia="Times New Roman" w:cs="Calibri"/>
                <w:i/>
                <w:iCs/>
                <w:sz w:val="24"/>
                <w:szCs w:val="24"/>
              </w:rPr>
              <w:t>).</w:t>
            </w:r>
            <w:r w:rsidRPr="00430C8B">
              <w:rPr>
                <w:rFonts w:eastAsia="Times New Roman" w:cs="Calibri"/>
                <w:bCs/>
                <w:i/>
                <w:iCs/>
                <w:sz w:val="24"/>
                <w:szCs w:val="24"/>
              </w:rPr>
              <w:t xml:space="preserve"> Regarding farmers' preferences, variety Kako-1 and Tesema had higher grain yield followed by variety Tadesse. Based on data from researchers and farmers, varieties Tadesse, Tesema, and Kako-1 were the best varieties for the test agro-ecologies. Therefore, varieties; Tadesse, Tesema and Kako-1 could be recommended and popularized for use in test areas and similar agro-ecologies.</w:t>
            </w:r>
          </w:p>
          <w:p w14:paraId="0A9AC9B4" w14:textId="0DDC7555" w:rsidR="009A6996" w:rsidRPr="00494D56" w:rsidRDefault="009A6996" w:rsidP="001673FA">
            <w:pPr>
              <w:widowControl w:val="0"/>
              <w:autoSpaceDE w:val="0"/>
              <w:autoSpaceDN w:val="0"/>
              <w:spacing w:after="240"/>
              <w:rPr>
                <w:rFonts w:ascii="Times New Roman" w:eastAsia="Times New Roman" w:hAnsi="Times New Roman"/>
                <w:i/>
                <w:iCs/>
                <w:sz w:val="24"/>
                <w:szCs w:val="24"/>
              </w:rPr>
            </w:pPr>
          </w:p>
        </w:tc>
      </w:tr>
      <w:tr w:rsidR="009A6996" w:rsidRPr="00494D56" w14:paraId="2BF69221" w14:textId="77777777" w:rsidTr="002A4615">
        <w:trPr>
          <w:trHeight w:val="1253"/>
        </w:trPr>
        <w:tc>
          <w:tcPr>
            <w:tcW w:w="3597" w:type="dxa"/>
            <w:tcBorders>
              <w:right w:val="nil"/>
            </w:tcBorders>
          </w:tcPr>
          <w:p w14:paraId="6EEC6DB8" w14:textId="77777777" w:rsidR="009A6996" w:rsidRPr="00494D56" w:rsidRDefault="009A6996" w:rsidP="002A4615">
            <w:pPr>
              <w:jc w:val="left"/>
              <w:rPr>
                <w:rFonts w:ascii="Times New Roman" w:hAnsi="Times New Roman"/>
                <w:b/>
                <w:i/>
                <w:sz w:val="22"/>
                <w:szCs w:val="22"/>
                <w:lang w:val="en-US" w:eastAsia="zh-CN"/>
              </w:rPr>
            </w:pPr>
          </w:p>
          <w:p w14:paraId="16973F9B" w14:textId="77777777" w:rsidR="007C2E1A" w:rsidRPr="005E71A2" w:rsidRDefault="009A6996" w:rsidP="007C2E1A">
            <w:pPr>
              <w:widowControl w:val="0"/>
              <w:autoSpaceDE w:val="0"/>
              <w:autoSpaceDN w:val="0"/>
              <w:rPr>
                <w:rFonts w:eastAsia="Times New Roman" w:cs="Calibri"/>
                <w:i/>
                <w:iCs/>
                <w:sz w:val="24"/>
                <w:szCs w:val="24"/>
                <w:lang w:val="en-GB"/>
              </w:rPr>
            </w:pPr>
            <w:r w:rsidRPr="00494D56">
              <w:rPr>
                <w:rFonts w:ascii="Times New Roman" w:hAnsi="Times New Roman"/>
                <w:b/>
                <w:i/>
                <w:sz w:val="22"/>
                <w:szCs w:val="22"/>
                <w:lang w:val="en-US" w:eastAsia="zh-CN"/>
              </w:rPr>
              <w:t>Keywords:</w:t>
            </w:r>
            <w:r w:rsidRPr="00494D56">
              <w:rPr>
                <w:rFonts w:ascii="Times New Roman" w:eastAsia="Times New Roman" w:hAnsi="Times New Roman"/>
                <w:i/>
                <w:iCs/>
                <w:sz w:val="24"/>
                <w:szCs w:val="24"/>
              </w:rPr>
              <w:t xml:space="preserve"> </w:t>
            </w:r>
            <w:r w:rsidRPr="00494D56">
              <w:rPr>
                <w:rFonts w:ascii="Times New Roman" w:eastAsia="Times New Roman" w:hAnsi="Times New Roman"/>
                <w:i/>
                <w:iCs/>
                <w:sz w:val="24"/>
                <w:szCs w:val="24"/>
                <w:lang w:val="en-GB"/>
              </w:rPr>
              <w:t xml:space="preserve"> </w:t>
            </w:r>
            <w:r w:rsidR="007C2E1A" w:rsidRPr="005E71A2">
              <w:rPr>
                <w:rFonts w:eastAsia="Times New Roman" w:cs="Calibri"/>
                <w:i/>
                <w:iCs/>
                <w:sz w:val="24"/>
                <w:szCs w:val="24"/>
                <w:lang w:val="en-GB"/>
              </w:rPr>
              <w:t>Farmers rank, Finger millet, Grain yield, Participatory, Varieties</w:t>
            </w:r>
          </w:p>
          <w:p w14:paraId="760356BE" w14:textId="6E0D7D92" w:rsidR="009A6996" w:rsidRPr="00494D56" w:rsidRDefault="009A6996" w:rsidP="00ED4DB7">
            <w:pPr>
              <w:jc w:val="left"/>
              <w:rPr>
                <w:rFonts w:ascii="Times New Roman" w:hAnsi="Times New Roman"/>
                <w:b/>
                <w:i/>
                <w:sz w:val="22"/>
                <w:szCs w:val="22"/>
                <w:lang w:val="en-US" w:eastAsia="zh-CN"/>
              </w:rPr>
            </w:pPr>
          </w:p>
        </w:tc>
        <w:tc>
          <w:tcPr>
            <w:tcW w:w="270" w:type="dxa"/>
            <w:tcBorders>
              <w:top w:val="nil"/>
              <w:left w:val="nil"/>
              <w:bottom w:val="nil"/>
              <w:right w:val="nil"/>
            </w:tcBorders>
          </w:tcPr>
          <w:p w14:paraId="79239F65" w14:textId="77777777" w:rsidR="009A6996" w:rsidRPr="00494D56" w:rsidRDefault="009A6996" w:rsidP="002A4615">
            <w:pPr>
              <w:jc w:val="center"/>
              <w:rPr>
                <w:rFonts w:ascii="Times New Roman" w:hAnsi="Times New Roman"/>
                <w:b/>
                <w:i/>
                <w:sz w:val="22"/>
                <w:szCs w:val="22"/>
                <w:lang w:val="en-US" w:eastAsia="zh-CN"/>
              </w:rPr>
            </w:pPr>
          </w:p>
        </w:tc>
        <w:tc>
          <w:tcPr>
            <w:tcW w:w="6573" w:type="dxa"/>
            <w:gridSpan w:val="2"/>
            <w:vMerge/>
            <w:tcBorders>
              <w:left w:val="nil"/>
            </w:tcBorders>
          </w:tcPr>
          <w:p w14:paraId="66A6E6F1" w14:textId="77777777" w:rsidR="009A6996" w:rsidRPr="00494D56" w:rsidRDefault="009A6996" w:rsidP="002A4615">
            <w:pPr>
              <w:jc w:val="center"/>
              <w:rPr>
                <w:rFonts w:ascii="Times New Roman" w:hAnsi="Times New Roman"/>
                <w:b/>
                <w:i/>
                <w:sz w:val="22"/>
                <w:szCs w:val="22"/>
                <w:lang w:val="en-US" w:eastAsia="zh-CN"/>
              </w:rPr>
            </w:pPr>
          </w:p>
        </w:tc>
      </w:tr>
    </w:tbl>
    <w:p w14:paraId="4C29E15C" w14:textId="77777777" w:rsidR="000C2D13" w:rsidRPr="00494D56" w:rsidRDefault="000C2D13" w:rsidP="000C2D13">
      <w:pPr>
        <w:tabs>
          <w:tab w:val="left" w:pos="720"/>
        </w:tabs>
        <w:spacing w:after="200" w:line="276" w:lineRule="auto"/>
        <w:textAlignment w:val="baseline"/>
        <w:rPr>
          <w:rFonts w:ascii="Times New Roman" w:hAnsi="Times New Roman"/>
          <w:b/>
          <w:sz w:val="22"/>
          <w:szCs w:val="22"/>
          <w:lang w:val="en-US"/>
        </w:rPr>
        <w:sectPr w:rsidR="000C2D13" w:rsidRPr="00494D56" w:rsidSect="00381C70">
          <w:footerReference w:type="default" r:id="rId9"/>
          <w:footerReference w:type="first" r:id="rId10"/>
          <w:type w:val="continuous"/>
          <w:pgSz w:w="11907" w:h="16839" w:code="9"/>
          <w:pgMar w:top="630" w:right="719" w:bottom="1138" w:left="720" w:header="737" w:footer="737" w:gutter="0"/>
          <w:pgNumType w:start="113"/>
          <w:cols w:space="720"/>
          <w:titlePg/>
          <w:docGrid w:linePitch="272"/>
        </w:sectPr>
      </w:pPr>
    </w:p>
    <w:p w14:paraId="72DC3B81" w14:textId="77777777" w:rsidR="00EA4A1F" w:rsidRPr="00494D56" w:rsidRDefault="00EA4A1F" w:rsidP="000749FF">
      <w:pPr>
        <w:tabs>
          <w:tab w:val="left" w:pos="720"/>
        </w:tabs>
        <w:spacing w:after="200" w:line="276" w:lineRule="auto"/>
        <w:textAlignment w:val="baseline"/>
        <w:rPr>
          <w:rFonts w:ascii="Times New Roman" w:hAnsi="Times New Roman"/>
          <w:b/>
          <w:sz w:val="22"/>
          <w:szCs w:val="22"/>
          <w:lang w:val="en-US"/>
        </w:rPr>
        <w:sectPr w:rsidR="00EA4A1F" w:rsidRPr="00494D56" w:rsidSect="00711833">
          <w:type w:val="continuous"/>
          <w:pgSz w:w="11907" w:h="16839" w:code="9"/>
          <w:pgMar w:top="630" w:right="719" w:bottom="1138" w:left="720" w:header="737" w:footer="737" w:gutter="0"/>
          <w:cols w:space="720"/>
          <w:titlePg/>
          <w:docGrid w:linePitch="272"/>
        </w:sectPr>
      </w:pPr>
    </w:p>
    <w:p w14:paraId="0354C5F4" w14:textId="77777777" w:rsidR="008E7143" w:rsidRDefault="008E7143" w:rsidP="008E7143">
      <w:pPr>
        <w:widowControl w:val="0"/>
        <w:autoSpaceDE w:val="0"/>
        <w:autoSpaceDN w:val="0"/>
        <w:spacing w:after="240"/>
        <w:rPr>
          <w:rFonts w:eastAsia="Times New Roman" w:cs="Calibri"/>
          <w:b/>
          <w:bCs/>
          <w:sz w:val="24"/>
          <w:szCs w:val="24"/>
        </w:rPr>
      </w:pPr>
    </w:p>
    <w:p w14:paraId="5351EC01" w14:textId="77777777" w:rsidR="00EA5B89" w:rsidRDefault="00EA5B89" w:rsidP="008E7143">
      <w:pPr>
        <w:widowControl w:val="0"/>
        <w:autoSpaceDE w:val="0"/>
        <w:autoSpaceDN w:val="0"/>
        <w:spacing w:after="240"/>
        <w:rPr>
          <w:rFonts w:eastAsia="Times New Roman" w:cs="Calibri"/>
          <w:b/>
          <w:bCs/>
          <w:sz w:val="24"/>
          <w:szCs w:val="24"/>
        </w:rPr>
      </w:pPr>
    </w:p>
    <w:p w14:paraId="08D7BCA8" w14:textId="77777777" w:rsidR="00EA5B89" w:rsidRDefault="00EA5B89" w:rsidP="008E7143">
      <w:pPr>
        <w:widowControl w:val="0"/>
        <w:autoSpaceDE w:val="0"/>
        <w:autoSpaceDN w:val="0"/>
        <w:spacing w:after="240"/>
        <w:rPr>
          <w:rFonts w:eastAsia="Times New Roman" w:cs="Calibri"/>
          <w:b/>
          <w:bCs/>
          <w:sz w:val="24"/>
          <w:szCs w:val="24"/>
        </w:rPr>
      </w:pPr>
    </w:p>
    <w:p w14:paraId="344A3834" w14:textId="77777777" w:rsidR="00711833" w:rsidRDefault="00711833" w:rsidP="008E7143">
      <w:pPr>
        <w:widowControl w:val="0"/>
        <w:autoSpaceDE w:val="0"/>
        <w:autoSpaceDN w:val="0"/>
        <w:spacing w:after="240"/>
        <w:rPr>
          <w:rFonts w:eastAsia="Times New Roman" w:cs="Calibri"/>
          <w:b/>
          <w:bCs/>
          <w:sz w:val="24"/>
          <w:szCs w:val="24"/>
        </w:rPr>
        <w:sectPr w:rsidR="00711833" w:rsidSect="00711833">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1440" w:right="1440" w:bottom="1440" w:left="1440" w:header="720" w:footer="720" w:gutter="0"/>
          <w:cols w:space="720"/>
          <w:docGrid w:linePitch="360"/>
        </w:sectPr>
      </w:pPr>
    </w:p>
    <w:p w14:paraId="561DA1EA" w14:textId="3264BDB6" w:rsidR="00711833" w:rsidRPr="00786F0F" w:rsidRDefault="00711833" w:rsidP="00786F0F">
      <w:pPr>
        <w:pStyle w:val="ListParagraph"/>
        <w:widowControl w:val="0"/>
        <w:numPr>
          <w:ilvl w:val="0"/>
          <w:numId w:val="33"/>
        </w:numPr>
        <w:autoSpaceDE w:val="0"/>
        <w:autoSpaceDN w:val="0"/>
        <w:spacing w:after="240"/>
        <w:ind w:firstLineChars="0"/>
        <w:rPr>
          <w:rFonts w:eastAsia="Times New Roman" w:cs="Calibri"/>
          <w:b/>
          <w:bCs/>
          <w:sz w:val="24"/>
          <w:szCs w:val="24"/>
        </w:rPr>
      </w:pPr>
      <w:r w:rsidRPr="00786F0F">
        <w:rPr>
          <w:rFonts w:eastAsia="Times New Roman" w:cs="Calibri"/>
          <w:b/>
          <w:bCs/>
          <w:sz w:val="24"/>
          <w:szCs w:val="24"/>
        </w:rPr>
        <w:lastRenderedPageBreak/>
        <w:t>INTRODUCTION</w:t>
      </w:r>
    </w:p>
    <w:p w14:paraId="2AFC05DB" w14:textId="77777777" w:rsidR="00711833" w:rsidRDefault="00711833" w:rsidP="00711833">
      <w:pPr>
        <w:widowControl w:val="0"/>
        <w:autoSpaceDE w:val="0"/>
        <w:autoSpaceDN w:val="0"/>
        <w:rPr>
          <w:rFonts w:eastAsia="Times New Roman" w:cs="Calibri"/>
          <w:sz w:val="24"/>
          <w:szCs w:val="24"/>
        </w:rPr>
        <w:sectPr w:rsidR="00711833" w:rsidSect="00711833">
          <w:type w:val="continuous"/>
          <w:pgSz w:w="11907" w:h="16839" w:code="9"/>
          <w:pgMar w:top="1440" w:right="1440" w:bottom="1440" w:left="1440" w:header="720" w:footer="720" w:gutter="0"/>
          <w:cols w:space="720"/>
          <w:docGrid w:linePitch="360"/>
        </w:sectPr>
      </w:pPr>
    </w:p>
    <w:p w14:paraId="49D97BB4" w14:textId="6FCD1DC5"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t>Finger millet (</w:t>
      </w:r>
      <w:r w:rsidRPr="00430C8B">
        <w:rPr>
          <w:rFonts w:eastAsia="Times New Roman" w:cs="Calibri"/>
          <w:i/>
          <w:iCs/>
          <w:sz w:val="24"/>
          <w:szCs w:val="24"/>
        </w:rPr>
        <w:t>Eleusine coracana) </w:t>
      </w:r>
      <w:r w:rsidRPr="00430C8B">
        <w:rPr>
          <w:rFonts w:eastAsia="Times New Roman" w:cs="Calibri"/>
          <w:sz w:val="24"/>
          <w:szCs w:val="24"/>
        </w:rPr>
        <w:t xml:space="preserve">is a small, seeded cereal grown in low rainfall areas of the semi-arid tropics of the world. It is a hardy crop capable of providing a reasonable grain yield in circumstances where most crops give negligible yield. Finger millet is a staple food crop in drought-prone areas of the world and is often considered a component of food security strategies. Among millets, it ranks third in importance after sorghum and pearl millets. Its wide adaptability to diverse environments and cultural conditions makes it a potential food crop (FAOSTAT 2015). Finger millet is a dietary staple food crop in potentially drought-exposed regions of the world, and it is highly considered as an important component in ensuring food security. The crops grain posse’s excellent storage quality, which can be preserved without any harm for years, confers it a perfect food grain quality. Crop leftovers are an excellent source of dry matter for the livestock, especially in dry seasons. After harvesting, the crop residue makes good animal feed and consists of up to 61% total digestible nutrients (Weir 1996). </w:t>
      </w:r>
    </w:p>
    <w:p w14:paraId="376B7F3C" w14:textId="77777777" w:rsidR="00711833" w:rsidRPr="00430C8B" w:rsidRDefault="00711833" w:rsidP="00711833">
      <w:pPr>
        <w:widowControl w:val="0"/>
        <w:autoSpaceDE w:val="0"/>
        <w:autoSpaceDN w:val="0"/>
        <w:rPr>
          <w:rFonts w:eastAsia="Times New Roman" w:cs="Calibri"/>
          <w:sz w:val="24"/>
          <w:szCs w:val="24"/>
        </w:rPr>
      </w:pPr>
    </w:p>
    <w:p w14:paraId="31FCE848"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t xml:space="preserve">Finger millet straw is used for livestock feed in many countries; however, it is mainly grown for food (Upadhyaya </w:t>
      </w:r>
      <w:r w:rsidRPr="00430C8B">
        <w:rPr>
          <w:rFonts w:eastAsia="Times New Roman" w:cs="Calibri"/>
          <w:i/>
          <w:sz w:val="24"/>
          <w:szCs w:val="24"/>
        </w:rPr>
        <w:t>et al</w:t>
      </w:r>
      <w:r w:rsidRPr="00430C8B">
        <w:rPr>
          <w:rFonts w:eastAsia="Times New Roman" w:cs="Calibri"/>
          <w:sz w:val="24"/>
          <w:szCs w:val="24"/>
        </w:rPr>
        <w:t xml:space="preserve"> 2006) and also for the brewing of gluten-free beverages (Bano</w:t>
      </w:r>
      <w:r w:rsidRPr="00430C8B">
        <w:rPr>
          <w:rFonts w:eastAsia="Times New Roman" w:cs="Calibri"/>
          <w:i/>
          <w:sz w:val="24"/>
          <w:szCs w:val="24"/>
        </w:rPr>
        <w:t xml:space="preserve"> et al</w:t>
      </w:r>
      <w:r w:rsidRPr="00430C8B">
        <w:rPr>
          <w:rFonts w:eastAsia="Times New Roman" w:cs="Calibri"/>
          <w:sz w:val="24"/>
          <w:szCs w:val="24"/>
        </w:rPr>
        <w:t xml:space="preserve"> 2015). Finger millet grain is nutritionally rich as it contains high levels of protein and minerals (Upadhyaya </w:t>
      </w:r>
      <w:r w:rsidRPr="00430C8B">
        <w:rPr>
          <w:rFonts w:eastAsia="Times New Roman" w:cs="Calibri"/>
          <w:i/>
          <w:sz w:val="24"/>
          <w:szCs w:val="24"/>
        </w:rPr>
        <w:t>et al</w:t>
      </w:r>
      <w:r w:rsidRPr="00430C8B">
        <w:rPr>
          <w:rFonts w:eastAsia="Times New Roman" w:cs="Calibri"/>
          <w:sz w:val="24"/>
          <w:szCs w:val="24"/>
        </w:rPr>
        <w:t xml:space="preserve"> 2006). As suggested by David </w:t>
      </w:r>
      <w:r w:rsidRPr="00430C8B">
        <w:rPr>
          <w:rFonts w:eastAsia="Times New Roman" w:cs="Calibri"/>
          <w:i/>
          <w:sz w:val="24"/>
          <w:szCs w:val="24"/>
        </w:rPr>
        <w:t>et al</w:t>
      </w:r>
      <w:r w:rsidRPr="00430C8B">
        <w:rPr>
          <w:rFonts w:eastAsia="Times New Roman" w:cs="Calibri"/>
          <w:sz w:val="24"/>
          <w:szCs w:val="24"/>
        </w:rPr>
        <w:t xml:space="preserve">  (2014), the proximate composition of finger millet moisture (6.99%), ash (2.37%), crude protein (10.28%), crude fiber (3.10%), crude lipid (0.83%), carbohydrate (76.43%) and mineral-like potassium (14.19 mg/g), sodium (6.86 mg/g), copper (0.10 mg/g), calcium (1.13 mg/g), magnesium (6.25 mg/g), zinc (0.22 mg/g), manganese (0.32 mg/g), iron (0.11 mg/g) and lead (0.001 mg/g). It contains an </w:t>
      </w:r>
      <w:r w:rsidRPr="00430C8B">
        <w:rPr>
          <w:rFonts w:eastAsia="Times New Roman" w:cs="Calibri"/>
          <w:sz w:val="24"/>
          <w:szCs w:val="24"/>
        </w:rPr>
        <w:t>appreciable amount of the essential amino acid methionine which is lacking in most foods (Mamo</w:t>
      </w:r>
      <w:r w:rsidRPr="00430C8B">
        <w:rPr>
          <w:rFonts w:eastAsia="Times New Roman" w:cs="Calibri"/>
          <w:b/>
          <w:sz w:val="24"/>
          <w:szCs w:val="24"/>
        </w:rPr>
        <w:t xml:space="preserve"> </w:t>
      </w:r>
      <w:r w:rsidRPr="00430C8B">
        <w:rPr>
          <w:rFonts w:eastAsia="Times New Roman" w:cs="Calibri"/>
          <w:sz w:val="24"/>
          <w:szCs w:val="24"/>
        </w:rPr>
        <w:t>et al 2018). Finger millet is suitable for designing and developing value-added nutritive food products. Woldemichael and Admasu (2017</w:t>
      </w:r>
      <w:r w:rsidRPr="00430C8B">
        <w:rPr>
          <w:rFonts w:eastAsia="Times New Roman" w:cs="Calibri"/>
          <w:b/>
          <w:sz w:val="24"/>
          <w:szCs w:val="24"/>
        </w:rPr>
        <w:t>)</w:t>
      </w:r>
      <w:r w:rsidRPr="00430C8B">
        <w:rPr>
          <w:rFonts w:eastAsia="Times New Roman" w:cs="Calibri"/>
          <w:sz w:val="24"/>
          <w:szCs w:val="24"/>
        </w:rPr>
        <w:t xml:space="preserve"> reported that germination was effective in starch and protein hydrolysis; while fermentation was more effective in reducing phytate, consequently increasing mineral bioavailability.</w:t>
      </w:r>
    </w:p>
    <w:p w14:paraId="4E67D092" w14:textId="77777777" w:rsidR="00711833" w:rsidRPr="00430C8B" w:rsidRDefault="00711833" w:rsidP="00711833">
      <w:pPr>
        <w:widowControl w:val="0"/>
        <w:autoSpaceDE w:val="0"/>
        <w:autoSpaceDN w:val="0"/>
        <w:rPr>
          <w:rFonts w:eastAsia="Times New Roman" w:cs="Calibri"/>
          <w:sz w:val="24"/>
          <w:szCs w:val="24"/>
        </w:rPr>
      </w:pPr>
    </w:p>
    <w:p w14:paraId="7FB956A3"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t>Its annual world production was about 30.5 million tons, out of these, 12.4 million tons were produced in Africa mainly eastern and southern African (FAOSTAT 2015). In Ethiopia, finger millet is the 6</w:t>
      </w:r>
      <w:r w:rsidRPr="00430C8B">
        <w:rPr>
          <w:rFonts w:eastAsia="Times New Roman" w:cs="Calibri"/>
          <w:sz w:val="24"/>
          <w:szCs w:val="24"/>
          <w:vertAlign w:val="superscript"/>
        </w:rPr>
        <w:t>th</w:t>
      </w:r>
      <w:r w:rsidRPr="00430C8B">
        <w:rPr>
          <w:rFonts w:eastAsia="Times New Roman" w:cs="Calibri"/>
          <w:sz w:val="24"/>
          <w:szCs w:val="24"/>
        </w:rPr>
        <w:t xml:space="preserve"> important crop after tef, wheat, maize, sorghum and barley. It comprises about 5%t of the total land devoted to cereals. According to CSA (2016/17), it was produced on 406,592 ha of land, from which 599,963 tons are obtained at the national level. It is mainly grown in North Gondar, West Gojam, some parts of Tigray, and West Wollega. It is widely grown in the Amhara region, it covers 198,835ha of land and giving 291,775 ton in the region, which is 48.62% of the total national production .The yields of finger millet are low in Ethiopia due to different production problems including lack of improved varieties, little research emphasis given to the crop, non-adoption of improved technologies, poor attitude to the crop, disease like blast which is the most serious disease, lodging and moisture stress in dry areas, threshing, lodging and milling problem are some the most serious production constraints in finger millet production in Ethiopia (Tsehaye and Kebebew 2002).</w:t>
      </w:r>
    </w:p>
    <w:p w14:paraId="043DB71C" w14:textId="77777777" w:rsidR="00711833" w:rsidRPr="00430C8B" w:rsidRDefault="00711833" w:rsidP="00711833">
      <w:pPr>
        <w:widowControl w:val="0"/>
        <w:autoSpaceDE w:val="0"/>
        <w:autoSpaceDN w:val="0"/>
        <w:rPr>
          <w:rFonts w:eastAsia="Times New Roman" w:cs="Calibri"/>
          <w:sz w:val="24"/>
          <w:szCs w:val="24"/>
        </w:rPr>
      </w:pPr>
    </w:p>
    <w:p w14:paraId="4EA66571"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t xml:space="preserve">Some varieties of finger millet were released by the different research centers of the nation. Farmers have no sufficient information about the released varieties both agronomic practice and their </w:t>
      </w:r>
      <w:r w:rsidRPr="00430C8B">
        <w:rPr>
          <w:rFonts w:eastAsia="Times New Roman" w:cs="Calibri"/>
          <w:sz w:val="24"/>
          <w:szCs w:val="24"/>
        </w:rPr>
        <w:lastRenderedPageBreak/>
        <w:t xml:space="preserve">economic importance because the varieties were released without the participation of farmers and the released varieties had not yet evaluated in the targeted area. Participatory varietal evaluation and selection are being conducted in many crops like rice and barley (Ceccarelli and Grando 2007; Fufa </w:t>
      </w:r>
      <w:r w:rsidRPr="00430C8B">
        <w:rPr>
          <w:rFonts w:eastAsia="Times New Roman" w:cs="Calibri"/>
          <w:i/>
          <w:iCs/>
          <w:sz w:val="24"/>
          <w:szCs w:val="24"/>
        </w:rPr>
        <w:t>et al</w:t>
      </w:r>
      <w:r w:rsidRPr="00430C8B">
        <w:rPr>
          <w:rFonts w:eastAsia="Times New Roman" w:cs="Calibri"/>
          <w:sz w:val="24"/>
          <w:szCs w:val="24"/>
        </w:rPr>
        <w:t xml:space="preserve"> 2010). Participatory variety selection of different field crops in Ethiopia. For example, Courtois </w:t>
      </w:r>
      <w:r w:rsidRPr="00430C8B">
        <w:rPr>
          <w:rFonts w:eastAsia="Times New Roman" w:cs="Calibri"/>
          <w:i/>
          <w:iCs/>
          <w:sz w:val="24"/>
          <w:szCs w:val="24"/>
        </w:rPr>
        <w:t xml:space="preserve">et al </w:t>
      </w:r>
      <w:r w:rsidRPr="00430C8B">
        <w:rPr>
          <w:rFonts w:eastAsia="Times New Roman" w:cs="Calibri"/>
          <w:sz w:val="24"/>
          <w:szCs w:val="24"/>
        </w:rPr>
        <w:t xml:space="preserve">(2001) evaluated the effect of participation of farmers by comparing only the rankings of varieties by farmers and breeders at the same locations and reported a strong concordance between farmers and breeders in environments that have been producing contrasting plant phenotypic performance in rice. Cleveland </w:t>
      </w:r>
      <w:r w:rsidRPr="00430C8B">
        <w:rPr>
          <w:rFonts w:eastAsia="Times New Roman" w:cs="Calibri"/>
          <w:i/>
          <w:iCs/>
          <w:sz w:val="24"/>
          <w:szCs w:val="24"/>
        </w:rPr>
        <w:t xml:space="preserve">et al </w:t>
      </w:r>
      <w:r w:rsidRPr="00430C8B">
        <w:rPr>
          <w:rFonts w:eastAsia="Times New Roman" w:cs="Calibri"/>
          <w:sz w:val="24"/>
          <w:szCs w:val="24"/>
        </w:rPr>
        <w:t xml:space="preserve">(1999) and Danel </w:t>
      </w:r>
      <w:r w:rsidRPr="00430C8B">
        <w:rPr>
          <w:rFonts w:eastAsia="Times New Roman" w:cs="Calibri"/>
          <w:i/>
          <w:iCs/>
          <w:sz w:val="24"/>
          <w:szCs w:val="24"/>
        </w:rPr>
        <w:t xml:space="preserve">et al </w:t>
      </w:r>
      <w:r w:rsidRPr="00430C8B">
        <w:rPr>
          <w:rFonts w:eastAsia="Times New Roman" w:cs="Calibri"/>
          <w:sz w:val="24"/>
          <w:szCs w:val="24"/>
        </w:rPr>
        <w:t>(2007) reported that farmer selection criteria vary with environmental conditions,</w:t>
      </w:r>
      <w:r w:rsidRPr="00430C8B">
        <w:rPr>
          <w:rFonts w:eastAsia="Times New Roman" w:cs="Calibri"/>
          <w:i/>
          <w:iCs/>
          <w:sz w:val="24"/>
          <w:szCs w:val="24"/>
        </w:rPr>
        <w:t xml:space="preserve"> </w:t>
      </w:r>
      <w:r w:rsidRPr="00430C8B">
        <w:rPr>
          <w:rFonts w:eastAsia="Times New Roman" w:cs="Calibri"/>
          <w:sz w:val="24"/>
          <w:szCs w:val="24"/>
        </w:rPr>
        <w:t>traits of interest, ease of cultural practice, processing, marketability of the product, ceremonial and</w:t>
      </w:r>
      <w:r w:rsidRPr="00430C8B">
        <w:rPr>
          <w:rFonts w:eastAsia="Times New Roman" w:cs="Calibri"/>
          <w:i/>
          <w:iCs/>
          <w:sz w:val="24"/>
          <w:szCs w:val="24"/>
        </w:rPr>
        <w:t xml:space="preserve"> </w:t>
      </w:r>
      <w:r w:rsidRPr="00430C8B">
        <w:rPr>
          <w:rFonts w:eastAsia="Times New Roman" w:cs="Calibri"/>
          <w:sz w:val="24"/>
          <w:szCs w:val="24"/>
        </w:rPr>
        <w:t>religious values.  Therefore, the objectives of this study were to evaluate and select the improved finger millet varieties which are high yielding and farmers preferred finger millet varieties in South Omo Zone.</w:t>
      </w:r>
    </w:p>
    <w:p w14:paraId="608E89B3" w14:textId="77777777" w:rsidR="00711833" w:rsidRPr="00430C8B" w:rsidRDefault="00711833" w:rsidP="00711833">
      <w:pPr>
        <w:widowControl w:val="0"/>
        <w:autoSpaceDE w:val="0"/>
        <w:autoSpaceDN w:val="0"/>
        <w:spacing w:after="120"/>
        <w:rPr>
          <w:rFonts w:eastAsia="Times New Roman" w:cs="Calibri"/>
          <w:sz w:val="24"/>
          <w:szCs w:val="24"/>
          <w:lang w:val="en-GB"/>
        </w:rPr>
      </w:pPr>
      <w:r w:rsidRPr="00430C8B">
        <w:rPr>
          <w:rFonts w:eastAsia="Times New Roman" w:cs="Calibri"/>
          <w:sz w:val="24"/>
          <w:szCs w:val="24"/>
        </w:rPr>
        <w:t xml:space="preserve"> </w:t>
      </w:r>
    </w:p>
    <w:p w14:paraId="57457636" w14:textId="6F0A79EB" w:rsidR="00711833" w:rsidRPr="004926FA" w:rsidRDefault="00711833" w:rsidP="004926FA">
      <w:pPr>
        <w:pStyle w:val="ListParagraph"/>
        <w:widowControl w:val="0"/>
        <w:numPr>
          <w:ilvl w:val="0"/>
          <w:numId w:val="33"/>
        </w:numPr>
        <w:autoSpaceDE w:val="0"/>
        <w:autoSpaceDN w:val="0"/>
        <w:spacing w:after="240"/>
        <w:ind w:firstLineChars="0"/>
        <w:rPr>
          <w:rFonts w:eastAsia="Times New Roman" w:cs="Calibri"/>
          <w:b/>
          <w:bCs/>
          <w:sz w:val="24"/>
          <w:szCs w:val="24"/>
        </w:rPr>
      </w:pPr>
      <w:r w:rsidRPr="004926FA">
        <w:rPr>
          <w:rFonts w:eastAsia="Times New Roman" w:cs="Calibri"/>
          <w:b/>
          <w:bCs/>
          <w:sz w:val="24"/>
          <w:szCs w:val="24"/>
        </w:rPr>
        <w:t>MATERIALS AND METHODS</w:t>
      </w:r>
    </w:p>
    <w:p w14:paraId="1ED4DBD2" w14:textId="3174B274" w:rsidR="00711833" w:rsidRPr="004926FA" w:rsidRDefault="00711833" w:rsidP="004926FA">
      <w:pPr>
        <w:pStyle w:val="ListParagraph"/>
        <w:widowControl w:val="0"/>
        <w:numPr>
          <w:ilvl w:val="1"/>
          <w:numId w:val="33"/>
        </w:numPr>
        <w:autoSpaceDE w:val="0"/>
        <w:autoSpaceDN w:val="0"/>
        <w:adjustRightInd w:val="0"/>
        <w:ind w:firstLineChars="0"/>
        <w:rPr>
          <w:rFonts w:cs="Calibri"/>
          <w:b/>
          <w:sz w:val="24"/>
          <w:szCs w:val="24"/>
        </w:rPr>
      </w:pPr>
      <w:r w:rsidRPr="004926FA">
        <w:rPr>
          <w:rFonts w:cs="Calibri"/>
          <w:b/>
          <w:sz w:val="24"/>
          <w:szCs w:val="24"/>
        </w:rPr>
        <w:t>Description of study site</w:t>
      </w:r>
    </w:p>
    <w:p w14:paraId="6701D7D6" w14:textId="77777777" w:rsidR="00711833" w:rsidRPr="00430C8B" w:rsidRDefault="00711833" w:rsidP="00711833">
      <w:pPr>
        <w:widowControl w:val="0"/>
        <w:autoSpaceDE w:val="0"/>
        <w:autoSpaceDN w:val="0"/>
        <w:adjustRightInd w:val="0"/>
        <w:rPr>
          <w:rFonts w:cs="Calibri"/>
          <w:b/>
          <w:bCs/>
          <w:sz w:val="24"/>
          <w:szCs w:val="24"/>
        </w:rPr>
      </w:pPr>
      <w:r w:rsidRPr="00430C8B">
        <w:rPr>
          <w:rFonts w:cs="Calibri"/>
          <w:sz w:val="24"/>
          <w:szCs w:val="24"/>
        </w:rPr>
        <w:t xml:space="preserve">The experiment was carried out during the 2019 main cropping season at Kaysa, Baytesimal, and Alga Kebles, in the South Ari District, South Omo Zone. The altitudes, latitude and longitude of the study area were, </w:t>
      </w:r>
      <w:smartTag w:uri="urn:schemas-microsoft-com:office:smarttags" w:element="metricconverter">
        <w:smartTagPr>
          <w:attr w:name="ProductID" w:val="1405 m"/>
        </w:smartTagPr>
        <w:r w:rsidRPr="00430C8B">
          <w:rPr>
            <w:rFonts w:cs="Calibri"/>
            <w:sz w:val="24"/>
            <w:szCs w:val="24"/>
          </w:rPr>
          <w:t>1405 m</w:t>
        </w:r>
      </w:smartTag>
      <w:r w:rsidRPr="00430C8B">
        <w:rPr>
          <w:rFonts w:cs="Calibri"/>
          <w:sz w:val="24"/>
          <w:szCs w:val="24"/>
        </w:rPr>
        <w:t>.a.s.l, 5</w:t>
      </w:r>
      <w:r w:rsidRPr="00430C8B">
        <w:rPr>
          <w:rFonts w:cs="Calibri"/>
          <w:sz w:val="24"/>
          <w:szCs w:val="24"/>
          <w:vertAlign w:val="superscript"/>
        </w:rPr>
        <w:t xml:space="preserve">0 </w:t>
      </w:r>
      <w:r w:rsidRPr="00430C8B">
        <w:rPr>
          <w:rFonts w:cs="Calibri"/>
          <w:sz w:val="24"/>
          <w:szCs w:val="24"/>
        </w:rPr>
        <w:t>43</w:t>
      </w:r>
      <w:r w:rsidRPr="00430C8B">
        <w:rPr>
          <w:rFonts w:cs="Calibri"/>
          <w:sz w:val="24"/>
          <w:szCs w:val="24"/>
          <w:vertAlign w:val="superscript"/>
        </w:rPr>
        <w:t xml:space="preserve">′ </w:t>
      </w:r>
      <w:r w:rsidRPr="00430C8B">
        <w:rPr>
          <w:rFonts w:cs="Calibri"/>
          <w:sz w:val="24"/>
          <w:szCs w:val="24"/>
        </w:rPr>
        <w:t>46</w:t>
      </w:r>
      <w:r w:rsidRPr="00430C8B">
        <w:rPr>
          <w:rFonts w:cs="Calibri"/>
          <w:sz w:val="24"/>
          <w:szCs w:val="24"/>
          <w:vertAlign w:val="superscript"/>
        </w:rPr>
        <w:t>′′</w:t>
      </w:r>
      <w:r w:rsidRPr="00430C8B">
        <w:rPr>
          <w:rFonts w:cs="Calibri"/>
          <w:sz w:val="24"/>
          <w:szCs w:val="24"/>
        </w:rPr>
        <w:t xml:space="preserve"> N and 36º</w:t>
      </w:r>
      <w:r w:rsidRPr="00430C8B">
        <w:rPr>
          <w:rFonts w:cs="Calibri"/>
          <w:sz w:val="24"/>
          <w:szCs w:val="24"/>
          <w:vertAlign w:val="superscript"/>
        </w:rPr>
        <w:t xml:space="preserve"> </w:t>
      </w:r>
      <w:r w:rsidRPr="00430C8B">
        <w:rPr>
          <w:rFonts w:cs="Calibri"/>
          <w:sz w:val="24"/>
          <w:szCs w:val="24"/>
        </w:rPr>
        <w:t>37</w:t>
      </w:r>
      <w:r w:rsidRPr="00430C8B">
        <w:rPr>
          <w:rFonts w:cs="Calibri"/>
          <w:sz w:val="24"/>
          <w:szCs w:val="24"/>
          <w:vertAlign w:val="superscript"/>
        </w:rPr>
        <w:t xml:space="preserve">′ </w:t>
      </w:r>
      <w:r w:rsidRPr="00430C8B">
        <w:rPr>
          <w:rFonts w:cs="Calibri"/>
          <w:sz w:val="24"/>
          <w:szCs w:val="24"/>
        </w:rPr>
        <w:t>5</w:t>
      </w:r>
      <w:r w:rsidRPr="00430C8B">
        <w:rPr>
          <w:rFonts w:cs="Calibri"/>
          <w:sz w:val="24"/>
          <w:szCs w:val="24"/>
          <w:vertAlign w:val="superscript"/>
        </w:rPr>
        <w:t xml:space="preserve">′′ </w:t>
      </w:r>
      <w:r w:rsidRPr="00430C8B">
        <w:rPr>
          <w:rFonts w:cs="Calibri"/>
          <w:sz w:val="24"/>
          <w:szCs w:val="24"/>
        </w:rPr>
        <w:t>E for Kaysa location, 1337 m.a.s.l, 5</w:t>
      </w:r>
      <w:r w:rsidRPr="00430C8B">
        <w:rPr>
          <w:rFonts w:cs="Calibri"/>
          <w:sz w:val="24"/>
          <w:szCs w:val="24"/>
          <w:vertAlign w:val="superscript"/>
        </w:rPr>
        <w:t>0</w:t>
      </w:r>
      <w:r w:rsidRPr="00430C8B">
        <w:rPr>
          <w:rFonts w:cs="Calibri"/>
          <w:sz w:val="24"/>
          <w:szCs w:val="24"/>
        </w:rPr>
        <w:t xml:space="preserve"> 45</w:t>
      </w:r>
      <w:r w:rsidRPr="00430C8B">
        <w:rPr>
          <w:rFonts w:cs="Calibri"/>
          <w:sz w:val="24"/>
          <w:szCs w:val="24"/>
          <w:vertAlign w:val="superscript"/>
        </w:rPr>
        <w:t>′</w:t>
      </w:r>
      <w:r w:rsidRPr="00430C8B">
        <w:rPr>
          <w:rFonts w:cs="Calibri"/>
          <w:sz w:val="24"/>
          <w:szCs w:val="24"/>
        </w:rPr>
        <w:t xml:space="preserve"> 7</w:t>
      </w:r>
      <w:r w:rsidRPr="00430C8B">
        <w:rPr>
          <w:rFonts w:cs="Calibri"/>
          <w:sz w:val="24"/>
          <w:szCs w:val="24"/>
          <w:vertAlign w:val="superscript"/>
        </w:rPr>
        <w:t>′′</w:t>
      </w:r>
      <w:r w:rsidRPr="00430C8B">
        <w:rPr>
          <w:rFonts w:cs="Calibri"/>
          <w:sz w:val="24"/>
          <w:szCs w:val="24"/>
        </w:rPr>
        <w:t xml:space="preserve"> N and 36</w:t>
      </w:r>
      <w:r w:rsidRPr="00430C8B">
        <w:rPr>
          <w:rFonts w:cs="Calibri"/>
          <w:sz w:val="24"/>
          <w:szCs w:val="24"/>
          <w:vertAlign w:val="superscript"/>
        </w:rPr>
        <w:t xml:space="preserve">0 </w:t>
      </w:r>
      <w:r w:rsidRPr="00430C8B">
        <w:rPr>
          <w:rFonts w:cs="Calibri"/>
          <w:sz w:val="24"/>
          <w:szCs w:val="24"/>
        </w:rPr>
        <w:t>32</w:t>
      </w:r>
      <w:r w:rsidRPr="00430C8B">
        <w:rPr>
          <w:rFonts w:cs="Calibri"/>
          <w:sz w:val="24"/>
          <w:szCs w:val="24"/>
          <w:vertAlign w:val="superscript"/>
        </w:rPr>
        <w:t xml:space="preserve">′ </w:t>
      </w:r>
      <w:r w:rsidRPr="00430C8B">
        <w:rPr>
          <w:rFonts w:cs="Calibri"/>
          <w:sz w:val="24"/>
          <w:szCs w:val="24"/>
        </w:rPr>
        <w:t>44</w:t>
      </w:r>
      <w:r w:rsidRPr="00430C8B">
        <w:rPr>
          <w:rFonts w:cs="Calibri"/>
          <w:sz w:val="24"/>
          <w:szCs w:val="24"/>
          <w:vertAlign w:val="superscript"/>
        </w:rPr>
        <w:t>′′</w:t>
      </w:r>
      <w:r w:rsidRPr="00430C8B">
        <w:rPr>
          <w:rFonts w:cs="Calibri"/>
          <w:sz w:val="24"/>
          <w:szCs w:val="24"/>
        </w:rPr>
        <w:t xml:space="preserve"> E for Baytesimal location, and </w:t>
      </w:r>
      <w:smartTag w:uri="urn:schemas-microsoft-com:office:smarttags" w:element="metricconverter">
        <w:smartTagPr>
          <w:attr w:name="ProductID" w:val="1452 m"/>
        </w:smartTagPr>
        <w:r w:rsidRPr="00430C8B">
          <w:rPr>
            <w:rFonts w:cs="Calibri"/>
            <w:sz w:val="24"/>
            <w:szCs w:val="24"/>
          </w:rPr>
          <w:t>1452 m</w:t>
        </w:r>
      </w:smartTag>
      <w:r w:rsidRPr="00430C8B">
        <w:rPr>
          <w:rFonts w:cs="Calibri"/>
          <w:sz w:val="24"/>
          <w:szCs w:val="24"/>
        </w:rPr>
        <w:t>.a.s.l, 5</w:t>
      </w:r>
      <w:r w:rsidRPr="00430C8B">
        <w:rPr>
          <w:rFonts w:cs="Calibri"/>
          <w:sz w:val="24"/>
          <w:szCs w:val="24"/>
          <w:vertAlign w:val="superscript"/>
        </w:rPr>
        <w:t>0</w:t>
      </w:r>
      <w:r w:rsidRPr="00430C8B">
        <w:rPr>
          <w:rFonts w:cs="Calibri"/>
          <w:sz w:val="24"/>
          <w:szCs w:val="24"/>
        </w:rPr>
        <w:t xml:space="preserve"> 47</w:t>
      </w:r>
      <w:r w:rsidRPr="00430C8B">
        <w:rPr>
          <w:rFonts w:cs="Calibri"/>
          <w:sz w:val="24"/>
          <w:szCs w:val="24"/>
          <w:vertAlign w:val="superscript"/>
        </w:rPr>
        <w:t>′</w:t>
      </w:r>
      <w:r w:rsidRPr="00430C8B">
        <w:rPr>
          <w:rFonts w:cs="Calibri"/>
          <w:sz w:val="24"/>
          <w:szCs w:val="24"/>
        </w:rPr>
        <w:t xml:space="preserve"> 43</w:t>
      </w:r>
      <w:r w:rsidRPr="00430C8B">
        <w:rPr>
          <w:rFonts w:cs="Calibri"/>
          <w:sz w:val="24"/>
          <w:szCs w:val="24"/>
          <w:vertAlign w:val="superscript"/>
        </w:rPr>
        <w:t>′′</w:t>
      </w:r>
      <w:r w:rsidRPr="00430C8B">
        <w:rPr>
          <w:rFonts w:cs="Calibri"/>
          <w:sz w:val="24"/>
          <w:szCs w:val="24"/>
        </w:rPr>
        <w:t xml:space="preserve"> N and 36</w:t>
      </w:r>
      <w:r w:rsidRPr="00430C8B">
        <w:rPr>
          <w:rFonts w:cs="Calibri"/>
          <w:sz w:val="24"/>
          <w:szCs w:val="24"/>
          <w:vertAlign w:val="superscript"/>
        </w:rPr>
        <w:t xml:space="preserve">0 </w:t>
      </w:r>
      <w:r w:rsidRPr="00430C8B">
        <w:rPr>
          <w:rFonts w:cs="Calibri"/>
          <w:sz w:val="24"/>
          <w:szCs w:val="24"/>
        </w:rPr>
        <w:t>32</w:t>
      </w:r>
      <w:r w:rsidRPr="00430C8B">
        <w:rPr>
          <w:rFonts w:cs="Calibri"/>
          <w:sz w:val="24"/>
          <w:szCs w:val="24"/>
          <w:vertAlign w:val="superscript"/>
        </w:rPr>
        <w:t>′</w:t>
      </w:r>
      <w:r w:rsidRPr="00430C8B">
        <w:rPr>
          <w:rFonts w:cs="Calibri"/>
          <w:sz w:val="24"/>
          <w:szCs w:val="24"/>
        </w:rPr>
        <w:t xml:space="preserve"> 38</w:t>
      </w:r>
      <w:r w:rsidRPr="00430C8B">
        <w:rPr>
          <w:rFonts w:cs="Calibri"/>
          <w:sz w:val="24"/>
          <w:szCs w:val="24"/>
          <w:vertAlign w:val="superscript"/>
        </w:rPr>
        <w:t>′′</w:t>
      </w:r>
      <w:r w:rsidRPr="00430C8B">
        <w:rPr>
          <w:rFonts w:cs="Calibri"/>
          <w:sz w:val="24"/>
          <w:szCs w:val="24"/>
        </w:rPr>
        <w:t xml:space="preserve"> E for Alga location respectively. The district (woreda) area had average annual rainfall of 1343 mm and temperature ranges from 16.3ºc to 27.7ºc respectively.</w:t>
      </w:r>
    </w:p>
    <w:p w14:paraId="4CC210B2" w14:textId="77777777" w:rsidR="00711833" w:rsidRPr="00430C8B" w:rsidRDefault="00711833" w:rsidP="00711833">
      <w:pPr>
        <w:widowControl w:val="0"/>
        <w:autoSpaceDE w:val="0"/>
        <w:autoSpaceDN w:val="0"/>
        <w:adjustRightInd w:val="0"/>
        <w:rPr>
          <w:rFonts w:cs="Calibri"/>
          <w:b/>
          <w:sz w:val="24"/>
          <w:szCs w:val="24"/>
        </w:rPr>
      </w:pPr>
    </w:p>
    <w:p w14:paraId="4C076257" w14:textId="77777777" w:rsidR="00711833" w:rsidRPr="00430C8B" w:rsidRDefault="00711833" w:rsidP="00711833">
      <w:pPr>
        <w:widowControl w:val="0"/>
        <w:autoSpaceDE w:val="0"/>
        <w:autoSpaceDN w:val="0"/>
        <w:adjustRightInd w:val="0"/>
        <w:rPr>
          <w:rFonts w:cs="Calibri"/>
          <w:b/>
          <w:sz w:val="24"/>
          <w:szCs w:val="24"/>
        </w:rPr>
      </w:pPr>
      <w:r w:rsidRPr="00430C8B">
        <w:rPr>
          <w:rFonts w:cs="Calibri"/>
          <w:b/>
          <w:sz w:val="24"/>
          <w:szCs w:val="24"/>
        </w:rPr>
        <w:t>Experimental treatments and design</w:t>
      </w:r>
    </w:p>
    <w:p w14:paraId="5254901A" w14:textId="77777777" w:rsidR="00711833" w:rsidRPr="00430C8B" w:rsidRDefault="00711833" w:rsidP="00711833">
      <w:pPr>
        <w:widowControl w:val="0"/>
        <w:autoSpaceDE w:val="0"/>
        <w:autoSpaceDN w:val="0"/>
        <w:adjustRightInd w:val="0"/>
        <w:rPr>
          <w:rFonts w:cs="Calibri"/>
          <w:sz w:val="24"/>
          <w:szCs w:val="24"/>
        </w:rPr>
      </w:pPr>
      <w:r w:rsidRPr="00430C8B">
        <w:rPr>
          <w:rFonts w:cs="Calibri"/>
          <w:sz w:val="24"/>
          <w:szCs w:val="24"/>
        </w:rPr>
        <w:t xml:space="preserve">Thirteen (13) finger millet varieties were </w:t>
      </w:r>
      <w:r w:rsidRPr="00430C8B">
        <w:rPr>
          <w:rFonts w:cs="Calibri"/>
          <w:sz w:val="24"/>
          <w:szCs w:val="24"/>
        </w:rPr>
        <w:t>included in the study area (Tesema, Tadese, Kako-1, Bareda, Gute, Gudetu, Addis01, BKFM-0010, Boneya, Wama, Bako- 09, Diga-1 and Urji,). The experimental field was prepared following the three (3) conventional tillage practices prior to planting. The trial was established in a randomized complete block design (RCBD) with three replications. Each experimental plot had ten rows with the spacing of 40 cm between each row and the plot size had four-meter length and five-meter width spaced at one meter with a gross area of 20 m</w:t>
      </w:r>
      <w:r w:rsidRPr="00430C8B">
        <w:rPr>
          <w:rFonts w:cs="Calibri"/>
          <w:sz w:val="24"/>
          <w:szCs w:val="24"/>
          <w:vertAlign w:val="superscript"/>
        </w:rPr>
        <w:t>2</w:t>
      </w:r>
      <w:r w:rsidRPr="00430C8B">
        <w:rPr>
          <w:rFonts w:cs="Calibri"/>
          <w:sz w:val="24"/>
          <w:szCs w:val="24"/>
        </w:rPr>
        <w:t xml:space="preserve">. In accordance with the design, a field layout was prepared, and each treatment was assigned randomly to experimental plots within each block and replications. Seed rate, the seed was applied at the recommended seed rate of 10 kg/ ha.  Sowing season was from early March to mid of April months in the Belg season in mid land altitude areas. The sowing was carried out in rows using the method of hand drilling manually with a recommended seed rate of 10 kg /ha with a spacing of 40 cm between rows and made tinning between plants with the spacing of 10 cm at the time of the first weeding time. Fertilizer rate, Fertilizer was applied at the rate of 100 kg/ha NPSB and 100 kg urea, respectively.  NPSB fertilizer was applied at the time of planting, and urea fertilizer was applied in spilt form, half at the time of planting and half at the time of tillering stages. Weeding was done by hand weeding as manually. The first-hand weeding was done after the emergence of the plant from twenty (20) to twenty-five (25) days after planting and thinning was done plant to plant with a distance of ten centimeters (10 cm). The second-hand weeding practice was done after the emergence of the plants from forty-five (45) up to fifty-five (55) days after planting. </w:t>
      </w:r>
    </w:p>
    <w:p w14:paraId="11290FE3" w14:textId="77777777" w:rsidR="00711833" w:rsidRPr="00430C8B" w:rsidRDefault="00711833" w:rsidP="00711833">
      <w:pPr>
        <w:widowControl w:val="0"/>
        <w:autoSpaceDE w:val="0"/>
        <w:autoSpaceDN w:val="0"/>
        <w:adjustRightInd w:val="0"/>
        <w:rPr>
          <w:rFonts w:cs="Calibri"/>
          <w:b/>
          <w:sz w:val="24"/>
          <w:szCs w:val="24"/>
        </w:rPr>
      </w:pPr>
    </w:p>
    <w:p w14:paraId="6F533427" w14:textId="77777777" w:rsidR="00711833" w:rsidRPr="00430C8B" w:rsidRDefault="00711833" w:rsidP="00711833">
      <w:pPr>
        <w:widowControl w:val="0"/>
        <w:autoSpaceDE w:val="0"/>
        <w:autoSpaceDN w:val="0"/>
        <w:adjustRightInd w:val="0"/>
        <w:rPr>
          <w:rFonts w:cs="Calibri"/>
          <w:sz w:val="24"/>
          <w:szCs w:val="24"/>
        </w:rPr>
      </w:pPr>
      <w:r w:rsidRPr="00430C8B">
        <w:rPr>
          <w:rFonts w:cs="Calibri"/>
          <w:b/>
          <w:sz w:val="24"/>
          <w:szCs w:val="24"/>
        </w:rPr>
        <w:t>Participatory variety selection</w:t>
      </w:r>
    </w:p>
    <w:p w14:paraId="6604C150" w14:textId="77777777" w:rsidR="00711833" w:rsidRPr="00430C8B" w:rsidRDefault="00711833" w:rsidP="00711833">
      <w:pPr>
        <w:widowControl w:val="0"/>
        <w:autoSpaceDE w:val="0"/>
        <w:autoSpaceDN w:val="0"/>
        <w:adjustRightInd w:val="0"/>
        <w:rPr>
          <w:rFonts w:cs="Calibri"/>
          <w:b/>
          <w:bCs/>
          <w:sz w:val="24"/>
          <w:szCs w:val="24"/>
        </w:rPr>
      </w:pPr>
      <w:r w:rsidRPr="00430C8B">
        <w:rPr>
          <w:rFonts w:cs="Calibri"/>
          <w:sz w:val="24"/>
          <w:szCs w:val="24"/>
        </w:rPr>
        <w:t xml:space="preserve">Zone, District and Kebele agricultural and natural resource office experts were participated at the selection time. The </w:t>
      </w:r>
      <w:r w:rsidRPr="00430C8B">
        <w:rPr>
          <w:rFonts w:cs="Calibri"/>
          <w:sz w:val="24"/>
          <w:szCs w:val="24"/>
        </w:rPr>
        <w:lastRenderedPageBreak/>
        <w:t>selected farmers were participated at selection of the improved finger millet varieties at the maturity stage and set their selection criteria and ranking was done based on their selection criteria.</w:t>
      </w:r>
    </w:p>
    <w:p w14:paraId="5F7911B9" w14:textId="77777777" w:rsidR="00711833" w:rsidRPr="00430C8B" w:rsidRDefault="00711833" w:rsidP="00711833">
      <w:pPr>
        <w:widowControl w:val="0"/>
        <w:autoSpaceDE w:val="0"/>
        <w:autoSpaceDN w:val="0"/>
        <w:adjustRightInd w:val="0"/>
        <w:rPr>
          <w:rFonts w:cs="Calibri"/>
          <w:b/>
          <w:sz w:val="24"/>
          <w:szCs w:val="24"/>
        </w:rPr>
      </w:pPr>
    </w:p>
    <w:p w14:paraId="42A9C31E" w14:textId="77777777" w:rsidR="00711833" w:rsidRPr="00430C8B" w:rsidRDefault="00711833" w:rsidP="00711833">
      <w:pPr>
        <w:widowControl w:val="0"/>
        <w:autoSpaceDE w:val="0"/>
        <w:autoSpaceDN w:val="0"/>
        <w:adjustRightInd w:val="0"/>
        <w:rPr>
          <w:rFonts w:cs="Calibri"/>
          <w:b/>
          <w:sz w:val="24"/>
          <w:szCs w:val="24"/>
        </w:rPr>
      </w:pPr>
      <w:r w:rsidRPr="00430C8B">
        <w:rPr>
          <w:rFonts w:cs="Calibri"/>
          <w:b/>
          <w:sz w:val="24"/>
          <w:szCs w:val="24"/>
        </w:rPr>
        <w:t>Data collection</w:t>
      </w:r>
    </w:p>
    <w:p w14:paraId="2E2027D0" w14:textId="5D35D2F5" w:rsidR="00711833" w:rsidRPr="00443D17" w:rsidRDefault="00711833" w:rsidP="00711833">
      <w:pPr>
        <w:widowControl w:val="0"/>
        <w:autoSpaceDE w:val="0"/>
        <w:autoSpaceDN w:val="0"/>
        <w:adjustRightInd w:val="0"/>
        <w:rPr>
          <w:rFonts w:cs="Calibri"/>
          <w:sz w:val="24"/>
          <w:szCs w:val="24"/>
        </w:rPr>
      </w:pPr>
      <w:r w:rsidRPr="00430C8B">
        <w:rPr>
          <w:rFonts w:cs="Calibri"/>
          <w:bCs/>
          <w:sz w:val="24"/>
          <w:szCs w:val="24"/>
        </w:rPr>
        <w:t>Days to Maturity,</w:t>
      </w:r>
      <w:r w:rsidRPr="00430C8B">
        <w:rPr>
          <w:rFonts w:cs="Calibri"/>
          <w:sz w:val="24"/>
          <w:szCs w:val="24"/>
        </w:rPr>
        <w:t xml:space="preserve"> it was recorded as the number of days from emergence to stage when 50% of the tillers per plot had matured ears (detected by yellowing of leaves).</w:t>
      </w:r>
      <w:r w:rsidRPr="00430C8B">
        <w:rPr>
          <w:rFonts w:cs="Calibri"/>
          <w:bCs/>
          <w:sz w:val="24"/>
          <w:szCs w:val="24"/>
        </w:rPr>
        <w:t xml:space="preserve"> Plant height, </w:t>
      </w:r>
      <w:r w:rsidRPr="00430C8B">
        <w:rPr>
          <w:rFonts w:cs="Calibri"/>
          <w:sz w:val="24"/>
          <w:szCs w:val="24"/>
        </w:rPr>
        <w:t>it was recorded by measuring the height of plants from ground level to the tip of inflorescence (ear) at the dough stage. Productive tiller per plant</w:t>
      </w:r>
      <w:r w:rsidRPr="00430C8B">
        <w:rPr>
          <w:rFonts w:cs="Calibri"/>
          <w:bCs/>
          <w:sz w:val="24"/>
          <w:szCs w:val="24"/>
        </w:rPr>
        <w:t>,</w:t>
      </w:r>
      <w:r w:rsidRPr="00430C8B">
        <w:rPr>
          <w:rFonts w:cs="Calibri"/>
          <w:b/>
          <w:bCs/>
          <w:sz w:val="24"/>
          <w:szCs w:val="24"/>
        </w:rPr>
        <w:t xml:space="preserve"> </w:t>
      </w:r>
      <w:r w:rsidRPr="00430C8B">
        <w:rPr>
          <w:rFonts w:cs="Calibri"/>
          <w:sz w:val="24"/>
          <w:szCs w:val="24"/>
        </w:rPr>
        <w:t xml:space="preserve">the number of tillers per plant was the number of basal tillers that bear mature fingers and recorded from five randomly taken plants of each plot at harvest. </w:t>
      </w:r>
      <w:r w:rsidRPr="00430C8B">
        <w:rPr>
          <w:rFonts w:cs="Calibri"/>
          <w:bCs/>
          <w:sz w:val="24"/>
          <w:szCs w:val="24"/>
        </w:rPr>
        <w:t xml:space="preserve">Finger length, </w:t>
      </w:r>
      <w:r w:rsidRPr="00430C8B">
        <w:rPr>
          <w:rFonts w:cs="Calibri"/>
          <w:sz w:val="24"/>
          <w:szCs w:val="24"/>
        </w:rPr>
        <w:t xml:space="preserve">it was recorded from the base of the ear to the tip of the finger at each five randomly taken plants of main tillers at the dough stage, </w:t>
      </w:r>
      <w:r w:rsidRPr="00430C8B">
        <w:rPr>
          <w:rFonts w:cs="Calibri"/>
          <w:bCs/>
          <w:sz w:val="24"/>
          <w:szCs w:val="24"/>
        </w:rPr>
        <w:t>number of fingers per plant,</w:t>
      </w:r>
      <w:r w:rsidRPr="00430C8B">
        <w:rPr>
          <w:rFonts w:cs="Calibri"/>
          <w:b/>
          <w:bCs/>
          <w:sz w:val="24"/>
          <w:szCs w:val="24"/>
        </w:rPr>
        <w:t xml:space="preserve"> </w:t>
      </w:r>
      <w:r w:rsidRPr="00430C8B">
        <w:rPr>
          <w:rFonts w:cs="Calibri"/>
          <w:sz w:val="24"/>
          <w:szCs w:val="24"/>
        </w:rPr>
        <w:t xml:space="preserve">it was recorded by counting each finger from the selected every single plant from the five randomly selected fingers of plants at harvest. </w:t>
      </w:r>
      <w:r w:rsidRPr="00430C8B">
        <w:rPr>
          <w:rFonts w:cs="Calibri"/>
          <w:bCs/>
          <w:sz w:val="24"/>
          <w:szCs w:val="24"/>
        </w:rPr>
        <w:t>Biomass,</w:t>
      </w:r>
      <w:r w:rsidRPr="00430C8B">
        <w:rPr>
          <w:rFonts w:cs="Calibri"/>
          <w:sz w:val="24"/>
          <w:szCs w:val="24"/>
        </w:rPr>
        <w:t xml:space="preserve"> biomass yield was recorded from the weight of the above-ground parts and measured by sensitive balance at harvest after sun drying. </w:t>
      </w:r>
      <w:r w:rsidRPr="00430C8B">
        <w:rPr>
          <w:rFonts w:cs="Calibri"/>
          <w:bCs/>
          <w:sz w:val="24"/>
          <w:szCs w:val="24"/>
        </w:rPr>
        <w:t>Grain Yield, the grain</w:t>
      </w:r>
      <w:r w:rsidRPr="00430C8B">
        <w:rPr>
          <w:rFonts w:cs="Calibri"/>
          <w:sz w:val="24"/>
          <w:szCs w:val="24"/>
        </w:rPr>
        <w:t xml:space="preserve"> yield was determined by harvesting plants from the selected middle rows of each plot. The seeds were weighed using a sensitive balance and approximately adjusted to a moisture content of 12.5 %. </w:t>
      </w:r>
      <w:r w:rsidRPr="00430C8B">
        <w:rPr>
          <w:rFonts w:cs="Calibri"/>
          <w:bCs/>
          <w:sz w:val="24"/>
          <w:szCs w:val="24"/>
        </w:rPr>
        <w:t xml:space="preserve">Harvest index, </w:t>
      </w:r>
      <w:r w:rsidRPr="00430C8B">
        <w:rPr>
          <w:rFonts w:cs="Calibri"/>
          <w:sz w:val="24"/>
          <w:szCs w:val="24"/>
        </w:rPr>
        <w:t xml:space="preserve">harvest index was estimated from the proportion of seed weight to the above-ground biomass weight at harvesting (GY/BM). Farmer rank, farmers rank their varieties by seating criteria at maturity by simply observing all the tested varieties according to their set of parameters. Researcher rank: ranking varieties after analyzing the data collected above. </w:t>
      </w:r>
    </w:p>
    <w:p w14:paraId="22A43426" w14:textId="77777777" w:rsidR="00711833" w:rsidRPr="00430C8B" w:rsidRDefault="00711833" w:rsidP="00711833">
      <w:pPr>
        <w:widowControl w:val="0"/>
        <w:autoSpaceDE w:val="0"/>
        <w:autoSpaceDN w:val="0"/>
        <w:adjustRightInd w:val="0"/>
        <w:rPr>
          <w:rFonts w:cs="Calibri"/>
          <w:b/>
          <w:sz w:val="24"/>
          <w:szCs w:val="24"/>
        </w:rPr>
      </w:pPr>
      <w:r w:rsidRPr="00430C8B">
        <w:rPr>
          <w:rFonts w:cs="Calibri"/>
          <w:b/>
          <w:sz w:val="24"/>
          <w:szCs w:val="24"/>
        </w:rPr>
        <w:t>Data Analysis</w:t>
      </w:r>
    </w:p>
    <w:p w14:paraId="10716AA0" w14:textId="77777777" w:rsidR="00711833" w:rsidRPr="00430C8B" w:rsidRDefault="00711833" w:rsidP="00711833">
      <w:pPr>
        <w:widowControl w:val="0"/>
        <w:autoSpaceDE w:val="0"/>
        <w:autoSpaceDN w:val="0"/>
        <w:adjustRightInd w:val="0"/>
        <w:rPr>
          <w:rFonts w:cs="Calibri"/>
          <w:sz w:val="24"/>
          <w:szCs w:val="24"/>
        </w:rPr>
      </w:pPr>
      <w:r w:rsidRPr="00430C8B">
        <w:rPr>
          <w:rFonts w:cs="Calibri"/>
          <w:sz w:val="24"/>
          <w:szCs w:val="24"/>
        </w:rPr>
        <w:t xml:space="preserve">Data such as days of maturity, plant height, finger length, number of fingers per plant, productive tiller per plant, </w:t>
      </w:r>
      <w:r w:rsidRPr="00430C8B">
        <w:rPr>
          <w:rFonts w:cs="Calibri"/>
          <w:sz w:val="24"/>
          <w:szCs w:val="24"/>
        </w:rPr>
        <w:t>biomass, grain yield and harvest were subjected to Analysis of Variances (ANOVA) using the General Linear Model (GLM) procedure of the Statistical Analysis System (SAS) software. The significance differences between and between treatments were delineated using LSD (least significance difference) (5%) and the farmer’s preference ranking was made directly by counting the number of interests of the participants according to the variety’s selection criteria.</w:t>
      </w:r>
    </w:p>
    <w:p w14:paraId="33E379AF" w14:textId="77777777" w:rsidR="00711833" w:rsidRPr="00430C8B" w:rsidRDefault="00711833" w:rsidP="00711833">
      <w:pPr>
        <w:widowControl w:val="0"/>
        <w:autoSpaceDE w:val="0"/>
        <w:autoSpaceDN w:val="0"/>
        <w:spacing w:after="240"/>
        <w:rPr>
          <w:rFonts w:eastAsia="Times New Roman" w:cs="Calibri"/>
          <w:b/>
          <w:bCs/>
          <w:sz w:val="24"/>
          <w:szCs w:val="24"/>
        </w:rPr>
      </w:pPr>
    </w:p>
    <w:p w14:paraId="38BFFA07" w14:textId="7B3AF016" w:rsidR="00711833" w:rsidRPr="00110B8E" w:rsidRDefault="00711833" w:rsidP="00110B8E">
      <w:pPr>
        <w:pStyle w:val="ListParagraph"/>
        <w:widowControl w:val="0"/>
        <w:numPr>
          <w:ilvl w:val="0"/>
          <w:numId w:val="33"/>
        </w:numPr>
        <w:autoSpaceDE w:val="0"/>
        <w:autoSpaceDN w:val="0"/>
        <w:spacing w:after="240"/>
        <w:ind w:firstLineChars="0"/>
        <w:rPr>
          <w:rFonts w:eastAsia="Times New Roman" w:cs="Calibri"/>
          <w:b/>
          <w:bCs/>
          <w:sz w:val="24"/>
          <w:szCs w:val="24"/>
        </w:rPr>
      </w:pPr>
      <w:r w:rsidRPr="00110B8E">
        <w:rPr>
          <w:rFonts w:eastAsia="Times New Roman" w:cs="Calibri"/>
          <w:b/>
          <w:bCs/>
          <w:sz w:val="24"/>
          <w:szCs w:val="24"/>
        </w:rPr>
        <w:t>RESULTS AND DISCUSSION</w:t>
      </w:r>
    </w:p>
    <w:p w14:paraId="37E7B503" w14:textId="16500EC8" w:rsidR="00711833" w:rsidRPr="00110B8E" w:rsidRDefault="00711833" w:rsidP="00110B8E">
      <w:pPr>
        <w:pStyle w:val="ListParagraph"/>
        <w:widowControl w:val="0"/>
        <w:numPr>
          <w:ilvl w:val="1"/>
          <w:numId w:val="33"/>
        </w:numPr>
        <w:autoSpaceDE w:val="0"/>
        <w:autoSpaceDN w:val="0"/>
        <w:adjustRightInd w:val="0"/>
        <w:ind w:firstLineChars="0"/>
        <w:rPr>
          <w:rFonts w:eastAsia="Times New Roman" w:cs="Calibri"/>
          <w:b/>
          <w:bCs/>
          <w:sz w:val="24"/>
          <w:szCs w:val="24"/>
        </w:rPr>
      </w:pPr>
      <w:r w:rsidRPr="00110B8E">
        <w:rPr>
          <w:rFonts w:eastAsia="Times New Roman" w:cs="Calibri"/>
          <w:b/>
          <w:bCs/>
          <w:sz w:val="24"/>
          <w:szCs w:val="24"/>
        </w:rPr>
        <w:t>The combined mean performance of finger millet varieties for growth, Yield and yield -related traits:</w:t>
      </w:r>
      <w:r w:rsidRPr="00110B8E">
        <w:rPr>
          <w:rFonts w:eastAsia="Times New Roman" w:cs="Calibri"/>
          <w:bCs/>
          <w:sz w:val="24"/>
          <w:szCs w:val="24"/>
        </w:rPr>
        <w:t xml:space="preserve"> </w:t>
      </w:r>
    </w:p>
    <w:p w14:paraId="4F17FF18" w14:textId="77777777" w:rsidR="00711833" w:rsidRPr="00430C8B" w:rsidRDefault="00711833" w:rsidP="00711833">
      <w:pPr>
        <w:widowControl w:val="0"/>
        <w:autoSpaceDE w:val="0"/>
        <w:autoSpaceDN w:val="0"/>
        <w:adjustRightInd w:val="0"/>
        <w:rPr>
          <w:rFonts w:eastAsia="Times New Roman" w:cs="Calibri"/>
          <w:bCs/>
          <w:sz w:val="24"/>
          <w:szCs w:val="24"/>
        </w:rPr>
      </w:pPr>
      <w:r w:rsidRPr="00430C8B">
        <w:rPr>
          <w:rFonts w:eastAsia="Times New Roman" w:cs="Calibri"/>
          <w:bCs/>
          <w:sz w:val="24"/>
          <w:szCs w:val="24"/>
        </w:rPr>
        <w:t xml:space="preserve">The combined analyses of variance results revealed that there were significant (p &lt; 0.05) differences among varieties under rain fed condition at Kaysa, Baytesimal and Alga districts on days of maturity, plant height, finger length, number of fingers per plant, productive tiller per plant except the harvest index. Among the evaluated varieties, kako-1(98 days) was early maturing, as BKFM (153 days) was late maturing variety (Table 2). The maximum plant height was recorded in BKFM-0010 (109cm) and the minimum plant height was obtained from Bako-09 (82 cm) (Table2). The maximum finger length was obtained from BKFM-0010 (9.71cm) were as the minimum finger length was obtained from Kako-1 (5.04 cm (Table3,). The maximum number of fingers per plant was recorded in the Urji variety (9.22), and the minimum number of fingers per plant was recorded in the Wama variety (5.94) (Table 3). The maximum number of productive tillers per plant was obtained from Tadesse (7.55) and the minimum number of productive tillers per plant was recorded in the Wama varieties (4.65) (Table 3). Among the finger millet varieties, the maximum biomass was recorded from Tesema </w:t>
      </w:r>
      <w:r w:rsidRPr="00430C8B">
        <w:rPr>
          <w:rFonts w:eastAsia="Times New Roman" w:cs="Calibri"/>
          <w:bCs/>
          <w:sz w:val="24"/>
          <w:szCs w:val="24"/>
        </w:rPr>
        <w:lastRenderedPageBreak/>
        <w:t>(34277.78kgha</w:t>
      </w:r>
      <w:r w:rsidRPr="00430C8B">
        <w:rPr>
          <w:rFonts w:eastAsia="Times New Roman" w:cs="Calibri"/>
          <w:bCs/>
          <w:sz w:val="24"/>
          <w:szCs w:val="24"/>
          <w:vertAlign w:val="superscript"/>
        </w:rPr>
        <w:t>-1</w:t>
      </w:r>
      <w:r w:rsidRPr="00430C8B">
        <w:rPr>
          <w:rFonts w:eastAsia="Times New Roman" w:cs="Calibri"/>
          <w:bCs/>
          <w:sz w:val="24"/>
          <w:szCs w:val="24"/>
        </w:rPr>
        <w:t>) and the minimum biomass was recorded from the variety BKFM-0010 (27148.15kgha</w:t>
      </w:r>
      <w:r w:rsidRPr="00430C8B">
        <w:rPr>
          <w:rFonts w:eastAsia="Times New Roman" w:cs="Calibri"/>
          <w:bCs/>
          <w:sz w:val="24"/>
          <w:szCs w:val="24"/>
          <w:vertAlign w:val="superscript"/>
        </w:rPr>
        <w:t>-1</w:t>
      </w:r>
      <w:r w:rsidRPr="00430C8B">
        <w:rPr>
          <w:rFonts w:eastAsia="Times New Roman" w:cs="Calibri"/>
          <w:bCs/>
          <w:sz w:val="24"/>
          <w:szCs w:val="24"/>
        </w:rPr>
        <w:t>) (Table4,). From the tested varieties, the maximum grain yield was obtained from Tadesse (3746.75kgh-</w:t>
      </w:r>
      <w:r w:rsidRPr="00430C8B">
        <w:rPr>
          <w:rFonts w:eastAsia="Times New Roman" w:cs="Calibri"/>
          <w:bCs/>
          <w:sz w:val="24"/>
          <w:szCs w:val="24"/>
          <w:vertAlign w:val="superscript"/>
        </w:rPr>
        <w:t>1</w:t>
      </w:r>
      <w:r w:rsidRPr="00430C8B">
        <w:rPr>
          <w:rFonts w:eastAsia="Times New Roman" w:cs="Calibri"/>
          <w:bCs/>
          <w:sz w:val="24"/>
          <w:szCs w:val="24"/>
        </w:rPr>
        <w:t>) and the minimum grain yield was obtained from BKFM-0010 (1341.18kgha-</w:t>
      </w:r>
      <w:r w:rsidRPr="00430C8B">
        <w:rPr>
          <w:rFonts w:eastAsia="Times New Roman" w:cs="Calibri"/>
          <w:bCs/>
          <w:sz w:val="24"/>
          <w:szCs w:val="24"/>
          <w:vertAlign w:val="superscript"/>
        </w:rPr>
        <w:t>1</w:t>
      </w:r>
      <w:r w:rsidRPr="00430C8B">
        <w:rPr>
          <w:rFonts w:eastAsia="Times New Roman" w:cs="Calibri"/>
          <w:bCs/>
          <w:sz w:val="24"/>
          <w:szCs w:val="24"/>
        </w:rPr>
        <w:t>) (Table4,).</w:t>
      </w:r>
    </w:p>
    <w:p w14:paraId="66A20EBD" w14:textId="77777777" w:rsidR="00711833" w:rsidRPr="00430C8B" w:rsidRDefault="00711833" w:rsidP="00711833">
      <w:pPr>
        <w:widowControl w:val="0"/>
        <w:autoSpaceDE w:val="0"/>
        <w:autoSpaceDN w:val="0"/>
        <w:adjustRightInd w:val="0"/>
        <w:rPr>
          <w:rFonts w:eastAsia="Times New Roman" w:cs="Calibri"/>
          <w:b/>
          <w:bCs/>
          <w:sz w:val="24"/>
          <w:szCs w:val="24"/>
        </w:rPr>
      </w:pPr>
    </w:p>
    <w:p w14:paraId="721C4C63" w14:textId="77777777" w:rsidR="00711833" w:rsidRPr="00430C8B" w:rsidRDefault="00711833" w:rsidP="00711833">
      <w:pPr>
        <w:widowControl w:val="0"/>
        <w:autoSpaceDE w:val="0"/>
        <w:autoSpaceDN w:val="0"/>
        <w:adjustRightInd w:val="0"/>
        <w:rPr>
          <w:rFonts w:eastAsia="Times New Roman" w:cs="Calibri"/>
          <w:bCs/>
          <w:sz w:val="24"/>
          <w:szCs w:val="24"/>
        </w:rPr>
      </w:pPr>
      <w:r w:rsidRPr="00430C8B">
        <w:rPr>
          <w:rFonts w:eastAsia="Times New Roman" w:cs="Calibri"/>
          <w:b/>
          <w:bCs/>
          <w:sz w:val="24"/>
          <w:szCs w:val="24"/>
        </w:rPr>
        <w:t xml:space="preserve">Performance of finger millet varieties at each location for growth, yield, and yield -related traits: </w:t>
      </w:r>
    </w:p>
    <w:p w14:paraId="42AB691A" w14:textId="77777777" w:rsidR="00711833" w:rsidRPr="00430C8B" w:rsidRDefault="00711833" w:rsidP="00711833">
      <w:pPr>
        <w:widowControl w:val="0"/>
        <w:autoSpaceDE w:val="0"/>
        <w:autoSpaceDN w:val="0"/>
        <w:adjustRightInd w:val="0"/>
        <w:rPr>
          <w:rFonts w:eastAsia="Times New Roman" w:cs="Calibri"/>
          <w:bCs/>
          <w:sz w:val="24"/>
          <w:szCs w:val="24"/>
        </w:rPr>
        <w:sectPr w:rsidR="00711833" w:rsidRPr="00430C8B" w:rsidSect="00711833">
          <w:type w:val="continuous"/>
          <w:pgSz w:w="11907" w:h="16839" w:code="9"/>
          <w:pgMar w:top="1440" w:right="1440" w:bottom="1440" w:left="1440" w:header="720" w:footer="720" w:gutter="0"/>
          <w:cols w:num="2" w:space="720"/>
          <w:docGrid w:linePitch="360"/>
        </w:sectPr>
      </w:pPr>
      <w:r w:rsidRPr="00430C8B">
        <w:rPr>
          <w:rFonts w:eastAsia="Times New Roman" w:cs="Calibri"/>
          <w:bCs/>
          <w:sz w:val="24"/>
          <w:szCs w:val="24"/>
        </w:rPr>
        <w:t xml:space="preserve">Among the tested varieties, kako-1(95, 100, 99.3 days), matured early compared to other varieties across locations which will be best fit the early maturing finger millet production system and variety BKFM-0010(153, 154154 days) was a late mature type and best suited for late-maturing finger millet production system across locations (Table2,). The current work disagreed for the physiological maturity for the variety Kako-1 with that of the observation by Molla (2010), who stated that variety Boneya, matured early compared to other varieties which were best suited for the early finger millet production system, and variety Bareda was late mature type and best fit for the late-maturing finger millet production system. The maximum   plant height BKFM-0010 and (107.67,109.33,110.01 cm) across location  and the minimum plant height at each location  was recorded from  Addis -01(73.33) Gudetu (81.33cm)  and Bako-09 (69cm)at Kaysa , Baytesimal  and  Alga location respectively (Table2,) This result is in agreement with similar findings of  Tarekegne </w:t>
      </w:r>
      <w:r w:rsidRPr="00430C8B">
        <w:rPr>
          <w:rFonts w:eastAsia="Times New Roman" w:cs="Calibri"/>
          <w:bCs/>
          <w:i/>
          <w:iCs/>
          <w:sz w:val="24"/>
          <w:szCs w:val="24"/>
        </w:rPr>
        <w:t>et al</w:t>
      </w:r>
      <w:r w:rsidRPr="00430C8B">
        <w:rPr>
          <w:rFonts w:eastAsia="Times New Roman" w:cs="Calibri"/>
          <w:bCs/>
          <w:sz w:val="24"/>
          <w:szCs w:val="24"/>
        </w:rPr>
        <w:t xml:space="preserve">  (2019), reported that there were the presence of sufficient variability which could be attributed to the genetic potential of the varieties used among the evaluated varieties and for the traits under study (Table2,) .</w:t>
      </w:r>
      <w:r w:rsidRPr="00430C8B">
        <w:rPr>
          <w:rFonts w:eastAsia="Times New Roman" w:cs="Calibri"/>
          <w:b/>
          <w:bCs/>
          <w:sz w:val="24"/>
          <w:szCs w:val="24"/>
        </w:rPr>
        <w:t xml:space="preserve"> </w:t>
      </w:r>
      <w:r w:rsidRPr="00430C8B">
        <w:rPr>
          <w:rFonts w:eastAsia="Times New Roman" w:cs="Calibri"/>
          <w:bCs/>
          <w:sz w:val="24"/>
          <w:szCs w:val="24"/>
        </w:rPr>
        <w:t>From the tasted varieties</w:t>
      </w:r>
      <w:r w:rsidRPr="00430C8B">
        <w:rPr>
          <w:rFonts w:eastAsia="Times New Roman" w:cs="Calibri"/>
          <w:b/>
          <w:bCs/>
          <w:sz w:val="24"/>
          <w:szCs w:val="24"/>
        </w:rPr>
        <w:t xml:space="preserve"> </w:t>
      </w:r>
      <w:r w:rsidRPr="00430C8B">
        <w:rPr>
          <w:rFonts w:eastAsia="Times New Roman" w:cs="Calibri"/>
          <w:bCs/>
          <w:sz w:val="24"/>
          <w:szCs w:val="24"/>
        </w:rPr>
        <w:t xml:space="preserve">the maximum finger length was recorded from Diga-1 (11.33cm, 10.53 cm) at Kaysa and Baytesimal and BKFM-0010 (8.13cm) at Alga location, while the minimum finger length was recorded from Kako-1 (4.93cm cm, 5.2 cm) at Kaysa and </w:t>
      </w:r>
      <w:r w:rsidRPr="00430C8B">
        <w:rPr>
          <w:rFonts w:eastAsia="Times New Roman" w:cs="Calibri"/>
          <w:bCs/>
          <w:sz w:val="24"/>
          <w:szCs w:val="24"/>
        </w:rPr>
        <w:t xml:space="preserve">Baytesimal and Gudetu (4.1cm) at Alga location respectively (Table). This finding is similar to the finding of Tsehaye and Kebebew (2002) and Fakrudin </w:t>
      </w:r>
      <w:r w:rsidRPr="00430C8B">
        <w:rPr>
          <w:rFonts w:eastAsia="Times New Roman" w:cs="Calibri"/>
          <w:bCs/>
          <w:i/>
          <w:iCs/>
          <w:sz w:val="24"/>
          <w:szCs w:val="24"/>
        </w:rPr>
        <w:t>et al</w:t>
      </w:r>
      <w:r w:rsidRPr="00430C8B">
        <w:rPr>
          <w:rFonts w:eastAsia="Times New Roman" w:cs="Calibri"/>
          <w:bCs/>
          <w:sz w:val="24"/>
          <w:szCs w:val="24"/>
        </w:rPr>
        <w:t xml:space="preserve"> (2004), reported that there were presences of genetic variability in finger length of finger millet varieties.</w:t>
      </w:r>
      <w:r w:rsidRPr="00430C8B">
        <w:rPr>
          <w:rFonts w:eastAsia="Times New Roman" w:cs="Calibri"/>
          <w:b/>
          <w:bCs/>
          <w:sz w:val="24"/>
          <w:szCs w:val="24"/>
        </w:rPr>
        <w:t xml:space="preserve"> </w:t>
      </w:r>
      <w:r w:rsidRPr="00430C8B">
        <w:rPr>
          <w:rFonts w:eastAsia="Times New Roman" w:cs="Calibri"/>
          <w:bCs/>
          <w:sz w:val="24"/>
          <w:szCs w:val="24"/>
        </w:rPr>
        <w:t xml:space="preserve">The maximum finger per plant was recorded to variety Urji (10.43, 8, and 9.33) at Kaysa, Baytesimal and Alga locations, respectively, and the minimum number of fingers per plant was recorded from the BKFM-0010 (6.4) Gudetu (5) and Wama (4.33) at Kaysa, Baytesimal and Alga locations respectively (Table-3). Previously Molla (2010) reported similar results with the current findings concerning the number of fingers per plant in finger millet germplasm. From the varieties, the maximum number of productive tillers per plant was recorded from Tadesse in Kaysa and Alga (8, and 7.66) and Kako-1 at Baytesimale (8) while the minimum number of productive tillers per plant was recorded from the Wama variety (3.86) Diga-1(6.33) and wama (3.86, 3.43) at Kaysa and Alga locations respectively and Kako (3.43) at Kaysa, Baytesimal Alga location respectively (Table3,).  The current work disagreed for the productive tiller per plant traits for the variety Tadesse, and Kako-1 with that of the observation by Tarekegne </w:t>
      </w:r>
      <w:r w:rsidRPr="00430C8B">
        <w:rPr>
          <w:rFonts w:eastAsia="Times New Roman" w:cs="Calibri"/>
          <w:bCs/>
          <w:i/>
          <w:iCs/>
          <w:sz w:val="24"/>
          <w:szCs w:val="24"/>
        </w:rPr>
        <w:t xml:space="preserve">et al </w:t>
      </w:r>
      <w:r w:rsidRPr="00430C8B">
        <w:rPr>
          <w:rFonts w:eastAsia="Times New Roman" w:cs="Calibri"/>
          <w:bCs/>
          <w:sz w:val="24"/>
          <w:szCs w:val="24"/>
        </w:rPr>
        <w:t>(2019), he stated that variety Bareda, Degu had the maximum number of productive tillers per plant compared to the other tested varieties. Among the finger millet varieties, the maximum biomass was recorded from the Tesema variety (32,667 kgha</w:t>
      </w:r>
      <w:r w:rsidRPr="00430C8B">
        <w:rPr>
          <w:rFonts w:eastAsia="Times New Roman" w:cs="Calibri"/>
          <w:bCs/>
          <w:sz w:val="24"/>
          <w:szCs w:val="24"/>
          <w:vertAlign w:val="superscript"/>
        </w:rPr>
        <w:t>-1</w:t>
      </w:r>
      <w:r w:rsidRPr="00430C8B">
        <w:rPr>
          <w:rFonts w:eastAsia="Times New Roman" w:cs="Calibri"/>
          <w:bCs/>
          <w:sz w:val="24"/>
          <w:szCs w:val="24"/>
        </w:rPr>
        <w:t>, 30,000kgha</w:t>
      </w:r>
      <w:r w:rsidRPr="00430C8B">
        <w:rPr>
          <w:rFonts w:eastAsia="Times New Roman" w:cs="Calibri"/>
          <w:bCs/>
          <w:sz w:val="24"/>
          <w:szCs w:val="24"/>
          <w:vertAlign w:val="superscript"/>
        </w:rPr>
        <w:t>-1</w:t>
      </w:r>
      <w:r w:rsidRPr="00430C8B">
        <w:rPr>
          <w:rFonts w:eastAsia="Times New Roman" w:cs="Calibri"/>
          <w:bCs/>
          <w:sz w:val="24"/>
          <w:szCs w:val="24"/>
        </w:rPr>
        <w:t xml:space="preserve"> at Kaysa and Baytesimal kebele and Tadesse (40,000kgha</w:t>
      </w:r>
      <w:r w:rsidRPr="00430C8B">
        <w:rPr>
          <w:rFonts w:eastAsia="Times New Roman" w:cs="Calibri"/>
          <w:bCs/>
          <w:sz w:val="24"/>
          <w:szCs w:val="24"/>
          <w:vertAlign w:val="superscript"/>
        </w:rPr>
        <w:t>-1</w:t>
      </w:r>
      <w:r w:rsidRPr="00430C8B">
        <w:rPr>
          <w:rFonts w:eastAsia="Times New Roman" w:cs="Calibri"/>
          <w:bCs/>
          <w:sz w:val="24"/>
          <w:szCs w:val="24"/>
        </w:rPr>
        <w:t>) at Alga location respectively. While the minimum biomass was recorded from variety BKFM -0010 (22000 kgha</w:t>
      </w:r>
      <w:r w:rsidRPr="00430C8B">
        <w:rPr>
          <w:rFonts w:eastAsia="Times New Roman" w:cs="Calibri"/>
          <w:bCs/>
          <w:sz w:val="24"/>
          <w:szCs w:val="24"/>
          <w:vertAlign w:val="superscript"/>
        </w:rPr>
        <w:t>-1</w:t>
      </w:r>
      <w:r w:rsidRPr="00430C8B">
        <w:rPr>
          <w:rFonts w:eastAsia="Times New Roman" w:cs="Calibri"/>
          <w:bCs/>
          <w:sz w:val="24"/>
          <w:szCs w:val="24"/>
        </w:rPr>
        <w:t>) at Kaysa location and Urji (24444kgha</w:t>
      </w:r>
      <w:r w:rsidRPr="00430C8B">
        <w:rPr>
          <w:rFonts w:eastAsia="Times New Roman" w:cs="Calibri"/>
          <w:bCs/>
          <w:sz w:val="24"/>
          <w:szCs w:val="24"/>
          <w:vertAlign w:val="superscript"/>
        </w:rPr>
        <w:t>-1</w:t>
      </w:r>
      <w:r w:rsidRPr="00430C8B">
        <w:rPr>
          <w:rFonts w:eastAsia="Times New Roman" w:cs="Calibri"/>
          <w:bCs/>
          <w:sz w:val="24"/>
          <w:szCs w:val="24"/>
        </w:rPr>
        <w:t>, 25583 kgha</w:t>
      </w:r>
      <w:r w:rsidRPr="00430C8B">
        <w:rPr>
          <w:rFonts w:eastAsia="Times New Roman" w:cs="Calibri"/>
          <w:bCs/>
          <w:sz w:val="24"/>
          <w:szCs w:val="24"/>
          <w:vertAlign w:val="superscript"/>
        </w:rPr>
        <w:t>-1</w:t>
      </w:r>
      <w:r w:rsidRPr="00430C8B">
        <w:rPr>
          <w:rFonts w:eastAsia="Times New Roman" w:cs="Calibri"/>
          <w:bCs/>
          <w:sz w:val="24"/>
          <w:szCs w:val="24"/>
        </w:rPr>
        <w:t xml:space="preserve">) at Baytesimal and Alga location (Table 4). The current work disagreed for the biomass traits for the variety Tadesse and Tesema with that of the observation by Tarekegne </w:t>
      </w:r>
      <w:r w:rsidRPr="00430C8B">
        <w:rPr>
          <w:rFonts w:eastAsia="Times New Roman" w:cs="Calibri"/>
          <w:bCs/>
          <w:i/>
          <w:iCs/>
          <w:sz w:val="24"/>
          <w:szCs w:val="24"/>
        </w:rPr>
        <w:t>et al</w:t>
      </w:r>
      <w:r w:rsidRPr="00430C8B">
        <w:rPr>
          <w:rFonts w:eastAsia="Times New Roman" w:cs="Calibri"/>
          <w:bCs/>
          <w:sz w:val="24"/>
          <w:szCs w:val="24"/>
          <w:vertAlign w:val="superscript"/>
        </w:rPr>
        <w:t xml:space="preserve"> </w:t>
      </w:r>
      <w:r w:rsidRPr="00430C8B">
        <w:rPr>
          <w:rFonts w:eastAsia="Times New Roman" w:cs="Calibri"/>
          <w:bCs/>
          <w:sz w:val="24"/>
          <w:szCs w:val="24"/>
        </w:rPr>
        <w:lastRenderedPageBreak/>
        <w:t>(2019), reported that variety Wama, Gute and Bareda had the maximum biomass compared to the other tested varieties. The maximum grain yield was obtained from varieties, Tadesse (3666.7 kgha</w:t>
      </w:r>
      <w:r w:rsidRPr="00430C8B">
        <w:rPr>
          <w:rFonts w:eastAsia="Times New Roman" w:cs="Calibri"/>
          <w:bCs/>
          <w:sz w:val="24"/>
          <w:szCs w:val="24"/>
          <w:vertAlign w:val="superscript"/>
        </w:rPr>
        <w:t>-1</w:t>
      </w:r>
      <w:r w:rsidRPr="00430C8B">
        <w:rPr>
          <w:rFonts w:eastAsia="Times New Roman" w:cs="Calibri"/>
          <w:bCs/>
          <w:sz w:val="24"/>
          <w:szCs w:val="24"/>
        </w:rPr>
        <w:t>, 3962.5) kgha</w:t>
      </w:r>
      <w:r w:rsidRPr="00430C8B">
        <w:rPr>
          <w:rFonts w:eastAsia="Times New Roman" w:cs="Calibri"/>
          <w:bCs/>
          <w:sz w:val="24"/>
          <w:szCs w:val="24"/>
          <w:vertAlign w:val="superscript"/>
        </w:rPr>
        <w:t>-1</w:t>
      </w:r>
      <w:r w:rsidRPr="00430C8B">
        <w:rPr>
          <w:rFonts w:eastAsia="Times New Roman" w:cs="Calibri"/>
          <w:bCs/>
          <w:sz w:val="24"/>
          <w:szCs w:val="24"/>
        </w:rPr>
        <w:t xml:space="preserve"> at Kaysa and Alga location and Kako-1 (3236.1 kgha</w:t>
      </w:r>
      <w:r w:rsidRPr="00430C8B">
        <w:rPr>
          <w:rFonts w:eastAsia="Times New Roman" w:cs="Calibri"/>
          <w:bCs/>
          <w:sz w:val="24"/>
          <w:szCs w:val="24"/>
          <w:vertAlign w:val="superscript"/>
        </w:rPr>
        <w:t>-1</w:t>
      </w:r>
      <w:r w:rsidRPr="00430C8B">
        <w:rPr>
          <w:rFonts w:eastAsia="Times New Roman" w:cs="Calibri"/>
          <w:bCs/>
          <w:sz w:val="24"/>
          <w:szCs w:val="24"/>
        </w:rPr>
        <w:t xml:space="preserve">) at Baytesimal location, respectively. While, the minimum Grain yield was obtained from </w:t>
      </w:r>
      <w:r w:rsidRPr="00430C8B">
        <w:rPr>
          <w:rFonts w:eastAsia="Times New Roman" w:cs="Calibri"/>
          <w:bCs/>
          <w:sz w:val="24"/>
          <w:szCs w:val="24"/>
        </w:rPr>
        <w:t>varieties, BKFM-0010 (1322.3, 1122.2kgha</w:t>
      </w:r>
      <w:r w:rsidRPr="00430C8B">
        <w:rPr>
          <w:rFonts w:eastAsia="Times New Roman" w:cs="Calibri"/>
          <w:bCs/>
          <w:sz w:val="24"/>
          <w:szCs w:val="24"/>
          <w:vertAlign w:val="superscript"/>
        </w:rPr>
        <w:t>-1</w:t>
      </w:r>
      <w:r w:rsidRPr="00430C8B">
        <w:rPr>
          <w:rFonts w:eastAsia="Times New Roman" w:cs="Calibri"/>
          <w:bCs/>
          <w:sz w:val="24"/>
          <w:szCs w:val="24"/>
        </w:rPr>
        <w:t>) at Kaysa and Baytesimale location and Bared (1470.8kgha</w:t>
      </w:r>
      <w:r w:rsidRPr="00430C8B">
        <w:rPr>
          <w:rFonts w:eastAsia="Times New Roman" w:cs="Calibri"/>
          <w:bCs/>
          <w:sz w:val="24"/>
          <w:szCs w:val="24"/>
          <w:vertAlign w:val="superscript"/>
        </w:rPr>
        <w:t>-1</w:t>
      </w:r>
      <w:r w:rsidRPr="00430C8B">
        <w:rPr>
          <w:rFonts w:eastAsia="Times New Roman" w:cs="Calibri"/>
          <w:bCs/>
          <w:sz w:val="24"/>
          <w:szCs w:val="24"/>
        </w:rPr>
        <w:t>) at Alga location respectively (Table4,). This result agreed with the previous works of Andualem (2008), reported that, there were presences of a significant difference among varieties in yield-related parameters of finger millet varieties.</w:t>
      </w:r>
    </w:p>
    <w:p w14:paraId="47E35D8F" w14:textId="77777777" w:rsidR="00711833" w:rsidRDefault="00711833" w:rsidP="00711833">
      <w:pPr>
        <w:widowControl w:val="0"/>
        <w:autoSpaceDE w:val="0"/>
        <w:autoSpaceDN w:val="0"/>
        <w:adjustRightInd w:val="0"/>
        <w:rPr>
          <w:rFonts w:eastAsia="Times New Roman" w:cs="Calibri"/>
          <w:b/>
          <w:bCs/>
          <w:sz w:val="24"/>
          <w:szCs w:val="24"/>
        </w:rPr>
        <w:sectPr w:rsidR="00711833" w:rsidSect="00711833">
          <w:type w:val="continuous"/>
          <w:pgSz w:w="11907" w:h="16839" w:code="9"/>
          <w:pgMar w:top="1440" w:right="1440" w:bottom="1440" w:left="1440" w:header="720" w:footer="720" w:gutter="0"/>
          <w:pgNumType w:start="9"/>
          <w:cols w:space="720"/>
          <w:docGrid w:linePitch="360"/>
        </w:sectPr>
      </w:pPr>
    </w:p>
    <w:p w14:paraId="44EBDCF1" w14:textId="21795CA1" w:rsidR="00711833" w:rsidRPr="00430C8B" w:rsidRDefault="00711833" w:rsidP="00711833">
      <w:pPr>
        <w:widowControl w:val="0"/>
        <w:autoSpaceDE w:val="0"/>
        <w:autoSpaceDN w:val="0"/>
        <w:adjustRightInd w:val="0"/>
        <w:rPr>
          <w:rFonts w:eastAsia="Times New Roman" w:cs="Calibri"/>
          <w:b/>
          <w:bCs/>
          <w:sz w:val="24"/>
          <w:szCs w:val="24"/>
        </w:rPr>
      </w:pPr>
    </w:p>
    <w:p w14:paraId="2787E2DE" w14:textId="77777777" w:rsidR="00711833" w:rsidRPr="00430C8B" w:rsidRDefault="00711833" w:rsidP="00711833">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Table 1: Mean square values of traits of finger millet varieties over locations </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523"/>
        <w:gridCol w:w="955"/>
        <w:gridCol w:w="835"/>
        <w:gridCol w:w="835"/>
        <w:gridCol w:w="835"/>
        <w:gridCol w:w="955"/>
        <w:gridCol w:w="778"/>
        <w:gridCol w:w="1135"/>
        <w:gridCol w:w="1018"/>
      </w:tblGrid>
      <w:tr w:rsidR="00711833" w:rsidRPr="00430C8B" w14:paraId="189630D7" w14:textId="77777777" w:rsidTr="00C30CD9">
        <w:tc>
          <w:tcPr>
            <w:tcW w:w="714" w:type="pct"/>
            <w:tcBorders>
              <w:top w:val="single" w:sz="4" w:space="0" w:color="auto"/>
              <w:bottom w:val="single" w:sz="4" w:space="0" w:color="auto"/>
            </w:tcBorders>
          </w:tcPr>
          <w:p w14:paraId="231725E8" w14:textId="77777777" w:rsidR="00711833" w:rsidRPr="00430C8B" w:rsidRDefault="00711833" w:rsidP="00C30CD9">
            <w:pPr>
              <w:widowControl w:val="0"/>
              <w:autoSpaceDE w:val="0"/>
              <w:autoSpaceDN w:val="0"/>
              <w:adjustRightInd w:val="0"/>
              <w:rPr>
                <w:rFonts w:eastAsia="Times New Roman" w:cs="Calibri"/>
                <w:sz w:val="24"/>
                <w:szCs w:val="24"/>
              </w:rPr>
            </w:pPr>
          </w:p>
          <w:p w14:paraId="4A16052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SV</w:t>
            </w:r>
          </w:p>
        </w:tc>
        <w:tc>
          <w:tcPr>
            <w:tcW w:w="338" w:type="pct"/>
            <w:tcBorders>
              <w:top w:val="single" w:sz="4" w:space="0" w:color="auto"/>
              <w:bottom w:val="single" w:sz="4" w:space="0" w:color="auto"/>
            </w:tcBorders>
          </w:tcPr>
          <w:p w14:paraId="49D09B22" w14:textId="77777777" w:rsidR="00711833" w:rsidRPr="00430C8B" w:rsidRDefault="00711833" w:rsidP="00C30CD9">
            <w:pPr>
              <w:widowControl w:val="0"/>
              <w:autoSpaceDE w:val="0"/>
              <w:autoSpaceDN w:val="0"/>
              <w:adjustRightInd w:val="0"/>
              <w:rPr>
                <w:rFonts w:eastAsia="Times New Roman" w:cs="Calibri"/>
                <w:sz w:val="24"/>
                <w:szCs w:val="24"/>
              </w:rPr>
            </w:pPr>
          </w:p>
          <w:p w14:paraId="62DC4B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DF</w:t>
            </w:r>
          </w:p>
        </w:tc>
        <w:tc>
          <w:tcPr>
            <w:tcW w:w="414" w:type="pct"/>
            <w:tcBorders>
              <w:top w:val="single" w:sz="4" w:space="0" w:color="auto"/>
              <w:bottom w:val="single" w:sz="4" w:space="0" w:color="auto"/>
            </w:tcBorders>
          </w:tcPr>
          <w:p w14:paraId="3853143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PH</w:t>
            </w:r>
          </w:p>
        </w:tc>
        <w:tc>
          <w:tcPr>
            <w:tcW w:w="444" w:type="pct"/>
            <w:tcBorders>
              <w:top w:val="single" w:sz="4" w:space="0" w:color="auto"/>
              <w:bottom w:val="single" w:sz="4" w:space="0" w:color="auto"/>
            </w:tcBorders>
          </w:tcPr>
          <w:p w14:paraId="663C3B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FL</w:t>
            </w:r>
          </w:p>
        </w:tc>
        <w:tc>
          <w:tcPr>
            <w:tcW w:w="459" w:type="pct"/>
            <w:tcBorders>
              <w:top w:val="single" w:sz="4" w:space="0" w:color="auto"/>
              <w:bottom w:val="single" w:sz="4" w:space="0" w:color="auto"/>
            </w:tcBorders>
          </w:tcPr>
          <w:p w14:paraId="2FD3F6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FP</w:t>
            </w:r>
            <w:r w:rsidRPr="00430C8B">
              <w:rPr>
                <w:rFonts w:eastAsia="Times New Roman" w:cs="Calibri"/>
                <w:sz w:val="24"/>
                <w:szCs w:val="24"/>
                <w:vertAlign w:val="superscript"/>
              </w:rPr>
              <w:t>-1</w:t>
            </w:r>
          </w:p>
        </w:tc>
        <w:tc>
          <w:tcPr>
            <w:tcW w:w="451" w:type="pct"/>
            <w:tcBorders>
              <w:top w:val="single" w:sz="4" w:space="0" w:color="auto"/>
              <w:bottom w:val="single" w:sz="4" w:space="0" w:color="auto"/>
            </w:tcBorders>
          </w:tcPr>
          <w:p w14:paraId="7196DDB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PTP</w:t>
            </w:r>
            <w:r w:rsidRPr="00430C8B">
              <w:rPr>
                <w:rFonts w:eastAsia="Times New Roman" w:cs="Calibri"/>
                <w:sz w:val="24"/>
                <w:szCs w:val="24"/>
                <w:vertAlign w:val="superscript"/>
              </w:rPr>
              <w:t>-1</w:t>
            </w:r>
          </w:p>
        </w:tc>
        <w:tc>
          <w:tcPr>
            <w:tcW w:w="564" w:type="pct"/>
            <w:tcBorders>
              <w:top w:val="single" w:sz="4" w:space="0" w:color="auto"/>
              <w:bottom w:val="single" w:sz="4" w:space="0" w:color="auto"/>
            </w:tcBorders>
          </w:tcPr>
          <w:p w14:paraId="43C5252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DM</w:t>
            </w:r>
          </w:p>
        </w:tc>
        <w:tc>
          <w:tcPr>
            <w:tcW w:w="489" w:type="pct"/>
            <w:tcBorders>
              <w:top w:val="single" w:sz="4" w:space="0" w:color="auto"/>
              <w:bottom w:val="single" w:sz="4" w:space="0" w:color="auto"/>
            </w:tcBorders>
          </w:tcPr>
          <w:p w14:paraId="7D300B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BM</w:t>
            </w:r>
          </w:p>
        </w:tc>
        <w:tc>
          <w:tcPr>
            <w:tcW w:w="602" w:type="pct"/>
            <w:tcBorders>
              <w:top w:val="single" w:sz="4" w:space="0" w:color="auto"/>
              <w:bottom w:val="single" w:sz="4" w:space="0" w:color="auto"/>
            </w:tcBorders>
          </w:tcPr>
          <w:p w14:paraId="3744C3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GY</w:t>
            </w:r>
          </w:p>
        </w:tc>
        <w:tc>
          <w:tcPr>
            <w:tcW w:w="525" w:type="pct"/>
            <w:tcBorders>
              <w:top w:val="single" w:sz="4" w:space="0" w:color="auto"/>
              <w:bottom w:val="single" w:sz="4" w:space="0" w:color="auto"/>
            </w:tcBorders>
          </w:tcPr>
          <w:p w14:paraId="640B17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HI</w:t>
            </w:r>
          </w:p>
        </w:tc>
      </w:tr>
      <w:tr w:rsidR="00711833" w:rsidRPr="00430C8B" w14:paraId="731DB2FB" w14:textId="77777777" w:rsidTr="00C30CD9">
        <w:tc>
          <w:tcPr>
            <w:tcW w:w="714" w:type="pct"/>
            <w:tcBorders>
              <w:top w:val="single" w:sz="4" w:space="0" w:color="auto"/>
            </w:tcBorders>
          </w:tcPr>
          <w:p w14:paraId="54DC68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Rep</w:t>
            </w:r>
          </w:p>
        </w:tc>
        <w:tc>
          <w:tcPr>
            <w:tcW w:w="338" w:type="pct"/>
            <w:tcBorders>
              <w:top w:val="single" w:sz="4" w:space="0" w:color="auto"/>
            </w:tcBorders>
          </w:tcPr>
          <w:p w14:paraId="26951F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2</w:t>
            </w:r>
          </w:p>
        </w:tc>
        <w:tc>
          <w:tcPr>
            <w:tcW w:w="414" w:type="pct"/>
            <w:tcBorders>
              <w:top w:val="single" w:sz="4" w:space="0" w:color="auto"/>
            </w:tcBorders>
          </w:tcPr>
          <w:p w14:paraId="41D5F37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3.25</w:t>
            </w:r>
            <w:r w:rsidRPr="00430C8B">
              <w:rPr>
                <w:rFonts w:eastAsia="Times New Roman" w:cs="Calibri"/>
                <w:sz w:val="24"/>
                <w:szCs w:val="24"/>
                <w:vertAlign w:val="superscript"/>
              </w:rPr>
              <w:t>ns</w:t>
            </w:r>
          </w:p>
        </w:tc>
        <w:tc>
          <w:tcPr>
            <w:tcW w:w="444" w:type="pct"/>
            <w:tcBorders>
              <w:top w:val="single" w:sz="4" w:space="0" w:color="auto"/>
            </w:tcBorders>
          </w:tcPr>
          <w:p w14:paraId="47EB0F9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0.18</w:t>
            </w:r>
            <w:r w:rsidRPr="00430C8B">
              <w:rPr>
                <w:rFonts w:eastAsia="Times New Roman" w:cs="Calibri"/>
                <w:sz w:val="24"/>
                <w:szCs w:val="24"/>
                <w:vertAlign w:val="superscript"/>
              </w:rPr>
              <w:t>ns</w:t>
            </w:r>
          </w:p>
        </w:tc>
        <w:tc>
          <w:tcPr>
            <w:tcW w:w="459" w:type="pct"/>
            <w:tcBorders>
              <w:top w:val="single" w:sz="4" w:space="0" w:color="auto"/>
            </w:tcBorders>
          </w:tcPr>
          <w:p w14:paraId="1FC15C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0.12</w:t>
            </w:r>
            <w:r w:rsidRPr="00430C8B">
              <w:rPr>
                <w:rFonts w:eastAsia="Times New Roman" w:cs="Calibri"/>
                <w:sz w:val="24"/>
                <w:szCs w:val="24"/>
                <w:vertAlign w:val="superscript"/>
              </w:rPr>
              <w:t>ns</w:t>
            </w:r>
          </w:p>
        </w:tc>
        <w:tc>
          <w:tcPr>
            <w:tcW w:w="451" w:type="pct"/>
            <w:tcBorders>
              <w:top w:val="single" w:sz="4" w:space="0" w:color="auto"/>
            </w:tcBorders>
          </w:tcPr>
          <w:p w14:paraId="580012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0.15</w:t>
            </w:r>
            <w:r w:rsidRPr="00430C8B">
              <w:rPr>
                <w:rFonts w:eastAsia="Times New Roman" w:cs="Calibri"/>
                <w:sz w:val="24"/>
                <w:szCs w:val="24"/>
                <w:vertAlign w:val="superscript"/>
              </w:rPr>
              <w:t>ns</w:t>
            </w:r>
          </w:p>
        </w:tc>
        <w:tc>
          <w:tcPr>
            <w:tcW w:w="564" w:type="pct"/>
            <w:tcBorders>
              <w:top w:val="single" w:sz="4" w:space="0" w:color="auto"/>
            </w:tcBorders>
          </w:tcPr>
          <w:p w14:paraId="15C823B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1.56</w:t>
            </w:r>
            <w:r w:rsidRPr="00430C8B">
              <w:rPr>
                <w:rFonts w:eastAsia="Times New Roman" w:cs="Calibri"/>
                <w:sz w:val="24"/>
                <w:szCs w:val="24"/>
                <w:vertAlign w:val="superscript"/>
              </w:rPr>
              <w:t>ns</w:t>
            </w:r>
          </w:p>
        </w:tc>
        <w:tc>
          <w:tcPr>
            <w:tcW w:w="489" w:type="pct"/>
            <w:tcBorders>
              <w:top w:val="single" w:sz="4" w:space="0" w:color="auto"/>
            </w:tcBorders>
          </w:tcPr>
          <w:p w14:paraId="3A1026B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9.25</w:t>
            </w:r>
            <w:r w:rsidRPr="00430C8B">
              <w:rPr>
                <w:rFonts w:eastAsia="Times New Roman" w:cs="Calibri"/>
                <w:sz w:val="24"/>
                <w:szCs w:val="24"/>
                <w:vertAlign w:val="superscript"/>
              </w:rPr>
              <w:t>ns</w:t>
            </w:r>
          </w:p>
        </w:tc>
        <w:tc>
          <w:tcPr>
            <w:tcW w:w="602" w:type="pct"/>
            <w:tcBorders>
              <w:top w:val="single" w:sz="4" w:space="0" w:color="auto"/>
            </w:tcBorders>
          </w:tcPr>
          <w:p w14:paraId="18A9E3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103090</w:t>
            </w:r>
            <w:r w:rsidRPr="00430C8B">
              <w:rPr>
                <w:rFonts w:eastAsia="Times New Roman" w:cs="Calibri"/>
                <w:sz w:val="24"/>
                <w:szCs w:val="24"/>
                <w:vertAlign w:val="superscript"/>
              </w:rPr>
              <w:t>ns</w:t>
            </w:r>
          </w:p>
        </w:tc>
        <w:tc>
          <w:tcPr>
            <w:tcW w:w="525" w:type="pct"/>
            <w:tcBorders>
              <w:top w:val="single" w:sz="4" w:space="0" w:color="auto"/>
            </w:tcBorders>
          </w:tcPr>
          <w:p w14:paraId="487CB4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0.012</w:t>
            </w:r>
            <w:r w:rsidRPr="00430C8B">
              <w:rPr>
                <w:rFonts w:eastAsia="Times New Roman" w:cs="Calibri"/>
                <w:sz w:val="24"/>
                <w:szCs w:val="24"/>
                <w:vertAlign w:val="superscript"/>
              </w:rPr>
              <w:t>ns</w:t>
            </w:r>
          </w:p>
        </w:tc>
      </w:tr>
      <w:tr w:rsidR="00711833" w:rsidRPr="00430C8B" w14:paraId="309552A6" w14:textId="77777777" w:rsidTr="00C30CD9">
        <w:tc>
          <w:tcPr>
            <w:tcW w:w="714" w:type="pct"/>
          </w:tcPr>
          <w:p w14:paraId="55682C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Variety</w:t>
            </w:r>
          </w:p>
        </w:tc>
        <w:tc>
          <w:tcPr>
            <w:tcW w:w="338" w:type="pct"/>
          </w:tcPr>
          <w:p w14:paraId="187401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12</w:t>
            </w:r>
          </w:p>
        </w:tc>
        <w:tc>
          <w:tcPr>
            <w:tcW w:w="414" w:type="pct"/>
          </w:tcPr>
          <w:p w14:paraId="356D8A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660.16</w:t>
            </w:r>
            <w:r w:rsidRPr="00430C8B">
              <w:rPr>
                <w:rFonts w:eastAsia="Times New Roman" w:cs="Calibri"/>
                <w:sz w:val="24"/>
                <w:szCs w:val="24"/>
                <w:vertAlign w:val="superscript"/>
              </w:rPr>
              <w:t>*</w:t>
            </w:r>
          </w:p>
        </w:tc>
        <w:tc>
          <w:tcPr>
            <w:tcW w:w="444" w:type="pct"/>
          </w:tcPr>
          <w:p w14:paraId="465F3E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23.1</w:t>
            </w:r>
            <w:r w:rsidRPr="00430C8B">
              <w:rPr>
                <w:rFonts w:eastAsia="Times New Roman" w:cs="Calibri"/>
                <w:sz w:val="24"/>
                <w:szCs w:val="24"/>
                <w:vertAlign w:val="subscript"/>
              </w:rPr>
              <w:t>*</w:t>
            </w:r>
          </w:p>
        </w:tc>
        <w:tc>
          <w:tcPr>
            <w:tcW w:w="459" w:type="pct"/>
          </w:tcPr>
          <w:p w14:paraId="4EFE089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7.83</w:t>
            </w:r>
            <w:r w:rsidRPr="00430C8B">
              <w:rPr>
                <w:rFonts w:eastAsia="Times New Roman" w:cs="Calibri"/>
                <w:sz w:val="24"/>
                <w:szCs w:val="24"/>
                <w:vertAlign w:val="superscript"/>
              </w:rPr>
              <w:t>*</w:t>
            </w:r>
          </w:p>
        </w:tc>
        <w:tc>
          <w:tcPr>
            <w:tcW w:w="451" w:type="pct"/>
          </w:tcPr>
          <w:p w14:paraId="029BE0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5.15</w:t>
            </w:r>
            <w:r w:rsidRPr="00430C8B">
              <w:rPr>
                <w:rFonts w:eastAsia="Times New Roman" w:cs="Calibri"/>
                <w:sz w:val="24"/>
                <w:szCs w:val="24"/>
                <w:vertAlign w:val="superscript"/>
              </w:rPr>
              <w:t>*</w:t>
            </w:r>
          </w:p>
        </w:tc>
        <w:tc>
          <w:tcPr>
            <w:tcW w:w="564" w:type="pct"/>
          </w:tcPr>
          <w:p w14:paraId="3104F8D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1344.1</w:t>
            </w:r>
            <w:r w:rsidRPr="00430C8B">
              <w:rPr>
                <w:rFonts w:eastAsia="Times New Roman" w:cs="Calibri"/>
                <w:sz w:val="24"/>
                <w:szCs w:val="24"/>
                <w:vertAlign w:val="superscript"/>
              </w:rPr>
              <w:t>*</w:t>
            </w:r>
          </w:p>
        </w:tc>
        <w:tc>
          <w:tcPr>
            <w:tcW w:w="489" w:type="pct"/>
          </w:tcPr>
          <w:p w14:paraId="26CB627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5.85</w:t>
            </w:r>
            <w:r w:rsidRPr="00430C8B">
              <w:rPr>
                <w:rFonts w:eastAsia="Times New Roman" w:cs="Calibri"/>
                <w:sz w:val="24"/>
                <w:szCs w:val="24"/>
                <w:vertAlign w:val="superscript"/>
              </w:rPr>
              <w:t>*</w:t>
            </w:r>
          </w:p>
        </w:tc>
        <w:tc>
          <w:tcPr>
            <w:tcW w:w="602" w:type="pct"/>
          </w:tcPr>
          <w:p w14:paraId="638C70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5727812</w:t>
            </w:r>
            <w:r w:rsidRPr="00430C8B">
              <w:rPr>
                <w:rFonts w:eastAsia="Times New Roman" w:cs="Calibri"/>
                <w:sz w:val="24"/>
                <w:szCs w:val="24"/>
                <w:vertAlign w:val="superscript"/>
              </w:rPr>
              <w:t>*</w:t>
            </w:r>
          </w:p>
        </w:tc>
        <w:tc>
          <w:tcPr>
            <w:tcW w:w="525" w:type="pct"/>
          </w:tcPr>
          <w:p w14:paraId="1DB47F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0.0079</w:t>
            </w:r>
            <w:r w:rsidRPr="00430C8B">
              <w:rPr>
                <w:rFonts w:eastAsia="Times New Roman" w:cs="Calibri"/>
                <w:sz w:val="24"/>
                <w:szCs w:val="24"/>
                <w:vertAlign w:val="superscript"/>
              </w:rPr>
              <w:t>*</w:t>
            </w:r>
          </w:p>
        </w:tc>
      </w:tr>
      <w:tr w:rsidR="00711833" w:rsidRPr="00430C8B" w14:paraId="30D93462" w14:textId="77777777" w:rsidTr="00C30CD9">
        <w:tc>
          <w:tcPr>
            <w:tcW w:w="714" w:type="pct"/>
            <w:tcBorders>
              <w:bottom w:val="nil"/>
            </w:tcBorders>
          </w:tcPr>
          <w:p w14:paraId="6B906D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Location</w:t>
            </w:r>
          </w:p>
        </w:tc>
        <w:tc>
          <w:tcPr>
            <w:tcW w:w="338" w:type="pct"/>
            <w:tcBorders>
              <w:bottom w:val="nil"/>
            </w:tcBorders>
          </w:tcPr>
          <w:p w14:paraId="1ECED7C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2</w:t>
            </w:r>
          </w:p>
        </w:tc>
        <w:tc>
          <w:tcPr>
            <w:tcW w:w="414" w:type="pct"/>
            <w:tcBorders>
              <w:bottom w:val="nil"/>
            </w:tcBorders>
          </w:tcPr>
          <w:p w14:paraId="0038F1B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10.23</w:t>
            </w:r>
            <w:r w:rsidRPr="00430C8B">
              <w:rPr>
                <w:rFonts w:eastAsia="Times New Roman" w:cs="Calibri"/>
                <w:sz w:val="24"/>
                <w:szCs w:val="24"/>
                <w:vertAlign w:val="superscript"/>
              </w:rPr>
              <w:t>*</w:t>
            </w:r>
          </w:p>
        </w:tc>
        <w:tc>
          <w:tcPr>
            <w:tcW w:w="444" w:type="pct"/>
            <w:tcBorders>
              <w:bottom w:val="nil"/>
            </w:tcBorders>
          </w:tcPr>
          <w:p w14:paraId="239CEB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65.43</w:t>
            </w:r>
            <w:r w:rsidRPr="00430C8B">
              <w:rPr>
                <w:rFonts w:eastAsia="Times New Roman" w:cs="Calibri"/>
                <w:sz w:val="24"/>
                <w:szCs w:val="24"/>
                <w:vertAlign w:val="superscript"/>
              </w:rPr>
              <w:t>*</w:t>
            </w:r>
          </w:p>
        </w:tc>
        <w:tc>
          <w:tcPr>
            <w:tcW w:w="459" w:type="pct"/>
            <w:tcBorders>
              <w:bottom w:val="nil"/>
            </w:tcBorders>
          </w:tcPr>
          <w:p w14:paraId="5605F27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36.59</w:t>
            </w:r>
            <w:r w:rsidRPr="00430C8B">
              <w:rPr>
                <w:rFonts w:eastAsia="Times New Roman" w:cs="Calibri"/>
                <w:sz w:val="24"/>
                <w:szCs w:val="24"/>
                <w:vertAlign w:val="superscript"/>
              </w:rPr>
              <w:t>*</w:t>
            </w:r>
          </w:p>
        </w:tc>
        <w:tc>
          <w:tcPr>
            <w:tcW w:w="451" w:type="pct"/>
            <w:tcBorders>
              <w:bottom w:val="nil"/>
            </w:tcBorders>
          </w:tcPr>
          <w:p w14:paraId="3D33B0D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23.28</w:t>
            </w:r>
            <w:r w:rsidRPr="00430C8B">
              <w:rPr>
                <w:rFonts w:eastAsia="Times New Roman" w:cs="Calibri"/>
                <w:sz w:val="24"/>
                <w:szCs w:val="24"/>
                <w:vertAlign w:val="superscript"/>
              </w:rPr>
              <w:t>*</w:t>
            </w:r>
          </w:p>
        </w:tc>
        <w:tc>
          <w:tcPr>
            <w:tcW w:w="564" w:type="pct"/>
            <w:tcBorders>
              <w:bottom w:val="nil"/>
            </w:tcBorders>
          </w:tcPr>
          <w:p w14:paraId="0313503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824.03</w:t>
            </w:r>
            <w:r w:rsidRPr="00430C8B">
              <w:rPr>
                <w:rFonts w:eastAsia="Times New Roman" w:cs="Calibri"/>
                <w:sz w:val="24"/>
                <w:szCs w:val="24"/>
                <w:vertAlign w:val="superscript"/>
              </w:rPr>
              <w:t>*</w:t>
            </w:r>
          </w:p>
        </w:tc>
        <w:tc>
          <w:tcPr>
            <w:tcW w:w="489" w:type="pct"/>
            <w:tcBorders>
              <w:bottom w:val="nil"/>
            </w:tcBorders>
          </w:tcPr>
          <w:p w14:paraId="16F9255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7.19</w:t>
            </w:r>
            <w:r w:rsidRPr="00430C8B">
              <w:rPr>
                <w:rFonts w:eastAsia="Times New Roman" w:cs="Calibri"/>
                <w:sz w:val="24"/>
                <w:szCs w:val="24"/>
                <w:vertAlign w:val="superscript"/>
              </w:rPr>
              <w:t>*</w:t>
            </w:r>
          </w:p>
        </w:tc>
        <w:tc>
          <w:tcPr>
            <w:tcW w:w="602" w:type="pct"/>
            <w:tcBorders>
              <w:bottom w:val="nil"/>
            </w:tcBorders>
          </w:tcPr>
          <w:p w14:paraId="6F1A99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5677395</w:t>
            </w:r>
            <w:r w:rsidRPr="00430C8B">
              <w:rPr>
                <w:rFonts w:eastAsia="Times New Roman" w:cs="Calibri"/>
                <w:sz w:val="24"/>
                <w:szCs w:val="24"/>
                <w:vertAlign w:val="superscript"/>
              </w:rPr>
              <w:t>*</w:t>
            </w:r>
          </w:p>
        </w:tc>
        <w:tc>
          <w:tcPr>
            <w:tcW w:w="525" w:type="pct"/>
            <w:tcBorders>
              <w:bottom w:val="nil"/>
            </w:tcBorders>
          </w:tcPr>
          <w:p w14:paraId="6A754B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0.01</w:t>
            </w:r>
            <w:r w:rsidRPr="00430C8B">
              <w:rPr>
                <w:rFonts w:eastAsia="Times New Roman" w:cs="Calibri"/>
                <w:sz w:val="24"/>
                <w:szCs w:val="24"/>
                <w:vertAlign w:val="superscript"/>
              </w:rPr>
              <w:t>*</w:t>
            </w:r>
          </w:p>
        </w:tc>
      </w:tr>
      <w:tr w:rsidR="00711833" w:rsidRPr="00430C8B" w14:paraId="2DBB33EB" w14:textId="77777777" w:rsidTr="00C30CD9">
        <w:tc>
          <w:tcPr>
            <w:tcW w:w="714" w:type="pct"/>
            <w:tcBorders>
              <w:top w:val="nil"/>
              <w:bottom w:val="single" w:sz="4" w:space="0" w:color="auto"/>
            </w:tcBorders>
          </w:tcPr>
          <w:p w14:paraId="17BB684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Loc*variety</w:t>
            </w:r>
          </w:p>
        </w:tc>
        <w:tc>
          <w:tcPr>
            <w:tcW w:w="338" w:type="pct"/>
            <w:tcBorders>
              <w:top w:val="nil"/>
              <w:bottom w:val="single" w:sz="4" w:space="0" w:color="auto"/>
            </w:tcBorders>
          </w:tcPr>
          <w:p w14:paraId="0B9C02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w:t>
            </w:r>
          </w:p>
        </w:tc>
        <w:tc>
          <w:tcPr>
            <w:tcW w:w="414" w:type="pct"/>
            <w:tcBorders>
              <w:top w:val="nil"/>
              <w:bottom w:val="single" w:sz="4" w:space="0" w:color="auto"/>
            </w:tcBorders>
          </w:tcPr>
          <w:p w14:paraId="7B1E5D2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175.77</w:t>
            </w:r>
            <w:r w:rsidRPr="00430C8B">
              <w:rPr>
                <w:rFonts w:eastAsia="Times New Roman" w:cs="Calibri"/>
                <w:sz w:val="24"/>
                <w:szCs w:val="24"/>
                <w:vertAlign w:val="superscript"/>
              </w:rPr>
              <w:t>*</w:t>
            </w:r>
          </w:p>
        </w:tc>
        <w:tc>
          <w:tcPr>
            <w:tcW w:w="444" w:type="pct"/>
            <w:tcBorders>
              <w:top w:val="nil"/>
              <w:bottom w:val="single" w:sz="4" w:space="0" w:color="auto"/>
            </w:tcBorders>
          </w:tcPr>
          <w:p w14:paraId="56E808D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5.1</w:t>
            </w:r>
            <w:r w:rsidRPr="00430C8B">
              <w:rPr>
                <w:rFonts w:eastAsia="Times New Roman" w:cs="Calibri"/>
                <w:sz w:val="24"/>
                <w:szCs w:val="24"/>
                <w:vertAlign w:val="superscript"/>
              </w:rPr>
              <w:t>*</w:t>
            </w:r>
          </w:p>
        </w:tc>
        <w:tc>
          <w:tcPr>
            <w:tcW w:w="459" w:type="pct"/>
            <w:tcBorders>
              <w:top w:val="nil"/>
              <w:bottom w:val="single" w:sz="4" w:space="0" w:color="auto"/>
            </w:tcBorders>
          </w:tcPr>
          <w:p w14:paraId="1EA7129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2.84</w:t>
            </w:r>
            <w:r w:rsidRPr="00430C8B">
              <w:rPr>
                <w:rFonts w:eastAsia="Times New Roman" w:cs="Calibri"/>
                <w:sz w:val="24"/>
                <w:szCs w:val="24"/>
                <w:vertAlign w:val="superscript"/>
              </w:rPr>
              <w:t>*</w:t>
            </w:r>
          </w:p>
        </w:tc>
        <w:tc>
          <w:tcPr>
            <w:tcW w:w="451" w:type="pct"/>
            <w:tcBorders>
              <w:top w:val="nil"/>
              <w:bottom w:val="single" w:sz="4" w:space="0" w:color="auto"/>
            </w:tcBorders>
          </w:tcPr>
          <w:p w14:paraId="0A8019F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w:t>
            </w:r>
            <w:r w:rsidRPr="00430C8B">
              <w:rPr>
                <w:rFonts w:eastAsia="Times New Roman" w:cs="Calibri"/>
                <w:sz w:val="24"/>
                <w:szCs w:val="24"/>
                <w:vertAlign w:val="superscript"/>
              </w:rPr>
              <w:t>*</w:t>
            </w:r>
          </w:p>
        </w:tc>
        <w:tc>
          <w:tcPr>
            <w:tcW w:w="564" w:type="pct"/>
            <w:tcBorders>
              <w:top w:val="nil"/>
              <w:bottom w:val="single" w:sz="4" w:space="0" w:color="auto"/>
            </w:tcBorders>
          </w:tcPr>
          <w:p w14:paraId="6F70278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183.28</w:t>
            </w:r>
            <w:r w:rsidRPr="00430C8B">
              <w:rPr>
                <w:rFonts w:eastAsia="Times New Roman" w:cs="Calibri"/>
                <w:sz w:val="24"/>
                <w:szCs w:val="24"/>
                <w:vertAlign w:val="superscript"/>
              </w:rPr>
              <w:t>*</w:t>
            </w:r>
          </w:p>
        </w:tc>
        <w:tc>
          <w:tcPr>
            <w:tcW w:w="489" w:type="pct"/>
            <w:tcBorders>
              <w:top w:val="nil"/>
              <w:bottom w:val="single" w:sz="4" w:space="0" w:color="auto"/>
            </w:tcBorders>
          </w:tcPr>
          <w:p w14:paraId="3CA8BB2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2.45</w:t>
            </w:r>
            <w:r w:rsidRPr="00430C8B">
              <w:rPr>
                <w:rFonts w:eastAsia="Times New Roman" w:cs="Calibri"/>
                <w:sz w:val="24"/>
                <w:szCs w:val="24"/>
                <w:vertAlign w:val="superscript"/>
              </w:rPr>
              <w:t>*</w:t>
            </w:r>
          </w:p>
        </w:tc>
        <w:tc>
          <w:tcPr>
            <w:tcW w:w="602" w:type="pct"/>
            <w:tcBorders>
              <w:top w:val="nil"/>
              <w:bottom w:val="single" w:sz="4" w:space="0" w:color="auto"/>
            </w:tcBorders>
          </w:tcPr>
          <w:p w14:paraId="3021D7D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829954</w:t>
            </w:r>
            <w:r w:rsidRPr="00430C8B">
              <w:rPr>
                <w:rFonts w:eastAsia="Times New Roman" w:cs="Calibri"/>
                <w:sz w:val="24"/>
                <w:szCs w:val="24"/>
                <w:vertAlign w:val="superscript"/>
              </w:rPr>
              <w:t>*</w:t>
            </w:r>
          </w:p>
        </w:tc>
        <w:tc>
          <w:tcPr>
            <w:tcW w:w="525" w:type="pct"/>
            <w:tcBorders>
              <w:top w:val="nil"/>
              <w:bottom w:val="single" w:sz="4" w:space="0" w:color="auto"/>
            </w:tcBorders>
          </w:tcPr>
          <w:p w14:paraId="1D6102F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0.0027</w:t>
            </w:r>
            <w:r w:rsidRPr="00430C8B">
              <w:rPr>
                <w:rFonts w:eastAsia="Times New Roman" w:cs="Calibri"/>
                <w:sz w:val="24"/>
                <w:szCs w:val="24"/>
                <w:vertAlign w:val="superscript"/>
              </w:rPr>
              <w:t>ns</w:t>
            </w:r>
          </w:p>
        </w:tc>
      </w:tr>
      <w:tr w:rsidR="00711833" w:rsidRPr="00430C8B" w14:paraId="3CE5435B" w14:textId="77777777" w:rsidTr="00C30CD9">
        <w:tc>
          <w:tcPr>
            <w:tcW w:w="714" w:type="pct"/>
            <w:tcBorders>
              <w:top w:val="single" w:sz="4" w:space="0" w:color="auto"/>
              <w:bottom w:val="single" w:sz="4" w:space="0" w:color="auto"/>
            </w:tcBorders>
          </w:tcPr>
          <w:p w14:paraId="01C379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Error</w:t>
            </w:r>
          </w:p>
        </w:tc>
        <w:tc>
          <w:tcPr>
            <w:tcW w:w="338" w:type="pct"/>
            <w:tcBorders>
              <w:top w:val="single" w:sz="4" w:space="0" w:color="auto"/>
              <w:bottom w:val="single" w:sz="4" w:space="0" w:color="auto"/>
            </w:tcBorders>
          </w:tcPr>
          <w:p w14:paraId="432135E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w:t>
            </w:r>
          </w:p>
        </w:tc>
        <w:tc>
          <w:tcPr>
            <w:tcW w:w="414" w:type="pct"/>
            <w:tcBorders>
              <w:top w:val="single" w:sz="4" w:space="0" w:color="auto"/>
              <w:bottom w:val="single" w:sz="4" w:space="0" w:color="auto"/>
            </w:tcBorders>
          </w:tcPr>
          <w:p w14:paraId="6C1E93C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13.58</w:t>
            </w:r>
          </w:p>
        </w:tc>
        <w:tc>
          <w:tcPr>
            <w:tcW w:w="444" w:type="pct"/>
            <w:tcBorders>
              <w:top w:val="single" w:sz="4" w:space="0" w:color="auto"/>
              <w:bottom w:val="single" w:sz="4" w:space="0" w:color="auto"/>
            </w:tcBorders>
          </w:tcPr>
          <w:p w14:paraId="6C17F9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0.19</w:t>
            </w:r>
          </w:p>
        </w:tc>
        <w:tc>
          <w:tcPr>
            <w:tcW w:w="459" w:type="pct"/>
            <w:tcBorders>
              <w:top w:val="single" w:sz="4" w:space="0" w:color="auto"/>
              <w:bottom w:val="single" w:sz="4" w:space="0" w:color="auto"/>
            </w:tcBorders>
          </w:tcPr>
          <w:p w14:paraId="6EBD5DE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0.49</w:t>
            </w:r>
          </w:p>
        </w:tc>
        <w:tc>
          <w:tcPr>
            <w:tcW w:w="451" w:type="pct"/>
            <w:tcBorders>
              <w:top w:val="single" w:sz="4" w:space="0" w:color="auto"/>
              <w:bottom w:val="single" w:sz="4" w:space="0" w:color="auto"/>
            </w:tcBorders>
          </w:tcPr>
          <w:p w14:paraId="71C824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0.38</w:t>
            </w:r>
          </w:p>
        </w:tc>
        <w:tc>
          <w:tcPr>
            <w:tcW w:w="564" w:type="pct"/>
            <w:tcBorders>
              <w:top w:val="single" w:sz="4" w:space="0" w:color="auto"/>
              <w:bottom w:val="single" w:sz="4" w:space="0" w:color="auto"/>
            </w:tcBorders>
          </w:tcPr>
          <w:p w14:paraId="263054D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w:t>
            </w:r>
          </w:p>
        </w:tc>
        <w:tc>
          <w:tcPr>
            <w:tcW w:w="489" w:type="pct"/>
            <w:tcBorders>
              <w:top w:val="single" w:sz="4" w:space="0" w:color="auto"/>
              <w:bottom w:val="single" w:sz="4" w:space="0" w:color="auto"/>
            </w:tcBorders>
          </w:tcPr>
          <w:p w14:paraId="2733F8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1.38</w:t>
            </w:r>
          </w:p>
        </w:tc>
        <w:tc>
          <w:tcPr>
            <w:tcW w:w="602" w:type="pct"/>
            <w:tcBorders>
              <w:top w:val="single" w:sz="4" w:space="0" w:color="auto"/>
              <w:bottom w:val="single" w:sz="4" w:space="0" w:color="auto"/>
            </w:tcBorders>
          </w:tcPr>
          <w:p w14:paraId="0FC78CE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29433</w:t>
            </w:r>
          </w:p>
        </w:tc>
        <w:tc>
          <w:tcPr>
            <w:tcW w:w="525" w:type="pct"/>
            <w:tcBorders>
              <w:top w:val="single" w:sz="4" w:space="0" w:color="auto"/>
              <w:bottom w:val="single" w:sz="4" w:space="0" w:color="auto"/>
            </w:tcBorders>
          </w:tcPr>
          <w:p w14:paraId="7575A26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0.0032</w:t>
            </w:r>
          </w:p>
        </w:tc>
      </w:tr>
    </w:tbl>
    <w:p w14:paraId="4255DB64" w14:textId="77777777" w:rsidR="00711833" w:rsidRPr="00430C8B" w:rsidRDefault="00711833" w:rsidP="00711833">
      <w:pPr>
        <w:widowControl w:val="0"/>
        <w:autoSpaceDE w:val="0"/>
        <w:autoSpaceDN w:val="0"/>
        <w:adjustRightInd w:val="0"/>
        <w:rPr>
          <w:rFonts w:eastAsia="Times New Roman" w:cs="Calibri"/>
          <w:b/>
          <w:bCs/>
          <w:i/>
          <w:sz w:val="24"/>
          <w:szCs w:val="24"/>
        </w:rPr>
        <w:sectPr w:rsidR="00711833" w:rsidRPr="00430C8B" w:rsidSect="00711833">
          <w:type w:val="continuous"/>
          <w:pgSz w:w="11907" w:h="16839" w:code="9"/>
          <w:pgMar w:top="1440" w:right="1440" w:bottom="1440" w:left="1440" w:header="720" w:footer="720" w:gutter="0"/>
          <w:pgNumType w:start="9"/>
          <w:cols w:space="720"/>
          <w:docGrid w:linePitch="360"/>
        </w:sectPr>
      </w:pPr>
      <w:r w:rsidRPr="00430C8B">
        <w:rPr>
          <w:rFonts w:eastAsia="Times New Roman" w:cs="Calibri"/>
          <w:b/>
          <w:bCs/>
          <w:sz w:val="24"/>
          <w:szCs w:val="24"/>
        </w:rPr>
        <w:t>NB:</w:t>
      </w:r>
      <w:r w:rsidRPr="00430C8B">
        <w:rPr>
          <w:rFonts w:eastAsia="Times New Roman" w:cs="Calibri"/>
          <w:b/>
          <w:bCs/>
          <w:i/>
          <w:sz w:val="24"/>
          <w:szCs w:val="24"/>
        </w:rPr>
        <w:t xml:space="preserve"> </w:t>
      </w:r>
      <w:r w:rsidRPr="00430C8B">
        <w:rPr>
          <w:rFonts w:eastAsia="Times New Roman" w:cs="Calibri"/>
          <w:bCs/>
          <w:i/>
          <w:sz w:val="24"/>
          <w:szCs w:val="24"/>
        </w:rPr>
        <w:t>* indicates significance at (p &lt; 0.05) and “ns =non-significant different.  SV=source of variation, Loc= location, DF=degree of freedom, PH=plant height, FL=finger length, FP</w:t>
      </w:r>
      <w:r w:rsidRPr="00430C8B">
        <w:rPr>
          <w:rFonts w:eastAsia="Times New Roman" w:cs="Calibri"/>
          <w:bCs/>
          <w:i/>
          <w:sz w:val="24"/>
          <w:szCs w:val="24"/>
          <w:vertAlign w:val="superscript"/>
        </w:rPr>
        <w:t>-1</w:t>
      </w:r>
      <w:r w:rsidRPr="00430C8B">
        <w:rPr>
          <w:rFonts w:eastAsia="Times New Roman" w:cs="Calibri"/>
          <w:bCs/>
          <w:i/>
          <w:sz w:val="24"/>
          <w:szCs w:val="24"/>
        </w:rPr>
        <w:t xml:space="preserve"> finger per plant, PTP-</w:t>
      </w:r>
      <w:r w:rsidRPr="00430C8B">
        <w:rPr>
          <w:rFonts w:eastAsia="Times New Roman" w:cs="Calibri"/>
          <w:bCs/>
          <w:i/>
          <w:sz w:val="24"/>
          <w:szCs w:val="24"/>
          <w:vertAlign w:val="superscript"/>
        </w:rPr>
        <w:t>1</w:t>
      </w:r>
      <w:r w:rsidRPr="00430C8B">
        <w:rPr>
          <w:rFonts w:eastAsia="Times New Roman" w:cs="Calibri"/>
          <w:bCs/>
          <w:i/>
          <w:sz w:val="24"/>
          <w:szCs w:val="24"/>
        </w:rPr>
        <w:t>= productive tiller per plant, DM=days of maturity, BM= biomass, GY= grain yield, HI=harvest index.</w:t>
      </w:r>
    </w:p>
    <w:p w14:paraId="239748E5" w14:textId="77777777" w:rsidR="00653A29" w:rsidRDefault="00653A29" w:rsidP="00711833">
      <w:pPr>
        <w:widowControl w:val="0"/>
        <w:autoSpaceDE w:val="0"/>
        <w:autoSpaceDN w:val="0"/>
        <w:adjustRightInd w:val="0"/>
        <w:rPr>
          <w:rFonts w:eastAsia="Times New Roman" w:cs="Calibri"/>
          <w:sz w:val="24"/>
          <w:szCs w:val="24"/>
        </w:rPr>
        <w:sectPr w:rsidR="00653A29" w:rsidSect="00711833">
          <w:footerReference w:type="default" r:id="rId17"/>
          <w:type w:val="continuous"/>
          <w:pgSz w:w="11907" w:h="16839" w:code="9"/>
          <w:pgMar w:top="1440" w:right="1440" w:bottom="1440" w:left="1440" w:header="720" w:footer="720" w:gutter="0"/>
          <w:pgNumType w:start="6"/>
          <w:cols w:space="720"/>
          <w:docGrid w:linePitch="360"/>
        </w:sectPr>
      </w:pPr>
    </w:p>
    <w:p w14:paraId="72CE634B" w14:textId="097333CF" w:rsidR="00711833" w:rsidRPr="00430C8B" w:rsidRDefault="00711833" w:rsidP="00711833">
      <w:pPr>
        <w:widowControl w:val="0"/>
        <w:autoSpaceDE w:val="0"/>
        <w:autoSpaceDN w:val="0"/>
        <w:adjustRightInd w:val="0"/>
        <w:rPr>
          <w:rFonts w:eastAsia="Times New Roman" w:cs="Calibri"/>
          <w:i/>
          <w:sz w:val="24"/>
          <w:szCs w:val="24"/>
        </w:rPr>
      </w:pPr>
      <w:r w:rsidRPr="00430C8B">
        <w:rPr>
          <w:rFonts w:eastAsia="Times New Roman" w:cs="Calibri"/>
          <w:sz w:val="24"/>
          <w:szCs w:val="24"/>
        </w:rPr>
        <w:lastRenderedPageBreak/>
        <w:t xml:space="preserve">Table 2: The mean value of growth-related traits on days of maturity and plant height at each location </w:t>
      </w:r>
    </w:p>
    <w:tbl>
      <w:tblPr>
        <w:tblStyle w:val="TableGrid1"/>
        <w:tblpPr w:leftFromText="180" w:rightFromText="180" w:vertAnchor="text" w:horzAnchor="margin" w:tblpY="32"/>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1264"/>
        <w:gridCol w:w="1715"/>
        <w:gridCol w:w="1355"/>
        <w:gridCol w:w="1537"/>
        <w:gridCol w:w="1624"/>
        <w:gridCol w:w="1624"/>
        <w:gridCol w:w="1985"/>
        <w:gridCol w:w="1718"/>
      </w:tblGrid>
      <w:tr w:rsidR="00711833" w:rsidRPr="00430C8B" w14:paraId="673ED850" w14:textId="77777777" w:rsidTr="00C30CD9">
        <w:trPr>
          <w:trHeight w:val="491"/>
        </w:trPr>
        <w:tc>
          <w:tcPr>
            <w:tcW w:w="2548" w:type="pct"/>
            <w:gridSpan w:val="5"/>
            <w:tcBorders>
              <w:top w:val="single" w:sz="4" w:space="0" w:color="auto"/>
              <w:bottom w:val="single" w:sz="4" w:space="0" w:color="auto"/>
            </w:tcBorders>
          </w:tcPr>
          <w:p w14:paraId="72C4178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DM (days of maturity)</w:t>
            </w:r>
          </w:p>
        </w:tc>
        <w:tc>
          <w:tcPr>
            <w:tcW w:w="2452" w:type="pct"/>
            <w:gridSpan w:val="4"/>
            <w:tcBorders>
              <w:top w:val="single" w:sz="4" w:space="0" w:color="auto"/>
              <w:bottom w:val="single" w:sz="4" w:space="0" w:color="auto"/>
            </w:tcBorders>
          </w:tcPr>
          <w:p w14:paraId="67C7637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PH (cm)</w:t>
            </w:r>
          </w:p>
        </w:tc>
      </w:tr>
      <w:tr w:rsidR="00711833" w:rsidRPr="00430C8B" w14:paraId="6758705A" w14:textId="77777777" w:rsidTr="00C30CD9">
        <w:trPr>
          <w:trHeight w:val="490"/>
        </w:trPr>
        <w:tc>
          <w:tcPr>
            <w:tcW w:w="477" w:type="pct"/>
            <w:tcBorders>
              <w:top w:val="single" w:sz="4" w:space="0" w:color="auto"/>
              <w:bottom w:val="single" w:sz="4" w:space="0" w:color="auto"/>
            </w:tcBorders>
          </w:tcPr>
          <w:p w14:paraId="70FD75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Varieties </w:t>
            </w:r>
          </w:p>
        </w:tc>
        <w:tc>
          <w:tcPr>
            <w:tcW w:w="446" w:type="pct"/>
            <w:tcBorders>
              <w:top w:val="single" w:sz="4" w:space="0" w:color="auto"/>
              <w:bottom w:val="single" w:sz="4" w:space="0" w:color="auto"/>
            </w:tcBorders>
          </w:tcPr>
          <w:p w14:paraId="468B633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605" w:type="pct"/>
            <w:tcBorders>
              <w:top w:val="single" w:sz="4" w:space="0" w:color="auto"/>
              <w:bottom w:val="single" w:sz="4" w:space="0" w:color="auto"/>
            </w:tcBorders>
          </w:tcPr>
          <w:p w14:paraId="6C6B3D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478" w:type="pct"/>
            <w:tcBorders>
              <w:top w:val="single" w:sz="4" w:space="0" w:color="auto"/>
              <w:bottom w:val="single" w:sz="4" w:space="0" w:color="auto"/>
            </w:tcBorders>
          </w:tcPr>
          <w:p w14:paraId="6918D60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542" w:type="pct"/>
            <w:tcBorders>
              <w:top w:val="single" w:sz="4" w:space="0" w:color="auto"/>
              <w:bottom w:val="single" w:sz="4" w:space="0" w:color="auto"/>
            </w:tcBorders>
          </w:tcPr>
          <w:p w14:paraId="78D6A87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c>
          <w:tcPr>
            <w:tcW w:w="573" w:type="pct"/>
            <w:tcBorders>
              <w:top w:val="single" w:sz="4" w:space="0" w:color="auto"/>
              <w:bottom w:val="single" w:sz="4" w:space="0" w:color="auto"/>
            </w:tcBorders>
          </w:tcPr>
          <w:p w14:paraId="5E0A081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573" w:type="pct"/>
            <w:tcBorders>
              <w:top w:val="single" w:sz="4" w:space="0" w:color="auto"/>
              <w:bottom w:val="single" w:sz="4" w:space="0" w:color="auto"/>
            </w:tcBorders>
          </w:tcPr>
          <w:p w14:paraId="41E4536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700" w:type="pct"/>
            <w:tcBorders>
              <w:top w:val="single" w:sz="4" w:space="0" w:color="auto"/>
              <w:bottom w:val="single" w:sz="4" w:space="0" w:color="auto"/>
            </w:tcBorders>
          </w:tcPr>
          <w:p w14:paraId="6F60B7D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606" w:type="pct"/>
            <w:tcBorders>
              <w:top w:val="single" w:sz="4" w:space="0" w:color="auto"/>
              <w:bottom w:val="single" w:sz="4" w:space="0" w:color="auto"/>
            </w:tcBorders>
          </w:tcPr>
          <w:p w14:paraId="6C788A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r>
      <w:tr w:rsidR="00711833" w:rsidRPr="00430C8B" w14:paraId="501BB636" w14:textId="77777777" w:rsidTr="00C30CD9">
        <w:trPr>
          <w:trHeight w:val="322"/>
        </w:trPr>
        <w:tc>
          <w:tcPr>
            <w:tcW w:w="477" w:type="pct"/>
            <w:tcBorders>
              <w:top w:val="single" w:sz="4" w:space="0" w:color="auto"/>
            </w:tcBorders>
          </w:tcPr>
          <w:p w14:paraId="46DB0E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BKFM</w:t>
            </w:r>
          </w:p>
        </w:tc>
        <w:tc>
          <w:tcPr>
            <w:tcW w:w="446" w:type="pct"/>
            <w:tcBorders>
              <w:top w:val="single" w:sz="4" w:space="0" w:color="auto"/>
            </w:tcBorders>
          </w:tcPr>
          <w:p w14:paraId="5CC739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153</w:t>
            </w:r>
            <w:r w:rsidRPr="00430C8B">
              <w:rPr>
                <w:rFonts w:eastAsia="Times New Roman" w:cs="Calibri"/>
                <w:sz w:val="24"/>
                <w:szCs w:val="24"/>
                <w:vertAlign w:val="superscript"/>
              </w:rPr>
              <w:t>a</w:t>
            </w:r>
          </w:p>
        </w:tc>
        <w:tc>
          <w:tcPr>
            <w:tcW w:w="605" w:type="pct"/>
            <w:tcBorders>
              <w:top w:val="single" w:sz="4" w:space="0" w:color="auto"/>
            </w:tcBorders>
          </w:tcPr>
          <w:p w14:paraId="61FEABD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154</w:t>
            </w:r>
            <w:r w:rsidRPr="00430C8B">
              <w:rPr>
                <w:rFonts w:eastAsia="Times New Roman" w:cs="Calibri"/>
                <w:sz w:val="24"/>
                <w:szCs w:val="24"/>
                <w:vertAlign w:val="superscript"/>
              </w:rPr>
              <w:t>a</w:t>
            </w:r>
          </w:p>
        </w:tc>
        <w:tc>
          <w:tcPr>
            <w:tcW w:w="478" w:type="pct"/>
            <w:tcBorders>
              <w:top w:val="single" w:sz="4" w:space="0" w:color="auto"/>
            </w:tcBorders>
          </w:tcPr>
          <w:p w14:paraId="021399C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154</w:t>
            </w:r>
            <w:r w:rsidRPr="00430C8B">
              <w:rPr>
                <w:rFonts w:eastAsia="Times New Roman" w:cs="Calibri"/>
                <w:sz w:val="24"/>
                <w:szCs w:val="24"/>
                <w:vertAlign w:val="superscript"/>
              </w:rPr>
              <w:t>a</w:t>
            </w:r>
          </w:p>
        </w:tc>
        <w:tc>
          <w:tcPr>
            <w:tcW w:w="542" w:type="pct"/>
            <w:tcBorders>
              <w:top w:val="single" w:sz="4" w:space="0" w:color="auto"/>
            </w:tcBorders>
          </w:tcPr>
          <w:p w14:paraId="44FEF0A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153</w:t>
            </w:r>
            <w:r w:rsidRPr="00430C8B">
              <w:rPr>
                <w:rFonts w:eastAsia="Times New Roman" w:cs="Calibri"/>
                <w:sz w:val="24"/>
                <w:szCs w:val="24"/>
                <w:vertAlign w:val="superscript"/>
              </w:rPr>
              <w:t>a</w:t>
            </w:r>
          </w:p>
        </w:tc>
        <w:tc>
          <w:tcPr>
            <w:tcW w:w="573" w:type="pct"/>
            <w:tcBorders>
              <w:top w:val="single" w:sz="4" w:space="0" w:color="auto"/>
            </w:tcBorders>
          </w:tcPr>
          <w:p w14:paraId="036351E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107.67</w:t>
            </w:r>
            <w:r w:rsidRPr="00430C8B">
              <w:rPr>
                <w:rFonts w:eastAsia="Times New Roman" w:cs="Calibri"/>
                <w:sz w:val="24"/>
                <w:szCs w:val="24"/>
                <w:vertAlign w:val="superscript"/>
              </w:rPr>
              <w:t>a</w:t>
            </w:r>
          </w:p>
        </w:tc>
        <w:tc>
          <w:tcPr>
            <w:tcW w:w="573" w:type="pct"/>
            <w:tcBorders>
              <w:top w:val="single" w:sz="4" w:space="0" w:color="auto"/>
            </w:tcBorders>
          </w:tcPr>
          <w:p w14:paraId="144AA3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109.33</w:t>
            </w:r>
            <w:r w:rsidRPr="00430C8B">
              <w:rPr>
                <w:rFonts w:eastAsia="Times New Roman" w:cs="Calibri"/>
                <w:sz w:val="24"/>
                <w:szCs w:val="24"/>
                <w:vertAlign w:val="superscript"/>
              </w:rPr>
              <w:t>a</w:t>
            </w:r>
          </w:p>
        </w:tc>
        <w:tc>
          <w:tcPr>
            <w:tcW w:w="700" w:type="pct"/>
            <w:tcBorders>
              <w:top w:val="single" w:sz="4" w:space="0" w:color="auto"/>
            </w:tcBorders>
          </w:tcPr>
          <w:p w14:paraId="0E5C0F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110.01</w:t>
            </w:r>
            <w:r w:rsidRPr="00430C8B">
              <w:rPr>
                <w:rFonts w:eastAsia="Times New Roman" w:cs="Calibri"/>
                <w:sz w:val="24"/>
                <w:szCs w:val="24"/>
                <w:vertAlign w:val="superscript"/>
              </w:rPr>
              <w:t>a</w:t>
            </w:r>
          </w:p>
        </w:tc>
        <w:tc>
          <w:tcPr>
            <w:tcW w:w="606" w:type="pct"/>
            <w:tcBorders>
              <w:top w:val="single" w:sz="4" w:space="0" w:color="auto"/>
            </w:tcBorders>
          </w:tcPr>
          <w:p w14:paraId="7CD69B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109</w:t>
            </w:r>
            <w:r w:rsidRPr="00430C8B">
              <w:rPr>
                <w:rFonts w:eastAsia="Times New Roman" w:cs="Calibri"/>
                <w:sz w:val="24"/>
                <w:szCs w:val="24"/>
                <w:vertAlign w:val="superscript"/>
              </w:rPr>
              <w:t>a</w:t>
            </w:r>
          </w:p>
        </w:tc>
      </w:tr>
      <w:tr w:rsidR="00711833" w:rsidRPr="00430C8B" w14:paraId="5A28CB9D" w14:textId="77777777" w:rsidTr="00C30CD9">
        <w:tc>
          <w:tcPr>
            <w:tcW w:w="477" w:type="pct"/>
          </w:tcPr>
          <w:p w14:paraId="522A25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Bako-09</w:t>
            </w:r>
          </w:p>
        </w:tc>
        <w:tc>
          <w:tcPr>
            <w:tcW w:w="446" w:type="pct"/>
          </w:tcPr>
          <w:p w14:paraId="35DBA7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122</w:t>
            </w:r>
            <w:r w:rsidRPr="00430C8B">
              <w:rPr>
                <w:rFonts w:eastAsia="Times New Roman" w:cs="Calibri"/>
                <w:sz w:val="24"/>
                <w:szCs w:val="24"/>
                <w:vertAlign w:val="superscript"/>
              </w:rPr>
              <w:t>d</w:t>
            </w:r>
          </w:p>
        </w:tc>
        <w:tc>
          <w:tcPr>
            <w:tcW w:w="605" w:type="pct"/>
          </w:tcPr>
          <w:p w14:paraId="46C6313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fg</w:t>
            </w:r>
          </w:p>
        </w:tc>
        <w:tc>
          <w:tcPr>
            <w:tcW w:w="478" w:type="pct"/>
          </w:tcPr>
          <w:p w14:paraId="3C5C2B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g</w:t>
            </w:r>
          </w:p>
        </w:tc>
        <w:tc>
          <w:tcPr>
            <w:tcW w:w="542" w:type="pct"/>
          </w:tcPr>
          <w:p w14:paraId="36F54A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124</w:t>
            </w:r>
            <w:r w:rsidRPr="00430C8B">
              <w:rPr>
                <w:rFonts w:eastAsia="Times New Roman" w:cs="Calibri"/>
                <w:sz w:val="24"/>
                <w:szCs w:val="24"/>
                <w:vertAlign w:val="superscript"/>
              </w:rPr>
              <w:t>e</w:t>
            </w:r>
          </w:p>
        </w:tc>
        <w:tc>
          <w:tcPr>
            <w:tcW w:w="573" w:type="pct"/>
          </w:tcPr>
          <w:p w14:paraId="7B37755F" w14:textId="77777777" w:rsidR="00711833" w:rsidRPr="00430C8B" w:rsidRDefault="00711833" w:rsidP="00C30CD9">
            <w:pPr>
              <w:widowControl w:val="0"/>
              <w:autoSpaceDE w:val="0"/>
              <w:autoSpaceDN w:val="0"/>
              <w:adjustRightInd w:val="0"/>
              <w:rPr>
                <w:rFonts w:eastAsia="Times New Roman" w:cs="Calibri"/>
                <w:sz w:val="24"/>
                <w:szCs w:val="24"/>
                <w:vertAlign w:val="superscript"/>
              </w:rPr>
            </w:pPr>
            <w:r w:rsidRPr="00430C8B">
              <w:rPr>
                <w:rFonts w:eastAsia="Times New Roman" w:cs="Calibri"/>
                <w:sz w:val="24"/>
                <w:szCs w:val="24"/>
              </w:rPr>
              <w:t>88.33</w:t>
            </w:r>
            <w:r w:rsidRPr="00430C8B">
              <w:rPr>
                <w:rFonts w:eastAsia="Times New Roman" w:cs="Calibri"/>
                <w:sz w:val="24"/>
                <w:szCs w:val="24"/>
                <w:vertAlign w:val="superscript"/>
              </w:rPr>
              <w:t>de</w:t>
            </w:r>
          </w:p>
        </w:tc>
        <w:tc>
          <w:tcPr>
            <w:tcW w:w="573" w:type="pct"/>
          </w:tcPr>
          <w:p w14:paraId="199EC72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88.67</w:t>
            </w:r>
            <w:r w:rsidRPr="00430C8B">
              <w:rPr>
                <w:rFonts w:eastAsia="Times New Roman" w:cs="Calibri"/>
                <w:sz w:val="24"/>
                <w:szCs w:val="24"/>
                <w:vertAlign w:val="superscript"/>
              </w:rPr>
              <w:t>f</w:t>
            </w:r>
          </w:p>
        </w:tc>
        <w:tc>
          <w:tcPr>
            <w:tcW w:w="700" w:type="pct"/>
          </w:tcPr>
          <w:p w14:paraId="7B4B16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69</w:t>
            </w:r>
            <w:r w:rsidRPr="00430C8B">
              <w:rPr>
                <w:rFonts w:eastAsia="Times New Roman" w:cs="Calibri"/>
                <w:sz w:val="24"/>
                <w:szCs w:val="24"/>
                <w:vertAlign w:val="superscript"/>
              </w:rPr>
              <w:t>f</w:t>
            </w:r>
          </w:p>
        </w:tc>
        <w:tc>
          <w:tcPr>
            <w:tcW w:w="606" w:type="pct"/>
          </w:tcPr>
          <w:p w14:paraId="0ABB9AA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82</w:t>
            </w:r>
            <w:r w:rsidRPr="00430C8B">
              <w:rPr>
                <w:rFonts w:eastAsia="Times New Roman" w:cs="Calibri"/>
                <w:sz w:val="24"/>
                <w:szCs w:val="24"/>
                <w:vertAlign w:val="superscript"/>
              </w:rPr>
              <w:t>g</w:t>
            </w:r>
          </w:p>
        </w:tc>
      </w:tr>
      <w:tr w:rsidR="00711833" w:rsidRPr="00430C8B" w14:paraId="6BF1EB76" w14:textId="77777777" w:rsidTr="00C30CD9">
        <w:tc>
          <w:tcPr>
            <w:tcW w:w="477" w:type="pct"/>
          </w:tcPr>
          <w:p w14:paraId="6A1822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Gute</w:t>
            </w:r>
          </w:p>
        </w:tc>
        <w:tc>
          <w:tcPr>
            <w:tcW w:w="446" w:type="pct"/>
          </w:tcPr>
          <w:p w14:paraId="3AFBC1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w:t>
            </w:r>
            <w:r w:rsidRPr="00430C8B">
              <w:rPr>
                <w:rFonts w:eastAsia="Times New Roman" w:cs="Calibri"/>
                <w:sz w:val="24"/>
                <w:szCs w:val="24"/>
                <w:vertAlign w:val="superscript"/>
              </w:rPr>
              <w:t>f</w:t>
            </w:r>
          </w:p>
        </w:tc>
        <w:tc>
          <w:tcPr>
            <w:tcW w:w="605" w:type="pct"/>
          </w:tcPr>
          <w:p w14:paraId="672815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fg</w:t>
            </w:r>
          </w:p>
        </w:tc>
        <w:tc>
          <w:tcPr>
            <w:tcW w:w="478" w:type="pct"/>
          </w:tcPr>
          <w:p w14:paraId="07CD12E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g</w:t>
            </w:r>
          </w:p>
        </w:tc>
        <w:tc>
          <w:tcPr>
            <w:tcW w:w="542" w:type="pct"/>
          </w:tcPr>
          <w:p w14:paraId="615A43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117</w:t>
            </w:r>
            <w:r w:rsidRPr="00430C8B">
              <w:rPr>
                <w:rFonts w:eastAsia="Times New Roman" w:cs="Calibri"/>
                <w:sz w:val="24"/>
                <w:szCs w:val="24"/>
                <w:vertAlign w:val="superscript"/>
              </w:rPr>
              <w:t>h</w:t>
            </w:r>
          </w:p>
        </w:tc>
        <w:tc>
          <w:tcPr>
            <w:tcW w:w="573" w:type="pct"/>
          </w:tcPr>
          <w:p w14:paraId="5EEE28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w:t>
            </w:r>
            <w:r w:rsidRPr="00430C8B">
              <w:rPr>
                <w:rFonts w:eastAsia="Times New Roman" w:cs="Calibri"/>
                <w:sz w:val="24"/>
                <w:szCs w:val="24"/>
                <w:vertAlign w:val="superscript"/>
              </w:rPr>
              <w:t>abc</w:t>
            </w:r>
          </w:p>
        </w:tc>
        <w:tc>
          <w:tcPr>
            <w:tcW w:w="573" w:type="pct"/>
          </w:tcPr>
          <w:p w14:paraId="719D6B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w:t>
            </w:r>
            <w:r w:rsidRPr="00430C8B">
              <w:rPr>
                <w:rFonts w:eastAsia="Times New Roman" w:cs="Calibri"/>
                <w:sz w:val="24"/>
                <w:szCs w:val="24"/>
                <w:vertAlign w:val="superscript"/>
              </w:rPr>
              <w:t>abc</w:t>
            </w:r>
          </w:p>
        </w:tc>
        <w:tc>
          <w:tcPr>
            <w:tcW w:w="700" w:type="pct"/>
          </w:tcPr>
          <w:p w14:paraId="3F2442C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110</w:t>
            </w:r>
            <w:r w:rsidRPr="00430C8B">
              <w:rPr>
                <w:rFonts w:eastAsia="Times New Roman" w:cs="Calibri"/>
                <w:sz w:val="24"/>
                <w:szCs w:val="24"/>
                <w:vertAlign w:val="superscript"/>
              </w:rPr>
              <w:t>a</w:t>
            </w:r>
          </w:p>
        </w:tc>
        <w:tc>
          <w:tcPr>
            <w:tcW w:w="606" w:type="pct"/>
          </w:tcPr>
          <w:p w14:paraId="6D22D2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w:t>
            </w:r>
            <w:r w:rsidRPr="00430C8B">
              <w:rPr>
                <w:rFonts w:eastAsia="Times New Roman" w:cs="Calibri"/>
                <w:sz w:val="24"/>
                <w:szCs w:val="24"/>
                <w:vertAlign w:val="superscript"/>
              </w:rPr>
              <w:t>b</w:t>
            </w:r>
          </w:p>
        </w:tc>
      </w:tr>
      <w:tr w:rsidR="00711833" w:rsidRPr="00430C8B" w14:paraId="15D02DE3" w14:textId="77777777" w:rsidTr="00C30CD9">
        <w:tc>
          <w:tcPr>
            <w:tcW w:w="477" w:type="pct"/>
          </w:tcPr>
          <w:p w14:paraId="3AE2F6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Urji</w:t>
            </w:r>
          </w:p>
        </w:tc>
        <w:tc>
          <w:tcPr>
            <w:tcW w:w="446" w:type="pct"/>
          </w:tcPr>
          <w:p w14:paraId="3024826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112</w:t>
            </w:r>
            <w:r w:rsidRPr="00430C8B">
              <w:rPr>
                <w:rFonts w:eastAsia="Times New Roman" w:cs="Calibri"/>
                <w:sz w:val="24"/>
                <w:szCs w:val="24"/>
                <w:vertAlign w:val="superscript"/>
              </w:rPr>
              <w:t>e</w:t>
            </w:r>
          </w:p>
        </w:tc>
        <w:tc>
          <w:tcPr>
            <w:tcW w:w="605" w:type="pct"/>
          </w:tcPr>
          <w:p w14:paraId="03AA88C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127</w:t>
            </w:r>
            <w:r w:rsidRPr="00430C8B">
              <w:rPr>
                <w:rFonts w:eastAsia="Times New Roman" w:cs="Calibri"/>
                <w:sz w:val="24"/>
                <w:szCs w:val="24"/>
                <w:vertAlign w:val="superscript"/>
              </w:rPr>
              <w:t>ef</w:t>
            </w:r>
          </w:p>
        </w:tc>
        <w:tc>
          <w:tcPr>
            <w:tcW w:w="478" w:type="pct"/>
          </w:tcPr>
          <w:p w14:paraId="404DDCF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127</w:t>
            </w:r>
            <w:r w:rsidRPr="00430C8B">
              <w:rPr>
                <w:rFonts w:eastAsia="Times New Roman" w:cs="Calibri"/>
                <w:sz w:val="24"/>
                <w:szCs w:val="24"/>
                <w:vertAlign w:val="superscript"/>
              </w:rPr>
              <w:t>f</w:t>
            </w:r>
          </w:p>
        </w:tc>
        <w:tc>
          <w:tcPr>
            <w:tcW w:w="542" w:type="pct"/>
          </w:tcPr>
          <w:p w14:paraId="06238D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122</w:t>
            </w:r>
            <w:r w:rsidRPr="00430C8B">
              <w:rPr>
                <w:rFonts w:eastAsia="Times New Roman" w:cs="Calibri"/>
                <w:sz w:val="24"/>
                <w:szCs w:val="24"/>
                <w:vertAlign w:val="superscript"/>
              </w:rPr>
              <w:t>f</w:t>
            </w:r>
          </w:p>
        </w:tc>
        <w:tc>
          <w:tcPr>
            <w:tcW w:w="573" w:type="pct"/>
          </w:tcPr>
          <w:p w14:paraId="1CED060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106.67</w:t>
            </w:r>
            <w:r w:rsidRPr="00430C8B">
              <w:rPr>
                <w:rFonts w:eastAsia="Times New Roman" w:cs="Calibri"/>
                <w:sz w:val="24"/>
                <w:szCs w:val="24"/>
                <w:vertAlign w:val="superscript"/>
              </w:rPr>
              <w:t>a</w:t>
            </w:r>
          </w:p>
        </w:tc>
        <w:tc>
          <w:tcPr>
            <w:tcW w:w="573" w:type="pct"/>
          </w:tcPr>
          <w:p w14:paraId="4C0D9B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w:t>
            </w:r>
            <w:r w:rsidRPr="00430C8B">
              <w:rPr>
                <w:rFonts w:eastAsia="Times New Roman" w:cs="Calibri"/>
                <w:sz w:val="24"/>
                <w:szCs w:val="24"/>
                <w:vertAlign w:val="superscript"/>
              </w:rPr>
              <w:t>bc</w:t>
            </w:r>
          </w:p>
        </w:tc>
        <w:tc>
          <w:tcPr>
            <w:tcW w:w="700" w:type="pct"/>
          </w:tcPr>
          <w:p w14:paraId="41013C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90</w:t>
            </w:r>
            <w:r w:rsidRPr="00430C8B">
              <w:rPr>
                <w:rFonts w:eastAsia="Times New Roman" w:cs="Calibri"/>
                <w:sz w:val="24"/>
                <w:szCs w:val="24"/>
                <w:vertAlign w:val="superscript"/>
              </w:rPr>
              <w:t>c</w:t>
            </w:r>
          </w:p>
        </w:tc>
        <w:tc>
          <w:tcPr>
            <w:tcW w:w="606" w:type="pct"/>
          </w:tcPr>
          <w:p w14:paraId="678935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w:t>
            </w:r>
            <w:r w:rsidRPr="00430C8B">
              <w:rPr>
                <w:rFonts w:eastAsia="Times New Roman" w:cs="Calibri"/>
                <w:sz w:val="24"/>
                <w:szCs w:val="24"/>
                <w:vertAlign w:val="superscript"/>
              </w:rPr>
              <w:t>c</w:t>
            </w:r>
          </w:p>
        </w:tc>
      </w:tr>
      <w:tr w:rsidR="00711833" w:rsidRPr="00430C8B" w14:paraId="199FEF4B" w14:textId="77777777" w:rsidTr="00C30CD9">
        <w:tc>
          <w:tcPr>
            <w:tcW w:w="477" w:type="pct"/>
          </w:tcPr>
          <w:p w14:paraId="6E7D2A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Tesema</w:t>
            </w:r>
          </w:p>
        </w:tc>
        <w:tc>
          <w:tcPr>
            <w:tcW w:w="446" w:type="pct"/>
          </w:tcPr>
          <w:p w14:paraId="52DF72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124</w:t>
            </w:r>
            <w:r w:rsidRPr="00430C8B">
              <w:rPr>
                <w:rFonts w:eastAsia="Times New Roman" w:cs="Calibri"/>
                <w:sz w:val="24"/>
                <w:szCs w:val="24"/>
                <w:vertAlign w:val="superscript"/>
              </w:rPr>
              <w:t>d</w:t>
            </w:r>
          </w:p>
        </w:tc>
        <w:tc>
          <w:tcPr>
            <w:tcW w:w="605" w:type="pct"/>
          </w:tcPr>
          <w:p w14:paraId="613C7B7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120</w:t>
            </w:r>
            <w:r w:rsidRPr="00430C8B">
              <w:rPr>
                <w:rFonts w:eastAsia="Times New Roman" w:cs="Calibri"/>
                <w:sz w:val="24"/>
                <w:szCs w:val="24"/>
                <w:vertAlign w:val="superscript"/>
              </w:rPr>
              <w:t>h</w:t>
            </w:r>
          </w:p>
        </w:tc>
        <w:tc>
          <w:tcPr>
            <w:tcW w:w="478" w:type="pct"/>
          </w:tcPr>
          <w:p w14:paraId="6858CE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120</w:t>
            </w:r>
            <w:r w:rsidRPr="00430C8B">
              <w:rPr>
                <w:rFonts w:eastAsia="Times New Roman" w:cs="Calibri"/>
                <w:sz w:val="24"/>
                <w:szCs w:val="24"/>
                <w:vertAlign w:val="superscript"/>
              </w:rPr>
              <w:t>i</w:t>
            </w:r>
          </w:p>
        </w:tc>
        <w:tc>
          <w:tcPr>
            <w:tcW w:w="542" w:type="pct"/>
          </w:tcPr>
          <w:p w14:paraId="31E8C2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121</w:t>
            </w:r>
            <w:r w:rsidRPr="00430C8B">
              <w:rPr>
                <w:rFonts w:eastAsia="Times New Roman" w:cs="Calibri"/>
                <w:sz w:val="24"/>
                <w:szCs w:val="24"/>
                <w:vertAlign w:val="superscript"/>
              </w:rPr>
              <w:t>f</w:t>
            </w:r>
          </w:p>
        </w:tc>
        <w:tc>
          <w:tcPr>
            <w:tcW w:w="573" w:type="pct"/>
          </w:tcPr>
          <w:p w14:paraId="49801B0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101.67</w:t>
            </w:r>
            <w:r w:rsidRPr="00430C8B">
              <w:rPr>
                <w:rFonts w:eastAsia="Times New Roman" w:cs="Calibri"/>
                <w:sz w:val="24"/>
                <w:szCs w:val="24"/>
                <w:vertAlign w:val="superscript"/>
              </w:rPr>
              <w:t>ab</w:t>
            </w:r>
          </w:p>
        </w:tc>
        <w:tc>
          <w:tcPr>
            <w:tcW w:w="573" w:type="pct"/>
          </w:tcPr>
          <w:p w14:paraId="529A4C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w:t>
            </w:r>
            <w:r w:rsidRPr="00430C8B">
              <w:rPr>
                <w:rFonts w:eastAsia="Times New Roman" w:cs="Calibri"/>
                <w:sz w:val="24"/>
                <w:szCs w:val="24"/>
                <w:vertAlign w:val="superscript"/>
              </w:rPr>
              <w:t>ab</w:t>
            </w:r>
          </w:p>
        </w:tc>
        <w:tc>
          <w:tcPr>
            <w:tcW w:w="700" w:type="pct"/>
          </w:tcPr>
          <w:p w14:paraId="04733D8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100</w:t>
            </w:r>
            <w:r w:rsidRPr="00430C8B">
              <w:rPr>
                <w:rFonts w:eastAsia="Times New Roman" w:cs="Calibri"/>
                <w:sz w:val="24"/>
                <w:szCs w:val="24"/>
                <w:vertAlign w:val="superscript"/>
              </w:rPr>
              <w:t>b</w:t>
            </w:r>
          </w:p>
        </w:tc>
        <w:tc>
          <w:tcPr>
            <w:tcW w:w="606" w:type="pct"/>
          </w:tcPr>
          <w:p w14:paraId="540D346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102</w:t>
            </w:r>
            <w:r w:rsidRPr="00430C8B">
              <w:rPr>
                <w:rFonts w:eastAsia="Times New Roman" w:cs="Calibri"/>
                <w:sz w:val="24"/>
                <w:szCs w:val="24"/>
                <w:vertAlign w:val="superscript"/>
              </w:rPr>
              <w:t>bc</w:t>
            </w:r>
          </w:p>
        </w:tc>
      </w:tr>
      <w:tr w:rsidR="00711833" w:rsidRPr="00430C8B" w14:paraId="549AF8D4" w14:textId="77777777" w:rsidTr="00C30CD9">
        <w:tc>
          <w:tcPr>
            <w:tcW w:w="477" w:type="pct"/>
          </w:tcPr>
          <w:p w14:paraId="27ABD99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Gudetu</w:t>
            </w:r>
          </w:p>
        </w:tc>
        <w:tc>
          <w:tcPr>
            <w:tcW w:w="446" w:type="pct"/>
          </w:tcPr>
          <w:p w14:paraId="06C7BC1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121.33</w:t>
            </w:r>
            <w:r w:rsidRPr="00430C8B">
              <w:rPr>
                <w:rFonts w:eastAsia="Times New Roman" w:cs="Calibri"/>
                <w:sz w:val="24"/>
                <w:szCs w:val="24"/>
                <w:vertAlign w:val="superscript"/>
              </w:rPr>
              <w:t>d</w:t>
            </w:r>
          </w:p>
        </w:tc>
        <w:tc>
          <w:tcPr>
            <w:tcW w:w="605" w:type="pct"/>
          </w:tcPr>
          <w:p w14:paraId="378896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w:t>
            </w:r>
            <w:r w:rsidRPr="00430C8B">
              <w:rPr>
                <w:rFonts w:eastAsia="Times New Roman" w:cs="Calibri"/>
                <w:sz w:val="24"/>
                <w:szCs w:val="24"/>
                <w:vertAlign w:val="superscript"/>
              </w:rPr>
              <w:t>c</w:t>
            </w:r>
          </w:p>
        </w:tc>
        <w:tc>
          <w:tcPr>
            <w:tcW w:w="478" w:type="pct"/>
          </w:tcPr>
          <w:p w14:paraId="0DF7116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w:t>
            </w:r>
            <w:r w:rsidRPr="00430C8B">
              <w:rPr>
                <w:rFonts w:eastAsia="Times New Roman" w:cs="Calibri"/>
                <w:sz w:val="24"/>
                <w:szCs w:val="24"/>
                <w:vertAlign w:val="superscript"/>
              </w:rPr>
              <w:t>c</w:t>
            </w:r>
          </w:p>
        </w:tc>
        <w:tc>
          <w:tcPr>
            <w:tcW w:w="542" w:type="pct"/>
          </w:tcPr>
          <w:p w14:paraId="5A642F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130</w:t>
            </w:r>
            <w:r w:rsidRPr="00430C8B">
              <w:rPr>
                <w:rFonts w:eastAsia="Times New Roman" w:cs="Calibri"/>
                <w:sz w:val="24"/>
                <w:szCs w:val="24"/>
                <w:vertAlign w:val="superscript"/>
              </w:rPr>
              <w:t>bc</w:t>
            </w:r>
          </w:p>
        </w:tc>
        <w:tc>
          <w:tcPr>
            <w:tcW w:w="573" w:type="pct"/>
          </w:tcPr>
          <w:p w14:paraId="507E53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94.33</w:t>
            </w:r>
            <w:r w:rsidRPr="00430C8B">
              <w:rPr>
                <w:rFonts w:eastAsia="Times New Roman" w:cs="Calibri"/>
                <w:sz w:val="24"/>
                <w:szCs w:val="24"/>
                <w:vertAlign w:val="superscript"/>
              </w:rPr>
              <w:t>cde</w:t>
            </w:r>
          </w:p>
        </w:tc>
        <w:tc>
          <w:tcPr>
            <w:tcW w:w="573" w:type="pct"/>
          </w:tcPr>
          <w:p w14:paraId="1967A26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81.33</w:t>
            </w:r>
            <w:r w:rsidRPr="00430C8B">
              <w:rPr>
                <w:rFonts w:eastAsia="Times New Roman" w:cs="Calibri"/>
                <w:sz w:val="24"/>
                <w:szCs w:val="24"/>
                <w:vertAlign w:val="superscript"/>
              </w:rPr>
              <w:t>g</w:t>
            </w:r>
          </w:p>
        </w:tc>
        <w:tc>
          <w:tcPr>
            <w:tcW w:w="700" w:type="pct"/>
          </w:tcPr>
          <w:p w14:paraId="37CE90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89.33</w:t>
            </w:r>
            <w:r w:rsidRPr="00430C8B">
              <w:rPr>
                <w:rFonts w:eastAsia="Times New Roman" w:cs="Calibri"/>
                <w:sz w:val="24"/>
                <w:szCs w:val="24"/>
                <w:vertAlign w:val="superscript"/>
              </w:rPr>
              <w:t>cd</w:t>
            </w:r>
          </w:p>
        </w:tc>
        <w:tc>
          <w:tcPr>
            <w:tcW w:w="606" w:type="pct"/>
          </w:tcPr>
          <w:p w14:paraId="0A7C10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w:t>
            </w:r>
            <w:r w:rsidRPr="00430C8B">
              <w:rPr>
                <w:rFonts w:eastAsia="Times New Roman" w:cs="Calibri"/>
                <w:sz w:val="24"/>
                <w:szCs w:val="24"/>
                <w:vertAlign w:val="superscript"/>
              </w:rPr>
              <w:t>e</w:t>
            </w:r>
          </w:p>
        </w:tc>
      </w:tr>
      <w:tr w:rsidR="00711833" w:rsidRPr="00430C8B" w14:paraId="14231231" w14:textId="77777777" w:rsidTr="00C30CD9">
        <w:tc>
          <w:tcPr>
            <w:tcW w:w="477" w:type="pct"/>
          </w:tcPr>
          <w:p w14:paraId="5848B28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Boneya</w:t>
            </w:r>
          </w:p>
        </w:tc>
        <w:tc>
          <w:tcPr>
            <w:tcW w:w="446" w:type="pct"/>
          </w:tcPr>
          <w:p w14:paraId="77F508B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113.33</w:t>
            </w:r>
            <w:r w:rsidRPr="00430C8B">
              <w:rPr>
                <w:rFonts w:eastAsia="Times New Roman" w:cs="Calibri"/>
                <w:sz w:val="24"/>
                <w:szCs w:val="24"/>
                <w:vertAlign w:val="superscript"/>
              </w:rPr>
              <w:t>e</w:t>
            </w:r>
          </w:p>
        </w:tc>
        <w:tc>
          <w:tcPr>
            <w:tcW w:w="605" w:type="pct"/>
          </w:tcPr>
          <w:p w14:paraId="0E5CD0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123</w:t>
            </w:r>
            <w:r w:rsidRPr="00430C8B">
              <w:rPr>
                <w:rFonts w:eastAsia="Times New Roman" w:cs="Calibri"/>
                <w:sz w:val="24"/>
                <w:szCs w:val="24"/>
                <w:vertAlign w:val="superscript"/>
              </w:rPr>
              <w:t>g</w:t>
            </w:r>
          </w:p>
        </w:tc>
        <w:tc>
          <w:tcPr>
            <w:tcW w:w="478" w:type="pct"/>
          </w:tcPr>
          <w:p w14:paraId="19AABA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123</w:t>
            </w:r>
            <w:r w:rsidRPr="00430C8B">
              <w:rPr>
                <w:rFonts w:eastAsia="Times New Roman" w:cs="Calibri"/>
                <w:sz w:val="24"/>
                <w:szCs w:val="24"/>
                <w:vertAlign w:val="superscript"/>
              </w:rPr>
              <w:t>h</w:t>
            </w:r>
          </w:p>
        </w:tc>
        <w:tc>
          <w:tcPr>
            <w:tcW w:w="542" w:type="pct"/>
          </w:tcPr>
          <w:p w14:paraId="45B5C8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119</w:t>
            </w:r>
            <w:r w:rsidRPr="00430C8B">
              <w:rPr>
                <w:rFonts w:eastAsia="Times New Roman" w:cs="Calibri"/>
                <w:sz w:val="24"/>
                <w:szCs w:val="24"/>
                <w:vertAlign w:val="superscript"/>
              </w:rPr>
              <w:t>g</w:t>
            </w:r>
          </w:p>
        </w:tc>
        <w:tc>
          <w:tcPr>
            <w:tcW w:w="573" w:type="pct"/>
          </w:tcPr>
          <w:p w14:paraId="69EB531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101</w:t>
            </w:r>
            <w:r w:rsidRPr="00430C8B">
              <w:rPr>
                <w:rFonts w:eastAsia="Times New Roman" w:cs="Calibri"/>
                <w:sz w:val="24"/>
                <w:szCs w:val="24"/>
                <w:vertAlign w:val="superscript"/>
              </w:rPr>
              <w:t>ab</w:t>
            </w:r>
          </w:p>
        </w:tc>
        <w:tc>
          <w:tcPr>
            <w:tcW w:w="573" w:type="pct"/>
          </w:tcPr>
          <w:p w14:paraId="03DE9A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96.33</w:t>
            </w:r>
            <w:r w:rsidRPr="00430C8B">
              <w:rPr>
                <w:rFonts w:eastAsia="Times New Roman" w:cs="Calibri"/>
                <w:sz w:val="24"/>
                <w:szCs w:val="24"/>
                <w:vertAlign w:val="superscript"/>
              </w:rPr>
              <w:t>de</w:t>
            </w:r>
          </w:p>
        </w:tc>
        <w:tc>
          <w:tcPr>
            <w:tcW w:w="700" w:type="pct"/>
          </w:tcPr>
          <w:p w14:paraId="0DE86C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w:t>
            </w:r>
            <w:r w:rsidRPr="00430C8B">
              <w:rPr>
                <w:rFonts w:eastAsia="Times New Roman" w:cs="Calibri"/>
                <w:sz w:val="24"/>
                <w:szCs w:val="24"/>
                <w:vertAlign w:val="superscript"/>
              </w:rPr>
              <w:t>e</w:t>
            </w:r>
          </w:p>
        </w:tc>
        <w:tc>
          <w:tcPr>
            <w:tcW w:w="606" w:type="pct"/>
          </w:tcPr>
          <w:p w14:paraId="288BBE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w:t>
            </w:r>
            <w:r w:rsidRPr="00430C8B">
              <w:rPr>
                <w:rFonts w:eastAsia="Times New Roman" w:cs="Calibri"/>
                <w:sz w:val="24"/>
                <w:szCs w:val="24"/>
                <w:vertAlign w:val="superscript"/>
              </w:rPr>
              <w:t>d</w:t>
            </w:r>
          </w:p>
        </w:tc>
      </w:tr>
      <w:tr w:rsidR="00711833" w:rsidRPr="00430C8B" w14:paraId="6F485AA7" w14:textId="77777777" w:rsidTr="00C30CD9">
        <w:tc>
          <w:tcPr>
            <w:tcW w:w="477" w:type="pct"/>
          </w:tcPr>
          <w:p w14:paraId="207DAE3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Diga-1</w:t>
            </w:r>
          </w:p>
        </w:tc>
        <w:tc>
          <w:tcPr>
            <w:tcW w:w="446" w:type="pct"/>
          </w:tcPr>
          <w:p w14:paraId="1091CB6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111</w:t>
            </w:r>
            <w:r w:rsidRPr="00430C8B">
              <w:rPr>
                <w:rFonts w:eastAsia="Times New Roman" w:cs="Calibri"/>
                <w:sz w:val="24"/>
                <w:szCs w:val="24"/>
                <w:vertAlign w:val="superscript"/>
              </w:rPr>
              <w:t>e</w:t>
            </w:r>
          </w:p>
        </w:tc>
        <w:tc>
          <w:tcPr>
            <w:tcW w:w="605" w:type="pct"/>
          </w:tcPr>
          <w:p w14:paraId="4434EA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124</w:t>
            </w:r>
            <w:r w:rsidRPr="00430C8B">
              <w:rPr>
                <w:rFonts w:eastAsia="Times New Roman" w:cs="Calibri"/>
                <w:sz w:val="24"/>
                <w:szCs w:val="24"/>
                <w:vertAlign w:val="superscript"/>
              </w:rPr>
              <w:t>g</w:t>
            </w:r>
          </w:p>
        </w:tc>
        <w:tc>
          <w:tcPr>
            <w:tcW w:w="478" w:type="pct"/>
          </w:tcPr>
          <w:p w14:paraId="3D09F18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124.33</w:t>
            </w:r>
            <w:r w:rsidRPr="00430C8B">
              <w:rPr>
                <w:rFonts w:eastAsia="Times New Roman" w:cs="Calibri"/>
                <w:sz w:val="24"/>
                <w:szCs w:val="24"/>
                <w:vertAlign w:val="superscript"/>
              </w:rPr>
              <w:t>g</w:t>
            </w:r>
          </w:p>
        </w:tc>
        <w:tc>
          <w:tcPr>
            <w:tcW w:w="542" w:type="pct"/>
          </w:tcPr>
          <w:p w14:paraId="4182E4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119</w:t>
            </w:r>
            <w:r w:rsidRPr="00430C8B">
              <w:rPr>
                <w:rFonts w:eastAsia="Times New Roman" w:cs="Calibri"/>
                <w:sz w:val="24"/>
                <w:szCs w:val="24"/>
                <w:vertAlign w:val="superscript"/>
              </w:rPr>
              <w:t>g</w:t>
            </w:r>
          </w:p>
        </w:tc>
        <w:tc>
          <w:tcPr>
            <w:tcW w:w="573" w:type="pct"/>
          </w:tcPr>
          <w:p w14:paraId="5586539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90.33</w:t>
            </w:r>
            <w:r w:rsidRPr="00430C8B">
              <w:rPr>
                <w:rFonts w:eastAsia="Times New Roman" w:cs="Calibri"/>
                <w:sz w:val="24"/>
                <w:szCs w:val="24"/>
                <w:vertAlign w:val="superscript"/>
              </w:rPr>
              <w:t>e</w:t>
            </w:r>
          </w:p>
        </w:tc>
        <w:tc>
          <w:tcPr>
            <w:tcW w:w="573" w:type="pct"/>
          </w:tcPr>
          <w:p w14:paraId="1D413F9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86.67</w:t>
            </w:r>
            <w:r w:rsidRPr="00430C8B">
              <w:rPr>
                <w:rFonts w:eastAsia="Times New Roman" w:cs="Calibri"/>
                <w:sz w:val="24"/>
                <w:szCs w:val="24"/>
                <w:vertAlign w:val="superscript"/>
              </w:rPr>
              <w:t>fg</w:t>
            </w:r>
          </w:p>
        </w:tc>
        <w:tc>
          <w:tcPr>
            <w:tcW w:w="700" w:type="pct"/>
          </w:tcPr>
          <w:p w14:paraId="6B32449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100</w:t>
            </w:r>
            <w:r w:rsidRPr="00430C8B">
              <w:rPr>
                <w:rFonts w:eastAsia="Times New Roman" w:cs="Calibri"/>
                <w:sz w:val="24"/>
                <w:szCs w:val="24"/>
                <w:vertAlign w:val="superscript"/>
              </w:rPr>
              <w:t>b</w:t>
            </w:r>
          </w:p>
        </w:tc>
        <w:tc>
          <w:tcPr>
            <w:tcW w:w="606" w:type="pct"/>
          </w:tcPr>
          <w:p w14:paraId="027F78C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w:t>
            </w:r>
            <w:r w:rsidRPr="00430C8B">
              <w:rPr>
                <w:rFonts w:eastAsia="Times New Roman" w:cs="Calibri"/>
                <w:sz w:val="24"/>
                <w:szCs w:val="24"/>
                <w:vertAlign w:val="superscript"/>
              </w:rPr>
              <w:t>d</w:t>
            </w:r>
          </w:p>
        </w:tc>
      </w:tr>
      <w:tr w:rsidR="00711833" w:rsidRPr="00430C8B" w14:paraId="4997DD48" w14:textId="77777777" w:rsidTr="00C30CD9">
        <w:tc>
          <w:tcPr>
            <w:tcW w:w="477" w:type="pct"/>
          </w:tcPr>
          <w:p w14:paraId="45CAB1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Wama</w:t>
            </w:r>
          </w:p>
        </w:tc>
        <w:tc>
          <w:tcPr>
            <w:tcW w:w="446" w:type="pct"/>
          </w:tcPr>
          <w:p w14:paraId="0BF559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98</w:t>
            </w:r>
            <w:r w:rsidRPr="00430C8B">
              <w:rPr>
                <w:rFonts w:eastAsia="Times New Roman" w:cs="Calibri"/>
                <w:sz w:val="24"/>
                <w:szCs w:val="24"/>
                <w:vertAlign w:val="superscript"/>
              </w:rPr>
              <w:t>g</w:t>
            </w:r>
          </w:p>
        </w:tc>
        <w:tc>
          <w:tcPr>
            <w:tcW w:w="605" w:type="pct"/>
          </w:tcPr>
          <w:p w14:paraId="5E6B80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139</w:t>
            </w:r>
            <w:r w:rsidRPr="00430C8B">
              <w:rPr>
                <w:rFonts w:eastAsia="Times New Roman" w:cs="Calibri"/>
                <w:sz w:val="24"/>
                <w:szCs w:val="24"/>
                <w:vertAlign w:val="superscript"/>
              </w:rPr>
              <w:t>b</w:t>
            </w:r>
          </w:p>
        </w:tc>
        <w:tc>
          <w:tcPr>
            <w:tcW w:w="478" w:type="pct"/>
          </w:tcPr>
          <w:p w14:paraId="5D3BBD3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139</w:t>
            </w:r>
            <w:r w:rsidRPr="00430C8B">
              <w:rPr>
                <w:rFonts w:eastAsia="Times New Roman" w:cs="Calibri"/>
                <w:sz w:val="24"/>
                <w:szCs w:val="24"/>
                <w:vertAlign w:val="superscript"/>
              </w:rPr>
              <w:t>b</w:t>
            </w:r>
          </w:p>
        </w:tc>
        <w:tc>
          <w:tcPr>
            <w:tcW w:w="542" w:type="pct"/>
          </w:tcPr>
          <w:p w14:paraId="57D67E0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d</w:t>
            </w:r>
          </w:p>
        </w:tc>
        <w:tc>
          <w:tcPr>
            <w:tcW w:w="573" w:type="pct"/>
          </w:tcPr>
          <w:p w14:paraId="5AAEDD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102</w:t>
            </w:r>
            <w:r w:rsidRPr="00430C8B">
              <w:rPr>
                <w:rFonts w:eastAsia="Times New Roman" w:cs="Calibri"/>
                <w:sz w:val="24"/>
                <w:szCs w:val="24"/>
                <w:vertAlign w:val="superscript"/>
              </w:rPr>
              <w:t>ab</w:t>
            </w:r>
          </w:p>
        </w:tc>
        <w:tc>
          <w:tcPr>
            <w:tcW w:w="573" w:type="pct"/>
          </w:tcPr>
          <w:p w14:paraId="01686F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99.67</w:t>
            </w:r>
            <w:r w:rsidRPr="00430C8B">
              <w:rPr>
                <w:rFonts w:eastAsia="Times New Roman" w:cs="Calibri"/>
                <w:sz w:val="24"/>
                <w:szCs w:val="24"/>
                <w:vertAlign w:val="superscript"/>
              </w:rPr>
              <w:t>cd</w:t>
            </w:r>
          </w:p>
        </w:tc>
        <w:tc>
          <w:tcPr>
            <w:tcW w:w="700" w:type="pct"/>
          </w:tcPr>
          <w:p w14:paraId="1E7DEB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110</w:t>
            </w:r>
            <w:r w:rsidRPr="00430C8B">
              <w:rPr>
                <w:rFonts w:eastAsia="Times New Roman" w:cs="Calibri"/>
                <w:sz w:val="24"/>
                <w:szCs w:val="24"/>
                <w:vertAlign w:val="superscript"/>
              </w:rPr>
              <w:t>a</w:t>
            </w:r>
          </w:p>
        </w:tc>
        <w:tc>
          <w:tcPr>
            <w:tcW w:w="606" w:type="pct"/>
          </w:tcPr>
          <w:p w14:paraId="5FAEA2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w:t>
            </w:r>
            <w:r w:rsidRPr="00430C8B">
              <w:rPr>
                <w:rFonts w:eastAsia="Times New Roman" w:cs="Calibri"/>
                <w:sz w:val="24"/>
                <w:szCs w:val="24"/>
                <w:vertAlign w:val="superscript"/>
              </w:rPr>
              <w:t>b</w:t>
            </w:r>
          </w:p>
        </w:tc>
      </w:tr>
      <w:tr w:rsidR="00711833" w:rsidRPr="00430C8B" w14:paraId="72527AD4" w14:textId="77777777" w:rsidTr="00C30CD9">
        <w:trPr>
          <w:trHeight w:val="380"/>
        </w:trPr>
        <w:tc>
          <w:tcPr>
            <w:tcW w:w="477" w:type="pct"/>
          </w:tcPr>
          <w:p w14:paraId="6210EF5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Kako-1</w:t>
            </w:r>
          </w:p>
        </w:tc>
        <w:tc>
          <w:tcPr>
            <w:tcW w:w="446" w:type="pct"/>
          </w:tcPr>
          <w:p w14:paraId="3EB9E0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95</w:t>
            </w:r>
            <w:r w:rsidRPr="00430C8B">
              <w:rPr>
                <w:rFonts w:eastAsia="Times New Roman" w:cs="Calibri"/>
                <w:sz w:val="24"/>
                <w:szCs w:val="24"/>
                <w:vertAlign w:val="superscript"/>
              </w:rPr>
              <w:t>h</w:t>
            </w:r>
          </w:p>
        </w:tc>
        <w:tc>
          <w:tcPr>
            <w:tcW w:w="605" w:type="pct"/>
          </w:tcPr>
          <w:p w14:paraId="7BDEB6B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100</w:t>
            </w:r>
            <w:r w:rsidRPr="00430C8B">
              <w:rPr>
                <w:rFonts w:eastAsia="Times New Roman" w:cs="Calibri"/>
                <w:sz w:val="24"/>
                <w:szCs w:val="24"/>
                <w:vertAlign w:val="superscript"/>
              </w:rPr>
              <w:t>j</w:t>
            </w:r>
          </w:p>
        </w:tc>
        <w:tc>
          <w:tcPr>
            <w:tcW w:w="478" w:type="pct"/>
          </w:tcPr>
          <w:p w14:paraId="2A13CA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99.33</w:t>
            </w:r>
            <w:r w:rsidRPr="00430C8B">
              <w:rPr>
                <w:rFonts w:eastAsia="Times New Roman" w:cs="Calibri"/>
                <w:sz w:val="24"/>
                <w:szCs w:val="24"/>
                <w:vertAlign w:val="superscript"/>
              </w:rPr>
              <w:t>k</w:t>
            </w:r>
          </w:p>
        </w:tc>
        <w:tc>
          <w:tcPr>
            <w:tcW w:w="542" w:type="pct"/>
          </w:tcPr>
          <w:p w14:paraId="545A786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98</w:t>
            </w:r>
            <w:r w:rsidRPr="00430C8B">
              <w:rPr>
                <w:rFonts w:eastAsia="Times New Roman" w:cs="Calibri"/>
                <w:sz w:val="24"/>
                <w:szCs w:val="24"/>
                <w:vertAlign w:val="superscript"/>
              </w:rPr>
              <w:t>i</w:t>
            </w:r>
          </w:p>
        </w:tc>
        <w:tc>
          <w:tcPr>
            <w:tcW w:w="573" w:type="pct"/>
          </w:tcPr>
          <w:p w14:paraId="2DC99B0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84.33 e</w:t>
            </w:r>
          </w:p>
        </w:tc>
        <w:tc>
          <w:tcPr>
            <w:tcW w:w="573" w:type="pct"/>
          </w:tcPr>
          <w:p w14:paraId="2A4E0B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90</w:t>
            </w:r>
            <w:r w:rsidRPr="00430C8B">
              <w:rPr>
                <w:rFonts w:eastAsia="Times New Roman" w:cs="Calibri"/>
                <w:sz w:val="24"/>
                <w:szCs w:val="24"/>
                <w:vertAlign w:val="superscript"/>
              </w:rPr>
              <w:t>f</w:t>
            </w:r>
          </w:p>
        </w:tc>
        <w:tc>
          <w:tcPr>
            <w:tcW w:w="700" w:type="pct"/>
          </w:tcPr>
          <w:p w14:paraId="0F28902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86.67</w:t>
            </w:r>
            <w:r w:rsidRPr="00430C8B">
              <w:rPr>
                <w:rFonts w:eastAsia="Times New Roman" w:cs="Calibri"/>
                <w:sz w:val="24"/>
                <w:szCs w:val="24"/>
                <w:vertAlign w:val="superscript"/>
              </w:rPr>
              <w:t>d</w:t>
            </w:r>
          </w:p>
        </w:tc>
        <w:tc>
          <w:tcPr>
            <w:tcW w:w="606" w:type="pct"/>
          </w:tcPr>
          <w:p w14:paraId="222EA3E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87</w:t>
            </w:r>
            <w:r w:rsidRPr="00430C8B">
              <w:rPr>
                <w:rFonts w:eastAsia="Times New Roman" w:cs="Calibri"/>
                <w:sz w:val="24"/>
                <w:szCs w:val="24"/>
                <w:vertAlign w:val="superscript"/>
              </w:rPr>
              <w:t>ef</w:t>
            </w:r>
          </w:p>
        </w:tc>
      </w:tr>
      <w:tr w:rsidR="00711833" w:rsidRPr="00430C8B" w14:paraId="2B486327" w14:textId="77777777" w:rsidTr="00C30CD9">
        <w:tc>
          <w:tcPr>
            <w:tcW w:w="477" w:type="pct"/>
          </w:tcPr>
          <w:p w14:paraId="613F13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Bareda</w:t>
            </w:r>
          </w:p>
        </w:tc>
        <w:tc>
          <w:tcPr>
            <w:tcW w:w="446" w:type="pct"/>
          </w:tcPr>
          <w:p w14:paraId="4BE657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137</w:t>
            </w:r>
            <w:r w:rsidRPr="00430C8B">
              <w:rPr>
                <w:rFonts w:eastAsia="Times New Roman" w:cs="Calibri"/>
                <w:sz w:val="24"/>
                <w:szCs w:val="24"/>
                <w:vertAlign w:val="superscript"/>
              </w:rPr>
              <w:t>b</w:t>
            </w:r>
          </w:p>
        </w:tc>
        <w:tc>
          <w:tcPr>
            <w:tcW w:w="605" w:type="pct"/>
          </w:tcPr>
          <w:p w14:paraId="5EA5F8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128</w:t>
            </w:r>
            <w:r w:rsidRPr="00430C8B">
              <w:rPr>
                <w:rFonts w:eastAsia="Times New Roman" w:cs="Calibri"/>
                <w:sz w:val="24"/>
                <w:szCs w:val="24"/>
                <w:vertAlign w:val="superscript"/>
              </w:rPr>
              <w:t>de</w:t>
            </w:r>
          </w:p>
        </w:tc>
        <w:tc>
          <w:tcPr>
            <w:tcW w:w="478" w:type="pct"/>
          </w:tcPr>
          <w:p w14:paraId="2044704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128</w:t>
            </w:r>
            <w:r w:rsidRPr="00430C8B">
              <w:rPr>
                <w:rFonts w:eastAsia="Times New Roman" w:cs="Calibri"/>
                <w:sz w:val="24"/>
                <w:szCs w:val="24"/>
                <w:vertAlign w:val="superscript"/>
              </w:rPr>
              <w:t>d</w:t>
            </w:r>
          </w:p>
        </w:tc>
        <w:tc>
          <w:tcPr>
            <w:tcW w:w="542" w:type="pct"/>
          </w:tcPr>
          <w:p w14:paraId="7C9368A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131</w:t>
            </w:r>
            <w:r w:rsidRPr="00430C8B">
              <w:rPr>
                <w:rFonts w:eastAsia="Times New Roman" w:cs="Calibri"/>
                <w:sz w:val="24"/>
                <w:szCs w:val="24"/>
                <w:vertAlign w:val="superscript"/>
              </w:rPr>
              <w:t>b</w:t>
            </w:r>
          </w:p>
        </w:tc>
        <w:tc>
          <w:tcPr>
            <w:tcW w:w="573" w:type="pct"/>
          </w:tcPr>
          <w:p w14:paraId="3E22658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95.67</w:t>
            </w:r>
            <w:r w:rsidRPr="00430C8B">
              <w:rPr>
                <w:rFonts w:eastAsia="Times New Roman" w:cs="Calibri"/>
                <w:sz w:val="24"/>
                <w:szCs w:val="24"/>
                <w:vertAlign w:val="superscript"/>
              </w:rPr>
              <w:t>bcd</w:t>
            </w:r>
          </w:p>
        </w:tc>
        <w:tc>
          <w:tcPr>
            <w:tcW w:w="573" w:type="pct"/>
          </w:tcPr>
          <w:p w14:paraId="489D889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91</w:t>
            </w:r>
            <w:r w:rsidRPr="00430C8B">
              <w:rPr>
                <w:rFonts w:eastAsia="Times New Roman" w:cs="Calibri"/>
                <w:sz w:val="24"/>
                <w:szCs w:val="24"/>
                <w:vertAlign w:val="superscript"/>
              </w:rPr>
              <w:t>ef</w:t>
            </w:r>
          </w:p>
        </w:tc>
        <w:tc>
          <w:tcPr>
            <w:tcW w:w="700" w:type="pct"/>
          </w:tcPr>
          <w:p w14:paraId="5E8DEA8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100</w:t>
            </w:r>
            <w:r w:rsidRPr="00430C8B">
              <w:rPr>
                <w:rFonts w:eastAsia="Times New Roman" w:cs="Calibri"/>
                <w:sz w:val="24"/>
                <w:szCs w:val="24"/>
                <w:vertAlign w:val="superscript"/>
              </w:rPr>
              <w:t>b</w:t>
            </w:r>
          </w:p>
        </w:tc>
        <w:tc>
          <w:tcPr>
            <w:tcW w:w="606" w:type="pct"/>
          </w:tcPr>
          <w:p w14:paraId="056C6AC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95</w:t>
            </w:r>
            <w:r w:rsidRPr="00430C8B">
              <w:rPr>
                <w:rFonts w:eastAsia="Times New Roman" w:cs="Calibri"/>
                <w:sz w:val="24"/>
                <w:szCs w:val="24"/>
                <w:vertAlign w:val="superscript"/>
              </w:rPr>
              <w:t>d</w:t>
            </w:r>
          </w:p>
        </w:tc>
      </w:tr>
      <w:tr w:rsidR="00711833" w:rsidRPr="00430C8B" w14:paraId="6F595F4C" w14:textId="77777777" w:rsidTr="00C30CD9">
        <w:tc>
          <w:tcPr>
            <w:tcW w:w="477" w:type="pct"/>
            <w:tcBorders>
              <w:bottom w:val="nil"/>
            </w:tcBorders>
          </w:tcPr>
          <w:p w14:paraId="13109E5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Addis01</w:t>
            </w:r>
          </w:p>
        </w:tc>
        <w:tc>
          <w:tcPr>
            <w:tcW w:w="446" w:type="pct"/>
            <w:tcBorders>
              <w:bottom w:val="nil"/>
            </w:tcBorders>
          </w:tcPr>
          <w:p w14:paraId="7F9855C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128</w:t>
            </w:r>
            <w:r w:rsidRPr="00430C8B">
              <w:rPr>
                <w:rFonts w:eastAsia="Times New Roman" w:cs="Calibri"/>
                <w:sz w:val="24"/>
                <w:szCs w:val="24"/>
                <w:vertAlign w:val="superscript"/>
              </w:rPr>
              <w:t>c</w:t>
            </w:r>
          </w:p>
        </w:tc>
        <w:tc>
          <w:tcPr>
            <w:tcW w:w="605" w:type="pct"/>
            <w:tcBorders>
              <w:bottom w:val="nil"/>
            </w:tcBorders>
          </w:tcPr>
          <w:p w14:paraId="121EFCF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130</w:t>
            </w:r>
            <w:r w:rsidRPr="00430C8B">
              <w:rPr>
                <w:rFonts w:eastAsia="Times New Roman" w:cs="Calibri"/>
                <w:sz w:val="24"/>
                <w:szCs w:val="24"/>
                <w:vertAlign w:val="superscript"/>
              </w:rPr>
              <w:t>d</w:t>
            </w:r>
          </w:p>
        </w:tc>
        <w:tc>
          <w:tcPr>
            <w:tcW w:w="478" w:type="pct"/>
            <w:tcBorders>
              <w:bottom w:val="nil"/>
            </w:tcBorders>
          </w:tcPr>
          <w:p w14:paraId="49DB9BE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130</w:t>
            </w:r>
            <w:r w:rsidRPr="00430C8B">
              <w:rPr>
                <w:rFonts w:eastAsia="Times New Roman" w:cs="Calibri"/>
                <w:sz w:val="24"/>
                <w:szCs w:val="24"/>
                <w:vertAlign w:val="superscript"/>
              </w:rPr>
              <w:t>d</w:t>
            </w:r>
          </w:p>
        </w:tc>
        <w:tc>
          <w:tcPr>
            <w:tcW w:w="542" w:type="pct"/>
            <w:tcBorders>
              <w:bottom w:val="nil"/>
            </w:tcBorders>
          </w:tcPr>
          <w:p w14:paraId="08F980C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129</w:t>
            </w:r>
            <w:r w:rsidRPr="00430C8B">
              <w:rPr>
                <w:rFonts w:eastAsia="Times New Roman" w:cs="Calibri"/>
                <w:sz w:val="24"/>
                <w:szCs w:val="24"/>
                <w:vertAlign w:val="superscript"/>
              </w:rPr>
              <w:t>bc</w:t>
            </w:r>
          </w:p>
        </w:tc>
        <w:tc>
          <w:tcPr>
            <w:tcW w:w="573" w:type="pct"/>
            <w:tcBorders>
              <w:bottom w:val="nil"/>
            </w:tcBorders>
          </w:tcPr>
          <w:p w14:paraId="66CF310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73.33</w:t>
            </w:r>
            <w:r w:rsidRPr="00430C8B">
              <w:rPr>
                <w:rFonts w:eastAsia="Times New Roman" w:cs="Calibri"/>
                <w:sz w:val="24"/>
                <w:szCs w:val="24"/>
                <w:vertAlign w:val="superscript"/>
              </w:rPr>
              <w:t>f</w:t>
            </w:r>
          </w:p>
        </w:tc>
        <w:tc>
          <w:tcPr>
            <w:tcW w:w="573" w:type="pct"/>
            <w:tcBorders>
              <w:bottom w:val="nil"/>
            </w:tcBorders>
          </w:tcPr>
          <w:p w14:paraId="3598E3B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w:t>
            </w:r>
            <w:r w:rsidRPr="00430C8B">
              <w:rPr>
                <w:rFonts w:eastAsia="Times New Roman" w:cs="Calibri"/>
                <w:sz w:val="24"/>
                <w:szCs w:val="24"/>
                <w:vertAlign w:val="superscript"/>
              </w:rPr>
              <w:t>f</w:t>
            </w:r>
          </w:p>
        </w:tc>
        <w:tc>
          <w:tcPr>
            <w:tcW w:w="700" w:type="pct"/>
            <w:tcBorders>
              <w:bottom w:val="nil"/>
            </w:tcBorders>
          </w:tcPr>
          <w:p w14:paraId="456494D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89.33</w:t>
            </w:r>
            <w:r w:rsidRPr="00430C8B">
              <w:rPr>
                <w:rFonts w:eastAsia="Times New Roman" w:cs="Calibri"/>
                <w:sz w:val="24"/>
                <w:szCs w:val="24"/>
                <w:vertAlign w:val="subscript"/>
              </w:rPr>
              <w:t>cd</w:t>
            </w:r>
          </w:p>
        </w:tc>
        <w:tc>
          <w:tcPr>
            <w:tcW w:w="606" w:type="pct"/>
            <w:tcBorders>
              <w:bottom w:val="nil"/>
            </w:tcBorders>
          </w:tcPr>
          <w:p w14:paraId="3EAF8A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83</w:t>
            </w:r>
            <w:r w:rsidRPr="00430C8B">
              <w:rPr>
                <w:rFonts w:eastAsia="Times New Roman" w:cs="Calibri"/>
                <w:sz w:val="24"/>
                <w:szCs w:val="24"/>
                <w:vertAlign w:val="superscript"/>
              </w:rPr>
              <w:t>fg</w:t>
            </w:r>
          </w:p>
        </w:tc>
      </w:tr>
      <w:tr w:rsidR="00711833" w:rsidRPr="00430C8B" w14:paraId="70C6E7FD" w14:textId="77777777" w:rsidTr="00C30CD9">
        <w:tc>
          <w:tcPr>
            <w:tcW w:w="477" w:type="pct"/>
            <w:tcBorders>
              <w:top w:val="nil"/>
              <w:bottom w:val="single" w:sz="4" w:space="0" w:color="auto"/>
            </w:tcBorders>
          </w:tcPr>
          <w:p w14:paraId="52A9D0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Tadesse</w:t>
            </w:r>
          </w:p>
        </w:tc>
        <w:tc>
          <w:tcPr>
            <w:tcW w:w="446" w:type="pct"/>
            <w:tcBorders>
              <w:top w:val="nil"/>
              <w:bottom w:val="single" w:sz="4" w:space="0" w:color="auto"/>
            </w:tcBorders>
          </w:tcPr>
          <w:p w14:paraId="57B891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123</w:t>
            </w:r>
            <w:r w:rsidRPr="00430C8B">
              <w:rPr>
                <w:rFonts w:eastAsia="Times New Roman" w:cs="Calibri"/>
                <w:sz w:val="24"/>
                <w:szCs w:val="24"/>
                <w:vertAlign w:val="superscript"/>
              </w:rPr>
              <w:t>d</w:t>
            </w:r>
          </w:p>
        </w:tc>
        <w:tc>
          <w:tcPr>
            <w:tcW w:w="605" w:type="pct"/>
            <w:tcBorders>
              <w:top w:val="nil"/>
              <w:bottom w:val="single" w:sz="4" w:space="0" w:color="auto"/>
            </w:tcBorders>
          </w:tcPr>
          <w:p w14:paraId="5EAE50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115</w:t>
            </w:r>
            <w:r w:rsidRPr="00430C8B">
              <w:rPr>
                <w:rFonts w:eastAsia="Times New Roman" w:cs="Calibri"/>
                <w:sz w:val="24"/>
                <w:szCs w:val="24"/>
                <w:vertAlign w:val="superscript"/>
              </w:rPr>
              <w:t>i</w:t>
            </w:r>
          </w:p>
        </w:tc>
        <w:tc>
          <w:tcPr>
            <w:tcW w:w="478" w:type="pct"/>
            <w:tcBorders>
              <w:top w:val="nil"/>
              <w:bottom w:val="single" w:sz="4" w:space="0" w:color="auto"/>
            </w:tcBorders>
          </w:tcPr>
          <w:p w14:paraId="6050D1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115</w:t>
            </w:r>
            <w:r w:rsidRPr="00430C8B">
              <w:rPr>
                <w:rFonts w:eastAsia="Times New Roman" w:cs="Calibri"/>
                <w:sz w:val="24"/>
                <w:szCs w:val="24"/>
                <w:vertAlign w:val="superscript"/>
              </w:rPr>
              <w:t>j</w:t>
            </w:r>
          </w:p>
        </w:tc>
        <w:tc>
          <w:tcPr>
            <w:tcW w:w="542" w:type="pct"/>
            <w:tcBorders>
              <w:top w:val="nil"/>
              <w:bottom w:val="single" w:sz="4" w:space="0" w:color="auto"/>
            </w:tcBorders>
          </w:tcPr>
          <w:p w14:paraId="178F40A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117</w:t>
            </w:r>
            <w:r w:rsidRPr="00430C8B">
              <w:rPr>
                <w:rFonts w:eastAsia="Times New Roman" w:cs="Calibri"/>
                <w:sz w:val="24"/>
                <w:szCs w:val="24"/>
                <w:vertAlign w:val="superscript"/>
              </w:rPr>
              <w:t>h</w:t>
            </w:r>
          </w:p>
        </w:tc>
        <w:tc>
          <w:tcPr>
            <w:tcW w:w="573" w:type="pct"/>
            <w:tcBorders>
              <w:top w:val="nil"/>
              <w:bottom w:val="single" w:sz="4" w:space="0" w:color="auto"/>
            </w:tcBorders>
          </w:tcPr>
          <w:p w14:paraId="6DB04A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99.67</w:t>
            </w:r>
            <w:r w:rsidRPr="00430C8B">
              <w:rPr>
                <w:rFonts w:eastAsia="Times New Roman" w:cs="Calibri"/>
                <w:sz w:val="24"/>
                <w:szCs w:val="24"/>
                <w:vertAlign w:val="superscript"/>
              </w:rPr>
              <w:t>b</w:t>
            </w:r>
          </w:p>
        </w:tc>
        <w:tc>
          <w:tcPr>
            <w:tcW w:w="573" w:type="pct"/>
            <w:tcBorders>
              <w:top w:val="nil"/>
              <w:bottom w:val="single" w:sz="4" w:space="0" w:color="auto"/>
            </w:tcBorders>
          </w:tcPr>
          <w:p w14:paraId="1F1A24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88.33</w:t>
            </w:r>
            <w:r w:rsidRPr="00430C8B">
              <w:rPr>
                <w:rFonts w:eastAsia="Times New Roman" w:cs="Calibri"/>
                <w:sz w:val="24"/>
                <w:szCs w:val="24"/>
                <w:vertAlign w:val="superscript"/>
              </w:rPr>
              <w:t>f</w:t>
            </w:r>
          </w:p>
        </w:tc>
        <w:tc>
          <w:tcPr>
            <w:tcW w:w="700" w:type="pct"/>
            <w:tcBorders>
              <w:top w:val="nil"/>
              <w:bottom w:val="single" w:sz="4" w:space="0" w:color="auto"/>
            </w:tcBorders>
          </w:tcPr>
          <w:p w14:paraId="490A082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110</w:t>
            </w:r>
            <w:r w:rsidRPr="00430C8B">
              <w:rPr>
                <w:rFonts w:eastAsia="Times New Roman" w:cs="Calibri"/>
                <w:sz w:val="24"/>
                <w:szCs w:val="24"/>
                <w:vertAlign w:val="superscript"/>
              </w:rPr>
              <w:t>a</w:t>
            </w:r>
          </w:p>
        </w:tc>
        <w:tc>
          <w:tcPr>
            <w:tcW w:w="606" w:type="pct"/>
            <w:tcBorders>
              <w:top w:val="nil"/>
              <w:bottom w:val="single" w:sz="4" w:space="0" w:color="auto"/>
            </w:tcBorders>
          </w:tcPr>
          <w:p w14:paraId="20E79E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w:t>
            </w:r>
            <w:r w:rsidRPr="00430C8B">
              <w:rPr>
                <w:rFonts w:eastAsia="Times New Roman" w:cs="Calibri"/>
                <w:sz w:val="24"/>
                <w:szCs w:val="24"/>
                <w:vertAlign w:val="superscript"/>
              </w:rPr>
              <w:t>c</w:t>
            </w:r>
          </w:p>
        </w:tc>
      </w:tr>
      <w:tr w:rsidR="00711833" w:rsidRPr="00430C8B" w14:paraId="70B46877" w14:textId="77777777" w:rsidTr="00C30CD9">
        <w:tc>
          <w:tcPr>
            <w:tcW w:w="477" w:type="pct"/>
            <w:tcBorders>
              <w:top w:val="single" w:sz="4" w:space="0" w:color="auto"/>
              <w:bottom w:val="nil"/>
            </w:tcBorders>
          </w:tcPr>
          <w:p w14:paraId="19BED5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CV (%)</w:t>
            </w:r>
          </w:p>
        </w:tc>
        <w:tc>
          <w:tcPr>
            <w:tcW w:w="446" w:type="pct"/>
            <w:tcBorders>
              <w:top w:val="single" w:sz="4" w:space="0" w:color="auto"/>
              <w:bottom w:val="nil"/>
            </w:tcBorders>
          </w:tcPr>
          <w:p w14:paraId="490B2AD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1.41</w:t>
            </w:r>
          </w:p>
        </w:tc>
        <w:tc>
          <w:tcPr>
            <w:tcW w:w="605" w:type="pct"/>
            <w:tcBorders>
              <w:top w:val="single" w:sz="4" w:space="0" w:color="auto"/>
              <w:bottom w:val="nil"/>
            </w:tcBorders>
          </w:tcPr>
          <w:p w14:paraId="4C76875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0.83</w:t>
            </w:r>
          </w:p>
        </w:tc>
        <w:tc>
          <w:tcPr>
            <w:tcW w:w="478" w:type="pct"/>
            <w:tcBorders>
              <w:top w:val="single" w:sz="4" w:space="0" w:color="auto"/>
              <w:bottom w:val="nil"/>
            </w:tcBorders>
          </w:tcPr>
          <w:p w14:paraId="7A31FDC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0.39</w:t>
            </w:r>
          </w:p>
        </w:tc>
        <w:tc>
          <w:tcPr>
            <w:tcW w:w="542" w:type="pct"/>
            <w:tcBorders>
              <w:top w:val="single" w:sz="4" w:space="0" w:color="auto"/>
              <w:bottom w:val="nil"/>
            </w:tcBorders>
          </w:tcPr>
          <w:p w14:paraId="6AE17C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0.82</w:t>
            </w:r>
          </w:p>
        </w:tc>
        <w:tc>
          <w:tcPr>
            <w:tcW w:w="573" w:type="pct"/>
            <w:tcBorders>
              <w:top w:val="single" w:sz="4" w:space="0" w:color="auto"/>
              <w:bottom w:val="nil"/>
            </w:tcBorders>
          </w:tcPr>
          <w:p w14:paraId="677155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5.4</w:t>
            </w:r>
          </w:p>
        </w:tc>
        <w:tc>
          <w:tcPr>
            <w:tcW w:w="573" w:type="pct"/>
            <w:tcBorders>
              <w:top w:val="single" w:sz="4" w:space="0" w:color="auto"/>
              <w:bottom w:val="nil"/>
            </w:tcBorders>
          </w:tcPr>
          <w:p w14:paraId="01ECA89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w:t>
            </w:r>
          </w:p>
        </w:tc>
        <w:tc>
          <w:tcPr>
            <w:tcW w:w="700" w:type="pct"/>
            <w:tcBorders>
              <w:top w:val="single" w:sz="4" w:space="0" w:color="auto"/>
              <w:bottom w:val="nil"/>
            </w:tcBorders>
          </w:tcPr>
          <w:p w14:paraId="6F0D826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1.93</w:t>
            </w:r>
          </w:p>
        </w:tc>
        <w:tc>
          <w:tcPr>
            <w:tcW w:w="606" w:type="pct"/>
            <w:tcBorders>
              <w:top w:val="single" w:sz="4" w:space="0" w:color="auto"/>
              <w:bottom w:val="nil"/>
            </w:tcBorders>
          </w:tcPr>
          <w:p w14:paraId="74515E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3.86</w:t>
            </w:r>
          </w:p>
        </w:tc>
      </w:tr>
      <w:tr w:rsidR="00711833" w:rsidRPr="00430C8B" w14:paraId="1F1D0EBD" w14:textId="77777777" w:rsidTr="00C30CD9">
        <w:trPr>
          <w:trHeight w:val="352"/>
        </w:trPr>
        <w:tc>
          <w:tcPr>
            <w:tcW w:w="477" w:type="pct"/>
            <w:tcBorders>
              <w:top w:val="nil"/>
              <w:bottom w:val="single" w:sz="4" w:space="0" w:color="auto"/>
            </w:tcBorders>
          </w:tcPr>
          <w:p w14:paraId="541895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LSD (0.05)</w:t>
            </w:r>
          </w:p>
        </w:tc>
        <w:tc>
          <w:tcPr>
            <w:tcW w:w="446" w:type="pct"/>
            <w:tcBorders>
              <w:top w:val="nil"/>
              <w:bottom w:val="single" w:sz="4" w:space="0" w:color="auto"/>
            </w:tcBorders>
          </w:tcPr>
          <w:p w14:paraId="4E2BCAC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w:t>
            </w:r>
          </w:p>
        </w:tc>
        <w:tc>
          <w:tcPr>
            <w:tcW w:w="605" w:type="pct"/>
            <w:tcBorders>
              <w:top w:val="nil"/>
              <w:bottom w:val="single" w:sz="4" w:space="0" w:color="auto"/>
            </w:tcBorders>
          </w:tcPr>
          <w:p w14:paraId="010F237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1.67</w:t>
            </w:r>
          </w:p>
        </w:tc>
        <w:tc>
          <w:tcPr>
            <w:tcW w:w="478" w:type="pct"/>
            <w:tcBorders>
              <w:top w:val="nil"/>
              <w:bottom w:val="single" w:sz="4" w:space="0" w:color="auto"/>
            </w:tcBorders>
          </w:tcPr>
          <w:p w14:paraId="3CD13B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0.83</w:t>
            </w:r>
          </w:p>
        </w:tc>
        <w:tc>
          <w:tcPr>
            <w:tcW w:w="542" w:type="pct"/>
            <w:tcBorders>
              <w:top w:val="nil"/>
              <w:bottom w:val="single" w:sz="4" w:space="0" w:color="auto"/>
            </w:tcBorders>
          </w:tcPr>
          <w:p w14:paraId="41D7A26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0.96</w:t>
            </w:r>
          </w:p>
        </w:tc>
        <w:tc>
          <w:tcPr>
            <w:tcW w:w="573" w:type="pct"/>
            <w:tcBorders>
              <w:top w:val="nil"/>
              <w:bottom w:val="single" w:sz="4" w:space="0" w:color="auto"/>
            </w:tcBorders>
          </w:tcPr>
          <w:p w14:paraId="087E678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8.7</w:t>
            </w:r>
          </w:p>
        </w:tc>
        <w:tc>
          <w:tcPr>
            <w:tcW w:w="573" w:type="pct"/>
            <w:tcBorders>
              <w:top w:val="nil"/>
              <w:bottom w:val="single" w:sz="4" w:space="0" w:color="auto"/>
            </w:tcBorders>
          </w:tcPr>
          <w:p w14:paraId="745616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5.4</w:t>
            </w:r>
          </w:p>
        </w:tc>
        <w:tc>
          <w:tcPr>
            <w:tcW w:w="700" w:type="pct"/>
            <w:tcBorders>
              <w:top w:val="nil"/>
              <w:bottom w:val="single" w:sz="4" w:space="0" w:color="auto"/>
            </w:tcBorders>
          </w:tcPr>
          <w:p w14:paraId="25B6C8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3.11</w:t>
            </w:r>
          </w:p>
        </w:tc>
        <w:tc>
          <w:tcPr>
            <w:tcW w:w="606" w:type="pct"/>
            <w:tcBorders>
              <w:top w:val="nil"/>
              <w:bottom w:val="single" w:sz="4" w:space="0" w:color="auto"/>
            </w:tcBorders>
          </w:tcPr>
          <w:p w14:paraId="7026E4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3.46</w:t>
            </w:r>
          </w:p>
        </w:tc>
      </w:tr>
    </w:tbl>
    <w:p w14:paraId="38CB28E0" w14:textId="77777777" w:rsidR="00711833" w:rsidRPr="00430C8B" w:rsidRDefault="00711833" w:rsidP="00711833">
      <w:pPr>
        <w:widowControl w:val="0"/>
        <w:autoSpaceDE w:val="0"/>
        <w:autoSpaceDN w:val="0"/>
        <w:adjustRightInd w:val="0"/>
        <w:rPr>
          <w:rFonts w:eastAsia="Times New Roman" w:cs="Calibri"/>
          <w:i/>
          <w:sz w:val="24"/>
          <w:szCs w:val="24"/>
        </w:rPr>
      </w:pPr>
      <w:r w:rsidRPr="00430C8B">
        <w:rPr>
          <w:rFonts w:eastAsia="Times New Roman" w:cs="Calibri"/>
          <w:i/>
          <w:sz w:val="24"/>
          <w:szCs w:val="24"/>
        </w:rPr>
        <w:t>NB: DM =days to maturity, PH=plant height, Means with the same letters for traits are not significantly different at (p &lt;0.05)</w:t>
      </w:r>
    </w:p>
    <w:p w14:paraId="64EBE666" w14:textId="77777777" w:rsidR="00711833" w:rsidRPr="00430C8B" w:rsidRDefault="00711833" w:rsidP="00711833">
      <w:pPr>
        <w:widowControl w:val="0"/>
        <w:autoSpaceDE w:val="0"/>
        <w:autoSpaceDN w:val="0"/>
        <w:adjustRightInd w:val="0"/>
        <w:rPr>
          <w:rFonts w:eastAsia="Times New Roman" w:cs="Calibri"/>
          <w:b/>
          <w:bCs/>
          <w:sz w:val="24"/>
          <w:szCs w:val="24"/>
        </w:rPr>
      </w:pPr>
    </w:p>
    <w:p w14:paraId="48F2CCC4"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br w:type="page"/>
      </w:r>
    </w:p>
    <w:p w14:paraId="25A662C2" w14:textId="77777777" w:rsidR="00711833" w:rsidRPr="00430C8B" w:rsidRDefault="00711833" w:rsidP="00711833">
      <w:pPr>
        <w:widowControl w:val="0"/>
        <w:autoSpaceDE w:val="0"/>
        <w:autoSpaceDN w:val="0"/>
        <w:adjustRightInd w:val="0"/>
        <w:rPr>
          <w:rFonts w:eastAsia="Times New Roman" w:cs="Calibri"/>
          <w:i/>
          <w:sz w:val="24"/>
          <w:szCs w:val="24"/>
        </w:rPr>
      </w:pPr>
      <w:r w:rsidRPr="00430C8B">
        <w:rPr>
          <w:rFonts w:eastAsia="Times New Roman" w:cs="Calibri"/>
          <w:sz w:val="24"/>
          <w:szCs w:val="24"/>
        </w:rPr>
        <w:lastRenderedPageBreak/>
        <w:t>Table 3: The mean value of finger length, number of fingers per plant and productive tiller per plant across location</w:t>
      </w:r>
    </w:p>
    <w:tbl>
      <w:tblPr>
        <w:tblStyle w:val="TableGrid1"/>
        <w:tblpPr w:leftFromText="180" w:rightFromText="180" w:vertAnchor="text" w:horzAnchor="margin" w:tblpXSpec="center" w:tblpY="161"/>
        <w:tblW w:w="5361"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5"/>
        <w:gridCol w:w="1143"/>
        <w:gridCol w:w="1167"/>
        <w:gridCol w:w="973"/>
        <w:gridCol w:w="1164"/>
        <w:gridCol w:w="1052"/>
        <w:gridCol w:w="1344"/>
        <w:gridCol w:w="1043"/>
        <w:gridCol w:w="1292"/>
        <w:gridCol w:w="1082"/>
        <w:gridCol w:w="1565"/>
        <w:gridCol w:w="997"/>
        <w:gridCol w:w="1091"/>
      </w:tblGrid>
      <w:tr w:rsidR="00711833" w:rsidRPr="00430C8B" w14:paraId="35311E35" w14:textId="77777777" w:rsidTr="00C30CD9">
        <w:trPr>
          <w:trHeight w:val="260"/>
        </w:trPr>
        <w:tc>
          <w:tcPr>
            <w:tcW w:w="1885" w:type="pct"/>
            <w:gridSpan w:val="5"/>
            <w:tcBorders>
              <w:top w:val="single" w:sz="4" w:space="0" w:color="auto"/>
              <w:bottom w:val="single" w:sz="4" w:space="0" w:color="auto"/>
            </w:tcBorders>
          </w:tcPr>
          <w:p w14:paraId="7B2760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FL (cm)</w:t>
            </w:r>
          </w:p>
        </w:tc>
        <w:tc>
          <w:tcPr>
            <w:tcW w:w="1556" w:type="pct"/>
            <w:gridSpan w:val="4"/>
            <w:tcBorders>
              <w:top w:val="single" w:sz="4" w:space="0" w:color="auto"/>
              <w:bottom w:val="single" w:sz="4" w:space="0" w:color="auto"/>
            </w:tcBorders>
          </w:tcPr>
          <w:p w14:paraId="30C1238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NFP</w:t>
            </w:r>
            <w:r w:rsidRPr="00430C8B">
              <w:rPr>
                <w:rFonts w:eastAsia="Times New Roman" w:cs="Calibri"/>
                <w:sz w:val="24"/>
                <w:szCs w:val="24"/>
                <w:vertAlign w:val="superscript"/>
              </w:rPr>
              <w:t>-1</w:t>
            </w:r>
          </w:p>
        </w:tc>
        <w:tc>
          <w:tcPr>
            <w:tcW w:w="1559" w:type="pct"/>
            <w:gridSpan w:val="4"/>
            <w:tcBorders>
              <w:top w:val="single" w:sz="4" w:space="0" w:color="auto"/>
              <w:bottom w:val="single" w:sz="4" w:space="0" w:color="auto"/>
            </w:tcBorders>
          </w:tcPr>
          <w:p w14:paraId="7C7BD1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PTP-</w:t>
            </w:r>
            <w:r w:rsidRPr="00430C8B">
              <w:rPr>
                <w:rFonts w:eastAsia="Times New Roman" w:cs="Calibri"/>
                <w:sz w:val="24"/>
                <w:szCs w:val="24"/>
                <w:vertAlign w:val="superscript"/>
              </w:rPr>
              <w:t>1</w:t>
            </w:r>
          </w:p>
        </w:tc>
      </w:tr>
      <w:tr w:rsidR="00711833" w:rsidRPr="00430C8B" w14:paraId="6227253E" w14:textId="77777777" w:rsidTr="00C30CD9">
        <w:trPr>
          <w:trHeight w:val="475"/>
        </w:trPr>
        <w:tc>
          <w:tcPr>
            <w:tcW w:w="423" w:type="pct"/>
            <w:tcBorders>
              <w:top w:val="single" w:sz="4" w:space="0" w:color="auto"/>
              <w:bottom w:val="single" w:sz="4" w:space="0" w:color="auto"/>
            </w:tcBorders>
          </w:tcPr>
          <w:p w14:paraId="3860981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Varieties </w:t>
            </w:r>
          </w:p>
        </w:tc>
        <w:tc>
          <w:tcPr>
            <w:tcW w:w="376" w:type="pct"/>
            <w:tcBorders>
              <w:top w:val="single" w:sz="4" w:space="0" w:color="auto"/>
              <w:bottom w:val="single" w:sz="4" w:space="0" w:color="auto"/>
            </w:tcBorders>
          </w:tcPr>
          <w:p w14:paraId="6CB6A2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384" w:type="pct"/>
            <w:tcBorders>
              <w:top w:val="single" w:sz="4" w:space="0" w:color="auto"/>
              <w:bottom w:val="single" w:sz="4" w:space="0" w:color="auto"/>
            </w:tcBorders>
          </w:tcPr>
          <w:p w14:paraId="3588293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320" w:type="pct"/>
            <w:tcBorders>
              <w:top w:val="single" w:sz="4" w:space="0" w:color="auto"/>
              <w:bottom w:val="single" w:sz="4" w:space="0" w:color="auto"/>
            </w:tcBorders>
          </w:tcPr>
          <w:p w14:paraId="43A2CD6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383" w:type="pct"/>
            <w:tcBorders>
              <w:top w:val="single" w:sz="4" w:space="0" w:color="auto"/>
              <w:bottom w:val="single" w:sz="4" w:space="0" w:color="auto"/>
            </w:tcBorders>
          </w:tcPr>
          <w:p w14:paraId="57AF6D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c>
          <w:tcPr>
            <w:tcW w:w="346" w:type="pct"/>
            <w:tcBorders>
              <w:top w:val="single" w:sz="4" w:space="0" w:color="auto"/>
              <w:bottom w:val="single" w:sz="4" w:space="0" w:color="auto"/>
            </w:tcBorders>
          </w:tcPr>
          <w:p w14:paraId="0018A7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442" w:type="pct"/>
            <w:tcBorders>
              <w:top w:val="single" w:sz="4" w:space="0" w:color="auto"/>
              <w:bottom w:val="single" w:sz="4" w:space="0" w:color="auto"/>
            </w:tcBorders>
          </w:tcPr>
          <w:p w14:paraId="4CD970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343" w:type="pct"/>
            <w:tcBorders>
              <w:top w:val="single" w:sz="4" w:space="0" w:color="auto"/>
              <w:bottom w:val="single" w:sz="4" w:space="0" w:color="auto"/>
            </w:tcBorders>
          </w:tcPr>
          <w:p w14:paraId="4CB2576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425" w:type="pct"/>
            <w:tcBorders>
              <w:top w:val="single" w:sz="4" w:space="0" w:color="auto"/>
              <w:bottom w:val="single" w:sz="4" w:space="0" w:color="auto"/>
            </w:tcBorders>
          </w:tcPr>
          <w:p w14:paraId="70D0E4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c>
          <w:tcPr>
            <w:tcW w:w="356" w:type="pct"/>
            <w:tcBorders>
              <w:top w:val="single" w:sz="4" w:space="0" w:color="auto"/>
              <w:bottom w:val="single" w:sz="4" w:space="0" w:color="auto"/>
            </w:tcBorders>
          </w:tcPr>
          <w:p w14:paraId="18DE2F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515" w:type="pct"/>
            <w:tcBorders>
              <w:top w:val="single" w:sz="4" w:space="0" w:color="auto"/>
              <w:bottom w:val="single" w:sz="4" w:space="0" w:color="auto"/>
            </w:tcBorders>
          </w:tcPr>
          <w:p w14:paraId="1EC68A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328" w:type="pct"/>
            <w:tcBorders>
              <w:top w:val="single" w:sz="4" w:space="0" w:color="auto"/>
              <w:bottom w:val="single" w:sz="4" w:space="0" w:color="auto"/>
            </w:tcBorders>
          </w:tcPr>
          <w:p w14:paraId="41C4E66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357" w:type="pct"/>
            <w:tcBorders>
              <w:top w:val="single" w:sz="4" w:space="0" w:color="auto"/>
              <w:bottom w:val="single" w:sz="4" w:space="0" w:color="auto"/>
            </w:tcBorders>
          </w:tcPr>
          <w:p w14:paraId="39C8A9C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r>
      <w:tr w:rsidR="00711833" w:rsidRPr="00430C8B" w14:paraId="29CAD348" w14:textId="77777777" w:rsidTr="00C30CD9">
        <w:trPr>
          <w:trHeight w:val="255"/>
        </w:trPr>
        <w:tc>
          <w:tcPr>
            <w:tcW w:w="423" w:type="pct"/>
            <w:tcBorders>
              <w:top w:val="single" w:sz="4" w:space="0" w:color="auto"/>
            </w:tcBorders>
          </w:tcPr>
          <w:p w14:paraId="12CC9A7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BKFM</w:t>
            </w:r>
          </w:p>
        </w:tc>
        <w:tc>
          <w:tcPr>
            <w:tcW w:w="376" w:type="pct"/>
            <w:tcBorders>
              <w:top w:val="single" w:sz="4" w:space="0" w:color="auto"/>
            </w:tcBorders>
          </w:tcPr>
          <w:p w14:paraId="4E4E59A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10.53</w:t>
            </w:r>
            <w:r w:rsidRPr="00430C8B">
              <w:rPr>
                <w:rFonts w:eastAsia="Times New Roman" w:cs="Calibri"/>
                <w:sz w:val="24"/>
                <w:szCs w:val="24"/>
                <w:vertAlign w:val="superscript"/>
              </w:rPr>
              <w:t>ab</w:t>
            </w:r>
          </w:p>
        </w:tc>
        <w:tc>
          <w:tcPr>
            <w:tcW w:w="384" w:type="pct"/>
            <w:tcBorders>
              <w:top w:val="single" w:sz="4" w:space="0" w:color="auto"/>
            </w:tcBorders>
          </w:tcPr>
          <w:p w14:paraId="2ED29C7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10.46</w:t>
            </w:r>
            <w:r w:rsidRPr="00430C8B">
              <w:rPr>
                <w:rFonts w:eastAsia="Times New Roman" w:cs="Calibri"/>
                <w:sz w:val="24"/>
                <w:szCs w:val="24"/>
                <w:vertAlign w:val="superscript"/>
              </w:rPr>
              <w:t>a</w:t>
            </w:r>
          </w:p>
        </w:tc>
        <w:tc>
          <w:tcPr>
            <w:tcW w:w="320" w:type="pct"/>
            <w:tcBorders>
              <w:top w:val="single" w:sz="4" w:space="0" w:color="auto"/>
            </w:tcBorders>
          </w:tcPr>
          <w:p w14:paraId="60C91C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8.13</w:t>
            </w:r>
            <w:r w:rsidRPr="00430C8B">
              <w:rPr>
                <w:rFonts w:eastAsia="Times New Roman" w:cs="Calibri"/>
                <w:sz w:val="24"/>
                <w:szCs w:val="24"/>
                <w:vertAlign w:val="superscript"/>
              </w:rPr>
              <w:t>a</w:t>
            </w:r>
          </w:p>
        </w:tc>
        <w:tc>
          <w:tcPr>
            <w:tcW w:w="383" w:type="pct"/>
            <w:tcBorders>
              <w:top w:val="single" w:sz="4" w:space="0" w:color="auto"/>
            </w:tcBorders>
          </w:tcPr>
          <w:p w14:paraId="1E4BDF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9.71</w:t>
            </w:r>
            <w:r w:rsidRPr="00430C8B">
              <w:rPr>
                <w:rFonts w:eastAsia="Times New Roman" w:cs="Calibri"/>
                <w:sz w:val="24"/>
                <w:szCs w:val="24"/>
                <w:vertAlign w:val="superscript"/>
              </w:rPr>
              <w:t xml:space="preserve">a </w:t>
            </w:r>
            <w:r w:rsidRPr="00430C8B">
              <w:rPr>
                <w:rFonts w:eastAsia="Times New Roman" w:cs="Calibri"/>
                <w:sz w:val="24"/>
                <w:szCs w:val="24"/>
              </w:rPr>
              <w:t xml:space="preserve">   </w:t>
            </w:r>
          </w:p>
        </w:tc>
        <w:tc>
          <w:tcPr>
            <w:tcW w:w="346" w:type="pct"/>
            <w:tcBorders>
              <w:top w:val="single" w:sz="4" w:space="0" w:color="auto"/>
            </w:tcBorders>
          </w:tcPr>
          <w:p w14:paraId="5FD24D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6.4</w:t>
            </w:r>
            <w:r w:rsidRPr="00430C8B">
              <w:rPr>
                <w:rFonts w:eastAsia="Times New Roman" w:cs="Calibri"/>
                <w:sz w:val="24"/>
                <w:szCs w:val="24"/>
                <w:vertAlign w:val="superscript"/>
              </w:rPr>
              <w:t>e</w:t>
            </w:r>
          </w:p>
        </w:tc>
        <w:tc>
          <w:tcPr>
            <w:tcW w:w="442" w:type="pct"/>
            <w:tcBorders>
              <w:top w:val="single" w:sz="4" w:space="0" w:color="auto"/>
            </w:tcBorders>
          </w:tcPr>
          <w:p w14:paraId="21FD38D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ab</w:t>
            </w:r>
          </w:p>
        </w:tc>
        <w:tc>
          <w:tcPr>
            <w:tcW w:w="343" w:type="pct"/>
            <w:tcBorders>
              <w:top w:val="single" w:sz="4" w:space="0" w:color="auto"/>
            </w:tcBorders>
          </w:tcPr>
          <w:p w14:paraId="0A7A0FC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c</w:t>
            </w:r>
          </w:p>
        </w:tc>
        <w:tc>
          <w:tcPr>
            <w:tcW w:w="425" w:type="pct"/>
            <w:tcBorders>
              <w:top w:val="single" w:sz="4" w:space="0" w:color="auto"/>
            </w:tcBorders>
          </w:tcPr>
          <w:p w14:paraId="07BD36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7.02d</w:t>
            </w:r>
            <w:r w:rsidRPr="00430C8B">
              <w:rPr>
                <w:rFonts w:eastAsia="Times New Roman" w:cs="Calibri"/>
                <w:sz w:val="24"/>
                <w:szCs w:val="24"/>
                <w:vertAlign w:val="superscript"/>
              </w:rPr>
              <w:t>ef</w:t>
            </w:r>
          </w:p>
        </w:tc>
        <w:tc>
          <w:tcPr>
            <w:tcW w:w="356" w:type="pct"/>
            <w:tcBorders>
              <w:top w:val="single" w:sz="4" w:space="0" w:color="auto"/>
            </w:tcBorders>
          </w:tcPr>
          <w:p w14:paraId="00D3CB6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4.7</w:t>
            </w:r>
            <w:r w:rsidRPr="00430C8B">
              <w:rPr>
                <w:rFonts w:eastAsia="Times New Roman" w:cs="Calibri"/>
                <w:sz w:val="24"/>
                <w:szCs w:val="24"/>
                <w:vertAlign w:val="superscript"/>
              </w:rPr>
              <w:t>6d</w:t>
            </w:r>
          </w:p>
        </w:tc>
        <w:tc>
          <w:tcPr>
            <w:tcW w:w="515" w:type="pct"/>
            <w:tcBorders>
              <w:top w:val="single" w:sz="4" w:space="0" w:color="auto"/>
            </w:tcBorders>
          </w:tcPr>
          <w:p w14:paraId="582F796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Borders>
              <w:top w:val="single" w:sz="4" w:space="0" w:color="auto"/>
            </w:tcBorders>
          </w:tcPr>
          <w:p w14:paraId="30511A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57" w:type="pct"/>
            <w:tcBorders>
              <w:top w:val="single" w:sz="4" w:space="0" w:color="auto"/>
            </w:tcBorders>
          </w:tcPr>
          <w:p w14:paraId="326D65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6.14</w:t>
            </w:r>
            <w:r w:rsidRPr="00430C8B">
              <w:rPr>
                <w:rFonts w:eastAsia="Times New Roman" w:cs="Calibri"/>
                <w:sz w:val="24"/>
                <w:szCs w:val="24"/>
                <w:vertAlign w:val="superscript"/>
              </w:rPr>
              <w:t xml:space="preserve">d </w:t>
            </w:r>
            <w:r w:rsidRPr="00430C8B">
              <w:rPr>
                <w:rFonts w:eastAsia="Times New Roman" w:cs="Calibri"/>
                <w:sz w:val="24"/>
                <w:szCs w:val="24"/>
              </w:rPr>
              <w:t xml:space="preserve">     </w:t>
            </w:r>
          </w:p>
        </w:tc>
      </w:tr>
      <w:tr w:rsidR="00711833" w:rsidRPr="00430C8B" w14:paraId="080597D7" w14:textId="77777777" w:rsidTr="00C30CD9">
        <w:tc>
          <w:tcPr>
            <w:tcW w:w="423" w:type="pct"/>
          </w:tcPr>
          <w:p w14:paraId="65183B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Bako-09</w:t>
            </w:r>
          </w:p>
        </w:tc>
        <w:tc>
          <w:tcPr>
            <w:tcW w:w="376" w:type="pct"/>
          </w:tcPr>
          <w:p w14:paraId="6D9DA5D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7.43</w:t>
            </w:r>
            <w:r w:rsidRPr="00430C8B">
              <w:rPr>
                <w:rFonts w:eastAsia="Times New Roman" w:cs="Calibri"/>
                <w:sz w:val="24"/>
                <w:szCs w:val="24"/>
                <w:vertAlign w:val="superscript"/>
              </w:rPr>
              <w:t>de</w:t>
            </w:r>
          </w:p>
        </w:tc>
        <w:tc>
          <w:tcPr>
            <w:tcW w:w="384" w:type="pct"/>
          </w:tcPr>
          <w:p w14:paraId="53F097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6.53</w:t>
            </w:r>
            <w:r w:rsidRPr="00430C8B">
              <w:rPr>
                <w:rFonts w:eastAsia="Times New Roman" w:cs="Calibri"/>
                <w:sz w:val="24"/>
                <w:szCs w:val="24"/>
                <w:vertAlign w:val="superscript"/>
              </w:rPr>
              <w:t>c</w:t>
            </w:r>
          </w:p>
        </w:tc>
        <w:tc>
          <w:tcPr>
            <w:tcW w:w="320" w:type="pct"/>
          </w:tcPr>
          <w:p w14:paraId="4FEC2F6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4.56</w:t>
            </w:r>
            <w:r w:rsidRPr="00430C8B">
              <w:rPr>
                <w:rFonts w:eastAsia="Times New Roman" w:cs="Calibri"/>
                <w:sz w:val="24"/>
                <w:szCs w:val="24"/>
                <w:vertAlign w:val="superscript"/>
              </w:rPr>
              <w:t>e</w:t>
            </w:r>
          </w:p>
        </w:tc>
        <w:tc>
          <w:tcPr>
            <w:tcW w:w="383" w:type="pct"/>
          </w:tcPr>
          <w:p w14:paraId="32E2F0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6.17</w:t>
            </w:r>
            <w:r w:rsidRPr="00430C8B">
              <w:rPr>
                <w:rFonts w:eastAsia="Times New Roman" w:cs="Calibri"/>
                <w:sz w:val="24"/>
                <w:szCs w:val="24"/>
                <w:vertAlign w:val="superscript"/>
              </w:rPr>
              <w:t xml:space="preserve">de </w:t>
            </w:r>
            <w:r w:rsidRPr="00430C8B">
              <w:rPr>
                <w:rFonts w:eastAsia="Times New Roman" w:cs="Calibri"/>
                <w:sz w:val="24"/>
                <w:szCs w:val="24"/>
              </w:rPr>
              <w:t xml:space="preserve">    </w:t>
            </w:r>
          </w:p>
        </w:tc>
        <w:tc>
          <w:tcPr>
            <w:tcW w:w="346" w:type="pct"/>
          </w:tcPr>
          <w:p w14:paraId="4728FC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w:t>
            </w:r>
            <w:r w:rsidRPr="00430C8B">
              <w:rPr>
                <w:rFonts w:eastAsia="Times New Roman" w:cs="Calibri"/>
                <w:sz w:val="24"/>
                <w:szCs w:val="24"/>
                <w:vertAlign w:val="superscript"/>
              </w:rPr>
              <w:t>b</w:t>
            </w:r>
          </w:p>
        </w:tc>
        <w:tc>
          <w:tcPr>
            <w:tcW w:w="442" w:type="pct"/>
          </w:tcPr>
          <w:p w14:paraId="0A58AA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6d</w:t>
            </w:r>
            <w:r w:rsidRPr="00430C8B">
              <w:rPr>
                <w:rFonts w:eastAsia="Times New Roman" w:cs="Calibri"/>
                <w:sz w:val="24"/>
                <w:szCs w:val="24"/>
                <w:vertAlign w:val="superscript"/>
              </w:rPr>
              <w:t>e</w:t>
            </w:r>
          </w:p>
        </w:tc>
        <w:tc>
          <w:tcPr>
            <w:tcW w:w="343" w:type="pct"/>
          </w:tcPr>
          <w:p w14:paraId="068824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5.33</w:t>
            </w:r>
            <w:r w:rsidRPr="00430C8B">
              <w:rPr>
                <w:rFonts w:eastAsia="Times New Roman" w:cs="Calibri"/>
                <w:sz w:val="24"/>
                <w:szCs w:val="24"/>
                <w:vertAlign w:val="superscript"/>
              </w:rPr>
              <w:t>de</w:t>
            </w:r>
          </w:p>
        </w:tc>
        <w:tc>
          <w:tcPr>
            <w:tcW w:w="425" w:type="pct"/>
          </w:tcPr>
          <w:p w14:paraId="2FF4E3D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efg</w:t>
            </w:r>
          </w:p>
        </w:tc>
        <w:tc>
          <w:tcPr>
            <w:tcW w:w="356" w:type="pct"/>
          </w:tcPr>
          <w:p w14:paraId="60D639E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w:t>
            </w:r>
            <w:r w:rsidRPr="00430C8B">
              <w:rPr>
                <w:rFonts w:eastAsia="Times New Roman" w:cs="Calibri"/>
                <w:sz w:val="24"/>
                <w:szCs w:val="24"/>
                <w:vertAlign w:val="superscript"/>
              </w:rPr>
              <w:t>bc</w:t>
            </w:r>
          </w:p>
        </w:tc>
        <w:tc>
          <w:tcPr>
            <w:tcW w:w="515" w:type="pct"/>
          </w:tcPr>
          <w:p w14:paraId="15790C1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Pr>
          <w:p w14:paraId="5FD2BE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3.63</w:t>
            </w:r>
            <w:r w:rsidRPr="00430C8B">
              <w:rPr>
                <w:rFonts w:eastAsia="Times New Roman" w:cs="Calibri"/>
                <w:sz w:val="24"/>
                <w:szCs w:val="24"/>
                <w:vertAlign w:val="superscript"/>
              </w:rPr>
              <w:t>f</w:t>
            </w:r>
          </w:p>
        </w:tc>
        <w:tc>
          <w:tcPr>
            <w:tcW w:w="357" w:type="pct"/>
          </w:tcPr>
          <w:p w14:paraId="32E7F74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5.41</w:t>
            </w:r>
            <w:r w:rsidRPr="00430C8B">
              <w:rPr>
                <w:rFonts w:eastAsia="Times New Roman" w:cs="Calibri"/>
                <w:sz w:val="24"/>
                <w:szCs w:val="24"/>
                <w:vertAlign w:val="superscript"/>
              </w:rPr>
              <w:t>f</w:t>
            </w:r>
            <w:r w:rsidRPr="00430C8B">
              <w:rPr>
                <w:rFonts w:eastAsia="Times New Roman" w:cs="Calibri"/>
                <w:sz w:val="24"/>
                <w:szCs w:val="24"/>
              </w:rPr>
              <w:t xml:space="preserve">      </w:t>
            </w:r>
          </w:p>
        </w:tc>
      </w:tr>
      <w:tr w:rsidR="00711833" w:rsidRPr="00430C8B" w14:paraId="4091AF9A" w14:textId="77777777" w:rsidTr="00C30CD9">
        <w:tc>
          <w:tcPr>
            <w:tcW w:w="423" w:type="pct"/>
          </w:tcPr>
          <w:p w14:paraId="599EC60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Gute</w:t>
            </w:r>
          </w:p>
        </w:tc>
        <w:tc>
          <w:tcPr>
            <w:tcW w:w="376" w:type="pct"/>
          </w:tcPr>
          <w:p w14:paraId="3B20F4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10.16</w:t>
            </w:r>
            <w:r w:rsidRPr="00430C8B">
              <w:rPr>
                <w:rFonts w:eastAsia="Times New Roman" w:cs="Calibri"/>
                <w:sz w:val="24"/>
                <w:szCs w:val="24"/>
                <w:vertAlign w:val="superscript"/>
              </w:rPr>
              <w:t>b</w:t>
            </w:r>
          </w:p>
        </w:tc>
        <w:tc>
          <w:tcPr>
            <w:tcW w:w="384" w:type="pct"/>
          </w:tcPr>
          <w:p w14:paraId="7A5893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r w:rsidRPr="00430C8B">
              <w:rPr>
                <w:rFonts w:eastAsia="Times New Roman" w:cs="Calibri"/>
                <w:sz w:val="24"/>
                <w:szCs w:val="24"/>
                <w:vertAlign w:val="superscript"/>
              </w:rPr>
              <w:t>a</w:t>
            </w:r>
          </w:p>
        </w:tc>
        <w:tc>
          <w:tcPr>
            <w:tcW w:w="320" w:type="pct"/>
          </w:tcPr>
          <w:p w14:paraId="3324531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6.53</w:t>
            </w:r>
            <w:r w:rsidRPr="00430C8B">
              <w:rPr>
                <w:rFonts w:eastAsia="Times New Roman" w:cs="Calibri"/>
                <w:sz w:val="24"/>
                <w:szCs w:val="24"/>
                <w:vertAlign w:val="superscript"/>
              </w:rPr>
              <w:t>c</w:t>
            </w:r>
          </w:p>
        </w:tc>
        <w:tc>
          <w:tcPr>
            <w:tcW w:w="383" w:type="pct"/>
          </w:tcPr>
          <w:p w14:paraId="13947DD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8.9</w:t>
            </w:r>
            <w:r w:rsidRPr="00430C8B">
              <w:rPr>
                <w:rFonts w:eastAsia="Times New Roman" w:cs="Calibri"/>
                <w:sz w:val="24"/>
                <w:szCs w:val="24"/>
                <w:vertAlign w:val="superscript"/>
              </w:rPr>
              <w:t>b</w:t>
            </w:r>
            <w:r w:rsidRPr="00430C8B">
              <w:rPr>
                <w:rFonts w:eastAsia="Times New Roman" w:cs="Calibri"/>
                <w:sz w:val="24"/>
                <w:szCs w:val="24"/>
              </w:rPr>
              <w:t xml:space="preserve">     </w:t>
            </w:r>
          </w:p>
        </w:tc>
        <w:tc>
          <w:tcPr>
            <w:tcW w:w="346" w:type="pct"/>
          </w:tcPr>
          <w:p w14:paraId="42AC447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d</w:t>
            </w:r>
          </w:p>
        </w:tc>
        <w:tc>
          <w:tcPr>
            <w:tcW w:w="442" w:type="pct"/>
          </w:tcPr>
          <w:p w14:paraId="65CBA5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5.66</w:t>
            </w:r>
            <w:r w:rsidRPr="00430C8B">
              <w:rPr>
                <w:rFonts w:eastAsia="Times New Roman" w:cs="Calibri"/>
                <w:sz w:val="24"/>
                <w:szCs w:val="24"/>
                <w:vertAlign w:val="superscript"/>
              </w:rPr>
              <w:t>ef</w:t>
            </w:r>
          </w:p>
        </w:tc>
        <w:tc>
          <w:tcPr>
            <w:tcW w:w="343" w:type="pct"/>
          </w:tcPr>
          <w:p w14:paraId="509D08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cd</w:t>
            </w:r>
          </w:p>
        </w:tc>
        <w:tc>
          <w:tcPr>
            <w:tcW w:w="425" w:type="pct"/>
          </w:tcPr>
          <w:p w14:paraId="3356EE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6.55</w:t>
            </w:r>
            <w:r w:rsidRPr="00430C8B">
              <w:rPr>
                <w:rFonts w:eastAsia="Times New Roman" w:cs="Calibri"/>
                <w:sz w:val="24"/>
                <w:szCs w:val="24"/>
                <w:vertAlign w:val="superscript"/>
              </w:rPr>
              <w:t>fgh</w:t>
            </w:r>
          </w:p>
        </w:tc>
        <w:tc>
          <w:tcPr>
            <w:tcW w:w="356" w:type="pct"/>
          </w:tcPr>
          <w:p w14:paraId="29186F03" w14:textId="77777777" w:rsidR="00711833" w:rsidRPr="00430C8B" w:rsidRDefault="00711833" w:rsidP="00C30CD9">
            <w:pPr>
              <w:widowControl w:val="0"/>
              <w:autoSpaceDE w:val="0"/>
              <w:autoSpaceDN w:val="0"/>
              <w:adjustRightInd w:val="0"/>
              <w:rPr>
                <w:rFonts w:eastAsia="Times New Roman" w:cs="Calibri"/>
                <w:sz w:val="24"/>
                <w:szCs w:val="24"/>
                <w:vertAlign w:val="superscript"/>
              </w:rPr>
            </w:pPr>
            <w:r w:rsidRPr="00430C8B">
              <w:rPr>
                <w:rFonts w:eastAsia="Times New Roman" w:cs="Calibri"/>
                <w:sz w:val="24"/>
                <w:szCs w:val="24"/>
              </w:rPr>
              <w:t>6.3</w:t>
            </w:r>
            <w:r w:rsidRPr="00430C8B">
              <w:rPr>
                <w:rFonts w:eastAsia="Times New Roman" w:cs="Calibri"/>
                <w:sz w:val="24"/>
                <w:szCs w:val="24"/>
                <w:vertAlign w:val="superscript"/>
              </w:rPr>
              <w:t>bc</w:t>
            </w:r>
          </w:p>
        </w:tc>
        <w:tc>
          <w:tcPr>
            <w:tcW w:w="515" w:type="pct"/>
          </w:tcPr>
          <w:p w14:paraId="29677E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Pr>
          <w:p w14:paraId="025BF99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w:t>
            </w:r>
            <w:r w:rsidRPr="00430C8B">
              <w:rPr>
                <w:rFonts w:eastAsia="Times New Roman" w:cs="Calibri"/>
                <w:sz w:val="24"/>
                <w:szCs w:val="24"/>
                <w:vertAlign w:val="superscript"/>
              </w:rPr>
              <w:t>f</w:t>
            </w:r>
          </w:p>
        </w:tc>
        <w:tc>
          <w:tcPr>
            <w:tcW w:w="357" w:type="pct"/>
          </w:tcPr>
          <w:p w14:paraId="1D82DE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5.53</w:t>
            </w:r>
            <w:r w:rsidRPr="00430C8B">
              <w:rPr>
                <w:rFonts w:eastAsia="Times New Roman" w:cs="Calibri"/>
                <w:sz w:val="24"/>
                <w:szCs w:val="24"/>
                <w:vertAlign w:val="superscript"/>
              </w:rPr>
              <w:t>ef</w:t>
            </w:r>
            <w:r w:rsidRPr="00430C8B">
              <w:rPr>
                <w:rFonts w:eastAsia="Times New Roman" w:cs="Calibri"/>
                <w:sz w:val="24"/>
                <w:szCs w:val="24"/>
              </w:rPr>
              <w:t xml:space="preserve">    </w:t>
            </w:r>
          </w:p>
        </w:tc>
      </w:tr>
      <w:tr w:rsidR="00711833" w:rsidRPr="00430C8B" w14:paraId="27CF445D" w14:textId="77777777" w:rsidTr="00C30CD9">
        <w:tc>
          <w:tcPr>
            <w:tcW w:w="423" w:type="pct"/>
          </w:tcPr>
          <w:p w14:paraId="300A763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Urji</w:t>
            </w:r>
          </w:p>
        </w:tc>
        <w:tc>
          <w:tcPr>
            <w:tcW w:w="376" w:type="pct"/>
          </w:tcPr>
          <w:p w14:paraId="1C6622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10.46</w:t>
            </w:r>
            <w:r w:rsidRPr="00430C8B">
              <w:rPr>
                <w:rFonts w:eastAsia="Times New Roman" w:cs="Calibri"/>
                <w:sz w:val="24"/>
                <w:szCs w:val="24"/>
                <w:vertAlign w:val="superscript"/>
              </w:rPr>
              <w:t>ab</w:t>
            </w:r>
          </w:p>
        </w:tc>
        <w:tc>
          <w:tcPr>
            <w:tcW w:w="384" w:type="pct"/>
          </w:tcPr>
          <w:p w14:paraId="1556BD1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7.53</w:t>
            </w:r>
            <w:r w:rsidRPr="00430C8B">
              <w:rPr>
                <w:rFonts w:eastAsia="Times New Roman" w:cs="Calibri"/>
                <w:sz w:val="24"/>
                <w:szCs w:val="24"/>
                <w:vertAlign w:val="superscript"/>
              </w:rPr>
              <w:t>b</w:t>
            </w:r>
          </w:p>
        </w:tc>
        <w:tc>
          <w:tcPr>
            <w:tcW w:w="320" w:type="pct"/>
          </w:tcPr>
          <w:p w14:paraId="3BA19AF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4.66</w:t>
            </w:r>
            <w:r w:rsidRPr="00430C8B">
              <w:rPr>
                <w:rFonts w:eastAsia="Times New Roman" w:cs="Calibri"/>
                <w:sz w:val="24"/>
                <w:szCs w:val="24"/>
                <w:vertAlign w:val="superscript"/>
              </w:rPr>
              <w:t>e</w:t>
            </w:r>
          </w:p>
        </w:tc>
        <w:tc>
          <w:tcPr>
            <w:tcW w:w="383" w:type="pct"/>
          </w:tcPr>
          <w:p w14:paraId="41C1B2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7.55</w:t>
            </w:r>
            <w:r w:rsidRPr="00430C8B">
              <w:rPr>
                <w:rFonts w:eastAsia="Times New Roman" w:cs="Calibri"/>
                <w:sz w:val="24"/>
                <w:szCs w:val="24"/>
                <w:vertAlign w:val="superscript"/>
              </w:rPr>
              <w:t>c</w:t>
            </w:r>
            <w:r w:rsidRPr="00430C8B">
              <w:rPr>
                <w:rFonts w:eastAsia="Times New Roman" w:cs="Calibri"/>
                <w:sz w:val="24"/>
                <w:szCs w:val="24"/>
              </w:rPr>
              <w:t xml:space="preserve">      </w:t>
            </w:r>
          </w:p>
        </w:tc>
        <w:tc>
          <w:tcPr>
            <w:tcW w:w="346" w:type="pct"/>
          </w:tcPr>
          <w:p w14:paraId="3EF3F14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10.43</w:t>
            </w:r>
            <w:r w:rsidRPr="00430C8B">
              <w:rPr>
                <w:rFonts w:eastAsia="Times New Roman" w:cs="Calibri"/>
                <w:sz w:val="24"/>
                <w:szCs w:val="24"/>
                <w:vertAlign w:val="superscript"/>
              </w:rPr>
              <w:t>a</w:t>
            </w:r>
          </w:p>
        </w:tc>
        <w:tc>
          <w:tcPr>
            <w:tcW w:w="442" w:type="pct"/>
          </w:tcPr>
          <w:p w14:paraId="2F7C16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r w:rsidRPr="00430C8B">
              <w:rPr>
                <w:rFonts w:eastAsia="Times New Roman" w:cs="Calibri"/>
                <w:sz w:val="24"/>
                <w:szCs w:val="24"/>
                <w:vertAlign w:val="superscript"/>
              </w:rPr>
              <w:t>a</w:t>
            </w:r>
          </w:p>
        </w:tc>
        <w:tc>
          <w:tcPr>
            <w:tcW w:w="343" w:type="pct"/>
          </w:tcPr>
          <w:p w14:paraId="466886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9.33</w:t>
            </w:r>
            <w:r w:rsidRPr="00430C8B">
              <w:rPr>
                <w:rFonts w:eastAsia="Times New Roman" w:cs="Calibri"/>
                <w:sz w:val="24"/>
                <w:szCs w:val="24"/>
                <w:vertAlign w:val="superscript"/>
              </w:rPr>
              <w:t>a</w:t>
            </w:r>
          </w:p>
        </w:tc>
        <w:tc>
          <w:tcPr>
            <w:tcW w:w="425" w:type="pct"/>
          </w:tcPr>
          <w:p w14:paraId="3305C9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9.22</w:t>
            </w:r>
            <w:r w:rsidRPr="00430C8B">
              <w:rPr>
                <w:rFonts w:eastAsia="Times New Roman" w:cs="Calibri"/>
                <w:sz w:val="24"/>
                <w:szCs w:val="24"/>
                <w:vertAlign w:val="superscript"/>
              </w:rPr>
              <w:t>a</w:t>
            </w:r>
          </w:p>
        </w:tc>
        <w:tc>
          <w:tcPr>
            <w:tcW w:w="356" w:type="pct"/>
          </w:tcPr>
          <w:p w14:paraId="0009EF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6.26</w:t>
            </w:r>
            <w:r w:rsidRPr="00430C8B">
              <w:rPr>
                <w:rFonts w:eastAsia="Times New Roman" w:cs="Calibri"/>
                <w:sz w:val="24"/>
                <w:szCs w:val="24"/>
                <w:vertAlign w:val="superscript"/>
              </w:rPr>
              <w:t>bc</w:t>
            </w:r>
          </w:p>
        </w:tc>
        <w:tc>
          <w:tcPr>
            <w:tcW w:w="515" w:type="pct"/>
          </w:tcPr>
          <w:p w14:paraId="1840E26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28" w:type="pct"/>
          </w:tcPr>
          <w:p w14:paraId="0C3AC1A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5.66</w:t>
            </w:r>
            <w:r w:rsidRPr="00430C8B">
              <w:rPr>
                <w:rFonts w:eastAsia="Times New Roman" w:cs="Calibri"/>
                <w:sz w:val="24"/>
                <w:szCs w:val="24"/>
                <w:vertAlign w:val="superscript"/>
              </w:rPr>
              <w:t>cd</w:t>
            </w:r>
          </w:p>
        </w:tc>
        <w:tc>
          <w:tcPr>
            <w:tcW w:w="357" w:type="pct"/>
          </w:tcPr>
          <w:p w14:paraId="4524975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6.31</w:t>
            </w:r>
            <w:r w:rsidRPr="00430C8B">
              <w:rPr>
                <w:rFonts w:eastAsia="Times New Roman" w:cs="Calibri"/>
                <w:sz w:val="24"/>
                <w:szCs w:val="24"/>
                <w:vertAlign w:val="superscript"/>
              </w:rPr>
              <w:t xml:space="preserve">cd </w:t>
            </w:r>
            <w:r w:rsidRPr="00430C8B">
              <w:rPr>
                <w:rFonts w:eastAsia="Times New Roman" w:cs="Calibri"/>
                <w:sz w:val="24"/>
                <w:szCs w:val="24"/>
              </w:rPr>
              <w:t xml:space="preserve">    </w:t>
            </w:r>
          </w:p>
        </w:tc>
      </w:tr>
      <w:tr w:rsidR="00711833" w:rsidRPr="00430C8B" w14:paraId="41970A8D" w14:textId="77777777" w:rsidTr="00C30CD9">
        <w:tc>
          <w:tcPr>
            <w:tcW w:w="423" w:type="pct"/>
          </w:tcPr>
          <w:p w14:paraId="557E5D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Tesema</w:t>
            </w:r>
          </w:p>
        </w:tc>
        <w:tc>
          <w:tcPr>
            <w:tcW w:w="376" w:type="pct"/>
          </w:tcPr>
          <w:p w14:paraId="6BE64B8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7.73</w:t>
            </w:r>
            <w:r w:rsidRPr="00430C8B">
              <w:rPr>
                <w:rFonts w:eastAsia="Times New Roman" w:cs="Calibri"/>
                <w:sz w:val="24"/>
                <w:szCs w:val="24"/>
                <w:vertAlign w:val="superscript"/>
              </w:rPr>
              <w:t>de</w:t>
            </w:r>
          </w:p>
        </w:tc>
        <w:tc>
          <w:tcPr>
            <w:tcW w:w="384" w:type="pct"/>
          </w:tcPr>
          <w:p w14:paraId="7CEB57B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6.73</w:t>
            </w:r>
            <w:r w:rsidRPr="00430C8B">
              <w:rPr>
                <w:rFonts w:eastAsia="Times New Roman" w:cs="Calibri"/>
                <w:sz w:val="24"/>
                <w:szCs w:val="24"/>
                <w:vertAlign w:val="superscript"/>
              </w:rPr>
              <w:t>c</w:t>
            </w:r>
          </w:p>
        </w:tc>
        <w:tc>
          <w:tcPr>
            <w:tcW w:w="320" w:type="pct"/>
          </w:tcPr>
          <w:p w14:paraId="6B9229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5.26</w:t>
            </w:r>
            <w:r w:rsidRPr="00430C8B">
              <w:rPr>
                <w:rFonts w:eastAsia="Times New Roman" w:cs="Calibri"/>
                <w:sz w:val="24"/>
                <w:szCs w:val="24"/>
                <w:vertAlign w:val="superscript"/>
              </w:rPr>
              <w:t>d</w:t>
            </w:r>
          </w:p>
        </w:tc>
        <w:tc>
          <w:tcPr>
            <w:tcW w:w="383" w:type="pct"/>
          </w:tcPr>
          <w:p w14:paraId="6160615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6.57</w:t>
            </w:r>
            <w:r w:rsidRPr="00430C8B">
              <w:rPr>
                <w:rFonts w:eastAsia="Times New Roman" w:cs="Calibri"/>
                <w:sz w:val="24"/>
                <w:szCs w:val="24"/>
                <w:vertAlign w:val="superscript"/>
              </w:rPr>
              <w:t>d</w:t>
            </w:r>
            <w:r w:rsidRPr="00430C8B">
              <w:rPr>
                <w:rFonts w:eastAsia="Times New Roman" w:cs="Calibri"/>
                <w:sz w:val="24"/>
                <w:szCs w:val="24"/>
              </w:rPr>
              <w:t xml:space="preserve">      </w:t>
            </w:r>
          </w:p>
        </w:tc>
        <w:tc>
          <w:tcPr>
            <w:tcW w:w="346" w:type="pct"/>
          </w:tcPr>
          <w:p w14:paraId="498214A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r w:rsidRPr="00430C8B">
              <w:rPr>
                <w:rFonts w:eastAsia="Times New Roman" w:cs="Calibri"/>
                <w:sz w:val="24"/>
                <w:szCs w:val="24"/>
                <w:vertAlign w:val="superscript"/>
              </w:rPr>
              <w:t>a</w:t>
            </w:r>
          </w:p>
        </w:tc>
        <w:tc>
          <w:tcPr>
            <w:tcW w:w="442" w:type="pct"/>
          </w:tcPr>
          <w:p w14:paraId="1E5F15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r w:rsidRPr="00430C8B">
              <w:rPr>
                <w:rFonts w:eastAsia="Times New Roman" w:cs="Calibri"/>
                <w:sz w:val="24"/>
                <w:szCs w:val="24"/>
                <w:vertAlign w:val="superscript"/>
              </w:rPr>
              <w:t>de</w:t>
            </w:r>
          </w:p>
        </w:tc>
        <w:tc>
          <w:tcPr>
            <w:tcW w:w="343" w:type="pct"/>
          </w:tcPr>
          <w:p w14:paraId="40C0DB2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bc</w:t>
            </w:r>
          </w:p>
        </w:tc>
        <w:tc>
          <w:tcPr>
            <w:tcW w:w="425" w:type="pct"/>
          </w:tcPr>
          <w:p w14:paraId="41A439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7.88</w:t>
            </w:r>
            <w:r w:rsidRPr="00430C8B">
              <w:rPr>
                <w:rFonts w:eastAsia="Times New Roman" w:cs="Calibri"/>
                <w:sz w:val="24"/>
                <w:szCs w:val="24"/>
                <w:vertAlign w:val="superscript"/>
              </w:rPr>
              <w:t>bc</w:t>
            </w:r>
          </w:p>
        </w:tc>
        <w:tc>
          <w:tcPr>
            <w:tcW w:w="356" w:type="pct"/>
          </w:tcPr>
          <w:p w14:paraId="5430E8F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7.83</w:t>
            </w:r>
            <w:r w:rsidRPr="00430C8B">
              <w:rPr>
                <w:rFonts w:eastAsia="Times New Roman" w:cs="Calibri"/>
                <w:sz w:val="24"/>
                <w:szCs w:val="24"/>
                <w:vertAlign w:val="superscript"/>
              </w:rPr>
              <w:t>a</w:t>
            </w:r>
          </w:p>
        </w:tc>
        <w:tc>
          <w:tcPr>
            <w:tcW w:w="515" w:type="pct"/>
          </w:tcPr>
          <w:p w14:paraId="7366A2E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Pr>
          <w:p w14:paraId="43852B5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w:t>
            </w:r>
            <w:r w:rsidRPr="00430C8B">
              <w:rPr>
                <w:rFonts w:eastAsia="Times New Roman" w:cs="Calibri"/>
                <w:sz w:val="24"/>
                <w:szCs w:val="24"/>
                <w:vertAlign w:val="superscript"/>
              </w:rPr>
              <w:t>bc</w:t>
            </w:r>
          </w:p>
        </w:tc>
        <w:tc>
          <w:tcPr>
            <w:tcW w:w="357" w:type="pct"/>
          </w:tcPr>
          <w:p w14:paraId="66DCD9A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7.00</w:t>
            </w:r>
            <w:r w:rsidRPr="00430C8B">
              <w:rPr>
                <w:rFonts w:eastAsia="Times New Roman" w:cs="Calibri"/>
                <w:sz w:val="24"/>
                <w:szCs w:val="24"/>
                <w:vertAlign w:val="superscript"/>
              </w:rPr>
              <w:t>ab</w:t>
            </w:r>
            <w:r w:rsidRPr="00430C8B">
              <w:rPr>
                <w:rFonts w:eastAsia="Times New Roman" w:cs="Calibri"/>
                <w:sz w:val="24"/>
                <w:szCs w:val="24"/>
              </w:rPr>
              <w:t xml:space="preserve">     </w:t>
            </w:r>
          </w:p>
        </w:tc>
      </w:tr>
      <w:tr w:rsidR="00711833" w:rsidRPr="00430C8B" w14:paraId="2D881EAF" w14:textId="77777777" w:rsidTr="00C30CD9">
        <w:tc>
          <w:tcPr>
            <w:tcW w:w="423" w:type="pct"/>
          </w:tcPr>
          <w:p w14:paraId="5A7C9B1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Gudetu</w:t>
            </w:r>
          </w:p>
        </w:tc>
        <w:tc>
          <w:tcPr>
            <w:tcW w:w="376" w:type="pct"/>
          </w:tcPr>
          <w:p w14:paraId="795783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w:t>
            </w:r>
            <w:r w:rsidRPr="00430C8B">
              <w:rPr>
                <w:rFonts w:eastAsia="Times New Roman" w:cs="Calibri"/>
                <w:sz w:val="24"/>
                <w:szCs w:val="24"/>
                <w:vertAlign w:val="superscript"/>
              </w:rPr>
              <w:t>c</w:t>
            </w:r>
          </w:p>
        </w:tc>
        <w:tc>
          <w:tcPr>
            <w:tcW w:w="384" w:type="pct"/>
          </w:tcPr>
          <w:p w14:paraId="2D69ED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4.93</w:t>
            </w:r>
            <w:r w:rsidRPr="00430C8B">
              <w:rPr>
                <w:rFonts w:eastAsia="Times New Roman" w:cs="Calibri"/>
                <w:sz w:val="24"/>
                <w:szCs w:val="24"/>
                <w:vertAlign w:val="superscript"/>
              </w:rPr>
              <w:t>d</w:t>
            </w:r>
          </w:p>
        </w:tc>
        <w:tc>
          <w:tcPr>
            <w:tcW w:w="320" w:type="pct"/>
          </w:tcPr>
          <w:p w14:paraId="53C0A7B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4.1</w:t>
            </w:r>
            <w:r w:rsidRPr="00430C8B">
              <w:rPr>
                <w:rFonts w:eastAsia="Times New Roman" w:cs="Calibri"/>
                <w:sz w:val="24"/>
                <w:szCs w:val="24"/>
                <w:vertAlign w:val="superscript"/>
              </w:rPr>
              <w:t>f</w:t>
            </w:r>
          </w:p>
        </w:tc>
        <w:tc>
          <w:tcPr>
            <w:tcW w:w="383" w:type="pct"/>
          </w:tcPr>
          <w:p w14:paraId="20EEF9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5.9</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346" w:type="pct"/>
          </w:tcPr>
          <w:p w14:paraId="0AD4BB2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7.8b</w:t>
            </w:r>
            <w:r w:rsidRPr="00430C8B">
              <w:rPr>
                <w:rFonts w:eastAsia="Times New Roman" w:cs="Calibri"/>
                <w:sz w:val="24"/>
                <w:szCs w:val="24"/>
                <w:vertAlign w:val="superscript"/>
              </w:rPr>
              <w:t>cd</w:t>
            </w:r>
          </w:p>
        </w:tc>
        <w:tc>
          <w:tcPr>
            <w:tcW w:w="442" w:type="pct"/>
          </w:tcPr>
          <w:p w14:paraId="1E1C2A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r w:rsidRPr="00430C8B">
              <w:rPr>
                <w:rFonts w:eastAsia="Times New Roman" w:cs="Calibri"/>
                <w:sz w:val="24"/>
                <w:szCs w:val="24"/>
                <w:vertAlign w:val="superscript"/>
              </w:rPr>
              <w:t>f</w:t>
            </w:r>
          </w:p>
        </w:tc>
        <w:tc>
          <w:tcPr>
            <w:tcW w:w="343" w:type="pct"/>
          </w:tcPr>
          <w:p w14:paraId="39AA471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cd</w:t>
            </w:r>
          </w:p>
        </w:tc>
        <w:tc>
          <w:tcPr>
            <w:tcW w:w="425" w:type="pct"/>
          </w:tcPr>
          <w:p w14:paraId="5475F7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6.48</w:t>
            </w:r>
            <w:r w:rsidRPr="00430C8B">
              <w:rPr>
                <w:rFonts w:eastAsia="Times New Roman" w:cs="Calibri"/>
                <w:sz w:val="24"/>
                <w:szCs w:val="24"/>
                <w:vertAlign w:val="superscript"/>
              </w:rPr>
              <w:t>fgh</w:t>
            </w:r>
          </w:p>
        </w:tc>
        <w:tc>
          <w:tcPr>
            <w:tcW w:w="356" w:type="pct"/>
          </w:tcPr>
          <w:p w14:paraId="4CAA81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ab</w:t>
            </w:r>
          </w:p>
        </w:tc>
        <w:tc>
          <w:tcPr>
            <w:tcW w:w="515" w:type="pct"/>
          </w:tcPr>
          <w:p w14:paraId="442E89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28" w:type="pct"/>
          </w:tcPr>
          <w:p w14:paraId="4850DA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r w:rsidRPr="00430C8B">
              <w:rPr>
                <w:rFonts w:eastAsia="Times New Roman" w:cs="Calibri"/>
                <w:sz w:val="24"/>
                <w:szCs w:val="24"/>
                <w:vertAlign w:val="superscript"/>
              </w:rPr>
              <w:t>c</w:t>
            </w:r>
          </w:p>
        </w:tc>
        <w:tc>
          <w:tcPr>
            <w:tcW w:w="357" w:type="pct"/>
          </w:tcPr>
          <w:p w14:paraId="60D02E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6.77</w:t>
            </w:r>
            <w:r w:rsidRPr="00430C8B">
              <w:rPr>
                <w:rFonts w:eastAsia="Times New Roman" w:cs="Calibri"/>
                <w:sz w:val="24"/>
                <w:szCs w:val="24"/>
                <w:vertAlign w:val="superscript"/>
              </w:rPr>
              <w:t>bc</w:t>
            </w:r>
            <w:r w:rsidRPr="00430C8B">
              <w:rPr>
                <w:rFonts w:eastAsia="Times New Roman" w:cs="Calibri"/>
                <w:sz w:val="24"/>
                <w:szCs w:val="24"/>
              </w:rPr>
              <w:t xml:space="preserve">     </w:t>
            </w:r>
          </w:p>
        </w:tc>
      </w:tr>
      <w:tr w:rsidR="00711833" w:rsidRPr="00430C8B" w14:paraId="6A5E2FE9" w14:textId="77777777" w:rsidTr="00C30CD9">
        <w:tc>
          <w:tcPr>
            <w:tcW w:w="423" w:type="pct"/>
          </w:tcPr>
          <w:p w14:paraId="5A0DEB1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Boneya</w:t>
            </w:r>
          </w:p>
        </w:tc>
        <w:tc>
          <w:tcPr>
            <w:tcW w:w="376" w:type="pct"/>
          </w:tcPr>
          <w:p w14:paraId="630121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7.16</w:t>
            </w:r>
            <w:r w:rsidRPr="00430C8B">
              <w:rPr>
                <w:rFonts w:eastAsia="Times New Roman" w:cs="Calibri"/>
                <w:sz w:val="24"/>
                <w:szCs w:val="24"/>
                <w:vertAlign w:val="superscript"/>
              </w:rPr>
              <w:t>e</w:t>
            </w:r>
          </w:p>
        </w:tc>
        <w:tc>
          <w:tcPr>
            <w:tcW w:w="384" w:type="pct"/>
          </w:tcPr>
          <w:p w14:paraId="3D7DA1F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5.13</w:t>
            </w:r>
            <w:r w:rsidRPr="00430C8B">
              <w:rPr>
                <w:rFonts w:eastAsia="Times New Roman" w:cs="Calibri"/>
                <w:sz w:val="24"/>
                <w:szCs w:val="24"/>
                <w:vertAlign w:val="superscript"/>
              </w:rPr>
              <w:t>d</w:t>
            </w:r>
          </w:p>
        </w:tc>
        <w:tc>
          <w:tcPr>
            <w:tcW w:w="320" w:type="pct"/>
          </w:tcPr>
          <w:p w14:paraId="17BC13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5.13</w:t>
            </w:r>
            <w:r w:rsidRPr="00430C8B">
              <w:rPr>
                <w:rFonts w:eastAsia="Times New Roman" w:cs="Calibri"/>
                <w:sz w:val="24"/>
                <w:szCs w:val="24"/>
                <w:vertAlign w:val="superscript"/>
              </w:rPr>
              <w:t>d</w:t>
            </w:r>
          </w:p>
        </w:tc>
        <w:tc>
          <w:tcPr>
            <w:tcW w:w="383" w:type="pct"/>
          </w:tcPr>
          <w:p w14:paraId="2555E4C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5.81</w:t>
            </w:r>
            <w:r w:rsidRPr="00430C8B">
              <w:rPr>
                <w:rFonts w:eastAsia="Times New Roman" w:cs="Calibri"/>
                <w:sz w:val="24"/>
                <w:szCs w:val="24"/>
                <w:vertAlign w:val="superscript"/>
              </w:rPr>
              <w:t>ef</w:t>
            </w:r>
            <w:r w:rsidRPr="00430C8B">
              <w:rPr>
                <w:rFonts w:eastAsia="Times New Roman" w:cs="Calibri"/>
                <w:sz w:val="24"/>
                <w:szCs w:val="24"/>
              </w:rPr>
              <w:t xml:space="preserve">     </w:t>
            </w:r>
          </w:p>
        </w:tc>
        <w:tc>
          <w:tcPr>
            <w:tcW w:w="346" w:type="pct"/>
          </w:tcPr>
          <w:p w14:paraId="6B35C9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8.33</w:t>
            </w:r>
            <w:r w:rsidRPr="00430C8B">
              <w:rPr>
                <w:rFonts w:eastAsia="Times New Roman" w:cs="Calibri"/>
                <w:sz w:val="24"/>
                <w:szCs w:val="24"/>
                <w:vertAlign w:val="superscript"/>
              </w:rPr>
              <w:t>bc</w:t>
            </w:r>
          </w:p>
        </w:tc>
        <w:tc>
          <w:tcPr>
            <w:tcW w:w="442" w:type="pct"/>
          </w:tcPr>
          <w:p w14:paraId="096D26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6.33</w:t>
            </w:r>
            <w:r w:rsidRPr="00430C8B">
              <w:rPr>
                <w:rFonts w:eastAsia="Times New Roman" w:cs="Calibri"/>
                <w:sz w:val="24"/>
                <w:szCs w:val="24"/>
                <w:vertAlign w:val="superscript"/>
              </w:rPr>
              <w:t>cde</w:t>
            </w:r>
          </w:p>
        </w:tc>
        <w:tc>
          <w:tcPr>
            <w:tcW w:w="343" w:type="pct"/>
          </w:tcPr>
          <w:p w14:paraId="3B5B54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cd</w:t>
            </w:r>
          </w:p>
        </w:tc>
        <w:tc>
          <w:tcPr>
            <w:tcW w:w="425" w:type="pct"/>
          </w:tcPr>
          <w:p w14:paraId="39D09C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7.11</w:t>
            </w:r>
            <w:r w:rsidRPr="00430C8B">
              <w:rPr>
                <w:rFonts w:eastAsia="Times New Roman" w:cs="Calibri"/>
                <w:sz w:val="24"/>
                <w:szCs w:val="24"/>
                <w:vertAlign w:val="superscript"/>
              </w:rPr>
              <w:t>def</w:t>
            </w:r>
          </w:p>
        </w:tc>
        <w:tc>
          <w:tcPr>
            <w:tcW w:w="356" w:type="pct"/>
          </w:tcPr>
          <w:p w14:paraId="13187EA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7.06</w:t>
            </w:r>
            <w:r w:rsidRPr="00430C8B">
              <w:rPr>
                <w:rFonts w:eastAsia="Times New Roman" w:cs="Calibri"/>
                <w:sz w:val="24"/>
                <w:szCs w:val="24"/>
                <w:vertAlign w:val="superscript"/>
              </w:rPr>
              <w:t>abc</w:t>
            </w:r>
          </w:p>
        </w:tc>
        <w:tc>
          <w:tcPr>
            <w:tcW w:w="515" w:type="pct"/>
          </w:tcPr>
          <w:p w14:paraId="2DBECD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w:t>
            </w:r>
            <w:r w:rsidRPr="00430C8B">
              <w:rPr>
                <w:rFonts w:eastAsia="Times New Roman" w:cs="Calibri"/>
                <w:sz w:val="24"/>
                <w:szCs w:val="24"/>
                <w:vertAlign w:val="superscript"/>
              </w:rPr>
              <w:t>b</w:t>
            </w:r>
          </w:p>
        </w:tc>
        <w:tc>
          <w:tcPr>
            <w:tcW w:w="328" w:type="pct"/>
          </w:tcPr>
          <w:p w14:paraId="0BD0B21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r w:rsidRPr="00430C8B">
              <w:rPr>
                <w:rFonts w:eastAsia="Times New Roman" w:cs="Calibri"/>
                <w:sz w:val="24"/>
                <w:szCs w:val="24"/>
                <w:vertAlign w:val="superscript"/>
              </w:rPr>
              <w:t>de</w:t>
            </w:r>
          </w:p>
        </w:tc>
        <w:tc>
          <w:tcPr>
            <w:tcW w:w="357" w:type="pct"/>
          </w:tcPr>
          <w:p w14:paraId="604C4E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6.22</w:t>
            </w:r>
            <w:r w:rsidRPr="00430C8B">
              <w:rPr>
                <w:rFonts w:eastAsia="Times New Roman" w:cs="Calibri"/>
                <w:sz w:val="24"/>
                <w:szCs w:val="24"/>
                <w:vertAlign w:val="superscript"/>
              </w:rPr>
              <w:t xml:space="preserve">cd </w:t>
            </w:r>
            <w:r w:rsidRPr="00430C8B">
              <w:rPr>
                <w:rFonts w:eastAsia="Times New Roman" w:cs="Calibri"/>
                <w:sz w:val="24"/>
                <w:szCs w:val="24"/>
              </w:rPr>
              <w:t xml:space="preserve">    </w:t>
            </w:r>
          </w:p>
        </w:tc>
      </w:tr>
      <w:tr w:rsidR="00711833" w:rsidRPr="00430C8B" w14:paraId="3D5EED13" w14:textId="77777777" w:rsidTr="00C30CD9">
        <w:tc>
          <w:tcPr>
            <w:tcW w:w="423" w:type="pct"/>
          </w:tcPr>
          <w:p w14:paraId="3A60FB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Diga-1</w:t>
            </w:r>
          </w:p>
        </w:tc>
        <w:tc>
          <w:tcPr>
            <w:tcW w:w="376" w:type="pct"/>
          </w:tcPr>
          <w:p w14:paraId="359863C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11.33</w:t>
            </w:r>
            <w:r w:rsidRPr="00430C8B">
              <w:rPr>
                <w:rFonts w:eastAsia="Times New Roman" w:cs="Calibri"/>
                <w:sz w:val="24"/>
                <w:szCs w:val="24"/>
                <w:vertAlign w:val="superscript"/>
              </w:rPr>
              <w:t>a</w:t>
            </w:r>
          </w:p>
        </w:tc>
        <w:tc>
          <w:tcPr>
            <w:tcW w:w="384" w:type="pct"/>
          </w:tcPr>
          <w:p w14:paraId="32386AD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10.53</w:t>
            </w:r>
            <w:r w:rsidRPr="00430C8B">
              <w:rPr>
                <w:rFonts w:eastAsia="Times New Roman" w:cs="Calibri"/>
                <w:sz w:val="24"/>
                <w:szCs w:val="24"/>
                <w:vertAlign w:val="superscript"/>
              </w:rPr>
              <w:t>a</w:t>
            </w:r>
          </w:p>
        </w:tc>
        <w:tc>
          <w:tcPr>
            <w:tcW w:w="320" w:type="pct"/>
          </w:tcPr>
          <w:p w14:paraId="396862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6.33</w:t>
            </w:r>
            <w:r w:rsidRPr="00430C8B">
              <w:rPr>
                <w:rFonts w:eastAsia="Times New Roman" w:cs="Calibri"/>
                <w:sz w:val="24"/>
                <w:szCs w:val="24"/>
                <w:vertAlign w:val="superscript"/>
              </w:rPr>
              <w:t>c</w:t>
            </w:r>
          </w:p>
        </w:tc>
        <w:tc>
          <w:tcPr>
            <w:tcW w:w="383" w:type="pct"/>
          </w:tcPr>
          <w:p w14:paraId="748A18A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9.4</w:t>
            </w:r>
            <w:r w:rsidRPr="00430C8B">
              <w:rPr>
                <w:rFonts w:eastAsia="Times New Roman" w:cs="Calibri"/>
                <w:sz w:val="24"/>
                <w:szCs w:val="24"/>
                <w:vertAlign w:val="superscript"/>
              </w:rPr>
              <w:t xml:space="preserve">a </w:t>
            </w:r>
            <w:r w:rsidRPr="00430C8B">
              <w:rPr>
                <w:rFonts w:eastAsia="Times New Roman" w:cs="Calibri"/>
                <w:sz w:val="24"/>
                <w:szCs w:val="24"/>
              </w:rPr>
              <w:t xml:space="preserve">    </w:t>
            </w:r>
          </w:p>
        </w:tc>
        <w:tc>
          <w:tcPr>
            <w:tcW w:w="346" w:type="pct"/>
          </w:tcPr>
          <w:p w14:paraId="70E1B2F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10.33</w:t>
            </w:r>
            <w:r w:rsidRPr="00430C8B">
              <w:rPr>
                <w:rFonts w:eastAsia="Times New Roman" w:cs="Calibri"/>
                <w:sz w:val="24"/>
                <w:szCs w:val="24"/>
                <w:vertAlign w:val="superscript"/>
              </w:rPr>
              <w:t>a</w:t>
            </w:r>
          </w:p>
        </w:tc>
        <w:tc>
          <w:tcPr>
            <w:tcW w:w="442" w:type="pct"/>
          </w:tcPr>
          <w:p w14:paraId="1D9C5D6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ab</w:t>
            </w:r>
          </w:p>
        </w:tc>
        <w:tc>
          <w:tcPr>
            <w:tcW w:w="343" w:type="pct"/>
          </w:tcPr>
          <w:p w14:paraId="12B88CB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7.66b</w:t>
            </w:r>
            <w:r w:rsidRPr="00430C8B">
              <w:rPr>
                <w:rFonts w:eastAsia="Times New Roman" w:cs="Calibri"/>
                <w:sz w:val="24"/>
                <w:szCs w:val="24"/>
                <w:vertAlign w:val="superscript"/>
              </w:rPr>
              <w:t>c</w:t>
            </w:r>
          </w:p>
        </w:tc>
        <w:tc>
          <w:tcPr>
            <w:tcW w:w="425" w:type="pct"/>
          </w:tcPr>
          <w:p w14:paraId="4CFA2C5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8.44</w:t>
            </w:r>
            <w:r w:rsidRPr="00430C8B">
              <w:rPr>
                <w:rFonts w:eastAsia="Times New Roman" w:cs="Calibri"/>
                <w:sz w:val="24"/>
                <w:szCs w:val="24"/>
                <w:vertAlign w:val="superscript"/>
              </w:rPr>
              <w:t>b</w:t>
            </w:r>
          </w:p>
        </w:tc>
        <w:tc>
          <w:tcPr>
            <w:tcW w:w="356" w:type="pct"/>
          </w:tcPr>
          <w:p w14:paraId="34837E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ab</w:t>
            </w:r>
          </w:p>
        </w:tc>
        <w:tc>
          <w:tcPr>
            <w:tcW w:w="515" w:type="pct"/>
          </w:tcPr>
          <w:p w14:paraId="338712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6.33</w:t>
            </w:r>
            <w:r w:rsidRPr="00430C8B">
              <w:rPr>
                <w:rFonts w:eastAsia="Times New Roman" w:cs="Calibri"/>
                <w:sz w:val="24"/>
                <w:szCs w:val="24"/>
                <w:vertAlign w:val="superscript"/>
              </w:rPr>
              <w:t>b</w:t>
            </w:r>
          </w:p>
        </w:tc>
        <w:tc>
          <w:tcPr>
            <w:tcW w:w="328" w:type="pct"/>
          </w:tcPr>
          <w:p w14:paraId="5FD26D8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4.66</w:t>
            </w:r>
            <w:r w:rsidRPr="00430C8B">
              <w:rPr>
                <w:rFonts w:eastAsia="Times New Roman" w:cs="Calibri"/>
                <w:sz w:val="24"/>
                <w:szCs w:val="24"/>
                <w:vertAlign w:val="superscript"/>
              </w:rPr>
              <w:t>e</w:t>
            </w:r>
          </w:p>
        </w:tc>
        <w:tc>
          <w:tcPr>
            <w:tcW w:w="357" w:type="pct"/>
          </w:tcPr>
          <w:p w14:paraId="26C0613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6.11</w:t>
            </w:r>
            <w:r w:rsidRPr="00430C8B">
              <w:rPr>
                <w:rFonts w:eastAsia="Times New Roman" w:cs="Calibri"/>
                <w:sz w:val="24"/>
                <w:szCs w:val="24"/>
                <w:vertAlign w:val="superscript"/>
              </w:rPr>
              <w:t>de</w:t>
            </w:r>
            <w:r w:rsidRPr="00430C8B">
              <w:rPr>
                <w:rFonts w:eastAsia="Times New Roman" w:cs="Calibri"/>
                <w:sz w:val="24"/>
                <w:szCs w:val="24"/>
              </w:rPr>
              <w:t xml:space="preserve">     </w:t>
            </w:r>
          </w:p>
        </w:tc>
      </w:tr>
      <w:tr w:rsidR="00711833" w:rsidRPr="00430C8B" w14:paraId="294D3532" w14:textId="77777777" w:rsidTr="00C30CD9">
        <w:tc>
          <w:tcPr>
            <w:tcW w:w="423" w:type="pct"/>
          </w:tcPr>
          <w:p w14:paraId="7DB9C7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Wama</w:t>
            </w:r>
          </w:p>
        </w:tc>
        <w:tc>
          <w:tcPr>
            <w:tcW w:w="376" w:type="pct"/>
          </w:tcPr>
          <w:p w14:paraId="5B1AB1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10.66</w:t>
            </w:r>
            <w:r w:rsidRPr="00430C8B">
              <w:rPr>
                <w:rFonts w:eastAsia="Times New Roman" w:cs="Calibri"/>
                <w:sz w:val="24"/>
                <w:szCs w:val="24"/>
                <w:vertAlign w:val="superscript"/>
              </w:rPr>
              <w:t>ab</w:t>
            </w:r>
          </w:p>
        </w:tc>
        <w:tc>
          <w:tcPr>
            <w:tcW w:w="384" w:type="pct"/>
          </w:tcPr>
          <w:p w14:paraId="2A1B8FC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w:t>
            </w:r>
            <w:r w:rsidRPr="00430C8B">
              <w:rPr>
                <w:rFonts w:eastAsia="Times New Roman" w:cs="Calibri"/>
                <w:sz w:val="24"/>
                <w:szCs w:val="24"/>
                <w:vertAlign w:val="superscript"/>
              </w:rPr>
              <w:t>b</w:t>
            </w:r>
          </w:p>
        </w:tc>
        <w:tc>
          <w:tcPr>
            <w:tcW w:w="320" w:type="pct"/>
          </w:tcPr>
          <w:p w14:paraId="7E6869C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5.335</w:t>
            </w:r>
            <w:r w:rsidRPr="00430C8B">
              <w:rPr>
                <w:rFonts w:eastAsia="Times New Roman" w:cs="Calibri"/>
                <w:sz w:val="24"/>
                <w:szCs w:val="24"/>
                <w:vertAlign w:val="superscript"/>
              </w:rPr>
              <w:t>d</w:t>
            </w:r>
          </w:p>
        </w:tc>
        <w:tc>
          <w:tcPr>
            <w:tcW w:w="383" w:type="pct"/>
          </w:tcPr>
          <w:p w14:paraId="06B02F3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7.93</w:t>
            </w:r>
            <w:r w:rsidRPr="00430C8B">
              <w:rPr>
                <w:rFonts w:eastAsia="Times New Roman" w:cs="Calibri"/>
                <w:sz w:val="24"/>
                <w:szCs w:val="24"/>
                <w:vertAlign w:val="superscript"/>
              </w:rPr>
              <w:t xml:space="preserve">c </w:t>
            </w:r>
            <w:r w:rsidRPr="00430C8B">
              <w:rPr>
                <w:rFonts w:eastAsia="Times New Roman" w:cs="Calibri"/>
                <w:sz w:val="24"/>
                <w:szCs w:val="24"/>
              </w:rPr>
              <w:t xml:space="preserve">      </w:t>
            </w:r>
          </w:p>
        </w:tc>
        <w:tc>
          <w:tcPr>
            <w:tcW w:w="346" w:type="pct"/>
          </w:tcPr>
          <w:p w14:paraId="300F7AE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7.5</w:t>
            </w:r>
            <w:r w:rsidRPr="00430C8B">
              <w:rPr>
                <w:rFonts w:eastAsia="Times New Roman" w:cs="Calibri"/>
                <w:sz w:val="24"/>
                <w:szCs w:val="24"/>
                <w:vertAlign w:val="superscript"/>
              </w:rPr>
              <w:t>cd</w:t>
            </w:r>
          </w:p>
        </w:tc>
        <w:tc>
          <w:tcPr>
            <w:tcW w:w="442" w:type="pct"/>
          </w:tcPr>
          <w:p w14:paraId="5CEA3B9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r w:rsidRPr="00430C8B">
              <w:rPr>
                <w:rFonts w:eastAsia="Times New Roman" w:cs="Calibri"/>
                <w:sz w:val="24"/>
                <w:szCs w:val="24"/>
                <w:vertAlign w:val="superscript"/>
              </w:rPr>
              <w:t>de</w:t>
            </w:r>
          </w:p>
        </w:tc>
        <w:tc>
          <w:tcPr>
            <w:tcW w:w="343" w:type="pct"/>
          </w:tcPr>
          <w:p w14:paraId="20FDFE7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4.33</w:t>
            </w:r>
            <w:r w:rsidRPr="00430C8B">
              <w:rPr>
                <w:rFonts w:eastAsia="Times New Roman" w:cs="Calibri"/>
                <w:sz w:val="24"/>
                <w:szCs w:val="24"/>
                <w:vertAlign w:val="superscript"/>
              </w:rPr>
              <w:t>e</w:t>
            </w:r>
          </w:p>
        </w:tc>
        <w:tc>
          <w:tcPr>
            <w:tcW w:w="425" w:type="pct"/>
          </w:tcPr>
          <w:p w14:paraId="4B1885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5.94</w:t>
            </w:r>
            <w:r w:rsidRPr="00430C8B">
              <w:rPr>
                <w:rFonts w:eastAsia="Times New Roman" w:cs="Calibri"/>
                <w:sz w:val="24"/>
                <w:szCs w:val="24"/>
                <w:vertAlign w:val="superscript"/>
              </w:rPr>
              <w:t>h</w:t>
            </w:r>
          </w:p>
        </w:tc>
        <w:tc>
          <w:tcPr>
            <w:tcW w:w="356" w:type="pct"/>
          </w:tcPr>
          <w:p w14:paraId="06CA6BB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3.86</w:t>
            </w:r>
            <w:r w:rsidRPr="00430C8B">
              <w:rPr>
                <w:rFonts w:eastAsia="Times New Roman" w:cs="Calibri"/>
                <w:sz w:val="24"/>
                <w:szCs w:val="24"/>
                <w:vertAlign w:val="superscript"/>
              </w:rPr>
              <w:t>d</w:t>
            </w:r>
          </w:p>
        </w:tc>
        <w:tc>
          <w:tcPr>
            <w:tcW w:w="515" w:type="pct"/>
          </w:tcPr>
          <w:p w14:paraId="1E9429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Pr>
          <w:p w14:paraId="34F96C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3.43</w:t>
            </w:r>
            <w:r w:rsidRPr="00430C8B">
              <w:rPr>
                <w:rFonts w:eastAsia="Times New Roman" w:cs="Calibri"/>
                <w:sz w:val="24"/>
                <w:szCs w:val="24"/>
                <w:vertAlign w:val="superscript"/>
              </w:rPr>
              <w:t>f</w:t>
            </w:r>
          </w:p>
        </w:tc>
        <w:tc>
          <w:tcPr>
            <w:tcW w:w="357" w:type="pct"/>
          </w:tcPr>
          <w:p w14:paraId="5FB4772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4.65</w:t>
            </w:r>
            <w:r w:rsidRPr="00430C8B">
              <w:rPr>
                <w:rFonts w:eastAsia="Times New Roman" w:cs="Calibri"/>
                <w:sz w:val="24"/>
                <w:szCs w:val="24"/>
                <w:vertAlign w:val="superscript"/>
              </w:rPr>
              <w:t>g</w:t>
            </w:r>
            <w:r w:rsidRPr="00430C8B">
              <w:rPr>
                <w:rFonts w:eastAsia="Times New Roman" w:cs="Calibri"/>
                <w:sz w:val="24"/>
                <w:szCs w:val="24"/>
              </w:rPr>
              <w:t xml:space="preserve">      </w:t>
            </w:r>
          </w:p>
        </w:tc>
      </w:tr>
      <w:tr w:rsidR="00711833" w:rsidRPr="00430C8B" w14:paraId="5587EDAF" w14:textId="77777777" w:rsidTr="00C30CD9">
        <w:tc>
          <w:tcPr>
            <w:tcW w:w="423" w:type="pct"/>
          </w:tcPr>
          <w:p w14:paraId="11FE80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Kako-1</w:t>
            </w:r>
          </w:p>
        </w:tc>
        <w:tc>
          <w:tcPr>
            <w:tcW w:w="376" w:type="pct"/>
          </w:tcPr>
          <w:p w14:paraId="6BA5D6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4.93</w:t>
            </w:r>
            <w:r w:rsidRPr="00430C8B">
              <w:rPr>
                <w:rFonts w:eastAsia="Times New Roman" w:cs="Calibri"/>
                <w:sz w:val="24"/>
                <w:szCs w:val="24"/>
                <w:vertAlign w:val="superscript"/>
              </w:rPr>
              <w:t>g</w:t>
            </w:r>
          </w:p>
        </w:tc>
        <w:tc>
          <w:tcPr>
            <w:tcW w:w="384" w:type="pct"/>
          </w:tcPr>
          <w:p w14:paraId="5424A4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5.2</w:t>
            </w:r>
            <w:r w:rsidRPr="00430C8B">
              <w:rPr>
                <w:rFonts w:eastAsia="Times New Roman" w:cs="Calibri"/>
                <w:sz w:val="24"/>
                <w:szCs w:val="24"/>
                <w:vertAlign w:val="superscript"/>
              </w:rPr>
              <w:t>d</w:t>
            </w:r>
          </w:p>
        </w:tc>
        <w:tc>
          <w:tcPr>
            <w:tcW w:w="320" w:type="pct"/>
          </w:tcPr>
          <w:p w14:paraId="1CD16F8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r w:rsidRPr="00430C8B">
              <w:rPr>
                <w:rFonts w:eastAsia="Times New Roman" w:cs="Calibri"/>
                <w:sz w:val="24"/>
                <w:szCs w:val="24"/>
                <w:vertAlign w:val="superscript"/>
              </w:rPr>
              <w:t>de</w:t>
            </w:r>
          </w:p>
        </w:tc>
        <w:tc>
          <w:tcPr>
            <w:tcW w:w="383" w:type="pct"/>
          </w:tcPr>
          <w:p w14:paraId="29B0921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5.04</w:t>
            </w:r>
            <w:r w:rsidRPr="00430C8B">
              <w:rPr>
                <w:rFonts w:eastAsia="Times New Roman" w:cs="Calibri"/>
                <w:sz w:val="24"/>
                <w:szCs w:val="24"/>
                <w:vertAlign w:val="superscript"/>
              </w:rPr>
              <w:t>g</w:t>
            </w:r>
            <w:r w:rsidRPr="00430C8B">
              <w:rPr>
                <w:rFonts w:eastAsia="Times New Roman" w:cs="Calibri"/>
                <w:sz w:val="24"/>
                <w:szCs w:val="24"/>
              </w:rPr>
              <w:t xml:space="preserve">      </w:t>
            </w:r>
          </w:p>
        </w:tc>
        <w:tc>
          <w:tcPr>
            <w:tcW w:w="346" w:type="pct"/>
          </w:tcPr>
          <w:p w14:paraId="75E071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d</w:t>
            </w:r>
          </w:p>
        </w:tc>
        <w:tc>
          <w:tcPr>
            <w:tcW w:w="442" w:type="pct"/>
          </w:tcPr>
          <w:p w14:paraId="3E80D7C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5.8</w:t>
            </w:r>
            <w:r w:rsidRPr="00430C8B">
              <w:rPr>
                <w:rFonts w:eastAsia="Times New Roman" w:cs="Calibri"/>
                <w:sz w:val="24"/>
                <w:szCs w:val="24"/>
                <w:vertAlign w:val="superscript"/>
              </w:rPr>
              <w:t>de</w:t>
            </w:r>
          </w:p>
        </w:tc>
        <w:tc>
          <w:tcPr>
            <w:tcW w:w="343" w:type="pct"/>
          </w:tcPr>
          <w:p w14:paraId="6FE235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r w:rsidRPr="00430C8B">
              <w:rPr>
                <w:rFonts w:eastAsia="Times New Roman" w:cs="Calibri"/>
                <w:sz w:val="24"/>
                <w:szCs w:val="24"/>
                <w:vertAlign w:val="superscript"/>
              </w:rPr>
              <w:t>e</w:t>
            </w:r>
          </w:p>
        </w:tc>
        <w:tc>
          <w:tcPr>
            <w:tcW w:w="425" w:type="pct"/>
          </w:tcPr>
          <w:p w14:paraId="541EB0F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6.04</w:t>
            </w:r>
            <w:r w:rsidRPr="00430C8B">
              <w:rPr>
                <w:rFonts w:eastAsia="Times New Roman" w:cs="Calibri"/>
                <w:sz w:val="24"/>
                <w:szCs w:val="24"/>
                <w:vertAlign w:val="superscript"/>
              </w:rPr>
              <w:t>gh</w:t>
            </w:r>
          </w:p>
        </w:tc>
        <w:tc>
          <w:tcPr>
            <w:tcW w:w="356" w:type="pct"/>
          </w:tcPr>
          <w:p w14:paraId="38773D8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6.56</w:t>
            </w:r>
            <w:r w:rsidRPr="00430C8B">
              <w:rPr>
                <w:rFonts w:eastAsia="Times New Roman" w:cs="Calibri"/>
                <w:sz w:val="24"/>
                <w:szCs w:val="24"/>
                <w:vertAlign w:val="superscript"/>
              </w:rPr>
              <w:t>bc</w:t>
            </w:r>
          </w:p>
        </w:tc>
        <w:tc>
          <w:tcPr>
            <w:tcW w:w="515" w:type="pct"/>
          </w:tcPr>
          <w:p w14:paraId="5181644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r w:rsidRPr="00430C8B">
              <w:rPr>
                <w:rFonts w:eastAsia="Times New Roman" w:cs="Calibri"/>
                <w:sz w:val="24"/>
                <w:szCs w:val="24"/>
                <w:vertAlign w:val="superscript"/>
              </w:rPr>
              <w:t>a</w:t>
            </w:r>
          </w:p>
        </w:tc>
        <w:tc>
          <w:tcPr>
            <w:tcW w:w="328" w:type="pct"/>
          </w:tcPr>
          <w:p w14:paraId="6BF0BC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6.33</w:t>
            </w:r>
            <w:r w:rsidRPr="00430C8B">
              <w:rPr>
                <w:rFonts w:eastAsia="Times New Roman" w:cs="Calibri"/>
                <w:sz w:val="24"/>
                <w:szCs w:val="24"/>
                <w:vertAlign w:val="superscript"/>
              </w:rPr>
              <w:t>bc</w:t>
            </w:r>
          </w:p>
        </w:tc>
        <w:tc>
          <w:tcPr>
            <w:tcW w:w="357" w:type="pct"/>
          </w:tcPr>
          <w:p w14:paraId="0D8229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6.96</w:t>
            </w:r>
            <w:r w:rsidRPr="00430C8B">
              <w:rPr>
                <w:rFonts w:eastAsia="Times New Roman" w:cs="Calibri"/>
                <w:sz w:val="24"/>
                <w:szCs w:val="24"/>
                <w:vertAlign w:val="superscript"/>
              </w:rPr>
              <w:t xml:space="preserve">b </w:t>
            </w:r>
            <w:r w:rsidRPr="00430C8B">
              <w:rPr>
                <w:rFonts w:eastAsia="Times New Roman" w:cs="Calibri"/>
                <w:sz w:val="24"/>
                <w:szCs w:val="24"/>
              </w:rPr>
              <w:t xml:space="preserve">    </w:t>
            </w:r>
          </w:p>
        </w:tc>
      </w:tr>
      <w:tr w:rsidR="00711833" w:rsidRPr="00430C8B" w14:paraId="0618FB1E" w14:textId="77777777" w:rsidTr="00C30CD9">
        <w:tc>
          <w:tcPr>
            <w:tcW w:w="423" w:type="pct"/>
          </w:tcPr>
          <w:p w14:paraId="5AB62A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Bareda</w:t>
            </w:r>
          </w:p>
        </w:tc>
        <w:tc>
          <w:tcPr>
            <w:tcW w:w="376" w:type="pct"/>
          </w:tcPr>
          <w:p w14:paraId="199C12A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8.06</w:t>
            </w:r>
            <w:r w:rsidRPr="00430C8B">
              <w:rPr>
                <w:rFonts w:eastAsia="Times New Roman" w:cs="Calibri"/>
                <w:sz w:val="24"/>
                <w:szCs w:val="24"/>
                <w:vertAlign w:val="superscript"/>
              </w:rPr>
              <w:t>cd</w:t>
            </w:r>
          </w:p>
        </w:tc>
        <w:tc>
          <w:tcPr>
            <w:tcW w:w="384" w:type="pct"/>
          </w:tcPr>
          <w:p w14:paraId="1383D2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10.33</w:t>
            </w:r>
            <w:r w:rsidRPr="00430C8B">
              <w:rPr>
                <w:rFonts w:eastAsia="Times New Roman" w:cs="Calibri"/>
                <w:sz w:val="24"/>
                <w:szCs w:val="24"/>
                <w:vertAlign w:val="superscript"/>
              </w:rPr>
              <w:t>a</w:t>
            </w:r>
          </w:p>
        </w:tc>
        <w:tc>
          <w:tcPr>
            <w:tcW w:w="320" w:type="pct"/>
          </w:tcPr>
          <w:p w14:paraId="4322F5D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r w:rsidRPr="00430C8B">
              <w:rPr>
                <w:rFonts w:eastAsia="Times New Roman" w:cs="Calibri"/>
                <w:sz w:val="24"/>
                <w:szCs w:val="24"/>
                <w:vertAlign w:val="superscript"/>
              </w:rPr>
              <w:t>a</w:t>
            </w:r>
          </w:p>
        </w:tc>
        <w:tc>
          <w:tcPr>
            <w:tcW w:w="383" w:type="pct"/>
          </w:tcPr>
          <w:p w14:paraId="2F3D3B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w:t>
            </w:r>
            <w:r w:rsidRPr="00430C8B">
              <w:rPr>
                <w:rFonts w:eastAsia="Times New Roman" w:cs="Calibri"/>
                <w:sz w:val="24"/>
                <w:szCs w:val="24"/>
                <w:vertAlign w:val="superscript"/>
              </w:rPr>
              <w:t>b</w:t>
            </w:r>
            <w:r w:rsidRPr="00430C8B">
              <w:rPr>
                <w:rFonts w:eastAsia="Times New Roman" w:cs="Calibri"/>
                <w:sz w:val="24"/>
                <w:szCs w:val="24"/>
              </w:rPr>
              <w:t xml:space="preserve">      </w:t>
            </w:r>
          </w:p>
        </w:tc>
        <w:tc>
          <w:tcPr>
            <w:tcW w:w="346" w:type="pct"/>
          </w:tcPr>
          <w:p w14:paraId="5B15F3E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cd</w:t>
            </w:r>
          </w:p>
        </w:tc>
        <w:tc>
          <w:tcPr>
            <w:tcW w:w="442" w:type="pct"/>
          </w:tcPr>
          <w:p w14:paraId="743B3BA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bc</w:t>
            </w:r>
          </w:p>
        </w:tc>
        <w:tc>
          <w:tcPr>
            <w:tcW w:w="343" w:type="pct"/>
          </w:tcPr>
          <w:p w14:paraId="1F6CB29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cd</w:t>
            </w:r>
          </w:p>
        </w:tc>
        <w:tc>
          <w:tcPr>
            <w:tcW w:w="425" w:type="pct"/>
          </w:tcPr>
          <w:p w14:paraId="280B15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7.11</w:t>
            </w:r>
            <w:r w:rsidRPr="00430C8B">
              <w:rPr>
                <w:rFonts w:eastAsia="Times New Roman" w:cs="Calibri"/>
                <w:sz w:val="24"/>
                <w:szCs w:val="24"/>
                <w:vertAlign w:val="superscript"/>
              </w:rPr>
              <w:t>def</w:t>
            </w:r>
          </w:p>
        </w:tc>
        <w:tc>
          <w:tcPr>
            <w:tcW w:w="356" w:type="pct"/>
          </w:tcPr>
          <w:p w14:paraId="4C31A74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7.93</w:t>
            </w:r>
            <w:r w:rsidRPr="00430C8B">
              <w:rPr>
                <w:rFonts w:eastAsia="Times New Roman" w:cs="Calibri"/>
                <w:sz w:val="24"/>
                <w:szCs w:val="24"/>
                <w:vertAlign w:val="superscript"/>
              </w:rPr>
              <w:t>a</w:t>
            </w:r>
          </w:p>
        </w:tc>
        <w:tc>
          <w:tcPr>
            <w:tcW w:w="515" w:type="pct"/>
          </w:tcPr>
          <w:p w14:paraId="27EAEF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6.68</w:t>
            </w:r>
            <w:r w:rsidRPr="00430C8B">
              <w:rPr>
                <w:rFonts w:eastAsia="Times New Roman" w:cs="Calibri"/>
                <w:sz w:val="24"/>
                <w:szCs w:val="24"/>
                <w:vertAlign w:val="superscript"/>
              </w:rPr>
              <w:t>b</w:t>
            </w:r>
          </w:p>
        </w:tc>
        <w:tc>
          <w:tcPr>
            <w:tcW w:w="328" w:type="pct"/>
          </w:tcPr>
          <w:p w14:paraId="7AE303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4.33</w:t>
            </w:r>
            <w:r w:rsidRPr="00430C8B">
              <w:rPr>
                <w:rFonts w:eastAsia="Times New Roman" w:cs="Calibri"/>
                <w:sz w:val="24"/>
                <w:szCs w:val="24"/>
                <w:vertAlign w:val="superscript"/>
              </w:rPr>
              <w:t>ef</w:t>
            </w:r>
          </w:p>
        </w:tc>
        <w:tc>
          <w:tcPr>
            <w:tcW w:w="357" w:type="pct"/>
          </w:tcPr>
          <w:p w14:paraId="721762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6.31</w:t>
            </w:r>
            <w:r w:rsidRPr="00430C8B">
              <w:rPr>
                <w:rFonts w:eastAsia="Times New Roman" w:cs="Calibri"/>
                <w:sz w:val="24"/>
                <w:szCs w:val="24"/>
                <w:vertAlign w:val="superscript"/>
              </w:rPr>
              <w:t>cd</w:t>
            </w:r>
            <w:r w:rsidRPr="00430C8B">
              <w:rPr>
                <w:rFonts w:eastAsia="Times New Roman" w:cs="Calibri"/>
                <w:sz w:val="24"/>
                <w:szCs w:val="24"/>
              </w:rPr>
              <w:t xml:space="preserve">     </w:t>
            </w:r>
          </w:p>
        </w:tc>
      </w:tr>
      <w:tr w:rsidR="00711833" w:rsidRPr="00430C8B" w14:paraId="62D447B4" w14:textId="77777777" w:rsidTr="00C30CD9">
        <w:tc>
          <w:tcPr>
            <w:tcW w:w="423" w:type="pct"/>
            <w:tcBorders>
              <w:bottom w:val="nil"/>
            </w:tcBorders>
          </w:tcPr>
          <w:p w14:paraId="07666D8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Addis-</w:t>
            </w:r>
          </w:p>
        </w:tc>
        <w:tc>
          <w:tcPr>
            <w:tcW w:w="376" w:type="pct"/>
            <w:tcBorders>
              <w:bottom w:val="nil"/>
            </w:tcBorders>
          </w:tcPr>
          <w:p w14:paraId="7F841C9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5.73f</w:t>
            </w:r>
            <w:r w:rsidRPr="00430C8B">
              <w:rPr>
                <w:rFonts w:eastAsia="Times New Roman" w:cs="Calibri"/>
                <w:sz w:val="24"/>
                <w:szCs w:val="24"/>
                <w:vertAlign w:val="superscript"/>
              </w:rPr>
              <w:t>g</w:t>
            </w:r>
          </w:p>
        </w:tc>
        <w:tc>
          <w:tcPr>
            <w:tcW w:w="384" w:type="pct"/>
            <w:tcBorders>
              <w:bottom w:val="nil"/>
            </w:tcBorders>
          </w:tcPr>
          <w:p w14:paraId="0A49E3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5.26</w:t>
            </w:r>
            <w:r w:rsidRPr="00430C8B">
              <w:rPr>
                <w:rFonts w:eastAsia="Times New Roman" w:cs="Calibri"/>
                <w:sz w:val="24"/>
                <w:szCs w:val="24"/>
                <w:vertAlign w:val="superscript"/>
              </w:rPr>
              <w:t>d</w:t>
            </w:r>
          </w:p>
        </w:tc>
        <w:tc>
          <w:tcPr>
            <w:tcW w:w="320" w:type="pct"/>
            <w:tcBorders>
              <w:bottom w:val="nil"/>
            </w:tcBorders>
          </w:tcPr>
          <w:p w14:paraId="4FAAE36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5.2</w:t>
            </w:r>
            <w:r w:rsidRPr="00430C8B">
              <w:rPr>
                <w:rFonts w:eastAsia="Times New Roman" w:cs="Calibri"/>
                <w:sz w:val="24"/>
                <w:szCs w:val="24"/>
                <w:vertAlign w:val="superscript"/>
              </w:rPr>
              <w:t>d</w:t>
            </w:r>
          </w:p>
        </w:tc>
        <w:tc>
          <w:tcPr>
            <w:tcW w:w="383" w:type="pct"/>
            <w:tcBorders>
              <w:bottom w:val="nil"/>
            </w:tcBorders>
          </w:tcPr>
          <w:p w14:paraId="69E297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5.4</w:t>
            </w:r>
            <w:r w:rsidRPr="00430C8B">
              <w:rPr>
                <w:rFonts w:eastAsia="Times New Roman" w:cs="Calibri"/>
                <w:sz w:val="24"/>
                <w:szCs w:val="24"/>
                <w:vertAlign w:val="superscript"/>
              </w:rPr>
              <w:t>fg</w:t>
            </w:r>
            <w:r w:rsidRPr="00430C8B">
              <w:rPr>
                <w:rFonts w:eastAsia="Times New Roman" w:cs="Calibri"/>
                <w:sz w:val="24"/>
                <w:szCs w:val="24"/>
              </w:rPr>
              <w:t xml:space="preserve">     </w:t>
            </w:r>
          </w:p>
        </w:tc>
        <w:tc>
          <w:tcPr>
            <w:tcW w:w="346" w:type="pct"/>
            <w:tcBorders>
              <w:bottom w:val="nil"/>
            </w:tcBorders>
          </w:tcPr>
          <w:p w14:paraId="34E35B9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w:t>
            </w:r>
            <w:r w:rsidRPr="00430C8B">
              <w:rPr>
                <w:rFonts w:eastAsia="Times New Roman" w:cs="Calibri"/>
                <w:sz w:val="24"/>
                <w:szCs w:val="24"/>
                <w:vertAlign w:val="superscript"/>
              </w:rPr>
              <w:t>b</w:t>
            </w:r>
          </w:p>
        </w:tc>
        <w:tc>
          <w:tcPr>
            <w:tcW w:w="442" w:type="pct"/>
            <w:tcBorders>
              <w:bottom w:val="nil"/>
            </w:tcBorders>
          </w:tcPr>
          <w:p w14:paraId="113E73D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6.53</w:t>
            </w:r>
            <w:r w:rsidRPr="00430C8B">
              <w:rPr>
                <w:rFonts w:eastAsia="Times New Roman" w:cs="Calibri"/>
                <w:sz w:val="24"/>
                <w:szCs w:val="24"/>
                <w:vertAlign w:val="superscript"/>
              </w:rPr>
              <w:t>cd</w:t>
            </w:r>
          </w:p>
        </w:tc>
        <w:tc>
          <w:tcPr>
            <w:tcW w:w="343" w:type="pct"/>
            <w:tcBorders>
              <w:bottom w:val="nil"/>
            </w:tcBorders>
          </w:tcPr>
          <w:p w14:paraId="23EF0F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bc</w:t>
            </w:r>
          </w:p>
        </w:tc>
        <w:tc>
          <w:tcPr>
            <w:tcW w:w="425" w:type="pct"/>
            <w:tcBorders>
              <w:bottom w:val="nil"/>
            </w:tcBorders>
          </w:tcPr>
          <w:p w14:paraId="2526AFF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7.62</w:t>
            </w:r>
            <w:r w:rsidRPr="00430C8B">
              <w:rPr>
                <w:rFonts w:eastAsia="Times New Roman" w:cs="Calibri"/>
                <w:sz w:val="24"/>
                <w:szCs w:val="24"/>
                <w:vertAlign w:val="superscript"/>
              </w:rPr>
              <w:t>cd</w:t>
            </w:r>
          </w:p>
        </w:tc>
        <w:tc>
          <w:tcPr>
            <w:tcW w:w="356" w:type="pct"/>
            <w:tcBorders>
              <w:bottom w:val="nil"/>
            </w:tcBorders>
          </w:tcPr>
          <w:p w14:paraId="583905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6.06</w:t>
            </w:r>
            <w:r w:rsidRPr="00430C8B">
              <w:rPr>
                <w:rFonts w:eastAsia="Times New Roman" w:cs="Calibri"/>
                <w:sz w:val="24"/>
                <w:szCs w:val="24"/>
                <w:vertAlign w:val="superscript"/>
              </w:rPr>
              <w:t>c</w:t>
            </w:r>
          </w:p>
        </w:tc>
        <w:tc>
          <w:tcPr>
            <w:tcW w:w="515" w:type="pct"/>
            <w:tcBorders>
              <w:bottom w:val="nil"/>
            </w:tcBorders>
          </w:tcPr>
          <w:p w14:paraId="1E9D5B2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28" w:type="pct"/>
            <w:tcBorders>
              <w:bottom w:val="nil"/>
            </w:tcBorders>
          </w:tcPr>
          <w:p w14:paraId="15BDE16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r w:rsidRPr="00430C8B">
              <w:rPr>
                <w:rFonts w:eastAsia="Times New Roman" w:cs="Calibri"/>
                <w:sz w:val="24"/>
                <w:szCs w:val="24"/>
                <w:vertAlign w:val="superscript"/>
              </w:rPr>
              <w:t>c</w:t>
            </w:r>
          </w:p>
        </w:tc>
        <w:tc>
          <w:tcPr>
            <w:tcW w:w="357" w:type="pct"/>
            <w:tcBorders>
              <w:bottom w:val="nil"/>
            </w:tcBorders>
          </w:tcPr>
          <w:p w14:paraId="307DBD4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6.35</w:t>
            </w:r>
            <w:r w:rsidRPr="00430C8B">
              <w:rPr>
                <w:rFonts w:eastAsia="Times New Roman" w:cs="Calibri"/>
                <w:sz w:val="24"/>
                <w:szCs w:val="24"/>
                <w:vertAlign w:val="superscript"/>
              </w:rPr>
              <w:t>cd</w:t>
            </w:r>
            <w:r w:rsidRPr="00430C8B">
              <w:rPr>
                <w:rFonts w:eastAsia="Times New Roman" w:cs="Calibri"/>
                <w:sz w:val="24"/>
                <w:szCs w:val="24"/>
              </w:rPr>
              <w:t xml:space="preserve">     </w:t>
            </w:r>
          </w:p>
        </w:tc>
      </w:tr>
      <w:tr w:rsidR="00711833" w:rsidRPr="00430C8B" w14:paraId="4D44E3D5" w14:textId="77777777" w:rsidTr="00C30CD9">
        <w:trPr>
          <w:trHeight w:val="87"/>
        </w:trPr>
        <w:tc>
          <w:tcPr>
            <w:tcW w:w="423" w:type="pct"/>
            <w:tcBorders>
              <w:top w:val="nil"/>
              <w:bottom w:val="single" w:sz="4" w:space="0" w:color="auto"/>
            </w:tcBorders>
          </w:tcPr>
          <w:p w14:paraId="04CFB39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Tadesse</w:t>
            </w:r>
          </w:p>
        </w:tc>
        <w:tc>
          <w:tcPr>
            <w:tcW w:w="376" w:type="pct"/>
            <w:tcBorders>
              <w:top w:val="nil"/>
              <w:bottom w:val="single" w:sz="4" w:space="0" w:color="auto"/>
            </w:tcBorders>
          </w:tcPr>
          <w:p w14:paraId="2F294A4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5.93</w:t>
            </w:r>
            <w:r w:rsidRPr="00430C8B">
              <w:rPr>
                <w:rFonts w:eastAsia="Times New Roman" w:cs="Calibri"/>
                <w:sz w:val="24"/>
                <w:szCs w:val="24"/>
                <w:vertAlign w:val="superscript"/>
              </w:rPr>
              <w:t>f</w:t>
            </w:r>
          </w:p>
        </w:tc>
        <w:tc>
          <w:tcPr>
            <w:tcW w:w="384" w:type="pct"/>
            <w:tcBorders>
              <w:top w:val="nil"/>
              <w:bottom w:val="single" w:sz="4" w:space="0" w:color="auto"/>
            </w:tcBorders>
          </w:tcPr>
          <w:p w14:paraId="5E123B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6.06</w:t>
            </w:r>
            <w:r w:rsidRPr="00430C8B">
              <w:rPr>
                <w:rFonts w:eastAsia="Times New Roman" w:cs="Calibri"/>
                <w:sz w:val="24"/>
                <w:szCs w:val="24"/>
                <w:vertAlign w:val="superscript"/>
              </w:rPr>
              <w:t>c</w:t>
            </w:r>
          </w:p>
        </w:tc>
        <w:tc>
          <w:tcPr>
            <w:tcW w:w="320" w:type="pct"/>
            <w:tcBorders>
              <w:top w:val="nil"/>
              <w:bottom w:val="single" w:sz="4" w:space="0" w:color="auto"/>
            </w:tcBorders>
          </w:tcPr>
          <w:p w14:paraId="7C6FB4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7.26</w:t>
            </w:r>
            <w:r w:rsidRPr="00430C8B">
              <w:rPr>
                <w:rFonts w:eastAsia="Times New Roman" w:cs="Calibri"/>
                <w:sz w:val="24"/>
                <w:szCs w:val="24"/>
                <w:vertAlign w:val="superscript"/>
              </w:rPr>
              <w:t>b</w:t>
            </w:r>
          </w:p>
        </w:tc>
        <w:tc>
          <w:tcPr>
            <w:tcW w:w="383" w:type="pct"/>
            <w:tcBorders>
              <w:top w:val="nil"/>
              <w:bottom w:val="single" w:sz="4" w:space="0" w:color="auto"/>
            </w:tcBorders>
          </w:tcPr>
          <w:p w14:paraId="646DFE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6.42</w:t>
            </w:r>
            <w:r w:rsidRPr="00430C8B">
              <w:rPr>
                <w:rFonts w:eastAsia="Times New Roman" w:cs="Calibri"/>
                <w:sz w:val="24"/>
                <w:szCs w:val="24"/>
                <w:vertAlign w:val="superscript"/>
              </w:rPr>
              <w:t xml:space="preserve">d </w:t>
            </w:r>
            <w:r w:rsidRPr="00430C8B">
              <w:rPr>
                <w:rFonts w:eastAsia="Times New Roman" w:cs="Calibri"/>
                <w:sz w:val="24"/>
                <w:szCs w:val="24"/>
              </w:rPr>
              <w:t xml:space="preserve">     </w:t>
            </w:r>
          </w:p>
        </w:tc>
        <w:tc>
          <w:tcPr>
            <w:tcW w:w="346" w:type="pct"/>
            <w:tcBorders>
              <w:top w:val="nil"/>
              <w:bottom w:val="single" w:sz="4" w:space="0" w:color="auto"/>
            </w:tcBorders>
          </w:tcPr>
          <w:p w14:paraId="6AB741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de</w:t>
            </w:r>
          </w:p>
        </w:tc>
        <w:tc>
          <w:tcPr>
            <w:tcW w:w="442" w:type="pct"/>
            <w:tcBorders>
              <w:top w:val="nil"/>
              <w:bottom w:val="single" w:sz="4" w:space="0" w:color="auto"/>
            </w:tcBorders>
          </w:tcPr>
          <w:p w14:paraId="136A580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5.66</w:t>
            </w:r>
            <w:r w:rsidRPr="00430C8B">
              <w:rPr>
                <w:rFonts w:eastAsia="Times New Roman" w:cs="Calibri"/>
                <w:sz w:val="24"/>
                <w:szCs w:val="24"/>
                <w:vertAlign w:val="superscript"/>
              </w:rPr>
              <w:t>ef</w:t>
            </w:r>
          </w:p>
        </w:tc>
        <w:tc>
          <w:tcPr>
            <w:tcW w:w="343" w:type="pct"/>
            <w:tcBorders>
              <w:top w:val="nil"/>
              <w:bottom w:val="single" w:sz="4" w:space="0" w:color="auto"/>
            </w:tcBorders>
          </w:tcPr>
          <w:p w14:paraId="71BFE05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r w:rsidRPr="00430C8B">
              <w:rPr>
                <w:rFonts w:eastAsia="Times New Roman" w:cs="Calibri"/>
                <w:sz w:val="24"/>
                <w:szCs w:val="24"/>
                <w:vertAlign w:val="superscript"/>
              </w:rPr>
              <w:t>ab</w:t>
            </w:r>
          </w:p>
        </w:tc>
        <w:tc>
          <w:tcPr>
            <w:tcW w:w="425" w:type="pct"/>
            <w:tcBorders>
              <w:top w:val="nil"/>
              <w:bottom w:val="single" w:sz="4" w:space="0" w:color="auto"/>
            </w:tcBorders>
          </w:tcPr>
          <w:p w14:paraId="690DE3E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7.22</w:t>
            </w:r>
            <w:r w:rsidRPr="00430C8B">
              <w:rPr>
                <w:rFonts w:eastAsia="Times New Roman" w:cs="Calibri"/>
                <w:sz w:val="24"/>
                <w:szCs w:val="24"/>
                <w:vertAlign w:val="superscript"/>
              </w:rPr>
              <w:t>de</w:t>
            </w:r>
          </w:p>
        </w:tc>
        <w:tc>
          <w:tcPr>
            <w:tcW w:w="356" w:type="pct"/>
            <w:tcBorders>
              <w:top w:val="nil"/>
              <w:bottom w:val="single" w:sz="4" w:space="0" w:color="auto"/>
            </w:tcBorders>
          </w:tcPr>
          <w:p w14:paraId="54ED42F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w:t>
            </w:r>
            <w:r w:rsidRPr="00430C8B">
              <w:rPr>
                <w:rFonts w:eastAsia="Times New Roman" w:cs="Calibri"/>
                <w:sz w:val="24"/>
                <w:szCs w:val="24"/>
                <w:vertAlign w:val="superscript"/>
              </w:rPr>
              <w:t>a</w:t>
            </w:r>
          </w:p>
        </w:tc>
        <w:tc>
          <w:tcPr>
            <w:tcW w:w="515" w:type="pct"/>
            <w:tcBorders>
              <w:top w:val="nil"/>
              <w:bottom w:val="single" w:sz="4" w:space="0" w:color="auto"/>
            </w:tcBorders>
          </w:tcPr>
          <w:p w14:paraId="2D2F48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28" w:type="pct"/>
            <w:tcBorders>
              <w:top w:val="nil"/>
              <w:bottom w:val="single" w:sz="4" w:space="0" w:color="auto"/>
            </w:tcBorders>
          </w:tcPr>
          <w:p w14:paraId="0A082A4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a</w:t>
            </w:r>
          </w:p>
        </w:tc>
        <w:tc>
          <w:tcPr>
            <w:tcW w:w="357" w:type="pct"/>
            <w:tcBorders>
              <w:top w:val="nil"/>
              <w:bottom w:val="single" w:sz="4" w:space="0" w:color="auto"/>
            </w:tcBorders>
          </w:tcPr>
          <w:p w14:paraId="764B99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7.55</w:t>
            </w:r>
            <w:r w:rsidRPr="00430C8B">
              <w:rPr>
                <w:rFonts w:eastAsia="Times New Roman" w:cs="Calibri"/>
                <w:sz w:val="24"/>
                <w:szCs w:val="24"/>
                <w:vertAlign w:val="superscript"/>
              </w:rPr>
              <w:t>a</w:t>
            </w:r>
            <w:r w:rsidRPr="00430C8B">
              <w:rPr>
                <w:rFonts w:eastAsia="Times New Roman" w:cs="Calibri"/>
                <w:sz w:val="24"/>
                <w:szCs w:val="24"/>
              </w:rPr>
              <w:t xml:space="preserve"> </w:t>
            </w:r>
          </w:p>
        </w:tc>
      </w:tr>
      <w:tr w:rsidR="00711833" w:rsidRPr="00430C8B" w14:paraId="24D88112" w14:textId="77777777" w:rsidTr="00C30CD9">
        <w:tc>
          <w:tcPr>
            <w:tcW w:w="423" w:type="pct"/>
            <w:tcBorders>
              <w:top w:val="single" w:sz="4" w:space="0" w:color="auto"/>
            </w:tcBorders>
          </w:tcPr>
          <w:p w14:paraId="66E5398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CV (%)</w:t>
            </w:r>
          </w:p>
        </w:tc>
        <w:tc>
          <w:tcPr>
            <w:tcW w:w="376" w:type="pct"/>
            <w:tcBorders>
              <w:top w:val="single" w:sz="4" w:space="0" w:color="auto"/>
            </w:tcBorders>
          </w:tcPr>
          <w:p w14:paraId="02DC86A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6.27</w:t>
            </w:r>
          </w:p>
        </w:tc>
        <w:tc>
          <w:tcPr>
            <w:tcW w:w="384" w:type="pct"/>
            <w:tcBorders>
              <w:top w:val="single" w:sz="4" w:space="0" w:color="auto"/>
            </w:tcBorders>
          </w:tcPr>
          <w:p w14:paraId="612748C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6.25</w:t>
            </w:r>
          </w:p>
        </w:tc>
        <w:tc>
          <w:tcPr>
            <w:tcW w:w="320" w:type="pct"/>
            <w:tcBorders>
              <w:top w:val="single" w:sz="4" w:space="0" w:color="auto"/>
            </w:tcBorders>
          </w:tcPr>
          <w:p w14:paraId="3B1FE16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4.57</w:t>
            </w:r>
          </w:p>
        </w:tc>
        <w:tc>
          <w:tcPr>
            <w:tcW w:w="383" w:type="pct"/>
            <w:tcBorders>
              <w:top w:val="single" w:sz="4" w:space="0" w:color="auto"/>
            </w:tcBorders>
          </w:tcPr>
          <w:p w14:paraId="5116CE2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6.20</w:t>
            </w:r>
          </w:p>
        </w:tc>
        <w:tc>
          <w:tcPr>
            <w:tcW w:w="346" w:type="pct"/>
            <w:tcBorders>
              <w:top w:val="single" w:sz="4" w:space="0" w:color="auto"/>
            </w:tcBorders>
          </w:tcPr>
          <w:p w14:paraId="72EEE48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6.48</w:t>
            </w:r>
          </w:p>
        </w:tc>
        <w:tc>
          <w:tcPr>
            <w:tcW w:w="442" w:type="pct"/>
            <w:tcBorders>
              <w:top w:val="single" w:sz="4" w:space="0" w:color="auto"/>
            </w:tcBorders>
          </w:tcPr>
          <w:p w14:paraId="51C160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7.06</w:t>
            </w:r>
          </w:p>
        </w:tc>
        <w:tc>
          <w:tcPr>
            <w:tcW w:w="343" w:type="pct"/>
            <w:tcBorders>
              <w:top w:val="single" w:sz="4" w:space="0" w:color="auto"/>
            </w:tcBorders>
          </w:tcPr>
          <w:p w14:paraId="02A3430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13.29</w:t>
            </w:r>
          </w:p>
        </w:tc>
        <w:tc>
          <w:tcPr>
            <w:tcW w:w="425" w:type="pct"/>
            <w:tcBorders>
              <w:top w:val="single" w:sz="4" w:space="0" w:color="auto"/>
            </w:tcBorders>
          </w:tcPr>
          <w:p w14:paraId="4C4ED9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9.816</w:t>
            </w:r>
          </w:p>
        </w:tc>
        <w:tc>
          <w:tcPr>
            <w:tcW w:w="356" w:type="pct"/>
            <w:tcBorders>
              <w:top w:val="single" w:sz="4" w:space="0" w:color="auto"/>
            </w:tcBorders>
          </w:tcPr>
          <w:p w14:paraId="07EF77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10.27</w:t>
            </w:r>
          </w:p>
        </w:tc>
        <w:tc>
          <w:tcPr>
            <w:tcW w:w="515" w:type="pct"/>
            <w:tcBorders>
              <w:top w:val="single" w:sz="4" w:space="0" w:color="auto"/>
            </w:tcBorders>
          </w:tcPr>
          <w:p w14:paraId="08BC28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10.11</w:t>
            </w:r>
          </w:p>
        </w:tc>
        <w:tc>
          <w:tcPr>
            <w:tcW w:w="328" w:type="pct"/>
            <w:tcBorders>
              <w:top w:val="single" w:sz="4" w:space="0" w:color="auto"/>
            </w:tcBorders>
          </w:tcPr>
          <w:p w14:paraId="355797B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9.25</w:t>
            </w:r>
          </w:p>
        </w:tc>
        <w:tc>
          <w:tcPr>
            <w:tcW w:w="357" w:type="pct"/>
            <w:tcBorders>
              <w:top w:val="single" w:sz="4" w:space="0" w:color="auto"/>
            </w:tcBorders>
          </w:tcPr>
          <w:p w14:paraId="7C6409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9.91</w:t>
            </w:r>
          </w:p>
        </w:tc>
      </w:tr>
      <w:tr w:rsidR="00711833" w:rsidRPr="00430C8B" w14:paraId="694866B2" w14:textId="77777777" w:rsidTr="00C30CD9">
        <w:trPr>
          <w:trHeight w:val="322"/>
        </w:trPr>
        <w:tc>
          <w:tcPr>
            <w:tcW w:w="423" w:type="pct"/>
          </w:tcPr>
          <w:p w14:paraId="20DC5E9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LSD (5%)</w:t>
            </w:r>
          </w:p>
        </w:tc>
        <w:tc>
          <w:tcPr>
            <w:tcW w:w="376" w:type="pct"/>
          </w:tcPr>
          <w:p w14:paraId="4125928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0.88</w:t>
            </w:r>
          </w:p>
        </w:tc>
        <w:tc>
          <w:tcPr>
            <w:tcW w:w="384" w:type="pct"/>
          </w:tcPr>
          <w:p w14:paraId="597356C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0.78</w:t>
            </w:r>
          </w:p>
        </w:tc>
        <w:tc>
          <w:tcPr>
            <w:tcW w:w="320" w:type="pct"/>
          </w:tcPr>
          <w:p w14:paraId="38D4F5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0.44</w:t>
            </w:r>
          </w:p>
        </w:tc>
        <w:tc>
          <w:tcPr>
            <w:tcW w:w="383" w:type="pct"/>
          </w:tcPr>
          <w:p w14:paraId="5CD338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0.41</w:t>
            </w:r>
          </w:p>
        </w:tc>
        <w:tc>
          <w:tcPr>
            <w:tcW w:w="346" w:type="pct"/>
          </w:tcPr>
          <w:p w14:paraId="2E351D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0.90</w:t>
            </w:r>
          </w:p>
        </w:tc>
        <w:tc>
          <w:tcPr>
            <w:tcW w:w="442" w:type="pct"/>
          </w:tcPr>
          <w:p w14:paraId="46B10C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0.75</w:t>
            </w:r>
          </w:p>
        </w:tc>
        <w:tc>
          <w:tcPr>
            <w:tcW w:w="343" w:type="pct"/>
          </w:tcPr>
          <w:p w14:paraId="11387C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1.45</w:t>
            </w:r>
          </w:p>
        </w:tc>
        <w:tc>
          <w:tcPr>
            <w:tcW w:w="425" w:type="pct"/>
          </w:tcPr>
          <w:p w14:paraId="3F0A9F8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0.66</w:t>
            </w:r>
          </w:p>
        </w:tc>
        <w:tc>
          <w:tcPr>
            <w:tcW w:w="356" w:type="pct"/>
          </w:tcPr>
          <w:p w14:paraId="15975C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515" w:type="pct"/>
          </w:tcPr>
          <w:p w14:paraId="6AC785B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1.54</w:t>
            </w:r>
          </w:p>
        </w:tc>
        <w:tc>
          <w:tcPr>
            <w:tcW w:w="328" w:type="pct"/>
          </w:tcPr>
          <w:p w14:paraId="036273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w:t>
            </w:r>
          </w:p>
        </w:tc>
        <w:tc>
          <w:tcPr>
            <w:tcW w:w="357" w:type="pct"/>
          </w:tcPr>
          <w:p w14:paraId="72FCDA1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0.58</w:t>
            </w:r>
          </w:p>
        </w:tc>
      </w:tr>
    </w:tbl>
    <w:p w14:paraId="1998A48A" w14:textId="77777777" w:rsidR="00711833" w:rsidRPr="00430C8B" w:rsidRDefault="00711833" w:rsidP="00711833">
      <w:pPr>
        <w:widowControl w:val="0"/>
        <w:autoSpaceDE w:val="0"/>
        <w:autoSpaceDN w:val="0"/>
        <w:adjustRightInd w:val="0"/>
        <w:rPr>
          <w:rFonts w:eastAsia="Times New Roman" w:cs="Calibri"/>
          <w:bCs/>
          <w:i/>
          <w:sz w:val="24"/>
          <w:szCs w:val="24"/>
        </w:rPr>
      </w:pPr>
      <w:r w:rsidRPr="00430C8B">
        <w:rPr>
          <w:rFonts w:eastAsia="Times New Roman" w:cs="Calibri"/>
          <w:bCs/>
          <w:i/>
          <w:sz w:val="24"/>
          <w:szCs w:val="24"/>
        </w:rPr>
        <w:t>NB: FL = number of fingers per plant, NFP</w:t>
      </w:r>
      <w:r w:rsidRPr="00430C8B">
        <w:rPr>
          <w:rFonts w:eastAsia="Times New Roman" w:cs="Calibri"/>
          <w:bCs/>
          <w:i/>
          <w:sz w:val="24"/>
          <w:szCs w:val="24"/>
          <w:vertAlign w:val="superscript"/>
        </w:rPr>
        <w:t xml:space="preserve">-1 </w:t>
      </w:r>
      <w:r w:rsidRPr="00430C8B">
        <w:rPr>
          <w:rFonts w:eastAsia="Times New Roman" w:cs="Calibri"/>
          <w:bCs/>
          <w:i/>
          <w:sz w:val="24"/>
          <w:szCs w:val="24"/>
        </w:rPr>
        <w:t>= number of fingers per plant, PTP</w:t>
      </w:r>
      <w:r w:rsidRPr="00430C8B">
        <w:rPr>
          <w:rFonts w:eastAsia="Times New Roman" w:cs="Calibri"/>
          <w:bCs/>
          <w:i/>
          <w:sz w:val="24"/>
          <w:szCs w:val="24"/>
          <w:vertAlign w:val="superscript"/>
        </w:rPr>
        <w:t>-1</w:t>
      </w:r>
      <w:r w:rsidRPr="00430C8B">
        <w:rPr>
          <w:rFonts w:eastAsia="Times New Roman" w:cs="Calibri"/>
          <w:bCs/>
          <w:i/>
          <w:sz w:val="24"/>
          <w:szCs w:val="24"/>
        </w:rPr>
        <w:t xml:space="preserve"> = productive tiller per plant. </w:t>
      </w:r>
    </w:p>
    <w:p w14:paraId="0FED0EDD" w14:textId="77777777" w:rsidR="00711833" w:rsidRPr="00430C8B" w:rsidRDefault="00711833" w:rsidP="00711833">
      <w:pPr>
        <w:widowControl w:val="0"/>
        <w:autoSpaceDE w:val="0"/>
        <w:autoSpaceDN w:val="0"/>
        <w:adjustRightInd w:val="0"/>
        <w:rPr>
          <w:rFonts w:eastAsia="Times New Roman" w:cs="Calibri"/>
          <w:bCs/>
          <w:i/>
          <w:sz w:val="24"/>
          <w:szCs w:val="24"/>
        </w:rPr>
      </w:pPr>
      <w:r w:rsidRPr="00430C8B">
        <w:rPr>
          <w:rFonts w:eastAsia="Times New Roman" w:cs="Calibri"/>
          <w:bCs/>
          <w:i/>
          <w:sz w:val="24"/>
          <w:szCs w:val="24"/>
        </w:rPr>
        <w:t>Means with the same letters for traits are not significantly different at (p &lt; 0.05)</w:t>
      </w:r>
    </w:p>
    <w:p w14:paraId="145FE7C4" w14:textId="77777777" w:rsidR="00711833" w:rsidRPr="00430C8B" w:rsidRDefault="00711833" w:rsidP="00711833">
      <w:pPr>
        <w:widowControl w:val="0"/>
        <w:autoSpaceDE w:val="0"/>
        <w:autoSpaceDN w:val="0"/>
        <w:adjustRightInd w:val="0"/>
        <w:rPr>
          <w:rFonts w:eastAsia="Times New Roman" w:cs="Calibri"/>
          <w:b/>
          <w:bCs/>
          <w:sz w:val="24"/>
          <w:szCs w:val="24"/>
        </w:rPr>
      </w:pPr>
    </w:p>
    <w:p w14:paraId="3E4AF583"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br w:type="page"/>
      </w:r>
    </w:p>
    <w:p w14:paraId="5CB97BFA" w14:textId="77777777" w:rsidR="00711833" w:rsidRPr="00430C8B" w:rsidRDefault="00711833" w:rsidP="00711833">
      <w:pPr>
        <w:widowControl w:val="0"/>
        <w:autoSpaceDE w:val="0"/>
        <w:autoSpaceDN w:val="0"/>
        <w:adjustRightInd w:val="0"/>
        <w:rPr>
          <w:rFonts w:eastAsia="Times New Roman" w:cs="Calibri"/>
          <w:i/>
          <w:sz w:val="24"/>
          <w:szCs w:val="24"/>
        </w:rPr>
      </w:pPr>
      <w:r w:rsidRPr="00430C8B">
        <w:rPr>
          <w:rFonts w:eastAsia="Times New Roman" w:cs="Calibri"/>
          <w:sz w:val="24"/>
          <w:szCs w:val="24"/>
        </w:rPr>
        <w:lastRenderedPageBreak/>
        <w:t xml:space="preserve">Table 4: The mean value of Biomass, Grain yield and Harvest index across location  </w:t>
      </w:r>
    </w:p>
    <w:tbl>
      <w:tblPr>
        <w:tblStyle w:val="TableGrid1"/>
        <w:tblW w:w="5744"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355"/>
        <w:gridCol w:w="1514"/>
        <w:gridCol w:w="1293"/>
        <w:gridCol w:w="1628"/>
        <w:gridCol w:w="1228"/>
        <w:gridCol w:w="1326"/>
        <w:gridCol w:w="1238"/>
        <w:gridCol w:w="1426"/>
        <w:gridCol w:w="873"/>
        <w:gridCol w:w="896"/>
        <w:gridCol w:w="967"/>
        <w:gridCol w:w="1199"/>
      </w:tblGrid>
      <w:tr w:rsidR="00711833" w:rsidRPr="00430C8B" w14:paraId="61CE1A49" w14:textId="77777777" w:rsidTr="00C30CD9">
        <w:trPr>
          <w:trHeight w:val="445"/>
          <w:jc w:val="center"/>
        </w:trPr>
        <w:tc>
          <w:tcPr>
            <w:tcW w:w="2190" w:type="pct"/>
            <w:gridSpan w:val="5"/>
            <w:tcBorders>
              <w:top w:val="single" w:sz="4" w:space="0" w:color="auto"/>
              <w:bottom w:val="single" w:sz="4" w:space="0" w:color="auto"/>
            </w:tcBorders>
          </w:tcPr>
          <w:p w14:paraId="52D61A6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BM (kgha</w:t>
            </w:r>
            <w:r w:rsidRPr="00430C8B">
              <w:rPr>
                <w:rFonts w:eastAsia="Times New Roman" w:cs="Calibri"/>
                <w:sz w:val="24"/>
                <w:szCs w:val="24"/>
                <w:vertAlign w:val="superscript"/>
              </w:rPr>
              <w:t>-1</w:t>
            </w:r>
            <w:r w:rsidRPr="00430C8B">
              <w:rPr>
                <w:rFonts w:eastAsia="Times New Roman" w:cs="Calibri"/>
                <w:sz w:val="24"/>
                <w:szCs w:val="24"/>
              </w:rPr>
              <w:t>)</w:t>
            </w:r>
          </w:p>
        </w:tc>
        <w:tc>
          <w:tcPr>
            <w:tcW w:w="1601" w:type="pct"/>
            <w:gridSpan w:val="4"/>
            <w:tcBorders>
              <w:top w:val="single" w:sz="4" w:space="0" w:color="auto"/>
              <w:bottom w:val="single" w:sz="4" w:space="0" w:color="auto"/>
            </w:tcBorders>
          </w:tcPr>
          <w:p w14:paraId="7ABFF9E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GY (kg ha</w:t>
            </w:r>
            <w:r w:rsidRPr="00430C8B">
              <w:rPr>
                <w:rFonts w:eastAsia="Times New Roman" w:cs="Calibri"/>
                <w:sz w:val="24"/>
                <w:szCs w:val="24"/>
                <w:vertAlign w:val="superscript"/>
              </w:rPr>
              <w:t>-1</w:t>
            </w:r>
            <w:r w:rsidRPr="00430C8B">
              <w:rPr>
                <w:rFonts w:eastAsia="Times New Roman" w:cs="Calibri"/>
                <w:sz w:val="24"/>
                <w:szCs w:val="24"/>
              </w:rPr>
              <w:t xml:space="preserve"> )               </w:t>
            </w:r>
          </w:p>
        </w:tc>
        <w:tc>
          <w:tcPr>
            <w:tcW w:w="1209" w:type="pct"/>
            <w:gridSpan w:val="4"/>
            <w:tcBorders>
              <w:top w:val="single" w:sz="4" w:space="0" w:color="auto"/>
              <w:bottom w:val="single" w:sz="4" w:space="0" w:color="auto"/>
            </w:tcBorders>
          </w:tcPr>
          <w:p w14:paraId="31E2B8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HI                     </w:t>
            </w:r>
          </w:p>
        </w:tc>
      </w:tr>
      <w:tr w:rsidR="00711833" w:rsidRPr="00430C8B" w14:paraId="2EF055FD" w14:textId="77777777" w:rsidTr="00C30CD9">
        <w:trPr>
          <w:trHeight w:val="383"/>
          <w:jc w:val="center"/>
        </w:trPr>
        <w:tc>
          <w:tcPr>
            <w:tcW w:w="412" w:type="pct"/>
            <w:tcBorders>
              <w:top w:val="single" w:sz="4" w:space="0" w:color="auto"/>
              <w:bottom w:val="single" w:sz="4" w:space="0" w:color="auto"/>
            </w:tcBorders>
          </w:tcPr>
          <w:p w14:paraId="3AD35D6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Varieties</w:t>
            </w:r>
          </w:p>
        </w:tc>
        <w:tc>
          <w:tcPr>
            <w:tcW w:w="416" w:type="pct"/>
            <w:tcBorders>
              <w:top w:val="single" w:sz="4" w:space="0" w:color="auto"/>
              <w:bottom w:val="single" w:sz="4" w:space="0" w:color="auto"/>
            </w:tcBorders>
          </w:tcPr>
          <w:p w14:paraId="59B30E0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465" w:type="pct"/>
            <w:tcBorders>
              <w:top w:val="single" w:sz="4" w:space="0" w:color="auto"/>
              <w:bottom w:val="single" w:sz="4" w:space="0" w:color="auto"/>
            </w:tcBorders>
          </w:tcPr>
          <w:p w14:paraId="452F46E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Baytesimal</w:t>
            </w:r>
          </w:p>
        </w:tc>
        <w:tc>
          <w:tcPr>
            <w:tcW w:w="397" w:type="pct"/>
            <w:tcBorders>
              <w:top w:val="single" w:sz="4" w:space="0" w:color="auto"/>
              <w:bottom w:val="single" w:sz="4" w:space="0" w:color="auto"/>
            </w:tcBorders>
          </w:tcPr>
          <w:p w14:paraId="41BF72D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500" w:type="pct"/>
            <w:tcBorders>
              <w:top w:val="single" w:sz="4" w:space="0" w:color="auto"/>
              <w:bottom w:val="single" w:sz="4" w:space="0" w:color="auto"/>
            </w:tcBorders>
          </w:tcPr>
          <w:p w14:paraId="68A49B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c>
          <w:tcPr>
            <w:tcW w:w="377" w:type="pct"/>
            <w:tcBorders>
              <w:top w:val="single" w:sz="4" w:space="0" w:color="auto"/>
              <w:bottom w:val="single" w:sz="4" w:space="0" w:color="auto"/>
            </w:tcBorders>
          </w:tcPr>
          <w:p w14:paraId="0DEFA7E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407" w:type="pct"/>
            <w:tcBorders>
              <w:top w:val="single" w:sz="4" w:space="0" w:color="auto"/>
              <w:bottom w:val="single" w:sz="4" w:space="0" w:color="auto"/>
            </w:tcBorders>
          </w:tcPr>
          <w:p w14:paraId="3E09B15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Baytesimal</w:t>
            </w:r>
          </w:p>
        </w:tc>
        <w:tc>
          <w:tcPr>
            <w:tcW w:w="380" w:type="pct"/>
            <w:tcBorders>
              <w:top w:val="single" w:sz="4" w:space="0" w:color="auto"/>
              <w:bottom w:val="single" w:sz="4" w:space="0" w:color="auto"/>
            </w:tcBorders>
          </w:tcPr>
          <w:p w14:paraId="14E5680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438" w:type="pct"/>
            <w:tcBorders>
              <w:top w:val="single" w:sz="4" w:space="0" w:color="auto"/>
              <w:bottom w:val="single" w:sz="4" w:space="0" w:color="auto"/>
            </w:tcBorders>
          </w:tcPr>
          <w:p w14:paraId="3FD5372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Combined</w:t>
            </w:r>
          </w:p>
        </w:tc>
        <w:tc>
          <w:tcPr>
            <w:tcW w:w="268" w:type="pct"/>
            <w:tcBorders>
              <w:top w:val="single" w:sz="4" w:space="0" w:color="auto"/>
              <w:bottom w:val="single" w:sz="4" w:space="0" w:color="auto"/>
            </w:tcBorders>
          </w:tcPr>
          <w:p w14:paraId="71B0AB4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275" w:type="pct"/>
            <w:tcBorders>
              <w:top w:val="single" w:sz="4" w:space="0" w:color="auto"/>
              <w:bottom w:val="single" w:sz="4" w:space="0" w:color="auto"/>
            </w:tcBorders>
          </w:tcPr>
          <w:p w14:paraId="21A6B4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Baytesimal</w:t>
            </w:r>
          </w:p>
        </w:tc>
        <w:tc>
          <w:tcPr>
            <w:tcW w:w="297" w:type="pct"/>
            <w:tcBorders>
              <w:top w:val="single" w:sz="4" w:space="0" w:color="auto"/>
              <w:bottom w:val="single" w:sz="4" w:space="0" w:color="auto"/>
            </w:tcBorders>
          </w:tcPr>
          <w:p w14:paraId="135EF59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366" w:type="pct"/>
            <w:tcBorders>
              <w:top w:val="single" w:sz="4" w:space="0" w:color="auto"/>
              <w:bottom w:val="single" w:sz="4" w:space="0" w:color="auto"/>
            </w:tcBorders>
          </w:tcPr>
          <w:p w14:paraId="3CFF732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Combined</w:t>
            </w:r>
          </w:p>
        </w:tc>
      </w:tr>
      <w:tr w:rsidR="00711833" w:rsidRPr="00430C8B" w14:paraId="3D7892F4" w14:textId="77777777" w:rsidTr="00C30CD9">
        <w:trPr>
          <w:trHeight w:val="322"/>
          <w:jc w:val="center"/>
        </w:trPr>
        <w:tc>
          <w:tcPr>
            <w:tcW w:w="412" w:type="pct"/>
            <w:tcBorders>
              <w:top w:val="single" w:sz="4" w:space="0" w:color="auto"/>
            </w:tcBorders>
          </w:tcPr>
          <w:p w14:paraId="551F89B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BKFM</w:t>
            </w:r>
          </w:p>
        </w:tc>
        <w:tc>
          <w:tcPr>
            <w:tcW w:w="416" w:type="pct"/>
            <w:tcBorders>
              <w:top w:val="single" w:sz="4" w:space="0" w:color="auto"/>
            </w:tcBorders>
          </w:tcPr>
          <w:p w14:paraId="35F27A1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22000</w:t>
            </w:r>
            <w:r w:rsidRPr="00430C8B">
              <w:rPr>
                <w:rFonts w:eastAsia="Times New Roman" w:cs="Calibri"/>
                <w:sz w:val="24"/>
                <w:szCs w:val="24"/>
                <w:vertAlign w:val="superscript"/>
              </w:rPr>
              <w:t>e</w:t>
            </w:r>
          </w:p>
        </w:tc>
        <w:tc>
          <w:tcPr>
            <w:tcW w:w="465" w:type="pct"/>
            <w:tcBorders>
              <w:top w:val="single" w:sz="4" w:space="0" w:color="auto"/>
            </w:tcBorders>
          </w:tcPr>
          <w:p w14:paraId="3243551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26111</w:t>
            </w:r>
            <w:r w:rsidRPr="00430C8B">
              <w:rPr>
                <w:rFonts w:eastAsia="Times New Roman" w:cs="Calibri"/>
                <w:sz w:val="24"/>
                <w:szCs w:val="24"/>
                <w:vertAlign w:val="superscript"/>
              </w:rPr>
              <w:t>bcd</w:t>
            </w:r>
          </w:p>
        </w:tc>
        <w:tc>
          <w:tcPr>
            <w:tcW w:w="397" w:type="pct"/>
            <w:tcBorders>
              <w:top w:val="single" w:sz="4" w:space="0" w:color="auto"/>
            </w:tcBorders>
          </w:tcPr>
          <w:p w14:paraId="5C245A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33333</w:t>
            </w:r>
            <w:r w:rsidRPr="00430C8B">
              <w:rPr>
                <w:rFonts w:eastAsia="Times New Roman" w:cs="Calibri"/>
                <w:sz w:val="24"/>
                <w:szCs w:val="24"/>
                <w:vertAlign w:val="superscript"/>
              </w:rPr>
              <w:t>bcd</w:t>
            </w:r>
          </w:p>
        </w:tc>
        <w:tc>
          <w:tcPr>
            <w:tcW w:w="500" w:type="pct"/>
            <w:tcBorders>
              <w:top w:val="single" w:sz="4" w:space="0" w:color="auto"/>
            </w:tcBorders>
          </w:tcPr>
          <w:p w14:paraId="79A35B3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27148.15</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377" w:type="pct"/>
            <w:tcBorders>
              <w:top w:val="single" w:sz="4" w:space="0" w:color="auto"/>
            </w:tcBorders>
          </w:tcPr>
          <w:p w14:paraId="0AF021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1322.3</w:t>
            </w:r>
            <w:r w:rsidRPr="00430C8B">
              <w:rPr>
                <w:rFonts w:eastAsia="Times New Roman" w:cs="Calibri"/>
                <w:sz w:val="24"/>
                <w:szCs w:val="24"/>
                <w:vertAlign w:val="superscript"/>
              </w:rPr>
              <w:t>f</w:t>
            </w:r>
          </w:p>
        </w:tc>
        <w:tc>
          <w:tcPr>
            <w:tcW w:w="407" w:type="pct"/>
            <w:tcBorders>
              <w:top w:val="single" w:sz="4" w:space="0" w:color="auto"/>
            </w:tcBorders>
          </w:tcPr>
          <w:p w14:paraId="3943275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1122.2d</w:t>
            </w:r>
          </w:p>
        </w:tc>
        <w:tc>
          <w:tcPr>
            <w:tcW w:w="380" w:type="pct"/>
            <w:tcBorders>
              <w:top w:val="single" w:sz="4" w:space="0" w:color="auto"/>
            </w:tcBorders>
          </w:tcPr>
          <w:p w14:paraId="6047F7C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1579</w:t>
            </w:r>
            <w:r w:rsidRPr="00430C8B">
              <w:rPr>
                <w:rFonts w:eastAsia="Times New Roman" w:cs="Calibri"/>
                <w:sz w:val="24"/>
                <w:szCs w:val="24"/>
                <w:vertAlign w:val="superscript"/>
              </w:rPr>
              <w:t>g</w:t>
            </w:r>
          </w:p>
        </w:tc>
        <w:tc>
          <w:tcPr>
            <w:tcW w:w="438" w:type="pct"/>
            <w:tcBorders>
              <w:top w:val="single" w:sz="4" w:space="0" w:color="auto"/>
            </w:tcBorders>
          </w:tcPr>
          <w:p w14:paraId="43F9BE0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1341.18</w:t>
            </w:r>
            <w:r w:rsidRPr="00430C8B">
              <w:rPr>
                <w:rFonts w:eastAsia="Times New Roman" w:cs="Calibri"/>
                <w:sz w:val="24"/>
                <w:szCs w:val="24"/>
                <w:vertAlign w:val="superscript"/>
              </w:rPr>
              <w:t xml:space="preserve">h </w:t>
            </w:r>
            <w:r w:rsidRPr="00430C8B">
              <w:rPr>
                <w:rFonts w:eastAsia="Times New Roman" w:cs="Calibri"/>
                <w:sz w:val="24"/>
                <w:szCs w:val="24"/>
              </w:rPr>
              <w:t xml:space="preserve">     </w:t>
            </w:r>
          </w:p>
        </w:tc>
        <w:tc>
          <w:tcPr>
            <w:tcW w:w="268" w:type="pct"/>
            <w:tcBorders>
              <w:top w:val="single" w:sz="4" w:space="0" w:color="auto"/>
            </w:tcBorders>
          </w:tcPr>
          <w:p w14:paraId="5EFCBF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w:t>
            </w:r>
          </w:p>
        </w:tc>
        <w:tc>
          <w:tcPr>
            <w:tcW w:w="275" w:type="pct"/>
            <w:tcBorders>
              <w:top w:val="single" w:sz="4" w:space="0" w:color="auto"/>
            </w:tcBorders>
          </w:tcPr>
          <w:p w14:paraId="213871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0.043</w:t>
            </w:r>
          </w:p>
        </w:tc>
        <w:tc>
          <w:tcPr>
            <w:tcW w:w="297" w:type="pct"/>
            <w:tcBorders>
              <w:top w:val="single" w:sz="4" w:space="0" w:color="auto"/>
            </w:tcBorders>
          </w:tcPr>
          <w:p w14:paraId="0D703A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0.04</w:t>
            </w:r>
          </w:p>
        </w:tc>
        <w:tc>
          <w:tcPr>
            <w:tcW w:w="366" w:type="pct"/>
            <w:tcBorders>
              <w:top w:val="single" w:sz="4" w:space="0" w:color="auto"/>
            </w:tcBorders>
          </w:tcPr>
          <w:p w14:paraId="2580137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0.090     </w:t>
            </w:r>
          </w:p>
        </w:tc>
      </w:tr>
      <w:tr w:rsidR="00711833" w:rsidRPr="00430C8B" w14:paraId="2ED8FA25" w14:textId="77777777" w:rsidTr="00C30CD9">
        <w:trPr>
          <w:jc w:val="center"/>
        </w:trPr>
        <w:tc>
          <w:tcPr>
            <w:tcW w:w="412" w:type="pct"/>
          </w:tcPr>
          <w:p w14:paraId="55AA6DB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Bako-09</w:t>
            </w:r>
          </w:p>
        </w:tc>
        <w:tc>
          <w:tcPr>
            <w:tcW w:w="416" w:type="pct"/>
          </w:tcPr>
          <w:p w14:paraId="0640B00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26667</w:t>
            </w:r>
            <w:r w:rsidRPr="00430C8B">
              <w:rPr>
                <w:rFonts w:eastAsia="Times New Roman" w:cs="Calibri"/>
                <w:sz w:val="24"/>
                <w:szCs w:val="24"/>
                <w:vertAlign w:val="superscript"/>
              </w:rPr>
              <w:t>abcd</w:t>
            </w:r>
          </w:p>
        </w:tc>
        <w:tc>
          <w:tcPr>
            <w:tcW w:w="465" w:type="pct"/>
          </w:tcPr>
          <w:p w14:paraId="7AAC96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28611</w:t>
            </w:r>
            <w:r w:rsidRPr="00430C8B">
              <w:rPr>
                <w:rFonts w:eastAsia="Times New Roman" w:cs="Calibri"/>
                <w:sz w:val="24"/>
                <w:szCs w:val="24"/>
                <w:vertAlign w:val="superscript"/>
              </w:rPr>
              <w:t>abcd</w:t>
            </w:r>
          </w:p>
        </w:tc>
        <w:tc>
          <w:tcPr>
            <w:tcW w:w="397" w:type="pct"/>
          </w:tcPr>
          <w:p w14:paraId="4A0E67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29584</w:t>
            </w:r>
            <w:r w:rsidRPr="00430C8B">
              <w:rPr>
                <w:rFonts w:eastAsia="Times New Roman" w:cs="Calibri"/>
                <w:sz w:val="24"/>
                <w:szCs w:val="24"/>
                <w:vertAlign w:val="superscript"/>
              </w:rPr>
              <w:t>d</w:t>
            </w:r>
          </w:p>
        </w:tc>
        <w:tc>
          <w:tcPr>
            <w:tcW w:w="500" w:type="pct"/>
          </w:tcPr>
          <w:p w14:paraId="25AF2CE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28287.</w:t>
            </w:r>
            <w:r w:rsidRPr="00430C8B">
              <w:rPr>
                <w:rFonts w:eastAsia="Times New Roman" w:cs="Calibri"/>
                <w:sz w:val="24"/>
                <w:szCs w:val="24"/>
                <w:vertAlign w:val="superscript"/>
              </w:rPr>
              <w:t>de</w:t>
            </w:r>
            <w:r w:rsidRPr="00430C8B">
              <w:rPr>
                <w:rFonts w:eastAsia="Times New Roman" w:cs="Calibri"/>
                <w:sz w:val="24"/>
                <w:szCs w:val="24"/>
              </w:rPr>
              <w:t xml:space="preserve">     </w:t>
            </w:r>
          </w:p>
        </w:tc>
        <w:tc>
          <w:tcPr>
            <w:tcW w:w="377" w:type="pct"/>
          </w:tcPr>
          <w:p w14:paraId="4C5A99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2783.3</w:t>
            </w:r>
            <w:r w:rsidRPr="00430C8B">
              <w:rPr>
                <w:rFonts w:eastAsia="Times New Roman" w:cs="Calibri"/>
                <w:sz w:val="24"/>
                <w:szCs w:val="24"/>
                <w:vertAlign w:val="superscript"/>
              </w:rPr>
              <w:t>c</w:t>
            </w:r>
          </w:p>
        </w:tc>
        <w:tc>
          <w:tcPr>
            <w:tcW w:w="407" w:type="pct"/>
          </w:tcPr>
          <w:p w14:paraId="4AB7CA5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2161.1</w:t>
            </w:r>
            <w:r w:rsidRPr="00430C8B">
              <w:rPr>
                <w:rFonts w:eastAsia="Times New Roman" w:cs="Calibri"/>
                <w:sz w:val="24"/>
                <w:szCs w:val="24"/>
                <w:vertAlign w:val="superscript"/>
              </w:rPr>
              <w:t>c</w:t>
            </w:r>
          </w:p>
        </w:tc>
        <w:tc>
          <w:tcPr>
            <w:tcW w:w="380" w:type="pct"/>
          </w:tcPr>
          <w:p w14:paraId="07DAE56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3166.7</w:t>
            </w:r>
            <w:r w:rsidRPr="00430C8B">
              <w:rPr>
                <w:rFonts w:eastAsia="Times New Roman" w:cs="Calibri"/>
                <w:sz w:val="24"/>
                <w:szCs w:val="24"/>
                <w:vertAlign w:val="superscript"/>
              </w:rPr>
              <w:t>d</w:t>
            </w:r>
          </w:p>
        </w:tc>
        <w:tc>
          <w:tcPr>
            <w:tcW w:w="438" w:type="pct"/>
          </w:tcPr>
          <w:p w14:paraId="73A003F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2703.70</w:t>
            </w:r>
            <w:r w:rsidRPr="00430C8B">
              <w:rPr>
                <w:rFonts w:eastAsia="Times New Roman" w:cs="Calibri"/>
                <w:sz w:val="24"/>
                <w:szCs w:val="24"/>
                <w:vertAlign w:val="superscript"/>
              </w:rPr>
              <w:t xml:space="preserve">c </w:t>
            </w:r>
            <w:r w:rsidRPr="00430C8B">
              <w:rPr>
                <w:rFonts w:eastAsia="Times New Roman" w:cs="Calibri"/>
                <w:sz w:val="24"/>
                <w:szCs w:val="24"/>
              </w:rPr>
              <w:t xml:space="preserve">     </w:t>
            </w:r>
          </w:p>
        </w:tc>
        <w:tc>
          <w:tcPr>
            <w:tcW w:w="268" w:type="pct"/>
          </w:tcPr>
          <w:p w14:paraId="5CC559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w:t>
            </w:r>
          </w:p>
        </w:tc>
        <w:tc>
          <w:tcPr>
            <w:tcW w:w="275" w:type="pct"/>
          </w:tcPr>
          <w:p w14:paraId="1A1887B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0.076</w:t>
            </w:r>
          </w:p>
        </w:tc>
        <w:tc>
          <w:tcPr>
            <w:tcW w:w="297" w:type="pct"/>
          </w:tcPr>
          <w:p w14:paraId="3A1C039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0.11</w:t>
            </w:r>
          </w:p>
        </w:tc>
        <w:tc>
          <w:tcPr>
            <w:tcW w:w="366" w:type="pct"/>
          </w:tcPr>
          <w:p w14:paraId="5FC1F4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0.098     </w:t>
            </w:r>
          </w:p>
        </w:tc>
      </w:tr>
      <w:tr w:rsidR="00711833" w:rsidRPr="00430C8B" w14:paraId="6102A2AE" w14:textId="77777777" w:rsidTr="00C30CD9">
        <w:trPr>
          <w:jc w:val="center"/>
        </w:trPr>
        <w:tc>
          <w:tcPr>
            <w:tcW w:w="412" w:type="pct"/>
          </w:tcPr>
          <w:p w14:paraId="550134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Gute</w:t>
            </w:r>
          </w:p>
        </w:tc>
        <w:tc>
          <w:tcPr>
            <w:tcW w:w="416" w:type="pct"/>
          </w:tcPr>
          <w:p w14:paraId="2A4B1B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25000 </w:t>
            </w:r>
            <w:r w:rsidRPr="00430C8B">
              <w:rPr>
                <w:rFonts w:eastAsia="Times New Roman" w:cs="Calibri"/>
                <w:sz w:val="24"/>
                <w:szCs w:val="24"/>
                <w:vertAlign w:val="superscript"/>
              </w:rPr>
              <w:t>bcde</w:t>
            </w:r>
          </w:p>
        </w:tc>
        <w:tc>
          <w:tcPr>
            <w:tcW w:w="465" w:type="pct"/>
          </w:tcPr>
          <w:p w14:paraId="1E6A385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27222</w:t>
            </w:r>
            <w:r w:rsidRPr="00430C8B">
              <w:rPr>
                <w:rFonts w:eastAsia="Times New Roman" w:cs="Calibri"/>
                <w:sz w:val="24"/>
                <w:szCs w:val="24"/>
                <w:vertAlign w:val="superscript"/>
              </w:rPr>
              <w:t>abcd</w:t>
            </w:r>
          </w:p>
        </w:tc>
        <w:tc>
          <w:tcPr>
            <w:tcW w:w="397" w:type="pct"/>
          </w:tcPr>
          <w:p w14:paraId="6C0048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31667</w:t>
            </w:r>
            <w:r w:rsidRPr="00430C8B">
              <w:rPr>
                <w:rFonts w:eastAsia="Times New Roman" w:cs="Calibri"/>
                <w:sz w:val="24"/>
                <w:szCs w:val="24"/>
                <w:vertAlign w:val="superscript"/>
              </w:rPr>
              <w:t>cd</w:t>
            </w:r>
          </w:p>
        </w:tc>
        <w:tc>
          <w:tcPr>
            <w:tcW w:w="500" w:type="pct"/>
          </w:tcPr>
          <w:p w14:paraId="61F21F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27962</w:t>
            </w:r>
            <w:r w:rsidRPr="00430C8B">
              <w:rPr>
                <w:rFonts w:eastAsia="Times New Roman" w:cs="Calibri"/>
                <w:sz w:val="24"/>
                <w:szCs w:val="24"/>
                <w:vertAlign w:val="superscript"/>
              </w:rPr>
              <w:t>de</w:t>
            </w:r>
            <w:r w:rsidRPr="00430C8B">
              <w:rPr>
                <w:rFonts w:eastAsia="Times New Roman" w:cs="Calibri"/>
                <w:sz w:val="24"/>
                <w:szCs w:val="24"/>
              </w:rPr>
              <w:t xml:space="preserve"> </w:t>
            </w:r>
          </w:p>
        </w:tc>
        <w:tc>
          <w:tcPr>
            <w:tcW w:w="377" w:type="pct"/>
          </w:tcPr>
          <w:p w14:paraId="20A39A1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2626.7</w:t>
            </w:r>
            <w:r w:rsidRPr="00430C8B">
              <w:rPr>
                <w:rFonts w:eastAsia="Times New Roman" w:cs="Calibri"/>
                <w:sz w:val="24"/>
                <w:szCs w:val="24"/>
                <w:vertAlign w:val="superscript"/>
              </w:rPr>
              <w:t>c</w:t>
            </w:r>
          </w:p>
        </w:tc>
        <w:tc>
          <w:tcPr>
            <w:tcW w:w="407" w:type="pct"/>
          </w:tcPr>
          <w:p w14:paraId="3F5BC8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1555.6</w:t>
            </w:r>
            <w:r w:rsidRPr="00430C8B">
              <w:rPr>
                <w:rFonts w:eastAsia="Times New Roman" w:cs="Calibri"/>
                <w:sz w:val="24"/>
                <w:szCs w:val="24"/>
                <w:vertAlign w:val="superscript"/>
              </w:rPr>
              <w:t>d</w:t>
            </w:r>
          </w:p>
        </w:tc>
        <w:tc>
          <w:tcPr>
            <w:tcW w:w="380" w:type="pct"/>
          </w:tcPr>
          <w:p w14:paraId="3F2B06F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2441.7</w:t>
            </w:r>
            <w:r w:rsidRPr="00430C8B">
              <w:rPr>
                <w:rFonts w:eastAsia="Times New Roman" w:cs="Calibri"/>
                <w:sz w:val="24"/>
                <w:szCs w:val="24"/>
                <w:vertAlign w:val="superscript"/>
              </w:rPr>
              <w:t>e</w:t>
            </w:r>
          </w:p>
        </w:tc>
        <w:tc>
          <w:tcPr>
            <w:tcW w:w="438" w:type="pct"/>
          </w:tcPr>
          <w:p w14:paraId="70B7482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2207.96</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268" w:type="pct"/>
          </w:tcPr>
          <w:p w14:paraId="4259291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0.11</w:t>
            </w:r>
          </w:p>
        </w:tc>
        <w:tc>
          <w:tcPr>
            <w:tcW w:w="275" w:type="pct"/>
          </w:tcPr>
          <w:p w14:paraId="718A0E2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0.057</w:t>
            </w:r>
          </w:p>
        </w:tc>
        <w:tc>
          <w:tcPr>
            <w:tcW w:w="297" w:type="pct"/>
          </w:tcPr>
          <w:p w14:paraId="584CD95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w:t>
            </w:r>
          </w:p>
        </w:tc>
        <w:tc>
          <w:tcPr>
            <w:tcW w:w="366" w:type="pct"/>
          </w:tcPr>
          <w:p w14:paraId="173B824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0.082</w:t>
            </w:r>
          </w:p>
        </w:tc>
      </w:tr>
      <w:tr w:rsidR="00711833" w:rsidRPr="00430C8B" w14:paraId="765AD714" w14:textId="77777777" w:rsidTr="00C30CD9">
        <w:trPr>
          <w:jc w:val="center"/>
        </w:trPr>
        <w:tc>
          <w:tcPr>
            <w:tcW w:w="412" w:type="pct"/>
          </w:tcPr>
          <w:p w14:paraId="3D27DD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Urji</w:t>
            </w:r>
          </w:p>
        </w:tc>
        <w:tc>
          <w:tcPr>
            <w:tcW w:w="416" w:type="pct"/>
          </w:tcPr>
          <w:p w14:paraId="3D75E81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27333</w:t>
            </w:r>
            <w:r w:rsidRPr="00430C8B">
              <w:rPr>
                <w:rFonts w:eastAsia="Times New Roman" w:cs="Calibri"/>
                <w:sz w:val="24"/>
                <w:szCs w:val="24"/>
                <w:vertAlign w:val="superscript"/>
              </w:rPr>
              <w:t>abcde</w:t>
            </w:r>
          </w:p>
        </w:tc>
        <w:tc>
          <w:tcPr>
            <w:tcW w:w="465" w:type="pct"/>
          </w:tcPr>
          <w:p w14:paraId="6F552DD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24444</w:t>
            </w:r>
            <w:r w:rsidRPr="00430C8B">
              <w:rPr>
                <w:rFonts w:eastAsia="Times New Roman" w:cs="Calibri"/>
                <w:sz w:val="24"/>
                <w:szCs w:val="24"/>
                <w:vertAlign w:val="superscript"/>
              </w:rPr>
              <w:t>d</w:t>
            </w:r>
          </w:p>
        </w:tc>
        <w:tc>
          <w:tcPr>
            <w:tcW w:w="397" w:type="pct"/>
          </w:tcPr>
          <w:p w14:paraId="31CC847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29583</w:t>
            </w:r>
            <w:r w:rsidRPr="00430C8B">
              <w:rPr>
                <w:rFonts w:eastAsia="Times New Roman" w:cs="Calibri"/>
                <w:sz w:val="24"/>
                <w:szCs w:val="24"/>
                <w:vertAlign w:val="superscript"/>
              </w:rPr>
              <w:t>d</w:t>
            </w:r>
          </w:p>
        </w:tc>
        <w:tc>
          <w:tcPr>
            <w:tcW w:w="500" w:type="pct"/>
          </w:tcPr>
          <w:p w14:paraId="0E03CB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27120.37</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377" w:type="pct"/>
          </w:tcPr>
          <w:p w14:paraId="42A23B9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2733.3</w:t>
            </w:r>
            <w:r w:rsidRPr="00430C8B">
              <w:rPr>
                <w:rFonts w:eastAsia="Times New Roman" w:cs="Calibri"/>
                <w:sz w:val="24"/>
                <w:szCs w:val="24"/>
                <w:vertAlign w:val="superscript"/>
              </w:rPr>
              <w:t>c</w:t>
            </w:r>
          </w:p>
        </w:tc>
        <w:tc>
          <w:tcPr>
            <w:tcW w:w="407" w:type="pct"/>
          </w:tcPr>
          <w:p w14:paraId="64D5377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1558.3</w:t>
            </w:r>
            <w:r w:rsidRPr="00430C8B">
              <w:rPr>
                <w:rFonts w:eastAsia="Times New Roman" w:cs="Calibri"/>
                <w:sz w:val="24"/>
                <w:szCs w:val="24"/>
                <w:vertAlign w:val="superscript"/>
              </w:rPr>
              <w:t>d</w:t>
            </w:r>
          </w:p>
        </w:tc>
        <w:tc>
          <w:tcPr>
            <w:tcW w:w="380" w:type="pct"/>
          </w:tcPr>
          <w:p w14:paraId="62BDDD1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1641.7</w:t>
            </w:r>
            <w:r w:rsidRPr="00430C8B">
              <w:rPr>
                <w:rFonts w:eastAsia="Times New Roman" w:cs="Calibri"/>
                <w:sz w:val="24"/>
                <w:szCs w:val="24"/>
                <w:vertAlign w:val="superscript"/>
              </w:rPr>
              <w:t>fg</w:t>
            </w:r>
          </w:p>
        </w:tc>
        <w:tc>
          <w:tcPr>
            <w:tcW w:w="438" w:type="pct"/>
          </w:tcPr>
          <w:p w14:paraId="28D7CE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1977.77</w:t>
            </w:r>
            <w:r w:rsidRPr="00430C8B">
              <w:rPr>
                <w:rFonts w:eastAsia="Times New Roman" w:cs="Calibri"/>
                <w:sz w:val="24"/>
                <w:szCs w:val="24"/>
                <w:vertAlign w:val="superscript"/>
              </w:rPr>
              <w:t xml:space="preserve">f </w:t>
            </w:r>
            <w:r w:rsidRPr="00430C8B">
              <w:rPr>
                <w:rFonts w:eastAsia="Times New Roman" w:cs="Calibri"/>
                <w:sz w:val="24"/>
                <w:szCs w:val="24"/>
              </w:rPr>
              <w:t xml:space="preserve">     </w:t>
            </w:r>
          </w:p>
        </w:tc>
        <w:tc>
          <w:tcPr>
            <w:tcW w:w="268" w:type="pct"/>
          </w:tcPr>
          <w:p w14:paraId="7A0C0E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w:t>
            </w:r>
          </w:p>
        </w:tc>
        <w:tc>
          <w:tcPr>
            <w:tcW w:w="275" w:type="pct"/>
          </w:tcPr>
          <w:p w14:paraId="3B96F8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0.063</w:t>
            </w:r>
          </w:p>
        </w:tc>
        <w:tc>
          <w:tcPr>
            <w:tcW w:w="297" w:type="pct"/>
          </w:tcPr>
          <w:p w14:paraId="29B64F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w:t>
            </w:r>
          </w:p>
        </w:tc>
        <w:tc>
          <w:tcPr>
            <w:tcW w:w="366" w:type="pct"/>
          </w:tcPr>
          <w:p w14:paraId="521E7AD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0.073</w:t>
            </w:r>
          </w:p>
        </w:tc>
      </w:tr>
      <w:tr w:rsidR="00711833" w:rsidRPr="00430C8B" w14:paraId="3BB6E58B" w14:textId="77777777" w:rsidTr="00C30CD9">
        <w:trPr>
          <w:jc w:val="center"/>
        </w:trPr>
        <w:tc>
          <w:tcPr>
            <w:tcW w:w="412" w:type="pct"/>
          </w:tcPr>
          <w:p w14:paraId="15F9FFB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Tesema</w:t>
            </w:r>
          </w:p>
        </w:tc>
        <w:tc>
          <w:tcPr>
            <w:tcW w:w="416" w:type="pct"/>
          </w:tcPr>
          <w:p w14:paraId="32D40D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32667ab</w:t>
            </w:r>
          </w:p>
        </w:tc>
        <w:tc>
          <w:tcPr>
            <w:tcW w:w="465" w:type="pct"/>
          </w:tcPr>
          <w:p w14:paraId="0C1442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30000</w:t>
            </w:r>
            <w:r w:rsidRPr="00430C8B">
              <w:rPr>
                <w:rFonts w:eastAsia="Times New Roman" w:cs="Calibri"/>
                <w:sz w:val="24"/>
                <w:szCs w:val="24"/>
                <w:vertAlign w:val="superscript"/>
              </w:rPr>
              <w:t>ab</w:t>
            </w:r>
          </w:p>
        </w:tc>
        <w:tc>
          <w:tcPr>
            <w:tcW w:w="397" w:type="pct"/>
          </w:tcPr>
          <w:p w14:paraId="0039A78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42500</w:t>
            </w:r>
            <w:r w:rsidRPr="00430C8B">
              <w:rPr>
                <w:rFonts w:eastAsia="Times New Roman" w:cs="Calibri"/>
                <w:sz w:val="24"/>
                <w:szCs w:val="24"/>
                <w:vertAlign w:val="superscript"/>
              </w:rPr>
              <w:t>a</w:t>
            </w:r>
          </w:p>
        </w:tc>
        <w:tc>
          <w:tcPr>
            <w:tcW w:w="500" w:type="pct"/>
          </w:tcPr>
          <w:p w14:paraId="3EDDDBE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34277.78</w:t>
            </w:r>
            <w:r w:rsidRPr="00430C8B">
              <w:rPr>
                <w:rFonts w:eastAsia="Times New Roman" w:cs="Calibri"/>
                <w:sz w:val="24"/>
                <w:szCs w:val="24"/>
                <w:vertAlign w:val="superscript"/>
              </w:rPr>
              <w:t>a</w:t>
            </w:r>
          </w:p>
        </w:tc>
        <w:tc>
          <w:tcPr>
            <w:tcW w:w="377" w:type="pct"/>
          </w:tcPr>
          <w:p w14:paraId="604B488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3366.7</w:t>
            </w:r>
            <w:r w:rsidRPr="00430C8B">
              <w:rPr>
                <w:rFonts w:eastAsia="Times New Roman" w:cs="Calibri"/>
                <w:sz w:val="24"/>
                <w:szCs w:val="24"/>
                <w:vertAlign w:val="superscript"/>
              </w:rPr>
              <w:t>b</w:t>
            </w:r>
          </w:p>
        </w:tc>
        <w:tc>
          <w:tcPr>
            <w:tcW w:w="407" w:type="pct"/>
          </w:tcPr>
          <w:p w14:paraId="432935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3150</w:t>
            </w:r>
            <w:r w:rsidRPr="00430C8B">
              <w:rPr>
                <w:rFonts w:eastAsia="Times New Roman" w:cs="Calibri"/>
                <w:sz w:val="24"/>
                <w:szCs w:val="24"/>
                <w:vertAlign w:val="superscript"/>
              </w:rPr>
              <w:t>a</w:t>
            </w:r>
          </w:p>
        </w:tc>
        <w:tc>
          <w:tcPr>
            <w:tcW w:w="380" w:type="pct"/>
          </w:tcPr>
          <w:p w14:paraId="1EEB22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3662.5</w:t>
            </w:r>
            <w:r w:rsidRPr="00430C8B">
              <w:rPr>
                <w:rFonts w:eastAsia="Times New Roman" w:cs="Calibri"/>
                <w:sz w:val="24"/>
                <w:szCs w:val="24"/>
                <w:vertAlign w:val="superscript"/>
              </w:rPr>
              <w:t>b</w:t>
            </w:r>
          </w:p>
        </w:tc>
        <w:tc>
          <w:tcPr>
            <w:tcW w:w="438" w:type="pct"/>
          </w:tcPr>
          <w:p w14:paraId="3DA59F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3691.94</w:t>
            </w:r>
            <w:r w:rsidRPr="00430C8B">
              <w:rPr>
                <w:rFonts w:eastAsia="Times New Roman" w:cs="Calibri"/>
                <w:sz w:val="24"/>
                <w:szCs w:val="24"/>
                <w:vertAlign w:val="superscript"/>
              </w:rPr>
              <w:t>a</w:t>
            </w:r>
            <w:r w:rsidRPr="00430C8B">
              <w:rPr>
                <w:rFonts w:eastAsia="Times New Roman" w:cs="Calibri"/>
                <w:sz w:val="24"/>
                <w:szCs w:val="24"/>
              </w:rPr>
              <w:t xml:space="preserve">     </w:t>
            </w:r>
          </w:p>
        </w:tc>
        <w:tc>
          <w:tcPr>
            <w:tcW w:w="268" w:type="pct"/>
          </w:tcPr>
          <w:p w14:paraId="15D4827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275" w:type="pct"/>
          </w:tcPr>
          <w:p w14:paraId="149E75B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297" w:type="pct"/>
          </w:tcPr>
          <w:p w14:paraId="1E16967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366" w:type="pct"/>
          </w:tcPr>
          <w:p w14:paraId="63973AC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0.11    </w:t>
            </w:r>
          </w:p>
        </w:tc>
      </w:tr>
      <w:tr w:rsidR="00711833" w:rsidRPr="00430C8B" w14:paraId="474D0C65" w14:textId="77777777" w:rsidTr="00C30CD9">
        <w:trPr>
          <w:jc w:val="center"/>
        </w:trPr>
        <w:tc>
          <w:tcPr>
            <w:tcW w:w="412" w:type="pct"/>
          </w:tcPr>
          <w:p w14:paraId="7290EB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Gudetu</w:t>
            </w:r>
          </w:p>
        </w:tc>
        <w:tc>
          <w:tcPr>
            <w:tcW w:w="416" w:type="pct"/>
          </w:tcPr>
          <w:p w14:paraId="3CBA820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28333</w:t>
            </w:r>
            <w:r w:rsidRPr="00430C8B">
              <w:rPr>
                <w:rFonts w:eastAsia="Times New Roman" w:cs="Calibri"/>
                <w:sz w:val="24"/>
                <w:szCs w:val="24"/>
                <w:vertAlign w:val="superscript"/>
              </w:rPr>
              <w:t>abcd</w:t>
            </w:r>
          </w:p>
        </w:tc>
        <w:tc>
          <w:tcPr>
            <w:tcW w:w="465" w:type="pct"/>
          </w:tcPr>
          <w:p w14:paraId="5A1C4CF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25000cd</w:t>
            </w:r>
          </w:p>
        </w:tc>
        <w:tc>
          <w:tcPr>
            <w:tcW w:w="397" w:type="pct"/>
          </w:tcPr>
          <w:p w14:paraId="0AC29A6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37917</w:t>
            </w:r>
            <w:r w:rsidRPr="00430C8B">
              <w:rPr>
                <w:rFonts w:eastAsia="Times New Roman" w:cs="Calibri"/>
                <w:sz w:val="24"/>
                <w:szCs w:val="24"/>
                <w:vertAlign w:val="superscript"/>
              </w:rPr>
              <w:t>abc</w:t>
            </w:r>
          </w:p>
        </w:tc>
        <w:tc>
          <w:tcPr>
            <w:tcW w:w="500" w:type="pct"/>
          </w:tcPr>
          <w:p w14:paraId="66AAD52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30416.67</w:t>
            </w:r>
            <w:r w:rsidRPr="00430C8B">
              <w:rPr>
                <w:rFonts w:eastAsia="Times New Roman" w:cs="Calibri"/>
                <w:sz w:val="24"/>
                <w:szCs w:val="24"/>
                <w:vertAlign w:val="superscript"/>
              </w:rPr>
              <w:t>bcde</w:t>
            </w:r>
            <w:r w:rsidRPr="00430C8B">
              <w:rPr>
                <w:rFonts w:eastAsia="Times New Roman" w:cs="Calibri"/>
                <w:sz w:val="24"/>
                <w:szCs w:val="24"/>
              </w:rPr>
              <w:t xml:space="preserve"> </w:t>
            </w:r>
          </w:p>
        </w:tc>
        <w:tc>
          <w:tcPr>
            <w:tcW w:w="377" w:type="pct"/>
          </w:tcPr>
          <w:p w14:paraId="42C05B0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2630</w:t>
            </w:r>
            <w:r w:rsidRPr="00430C8B">
              <w:rPr>
                <w:rFonts w:eastAsia="Times New Roman" w:cs="Calibri"/>
                <w:sz w:val="24"/>
                <w:szCs w:val="24"/>
                <w:vertAlign w:val="superscript"/>
              </w:rPr>
              <w:t>c</w:t>
            </w:r>
          </w:p>
        </w:tc>
        <w:tc>
          <w:tcPr>
            <w:tcW w:w="407" w:type="pct"/>
          </w:tcPr>
          <w:p w14:paraId="6870691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2566.7</w:t>
            </w:r>
            <w:r w:rsidRPr="00430C8B">
              <w:rPr>
                <w:rFonts w:eastAsia="Times New Roman" w:cs="Calibri"/>
                <w:sz w:val="24"/>
                <w:szCs w:val="24"/>
                <w:vertAlign w:val="superscript"/>
              </w:rPr>
              <w:t>bc</w:t>
            </w:r>
          </w:p>
        </w:tc>
        <w:tc>
          <w:tcPr>
            <w:tcW w:w="380" w:type="pct"/>
          </w:tcPr>
          <w:p w14:paraId="3B7D745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2458.3e</w:t>
            </w:r>
          </w:p>
        </w:tc>
        <w:tc>
          <w:tcPr>
            <w:tcW w:w="438" w:type="pct"/>
          </w:tcPr>
          <w:p w14:paraId="56E63D7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2551.66</w:t>
            </w:r>
            <w:r w:rsidRPr="00430C8B">
              <w:rPr>
                <w:rFonts w:eastAsia="Times New Roman" w:cs="Calibri"/>
                <w:sz w:val="24"/>
                <w:szCs w:val="24"/>
                <w:vertAlign w:val="superscript"/>
              </w:rPr>
              <w:t xml:space="preserve">cd </w:t>
            </w:r>
            <w:r w:rsidRPr="00430C8B">
              <w:rPr>
                <w:rFonts w:eastAsia="Times New Roman" w:cs="Calibri"/>
                <w:sz w:val="24"/>
                <w:szCs w:val="24"/>
              </w:rPr>
              <w:t xml:space="preserve">    </w:t>
            </w:r>
          </w:p>
        </w:tc>
        <w:tc>
          <w:tcPr>
            <w:tcW w:w="268" w:type="pct"/>
          </w:tcPr>
          <w:p w14:paraId="59D21AE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w:t>
            </w:r>
          </w:p>
        </w:tc>
        <w:tc>
          <w:tcPr>
            <w:tcW w:w="275" w:type="pct"/>
          </w:tcPr>
          <w:p w14:paraId="6C602EF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297" w:type="pct"/>
          </w:tcPr>
          <w:p w14:paraId="40F5D7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w:t>
            </w:r>
          </w:p>
        </w:tc>
        <w:tc>
          <w:tcPr>
            <w:tcW w:w="366" w:type="pct"/>
          </w:tcPr>
          <w:p w14:paraId="32677DA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0.086    </w:t>
            </w:r>
          </w:p>
        </w:tc>
      </w:tr>
      <w:tr w:rsidR="00711833" w:rsidRPr="00430C8B" w14:paraId="76CC6804" w14:textId="77777777" w:rsidTr="00C30CD9">
        <w:trPr>
          <w:jc w:val="center"/>
        </w:trPr>
        <w:tc>
          <w:tcPr>
            <w:tcW w:w="412" w:type="pct"/>
          </w:tcPr>
          <w:p w14:paraId="71E1618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Boneya</w:t>
            </w:r>
          </w:p>
        </w:tc>
        <w:tc>
          <w:tcPr>
            <w:tcW w:w="416" w:type="pct"/>
          </w:tcPr>
          <w:p w14:paraId="6E671B8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29667</w:t>
            </w:r>
            <w:r w:rsidRPr="00430C8B">
              <w:rPr>
                <w:rFonts w:eastAsia="Times New Roman" w:cs="Calibri"/>
                <w:sz w:val="24"/>
                <w:szCs w:val="24"/>
                <w:vertAlign w:val="superscript"/>
              </w:rPr>
              <w:t>a</w:t>
            </w:r>
          </w:p>
        </w:tc>
        <w:tc>
          <w:tcPr>
            <w:tcW w:w="465" w:type="pct"/>
          </w:tcPr>
          <w:p w14:paraId="04991A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34167</w:t>
            </w:r>
            <w:r w:rsidRPr="00430C8B">
              <w:rPr>
                <w:rFonts w:eastAsia="Times New Roman" w:cs="Calibri"/>
                <w:sz w:val="24"/>
                <w:szCs w:val="24"/>
                <w:vertAlign w:val="superscript"/>
              </w:rPr>
              <w:t>abc</w:t>
            </w:r>
          </w:p>
        </w:tc>
        <w:tc>
          <w:tcPr>
            <w:tcW w:w="397" w:type="pct"/>
          </w:tcPr>
          <w:p w14:paraId="009BCEA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39583</w:t>
            </w:r>
            <w:r w:rsidRPr="00430C8B">
              <w:rPr>
                <w:rFonts w:eastAsia="Times New Roman" w:cs="Calibri"/>
                <w:sz w:val="24"/>
                <w:szCs w:val="24"/>
                <w:vertAlign w:val="superscript"/>
              </w:rPr>
              <w:t>ab</w:t>
            </w:r>
          </w:p>
        </w:tc>
        <w:tc>
          <w:tcPr>
            <w:tcW w:w="500" w:type="pct"/>
          </w:tcPr>
          <w:p w14:paraId="745421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33898.15</w:t>
            </w:r>
            <w:r w:rsidRPr="00430C8B">
              <w:rPr>
                <w:rFonts w:eastAsia="Times New Roman" w:cs="Calibri"/>
                <w:sz w:val="24"/>
                <w:szCs w:val="24"/>
                <w:vertAlign w:val="superscript"/>
              </w:rPr>
              <w:t>ab</w:t>
            </w:r>
            <w:r w:rsidRPr="00430C8B">
              <w:rPr>
                <w:rFonts w:eastAsia="Times New Roman" w:cs="Calibri"/>
                <w:sz w:val="24"/>
                <w:szCs w:val="24"/>
              </w:rPr>
              <w:t xml:space="preserve">    </w:t>
            </w:r>
          </w:p>
        </w:tc>
        <w:tc>
          <w:tcPr>
            <w:tcW w:w="377" w:type="pct"/>
          </w:tcPr>
          <w:p w14:paraId="5AA4919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3166.7</w:t>
            </w:r>
            <w:r w:rsidRPr="00430C8B">
              <w:rPr>
                <w:rFonts w:eastAsia="Times New Roman" w:cs="Calibri"/>
                <w:sz w:val="24"/>
                <w:szCs w:val="24"/>
                <w:vertAlign w:val="superscript"/>
              </w:rPr>
              <w:t>b</w:t>
            </w:r>
          </w:p>
        </w:tc>
        <w:tc>
          <w:tcPr>
            <w:tcW w:w="407" w:type="pct"/>
          </w:tcPr>
          <w:p w14:paraId="76719BB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2611.1</w:t>
            </w:r>
            <w:r w:rsidRPr="00430C8B">
              <w:rPr>
                <w:rFonts w:eastAsia="Times New Roman" w:cs="Calibri"/>
                <w:sz w:val="24"/>
                <w:szCs w:val="24"/>
                <w:vertAlign w:val="superscript"/>
              </w:rPr>
              <w:t>bc</w:t>
            </w:r>
          </w:p>
        </w:tc>
        <w:tc>
          <w:tcPr>
            <w:tcW w:w="380" w:type="pct"/>
          </w:tcPr>
          <w:p w14:paraId="7F701AE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3570.8</w:t>
            </w:r>
            <w:r w:rsidRPr="00430C8B">
              <w:rPr>
                <w:rFonts w:eastAsia="Times New Roman" w:cs="Calibri"/>
                <w:sz w:val="24"/>
                <w:szCs w:val="24"/>
                <w:vertAlign w:val="superscript"/>
              </w:rPr>
              <w:t>c</w:t>
            </w:r>
          </w:p>
        </w:tc>
        <w:tc>
          <w:tcPr>
            <w:tcW w:w="438" w:type="pct"/>
          </w:tcPr>
          <w:p w14:paraId="0AC575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3190.27</w:t>
            </w:r>
            <w:r w:rsidRPr="00430C8B">
              <w:rPr>
                <w:rFonts w:eastAsia="Times New Roman" w:cs="Calibri"/>
                <w:sz w:val="24"/>
                <w:szCs w:val="24"/>
                <w:vertAlign w:val="superscript"/>
              </w:rPr>
              <w:t>b</w:t>
            </w:r>
            <w:r w:rsidRPr="00430C8B">
              <w:rPr>
                <w:rFonts w:eastAsia="Times New Roman" w:cs="Calibri"/>
                <w:sz w:val="24"/>
                <w:szCs w:val="24"/>
              </w:rPr>
              <w:t xml:space="preserve">      </w:t>
            </w:r>
          </w:p>
        </w:tc>
        <w:tc>
          <w:tcPr>
            <w:tcW w:w="268" w:type="pct"/>
          </w:tcPr>
          <w:p w14:paraId="5447D7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w:t>
            </w:r>
          </w:p>
        </w:tc>
        <w:tc>
          <w:tcPr>
            <w:tcW w:w="275" w:type="pct"/>
          </w:tcPr>
          <w:p w14:paraId="631EAF9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0.076</w:t>
            </w:r>
          </w:p>
        </w:tc>
        <w:tc>
          <w:tcPr>
            <w:tcW w:w="297" w:type="pct"/>
          </w:tcPr>
          <w:p w14:paraId="2B43A1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w:t>
            </w:r>
          </w:p>
        </w:tc>
        <w:tc>
          <w:tcPr>
            <w:tcW w:w="366" w:type="pct"/>
          </w:tcPr>
          <w:p w14:paraId="5C95B84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0.18      </w:t>
            </w:r>
          </w:p>
        </w:tc>
      </w:tr>
      <w:tr w:rsidR="00711833" w:rsidRPr="00430C8B" w14:paraId="0B073E5A" w14:textId="77777777" w:rsidTr="00C30CD9">
        <w:trPr>
          <w:trHeight w:val="225"/>
          <w:jc w:val="center"/>
        </w:trPr>
        <w:tc>
          <w:tcPr>
            <w:tcW w:w="412" w:type="pct"/>
          </w:tcPr>
          <w:p w14:paraId="1ABF5FE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Diga-1</w:t>
            </w:r>
          </w:p>
        </w:tc>
        <w:tc>
          <w:tcPr>
            <w:tcW w:w="416" w:type="pct"/>
          </w:tcPr>
          <w:p w14:paraId="3AD01EA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31000</w:t>
            </w:r>
            <w:r w:rsidRPr="00430C8B">
              <w:rPr>
                <w:rFonts w:eastAsia="Times New Roman" w:cs="Calibri"/>
                <w:sz w:val="24"/>
                <w:szCs w:val="24"/>
                <w:vertAlign w:val="superscript"/>
              </w:rPr>
              <w:t>ab</w:t>
            </w:r>
          </w:p>
        </w:tc>
        <w:tc>
          <w:tcPr>
            <w:tcW w:w="465" w:type="pct"/>
          </w:tcPr>
          <w:p w14:paraId="5D35BE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26389</w:t>
            </w:r>
            <w:r w:rsidRPr="00430C8B">
              <w:rPr>
                <w:rFonts w:eastAsia="Times New Roman" w:cs="Calibri"/>
                <w:sz w:val="24"/>
                <w:szCs w:val="24"/>
                <w:vertAlign w:val="superscript"/>
              </w:rPr>
              <w:t>bcd</w:t>
            </w:r>
          </w:p>
        </w:tc>
        <w:tc>
          <w:tcPr>
            <w:tcW w:w="397" w:type="pct"/>
          </w:tcPr>
          <w:p w14:paraId="71D22F3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32917</w:t>
            </w:r>
            <w:r w:rsidRPr="00430C8B">
              <w:rPr>
                <w:rFonts w:eastAsia="Times New Roman" w:cs="Calibri"/>
                <w:sz w:val="24"/>
                <w:szCs w:val="24"/>
                <w:vertAlign w:val="superscript"/>
              </w:rPr>
              <w:t>bcd</w:t>
            </w:r>
          </w:p>
        </w:tc>
        <w:tc>
          <w:tcPr>
            <w:tcW w:w="500" w:type="pct"/>
          </w:tcPr>
          <w:p w14:paraId="276A47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30101.85</w:t>
            </w:r>
            <w:r w:rsidRPr="00430C8B">
              <w:rPr>
                <w:rFonts w:eastAsia="Times New Roman" w:cs="Calibri"/>
                <w:sz w:val="24"/>
                <w:szCs w:val="24"/>
                <w:vertAlign w:val="superscript"/>
              </w:rPr>
              <w:t xml:space="preserve">cde </w:t>
            </w:r>
          </w:p>
        </w:tc>
        <w:tc>
          <w:tcPr>
            <w:tcW w:w="377" w:type="pct"/>
          </w:tcPr>
          <w:p w14:paraId="3340BA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1276.7</w:t>
            </w:r>
            <w:r w:rsidRPr="00430C8B">
              <w:rPr>
                <w:rFonts w:eastAsia="Times New Roman" w:cs="Calibri"/>
                <w:sz w:val="24"/>
                <w:szCs w:val="24"/>
                <w:vertAlign w:val="superscript"/>
              </w:rPr>
              <w:t>f</w:t>
            </w:r>
          </w:p>
        </w:tc>
        <w:tc>
          <w:tcPr>
            <w:tcW w:w="407" w:type="pct"/>
          </w:tcPr>
          <w:p w14:paraId="5546CE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14444</w:t>
            </w:r>
            <w:r w:rsidRPr="00430C8B">
              <w:rPr>
                <w:rFonts w:eastAsia="Times New Roman" w:cs="Calibri"/>
                <w:sz w:val="24"/>
                <w:szCs w:val="24"/>
                <w:vertAlign w:val="superscript"/>
              </w:rPr>
              <w:t>d</w:t>
            </w:r>
          </w:p>
        </w:tc>
        <w:tc>
          <w:tcPr>
            <w:tcW w:w="380" w:type="pct"/>
          </w:tcPr>
          <w:p w14:paraId="185D7EF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1975</w:t>
            </w:r>
            <w:r w:rsidRPr="00430C8B">
              <w:rPr>
                <w:rFonts w:eastAsia="Times New Roman" w:cs="Calibri"/>
                <w:sz w:val="24"/>
                <w:szCs w:val="24"/>
                <w:vertAlign w:val="superscript"/>
              </w:rPr>
              <w:t>f</w:t>
            </w:r>
          </w:p>
        </w:tc>
        <w:tc>
          <w:tcPr>
            <w:tcW w:w="438" w:type="pct"/>
          </w:tcPr>
          <w:p w14:paraId="55DC49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1565.37</w:t>
            </w:r>
            <w:r w:rsidRPr="00430C8B">
              <w:rPr>
                <w:rFonts w:eastAsia="Times New Roman" w:cs="Calibri"/>
                <w:sz w:val="24"/>
                <w:szCs w:val="24"/>
                <w:vertAlign w:val="superscript"/>
              </w:rPr>
              <w:t>g</w:t>
            </w:r>
            <w:r w:rsidRPr="00430C8B">
              <w:rPr>
                <w:rFonts w:eastAsia="Times New Roman" w:cs="Calibri"/>
                <w:sz w:val="24"/>
                <w:szCs w:val="24"/>
              </w:rPr>
              <w:t xml:space="preserve">      </w:t>
            </w:r>
          </w:p>
        </w:tc>
        <w:tc>
          <w:tcPr>
            <w:tcW w:w="268" w:type="pct"/>
          </w:tcPr>
          <w:p w14:paraId="7F0564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0.04</w:t>
            </w:r>
          </w:p>
        </w:tc>
        <w:tc>
          <w:tcPr>
            <w:tcW w:w="275" w:type="pct"/>
          </w:tcPr>
          <w:p w14:paraId="0CF7D1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0.054</w:t>
            </w:r>
          </w:p>
        </w:tc>
        <w:tc>
          <w:tcPr>
            <w:tcW w:w="297" w:type="pct"/>
          </w:tcPr>
          <w:p w14:paraId="1A30DA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w:t>
            </w:r>
          </w:p>
        </w:tc>
        <w:tc>
          <w:tcPr>
            <w:tcW w:w="366" w:type="pct"/>
          </w:tcPr>
          <w:p w14:paraId="5F34E37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0.052</w:t>
            </w:r>
          </w:p>
        </w:tc>
      </w:tr>
      <w:tr w:rsidR="00711833" w:rsidRPr="00430C8B" w14:paraId="03E161AC" w14:textId="77777777" w:rsidTr="00C30CD9">
        <w:trPr>
          <w:jc w:val="center"/>
        </w:trPr>
        <w:tc>
          <w:tcPr>
            <w:tcW w:w="412" w:type="pct"/>
          </w:tcPr>
          <w:p w14:paraId="2FEFA85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Wama</w:t>
            </w:r>
          </w:p>
        </w:tc>
        <w:tc>
          <w:tcPr>
            <w:tcW w:w="416" w:type="pct"/>
          </w:tcPr>
          <w:p w14:paraId="1818BF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32000</w:t>
            </w:r>
            <w:r w:rsidRPr="00430C8B">
              <w:rPr>
                <w:rFonts w:eastAsia="Times New Roman" w:cs="Calibri"/>
                <w:sz w:val="24"/>
                <w:szCs w:val="24"/>
                <w:vertAlign w:val="superscript"/>
              </w:rPr>
              <w:t>a</w:t>
            </w:r>
          </w:p>
        </w:tc>
        <w:tc>
          <w:tcPr>
            <w:tcW w:w="465" w:type="pct"/>
          </w:tcPr>
          <w:p w14:paraId="087A8BA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26944</w:t>
            </w:r>
            <w:r w:rsidRPr="00430C8B">
              <w:rPr>
                <w:rFonts w:eastAsia="Times New Roman" w:cs="Calibri"/>
                <w:sz w:val="24"/>
                <w:szCs w:val="24"/>
                <w:vertAlign w:val="superscript"/>
              </w:rPr>
              <w:t>abcd</w:t>
            </w:r>
          </w:p>
        </w:tc>
        <w:tc>
          <w:tcPr>
            <w:tcW w:w="397" w:type="pct"/>
          </w:tcPr>
          <w:p w14:paraId="604C34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37917</w:t>
            </w:r>
            <w:r w:rsidRPr="00430C8B">
              <w:rPr>
                <w:rFonts w:eastAsia="Times New Roman" w:cs="Calibri"/>
                <w:sz w:val="24"/>
                <w:szCs w:val="24"/>
                <w:vertAlign w:val="superscript"/>
              </w:rPr>
              <w:t>abc</w:t>
            </w:r>
          </w:p>
        </w:tc>
        <w:tc>
          <w:tcPr>
            <w:tcW w:w="500" w:type="pct"/>
          </w:tcPr>
          <w:p w14:paraId="6698195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32287.04</w:t>
            </w:r>
            <w:r w:rsidRPr="00430C8B">
              <w:rPr>
                <w:rFonts w:eastAsia="Times New Roman" w:cs="Calibri"/>
                <w:sz w:val="24"/>
                <w:szCs w:val="24"/>
                <w:vertAlign w:val="superscript"/>
              </w:rPr>
              <w:t xml:space="preserve">abc </w:t>
            </w:r>
            <w:r w:rsidRPr="00430C8B">
              <w:rPr>
                <w:rFonts w:eastAsia="Times New Roman" w:cs="Calibri"/>
                <w:sz w:val="24"/>
                <w:szCs w:val="24"/>
              </w:rPr>
              <w:t xml:space="preserve">   </w:t>
            </w:r>
          </w:p>
        </w:tc>
        <w:tc>
          <w:tcPr>
            <w:tcW w:w="377" w:type="pct"/>
          </w:tcPr>
          <w:p w14:paraId="7411920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2066.7</w:t>
            </w:r>
            <w:r w:rsidRPr="00430C8B">
              <w:rPr>
                <w:rFonts w:eastAsia="Times New Roman" w:cs="Calibri"/>
                <w:sz w:val="24"/>
                <w:szCs w:val="24"/>
                <w:vertAlign w:val="superscript"/>
              </w:rPr>
              <w:t>d</w:t>
            </w:r>
          </w:p>
        </w:tc>
        <w:tc>
          <w:tcPr>
            <w:tcW w:w="407" w:type="pct"/>
          </w:tcPr>
          <w:p w14:paraId="611CB5F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2369.4</w:t>
            </w:r>
            <w:r w:rsidRPr="00430C8B">
              <w:rPr>
                <w:rFonts w:eastAsia="Times New Roman" w:cs="Calibri"/>
                <w:sz w:val="24"/>
                <w:szCs w:val="24"/>
                <w:vertAlign w:val="superscript"/>
              </w:rPr>
              <w:t>c</w:t>
            </w:r>
          </w:p>
        </w:tc>
        <w:tc>
          <w:tcPr>
            <w:tcW w:w="380" w:type="pct"/>
          </w:tcPr>
          <w:p w14:paraId="257DBC3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3104.2</w:t>
            </w:r>
            <w:r w:rsidRPr="00430C8B">
              <w:rPr>
                <w:rFonts w:eastAsia="Times New Roman" w:cs="Calibri"/>
                <w:sz w:val="24"/>
                <w:szCs w:val="24"/>
                <w:vertAlign w:val="superscript"/>
              </w:rPr>
              <w:t>d</w:t>
            </w:r>
          </w:p>
        </w:tc>
        <w:tc>
          <w:tcPr>
            <w:tcW w:w="438" w:type="pct"/>
          </w:tcPr>
          <w:p w14:paraId="63AB657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2513.42</w:t>
            </w:r>
            <w:r w:rsidRPr="00430C8B">
              <w:rPr>
                <w:rFonts w:eastAsia="Times New Roman" w:cs="Calibri"/>
                <w:sz w:val="24"/>
                <w:szCs w:val="24"/>
                <w:vertAlign w:val="superscript"/>
              </w:rPr>
              <w:t xml:space="preserve">d </w:t>
            </w:r>
            <w:r w:rsidRPr="00430C8B">
              <w:rPr>
                <w:rFonts w:eastAsia="Times New Roman" w:cs="Calibri"/>
                <w:sz w:val="24"/>
                <w:szCs w:val="24"/>
              </w:rPr>
              <w:t xml:space="preserve">     </w:t>
            </w:r>
          </w:p>
        </w:tc>
        <w:tc>
          <w:tcPr>
            <w:tcW w:w="268" w:type="pct"/>
          </w:tcPr>
          <w:p w14:paraId="4161A4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w:t>
            </w:r>
          </w:p>
        </w:tc>
        <w:tc>
          <w:tcPr>
            <w:tcW w:w="275" w:type="pct"/>
          </w:tcPr>
          <w:p w14:paraId="59E574B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0.088</w:t>
            </w:r>
          </w:p>
        </w:tc>
        <w:tc>
          <w:tcPr>
            <w:tcW w:w="297" w:type="pct"/>
          </w:tcPr>
          <w:p w14:paraId="52BCA80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0.08</w:t>
            </w:r>
          </w:p>
        </w:tc>
        <w:tc>
          <w:tcPr>
            <w:tcW w:w="366" w:type="pct"/>
          </w:tcPr>
          <w:p w14:paraId="2A86791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0.16</w:t>
            </w:r>
          </w:p>
        </w:tc>
      </w:tr>
      <w:tr w:rsidR="00711833" w:rsidRPr="00430C8B" w14:paraId="0C68B598" w14:textId="77777777" w:rsidTr="00C30CD9">
        <w:trPr>
          <w:trHeight w:val="180"/>
          <w:jc w:val="center"/>
        </w:trPr>
        <w:tc>
          <w:tcPr>
            <w:tcW w:w="412" w:type="pct"/>
          </w:tcPr>
          <w:p w14:paraId="786CBA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Kako-1</w:t>
            </w:r>
          </w:p>
        </w:tc>
        <w:tc>
          <w:tcPr>
            <w:tcW w:w="416" w:type="pct"/>
          </w:tcPr>
          <w:p w14:paraId="7E4C26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30333</w:t>
            </w:r>
            <w:r w:rsidRPr="00430C8B">
              <w:rPr>
                <w:rFonts w:eastAsia="Times New Roman" w:cs="Calibri"/>
                <w:sz w:val="24"/>
                <w:szCs w:val="24"/>
                <w:vertAlign w:val="superscript"/>
              </w:rPr>
              <w:t>abc</w:t>
            </w:r>
          </w:p>
        </w:tc>
        <w:tc>
          <w:tcPr>
            <w:tcW w:w="465" w:type="pct"/>
          </w:tcPr>
          <w:p w14:paraId="4A61BE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28333</w:t>
            </w:r>
            <w:r w:rsidRPr="00430C8B">
              <w:rPr>
                <w:rFonts w:eastAsia="Times New Roman" w:cs="Calibri"/>
                <w:sz w:val="24"/>
                <w:szCs w:val="24"/>
                <w:vertAlign w:val="superscript"/>
              </w:rPr>
              <w:t>abcd</w:t>
            </w:r>
          </w:p>
        </w:tc>
        <w:tc>
          <w:tcPr>
            <w:tcW w:w="397" w:type="pct"/>
          </w:tcPr>
          <w:p w14:paraId="22CE79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32500</w:t>
            </w:r>
            <w:r w:rsidRPr="00430C8B">
              <w:rPr>
                <w:rFonts w:eastAsia="Times New Roman" w:cs="Calibri"/>
                <w:sz w:val="24"/>
                <w:szCs w:val="24"/>
                <w:vertAlign w:val="superscript"/>
              </w:rPr>
              <w:t>bcd</w:t>
            </w:r>
          </w:p>
        </w:tc>
        <w:tc>
          <w:tcPr>
            <w:tcW w:w="500" w:type="pct"/>
          </w:tcPr>
          <w:p w14:paraId="660887D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30166.67</w:t>
            </w:r>
            <w:r w:rsidRPr="00430C8B">
              <w:rPr>
                <w:rFonts w:eastAsia="Times New Roman" w:cs="Calibri"/>
                <w:sz w:val="24"/>
                <w:szCs w:val="24"/>
                <w:vertAlign w:val="superscript"/>
              </w:rPr>
              <w:t>cde</w:t>
            </w:r>
            <w:r w:rsidRPr="00430C8B">
              <w:rPr>
                <w:rFonts w:eastAsia="Times New Roman" w:cs="Calibri"/>
                <w:sz w:val="24"/>
                <w:szCs w:val="24"/>
              </w:rPr>
              <w:t xml:space="preserve">    </w:t>
            </w:r>
          </w:p>
        </w:tc>
        <w:tc>
          <w:tcPr>
            <w:tcW w:w="377" w:type="pct"/>
          </w:tcPr>
          <w:p w14:paraId="705092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3363.3</w:t>
            </w:r>
            <w:r w:rsidRPr="00430C8B">
              <w:rPr>
                <w:rFonts w:eastAsia="Times New Roman" w:cs="Calibri"/>
                <w:sz w:val="24"/>
                <w:szCs w:val="24"/>
                <w:vertAlign w:val="superscript"/>
              </w:rPr>
              <w:t>b</w:t>
            </w:r>
          </w:p>
        </w:tc>
        <w:tc>
          <w:tcPr>
            <w:tcW w:w="407" w:type="pct"/>
          </w:tcPr>
          <w:p w14:paraId="5E1FB6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3236.1</w:t>
            </w:r>
            <w:r w:rsidRPr="00430C8B">
              <w:rPr>
                <w:rFonts w:eastAsia="Times New Roman" w:cs="Calibri"/>
                <w:sz w:val="24"/>
                <w:szCs w:val="24"/>
                <w:vertAlign w:val="superscript"/>
              </w:rPr>
              <w:t>a</w:t>
            </w:r>
          </w:p>
        </w:tc>
        <w:tc>
          <w:tcPr>
            <w:tcW w:w="380" w:type="pct"/>
          </w:tcPr>
          <w:p w14:paraId="019700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3577.5</w:t>
            </w:r>
            <w:r w:rsidRPr="00430C8B">
              <w:rPr>
                <w:rFonts w:eastAsia="Times New Roman" w:cs="Calibri"/>
                <w:sz w:val="24"/>
                <w:szCs w:val="24"/>
                <w:vertAlign w:val="superscript"/>
              </w:rPr>
              <w:t>b</w:t>
            </w:r>
          </w:p>
        </w:tc>
        <w:tc>
          <w:tcPr>
            <w:tcW w:w="438" w:type="pct"/>
          </w:tcPr>
          <w:p w14:paraId="1905FB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3593.42</w:t>
            </w:r>
            <w:r w:rsidRPr="00430C8B">
              <w:rPr>
                <w:rFonts w:eastAsia="Times New Roman" w:cs="Calibri"/>
                <w:sz w:val="24"/>
                <w:szCs w:val="24"/>
                <w:vertAlign w:val="superscript"/>
              </w:rPr>
              <w:t>a</w:t>
            </w:r>
          </w:p>
        </w:tc>
        <w:tc>
          <w:tcPr>
            <w:tcW w:w="268" w:type="pct"/>
          </w:tcPr>
          <w:p w14:paraId="158D7D1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275" w:type="pct"/>
          </w:tcPr>
          <w:p w14:paraId="7003E3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0.11</w:t>
            </w:r>
          </w:p>
        </w:tc>
        <w:tc>
          <w:tcPr>
            <w:tcW w:w="297" w:type="pct"/>
          </w:tcPr>
          <w:p w14:paraId="60332B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0.11</w:t>
            </w:r>
          </w:p>
        </w:tc>
        <w:tc>
          <w:tcPr>
            <w:tcW w:w="366" w:type="pct"/>
          </w:tcPr>
          <w:p w14:paraId="260AEE6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0.12</w:t>
            </w:r>
          </w:p>
        </w:tc>
      </w:tr>
      <w:tr w:rsidR="00711833" w:rsidRPr="00430C8B" w14:paraId="39ABE710" w14:textId="77777777" w:rsidTr="00C30CD9">
        <w:trPr>
          <w:jc w:val="center"/>
        </w:trPr>
        <w:tc>
          <w:tcPr>
            <w:tcW w:w="412" w:type="pct"/>
          </w:tcPr>
          <w:p w14:paraId="280B495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Bareda</w:t>
            </w:r>
          </w:p>
        </w:tc>
        <w:tc>
          <w:tcPr>
            <w:tcW w:w="416" w:type="pct"/>
          </w:tcPr>
          <w:p w14:paraId="540915C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28667</w:t>
            </w:r>
            <w:r w:rsidRPr="00430C8B">
              <w:rPr>
                <w:rFonts w:eastAsia="Times New Roman" w:cs="Calibri"/>
                <w:sz w:val="24"/>
                <w:szCs w:val="24"/>
                <w:vertAlign w:val="superscript"/>
              </w:rPr>
              <w:t>abcd</w:t>
            </w:r>
          </w:p>
        </w:tc>
        <w:tc>
          <w:tcPr>
            <w:tcW w:w="465" w:type="pct"/>
          </w:tcPr>
          <w:p w14:paraId="7B961D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28667</w:t>
            </w:r>
            <w:r w:rsidRPr="00430C8B">
              <w:rPr>
                <w:rFonts w:eastAsia="Times New Roman" w:cs="Calibri"/>
                <w:sz w:val="24"/>
                <w:szCs w:val="24"/>
                <w:vertAlign w:val="superscript"/>
              </w:rPr>
              <w:t>abcd</w:t>
            </w:r>
          </w:p>
        </w:tc>
        <w:tc>
          <w:tcPr>
            <w:tcW w:w="397" w:type="pct"/>
          </w:tcPr>
          <w:p w14:paraId="48FF7AF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37083</w:t>
            </w:r>
            <w:r w:rsidRPr="00430C8B">
              <w:rPr>
                <w:rFonts w:eastAsia="Times New Roman" w:cs="Calibri"/>
                <w:sz w:val="24"/>
                <w:szCs w:val="24"/>
                <w:vertAlign w:val="superscript"/>
              </w:rPr>
              <w:t>abc</w:t>
            </w:r>
          </w:p>
        </w:tc>
        <w:tc>
          <w:tcPr>
            <w:tcW w:w="500" w:type="pct"/>
          </w:tcPr>
          <w:p w14:paraId="0C1DC6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30990.74 </w:t>
            </w:r>
            <w:r w:rsidRPr="00430C8B">
              <w:rPr>
                <w:rFonts w:eastAsia="Times New Roman" w:cs="Calibri"/>
                <w:sz w:val="24"/>
                <w:szCs w:val="24"/>
                <w:vertAlign w:val="superscript"/>
              </w:rPr>
              <w:t xml:space="preserve">abed  </w:t>
            </w:r>
          </w:p>
        </w:tc>
        <w:tc>
          <w:tcPr>
            <w:tcW w:w="377" w:type="pct"/>
          </w:tcPr>
          <w:p w14:paraId="6D4881C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2666.7</w:t>
            </w:r>
            <w:r w:rsidRPr="00430C8B">
              <w:rPr>
                <w:rFonts w:eastAsia="Times New Roman" w:cs="Calibri"/>
                <w:sz w:val="24"/>
                <w:szCs w:val="24"/>
                <w:vertAlign w:val="superscript"/>
              </w:rPr>
              <w:t>c</w:t>
            </w:r>
          </w:p>
        </w:tc>
        <w:tc>
          <w:tcPr>
            <w:tcW w:w="407" w:type="pct"/>
          </w:tcPr>
          <w:p w14:paraId="11A718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1419.4</w:t>
            </w:r>
            <w:r w:rsidRPr="00430C8B">
              <w:rPr>
                <w:rFonts w:eastAsia="Times New Roman" w:cs="Calibri"/>
                <w:sz w:val="24"/>
                <w:szCs w:val="24"/>
                <w:vertAlign w:val="superscript"/>
              </w:rPr>
              <w:t>d</w:t>
            </w:r>
          </w:p>
        </w:tc>
        <w:tc>
          <w:tcPr>
            <w:tcW w:w="380" w:type="pct"/>
          </w:tcPr>
          <w:p w14:paraId="526CF11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1470.8</w:t>
            </w:r>
            <w:r w:rsidRPr="00430C8B">
              <w:rPr>
                <w:rFonts w:eastAsia="Times New Roman" w:cs="Calibri"/>
                <w:sz w:val="24"/>
                <w:szCs w:val="24"/>
                <w:vertAlign w:val="superscript"/>
              </w:rPr>
              <w:t>g</w:t>
            </w:r>
          </w:p>
        </w:tc>
        <w:tc>
          <w:tcPr>
            <w:tcW w:w="438" w:type="pct"/>
          </w:tcPr>
          <w:p w14:paraId="3869BE7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1852.31</w:t>
            </w:r>
            <w:r w:rsidRPr="00430C8B">
              <w:rPr>
                <w:rFonts w:eastAsia="Times New Roman" w:cs="Calibri"/>
                <w:sz w:val="24"/>
                <w:szCs w:val="24"/>
                <w:vertAlign w:val="superscript"/>
              </w:rPr>
              <w:t xml:space="preserve">f </w:t>
            </w:r>
            <w:r w:rsidRPr="00430C8B">
              <w:rPr>
                <w:rFonts w:eastAsia="Times New Roman" w:cs="Calibri"/>
                <w:sz w:val="24"/>
                <w:szCs w:val="24"/>
              </w:rPr>
              <w:t xml:space="preserve">     </w:t>
            </w:r>
          </w:p>
        </w:tc>
        <w:tc>
          <w:tcPr>
            <w:tcW w:w="268" w:type="pct"/>
          </w:tcPr>
          <w:p w14:paraId="4BBBF3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w:t>
            </w:r>
          </w:p>
        </w:tc>
        <w:tc>
          <w:tcPr>
            <w:tcW w:w="275" w:type="pct"/>
          </w:tcPr>
          <w:p w14:paraId="046654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0.053</w:t>
            </w:r>
          </w:p>
        </w:tc>
        <w:tc>
          <w:tcPr>
            <w:tcW w:w="297" w:type="pct"/>
          </w:tcPr>
          <w:p w14:paraId="64B7B1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0.03</w:t>
            </w:r>
          </w:p>
        </w:tc>
        <w:tc>
          <w:tcPr>
            <w:tcW w:w="366" w:type="pct"/>
          </w:tcPr>
          <w:p w14:paraId="761567C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0.062     </w:t>
            </w:r>
          </w:p>
          <w:p w14:paraId="2E3B72B2" w14:textId="77777777" w:rsidR="00711833" w:rsidRPr="00430C8B" w:rsidRDefault="00711833" w:rsidP="00C30CD9">
            <w:pPr>
              <w:widowControl w:val="0"/>
              <w:autoSpaceDE w:val="0"/>
              <w:autoSpaceDN w:val="0"/>
              <w:adjustRightInd w:val="0"/>
              <w:rPr>
                <w:rFonts w:eastAsia="Times New Roman" w:cs="Calibri"/>
                <w:sz w:val="24"/>
                <w:szCs w:val="24"/>
              </w:rPr>
            </w:pPr>
          </w:p>
        </w:tc>
      </w:tr>
      <w:tr w:rsidR="00711833" w:rsidRPr="00430C8B" w14:paraId="2C00733A" w14:textId="77777777" w:rsidTr="00C30CD9">
        <w:trPr>
          <w:jc w:val="center"/>
        </w:trPr>
        <w:tc>
          <w:tcPr>
            <w:tcW w:w="412" w:type="pct"/>
            <w:tcBorders>
              <w:bottom w:val="nil"/>
            </w:tcBorders>
          </w:tcPr>
          <w:p w14:paraId="12CC26D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Addis-01</w:t>
            </w:r>
          </w:p>
        </w:tc>
        <w:tc>
          <w:tcPr>
            <w:tcW w:w="416" w:type="pct"/>
            <w:tcBorders>
              <w:bottom w:val="nil"/>
            </w:tcBorders>
          </w:tcPr>
          <w:p w14:paraId="3CFA80F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23333</w:t>
            </w:r>
            <w:r w:rsidRPr="00430C8B">
              <w:rPr>
                <w:rFonts w:eastAsia="Times New Roman" w:cs="Calibri"/>
                <w:sz w:val="24"/>
                <w:szCs w:val="24"/>
                <w:vertAlign w:val="superscript"/>
              </w:rPr>
              <w:t>de</w:t>
            </w:r>
          </w:p>
        </w:tc>
        <w:tc>
          <w:tcPr>
            <w:tcW w:w="465" w:type="pct"/>
            <w:tcBorders>
              <w:bottom w:val="nil"/>
            </w:tcBorders>
          </w:tcPr>
          <w:p w14:paraId="71313C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25833</w:t>
            </w:r>
            <w:r w:rsidRPr="00430C8B">
              <w:rPr>
                <w:rFonts w:eastAsia="Times New Roman" w:cs="Calibri"/>
                <w:sz w:val="24"/>
                <w:szCs w:val="24"/>
                <w:vertAlign w:val="superscript"/>
              </w:rPr>
              <w:t>cd</w:t>
            </w:r>
          </w:p>
        </w:tc>
        <w:tc>
          <w:tcPr>
            <w:tcW w:w="397" w:type="pct"/>
            <w:tcBorders>
              <w:bottom w:val="nil"/>
            </w:tcBorders>
          </w:tcPr>
          <w:p w14:paraId="08ED8E8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32500</w:t>
            </w:r>
            <w:r w:rsidRPr="00430C8B">
              <w:rPr>
                <w:rFonts w:eastAsia="Times New Roman" w:cs="Calibri"/>
                <w:sz w:val="24"/>
                <w:szCs w:val="24"/>
                <w:vertAlign w:val="superscript"/>
              </w:rPr>
              <w:t>bcd</w:t>
            </w:r>
          </w:p>
        </w:tc>
        <w:tc>
          <w:tcPr>
            <w:tcW w:w="500" w:type="pct"/>
            <w:tcBorders>
              <w:bottom w:val="nil"/>
            </w:tcBorders>
          </w:tcPr>
          <w:p w14:paraId="1C816A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27222.2</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377" w:type="pct"/>
            <w:tcBorders>
              <w:bottom w:val="nil"/>
            </w:tcBorders>
          </w:tcPr>
          <w:p w14:paraId="2BD7A1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1596.7e</w:t>
            </w:r>
          </w:p>
        </w:tc>
        <w:tc>
          <w:tcPr>
            <w:tcW w:w="407" w:type="pct"/>
            <w:tcBorders>
              <w:bottom w:val="nil"/>
            </w:tcBorders>
          </w:tcPr>
          <w:p w14:paraId="0A5204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2605.6</w:t>
            </w:r>
            <w:r w:rsidRPr="00430C8B">
              <w:rPr>
                <w:rFonts w:eastAsia="Times New Roman" w:cs="Calibri"/>
                <w:sz w:val="24"/>
                <w:szCs w:val="24"/>
                <w:vertAlign w:val="superscript"/>
              </w:rPr>
              <w:t>c</w:t>
            </w:r>
          </w:p>
        </w:tc>
        <w:tc>
          <w:tcPr>
            <w:tcW w:w="380" w:type="pct"/>
            <w:tcBorders>
              <w:bottom w:val="nil"/>
            </w:tcBorders>
          </w:tcPr>
          <w:p w14:paraId="0786133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3041.7</w:t>
            </w:r>
            <w:r w:rsidRPr="00430C8B">
              <w:rPr>
                <w:rFonts w:eastAsia="Times New Roman" w:cs="Calibri"/>
                <w:sz w:val="24"/>
                <w:szCs w:val="24"/>
                <w:vertAlign w:val="superscript"/>
              </w:rPr>
              <w:t>d</w:t>
            </w:r>
          </w:p>
        </w:tc>
        <w:tc>
          <w:tcPr>
            <w:tcW w:w="438" w:type="pct"/>
            <w:tcBorders>
              <w:bottom w:val="nil"/>
            </w:tcBorders>
          </w:tcPr>
          <w:p w14:paraId="3D9C8F2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2414.62</w:t>
            </w:r>
            <w:r w:rsidRPr="00430C8B">
              <w:rPr>
                <w:rFonts w:eastAsia="Times New Roman" w:cs="Calibri"/>
                <w:sz w:val="24"/>
                <w:szCs w:val="24"/>
                <w:vertAlign w:val="superscript"/>
              </w:rPr>
              <w:t>d</w:t>
            </w:r>
            <w:r w:rsidRPr="00430C8B">
              <w:rPr>
                <w:rFonts w:eastAsia="Times New Roman" w:cs="Calibri"/>
                <w:sz w:val="24"/>
                <w:szCs w:val="24"/>
              </w:rPr>
              <w:t xml:space="preserve">     </w:t>
            </w:r>
          </w:p>
        </w:tc>
        <w:tc>
          <w:tcPr>
            <w:tcW w:w="268" w:type="pct"/>
            <w:tcBorders>
              <w:bottom w:val="nil"/>
            </w:tcBorders>
          </w:tcPr>
          <w:p w14:paraId="3A2BD6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0.26</w:t>
            </w:r>
          </w:p>
        </w:tc>
        <w:tc>
          <w:tcPr>
            <w:tcW w:w="275" w:type="pct"/>
            <w:tcBorders>
              <w:bottom w:val="nil"/>
            </w:tcBorders>
          </w:tcPr>
          <w:p w14:paraId="3EDF532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0.100</w:t>
            </w:r>
          </w:p>
        </w:tc>
        <w:tc>
          <w:tcPr>
            <w:tcW w:w="297" w:type="pct"/>
            <w:tcBorders>
              <w:bottom w:val="nil"/>
            </w:tcBorders>
          </w:tcPr>
          <w:p w14:paraId="1886AC3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0.098</w:t>
            </w:r>
          </w:p>
        </w:tc>
        <w:tc>
          <w:tcPr>
            <w:tcW w:w="366" w:type="pct"/>
            <w:tcBorders>
              <w:bottom w:val="nil"/>
            </w:tcBorders>
          </w:tcPr>
          <w:p w14:paraId="018A26D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0.15    </w:t>
            </w:r>
          </w:p>
        </w:tc>
      </w:tr>
      <w:tr w:rsidR="00711833" w:rsidRPr="00430C8B" w14:paraId="2719D75D" w14:textId="77777777" w:rsidTr="00C30CD9">
        <w:trPr>
          <w:jc w:val="center"/>
        </w:trPr>
        <w:tc>
          <w:tcPr>
            <w:tcW w:w="412" w:type="pct"/>
            <w:tcBorders>
              <w:top w:val="nil"/>
              <w:bottom w:val="single" w:sz="4" w:space="0" w:color="auto"/>
            </w:tcBorders>
          </w:tcPr>
          <w:p w14:paraId="2851343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Tadesse</w:t>
            </w:r>
          </w:p>
        </w:tc>
        <w:tc>
          <w:tcPr>
            <w:tcW w:w="416" w:type="pct"/>
            <w:tcBorders>
              <w:top w:val="nil"/>
              <w:bottom w:val="single" w:sz="4" w:space="0" w:color="auto"/>
            </w:tcBorders>
          </w:tcPr>
          <w:p w14:paraId="4E4DE80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24000</w:t>
            </w:r>
            <w:r w:rsidRPr="00430C8B">
              <w:rPr>
                <w:rFonts w:eastAsia="Times New Roman" w:cs="Calibri"/>
                <w:sz w:val="24"/>
                <w:szCs w:val="24"/>
                <w:vertAlign w:val="superscript"/>
              </w:rPr>
              <w:t>cde</w:t>
            </w:r>
          </w:p>
        </w:tc>
        <w:tc>
          <w:tcPr>
            <w:tcW w:w="465" w:type="pct"/>
            <w:tcBorders>
              <w:top w:val="nil"/>
              <w:bottom w:val="single" w:sz="4" w:space="0" w:color="auto"/>
            </w:tcBorders>
          </w:tcPr>
          <w:p w14:paraId="1DCB514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29444</w:t>
            </w:r>
            <w:r w:rsidRPr="00430C8B">
              <w:rPr>
                <w:rFonts w:eastAsia="Times New Roman" w:cs="Calibri"/>
                <w:sz w:val="24"/>
                <w:szCs w:val="24"/>
                <w:vertAlign w:val="superscript"/>
              </w:rPr>
              <w:t>a</w:t>
            </w:r>
          </w:p>
        </w:tc>
        <w:tc>
          <w:tcPr>
            <w:tcW w:w="397" w:type="pct"/>
            <w:tcBorders>
              <w:top w:val="nil"/>
              <w:bottom w:val="single" w:sz="4" w:space="0" w:color="auto"/>
            </w:tcBorders>
          </w:tcPr>
          <w:p w14:paraId="1BF94B1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40000</w:t>
            </w:r>
            <w:r w:rsidRPr="00430C8B">
              <w:rPr>
                <w:rFonts w:eastAsia="Times New Roman" w:cs="Calibri"/>
                <w:sz w:val="24"/>
                <w:szCs w:val="24"/>
                <w:vertAlign w:val="superscript"/>
              </w:rPr>
              <w:t>ab</w:t>
            </w:r>
          </w:p>
        </w:tc>
        <w:tc>
          <w:tcPr>
            <w:tcW w:w="500" w:type="pct"/>
            <w:tcBorders>
              <w:top w:val="nil"/>
              <w:bottom w:val="single" w:sz="4" w:space="0" w:color="auto"/>
            </w:tcBorders>
          </w:tcPr>
          <w:p w14:paraId="45C34DD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32722.2</w:t>
            </w:r>
            <w:r w:rsidRPr="00430C8B">
              <w:rPr>
                <w:rFonts w:eastAsia="Times New Roman" w:cs="Calibri"/>
                <w:sz w:val="24"/>
                <w:szCs w:val="24"/>
                <w:vertAlign w:val="superscript"/>
              </w:rPr>
              <w:t>abc</w:t>
            </w:r>
            <w:r w:rsidRPr="00430C8B">
              <w:rPr>
                <w:rFonts w:eastAsia="Times New Roman" w:cs="Calibri"/>
                <w:sz w:val="24"/>
                <w:szCs w:val="24"/>
              </w:rPr>
              <w:t xml:space="preserve">    </w:t>
            </w:r>
          </w:p>
        </w:tc>
        <w:tc>
          <w:tcPr>
            <w:tcW w:w="377" w:type="pct"/>
            <w:tcBorders>
              <w:top w:val="nil"/>
              <w:bottom w:val="single" w:sz="4" w:space="0" w:color="auto"/>
            </w:tcBorders>
          </w:tcPr>
          <w:p w14:paraId="708EBE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3666.7</w:t>
            </w:r>
            <w:r w:rsidRPr="00430C8B">
              <w:rPr>
                <w:rFonts w:eastAsia="Times New Roman" w:cs="Calibri"/>
                <w:sz w:val="24"/>
                <w:szCs w:val="24"/>
                <w:vertAlign w:val="superscript"/>
              </w:rPr>
              <w:t>a</w:t>
            </w:r>
          </w:p>
        </w:tc>
        <w:tc>
          <w:tcPr>
            <w:tcW w:w="407" w:type="pct"/>
            <w:tcBorders>
              <w:top w:val="nil"/>
              <w:bottom w:val="single" w:sz="4" w:space="0" w:color="auto"/>
            </w:tcBorders>
          </w:tcPr>
          <w:p w14:paraId="2F3C61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2633.3</w:t>
            </w:r>
            <w:r w:rsidRPr="00430C8B">
              <w:rPr>
                <w:rFonts w:eastAsia="Times New Roman" w:cs="Calibri"/>
                <w:sz w:val="24"/>
                <w:szCs w:val="24"/>
                <w:vertAlign w:val="superscript"/>
              </w:rPr>
              <w:t>a</w:t>
            </w:r>
          </w:p>
        </w:tc>
        <w:tc>
          <w:tcPr>
            <w:tcW w:w="380" w:type="pct"/>
            <w:tcBorders>
              <w:top w:val="nil"/>
              <w:bottom w:val="single" w:sz="4" w:space="0" w:color="auto"/>
            </w:tcBorders>
          </w:tcPr>
          <w:p w14:paraId="3A64F2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3962.5</w:t>
            </w:r>
            <w:r w:rsidRPr="00430C8B">
              <w:rPr>
                <w:rFonts w:eastAsia="Times New Roman" w:cs="Calibri"/>
                <w:sz w:val="24"/>
                <w:szCs w:val="24"/>
                <w:vertAlign w:val="superscript"/>
              </w:rPr>
              <w:t>a</w:t>
            </w:r>
          </w:p>
        </w:tc>
        <w:tc>
          <w:tcPr>
            <w:tcW w:w="438" w:type="pct"/>
            <w:tcBorders>
              <w:top w:val="nil"/>
              <w:bottom w:val="single" w:sz="4" w:space="0" w:color="auto"/>
            </w:tcBorders>
          </w:tcPr>
          <w:p w14:paraId="4DB599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3746.75</w:t>
            </w:r>
            <w:r w:rsidRPr="00430C8B">
              <w:rPr>
                <w:rFonts w:eastAsia="Times New Roman" w:cs="Calibri"/>
                <w:sz w:val="24"/>
                <w:szCs w:val="24"/>
                <w:vertAlign w:val="superscript"/>
              </w:rPr>
              <w:t xml:space="preserve">a </w:t>
            </w:r>
            <w:r w:rsidRPr="00430C8B">
              <w:rPr>
                <w:rFonts w:eastAsia="Times New Roman" w:cs="Calibri"/>
                <w:sz w:val="24"/>
                <w:szCs w:val="24"/>
              </w:rPr>
              <w:t xml:space="preserve">     </w:t>
            </w:r>
          </w:p>
        </w:tc>
        <w:tc>
          <w:tcPr>
            <w:tcW w:w="268" w:type="pct"/>
            <w:tcBorders>
              <w:top w:val="nil"/>
              <w:bottom w:val="single" w:sz="4" w:space="0" w:color="auto"/>
            </w:tcBorders>
          </w:tcPr>
          <w:p w14:paraId="4ABCF31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0.15</w:t>
            </w:r>
          </w:p>
        </w:tc>
        <w:tc>
          <w:tcPr>
            <w:tcW w:w="275" w:type="pct"/>
            <w:tcBorders>
              <w:top w:val="nil"/>
              <w:bottom w:val="single" w:sz="4" w:space="0" w:color="auto"/>
            </w:tcBorders>
          </w:tcPr>
          <w:p w14:paraId="4DC7A19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0.08</w:t>
            </w:r>
          </w:p>
        </w:tc>
        <w:tc>
          <w:tcPr>
            <w:tcW w:w="297" w:type="pct"/>
            <w:tcBorders>
              <w:top w:val="nil"/>
              <w:bottom w:val="single" w:sz="4" w:space="0" w:color="auto"/>
            </w:tcBorders>
          </w:tcPr>
          <w:p w14:paraId="7E8FC41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w:t>
            </w:r>
          </w:p>
        </w:tc>
        <w:tc>
          <w:tcPr>
            <w:tcW w:w="366" w:type="pct"/>
            <w:tcBorders>
              <w:top w:val="nil"/>
              <w:bottom w:val="single" w:sz="4" w:space="0" w:color="auto"/>
            </w:tcBorders>
          </w:tcPr>
          <w:p w14:paraId="6C62D8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0.12    </w:t>
            </w:r>
          </w:p>
        </w:tc>
      </w:tr>
      <w:tr w:rsidR="00711833" w:rsidRPr="00430C8B" w14:paraId="40681FF8" w14:textId="77777777" w:rsidTr="00C30CD9">
        <w:trPr>
          <w:jc w:val="center"/>
        </w:trPr>
        <w:tc>
          <w:tcPr>
            <w:tcW w:w="412" w:type="pct"/>
            <w:tcBorders>
              <w:top w:val="single" w:sz="4" w:space="0" w:color="auto"/>
            </w:tcBorders>
          </w:tcPr>
          <w:p w14:paraId="2567CB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CV (%)</w:t>
            </w:r>
          </w:p>
        </w:tc>
        <w:tc>
          <w:tcPr>
            <w:tcW w:w="416" w:type="pct"/>
            <w:tcBorders>
              <w:top w:val="single" w:sz="4" w:space="0" w:color="auto"/>
            </w:tcBorders>
          </w:tcPr>
          <w:p w14:paraId="19EF0B8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13.45</w:t>
            </w:r>
          </w:p>
        </w:tc>
        <w:tc>
          <w:tcPr>
            <w:tcW w:w="465" w:type="pct"/>
            <w:tcBorders>
              <w:top w:val="single" w:sz="4" w:space="0" w:color="auto"/>
            </w:tcBorders>
          </w:tcPr>
          <w:p w14:paraId="02995F7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8.55</w:t>
            </w:r>
          </w:p>
        </w:tc>
        <w:tc>
          <w:tcPr>
            <w:tcW w:w="397" w:type="pct"/>
            <w:tcBorders>
              <w:top w:val="single" w:sz="4" w:space="0" w:color="auto"/>
            </w:tcBorders>
          </w:tcPr>
          <w:p w14:paraId="50EFCE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12.86</w:t>
            </w:r>
          </w:p>
        </w:tc>
        <w:tc>
          <w:tcPr>
            <w:tcW w:w="500" w:type="pct"/>
            <w:tcBorders>
              <w:top w:val="single" w:sz="4" w:space="0" w:color="auto"/>
            </w:tcBorders>
          </w:tcPr>
          <w:p w14:paraId="1AC5FA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12.32</w:t>
            </w:r>
          </w:p>
        </w:tc>
        <w:tc>
          <w:tcPr>
            <w:tcW w:w="377" w:type="pct"/>
            <w:tcBorders>
              <w:top w:val="single" w:sz="4" w:space="0" w:color="auto"/>
            </w:tcBorders>
          </w:tcPr>
          <w:p w14:paraId="382BDDC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5.33</w:t>
            </w:r>
          </w:p>
        </w:tc>
        <w:tc>
          <w:tcPr>
            <w:tcW w:w="407" w:type="pct"/>
            <w:tcBorders>
              <w:top w:val="single" w:sz="4" w:space="0" w:color="auto"/>
            </w:tcBorders>
          </w:tcPr>
          <w:p w14:paraId="05E71FF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6.70</w:t>
            </w:r>
          </w:p>
        </w:tc>
        <w:tc>
          <w:tcPr>
            <w:tcW w:w="380" w:type="pct"/>
            <w:tcBorders>
              <w:top w:val="single" w:sz="4" w:space="0" w:color="auto"/>
            </w:tcBorders>
          </w:tcPr>
          <w:p w14:paraId="0EC1FAF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6.87</w:t>
            </w:r>
          </w:p>
        </w:tc>
        <w:tc>
          <w:tcPr>
            <w:tcW w:w="438" w:type="pct"/>
            <w:tcBorders>
              <w:top w:val="single" w:sz="4" w:space="0" w:color="auto"/>
            </w:tcBorders>
          </w:tcPr>
          <w:p w14:paraId="42C553A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6.68</w:t>
            </w:r>
          </w:p>
        </w:tc>
        <w:tc>
          <w:tcPr>
            <w:tcW w:w="268" w:type="pct"/>
            <w:tcBorders>
              <w:top w:val="single" w:sz="4" w:space="0" w:color="auto"/>
            </w:tcBorders>
          </w:tcPr>
          <w:p w14:paraId="2726446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8.09</w:t>
            </w:r>
          </w:p>
        </w:tc>
        <w:tc>
          <w:tcPr>
            <w:tcW w:w="275" w:type="pct"/>
            <w:tcBorders>
              <w:top w:val="single" w:sz="4" w:space="0" w:color="auto"/>
            </w:tcBorders>
          </w:tcPr>
          <w:p w14:paraId="021AA8A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8.09</w:t>
            </w:r>
          </w:p>
        </w:tc>
        <w:tc>
          <w:tcPr>
            <w:tcW w:w="297" w:type="pct"/>
            <w:tcBorders>
              <w:top w:val="single" w:sz="4" w:space="0" w:color="auto"/>
            </w:tcBorders>
          </w:tcPr>
          <w:p w14:paraId="53C550A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6.57</w:t>
            </w:r>
          </w:p>
        </w:tc>
        <w:tc>
          <w:tcPr>
            <w:tcW w:w="366" w:type="pct"/>
            <w:tcBorders>
              <w:top w:val="single" w:sz="4" w:space="0" w:color="auto"/>
            </w:tcBorders>
          </w:tcPr>
          <w:p w14:paraId="53B4212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4.32</w:t>
            </w:r>
          </w:p>
        </w:tc>
      </w:tr>
      <w:tr w:rsidR="00711833" w:rsidRPr="00430C8B" w14:paraId="02CCF639" w14:textId="77777777" w:rsidTr="00C30CD9">
        <w:trPr>
          <w:trHeight w:val="291"/>
          <w:jc w:val="center"/>
        </w:trPr>
        <w:tc>
          <w:tcPr>
            <w:tcW w:w="412" w:type="pct"/>
          </w:tcPr>
          <w:p w14:paraId="759F484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LSD (0.05)</w:t>
            </w:r>
          </w:p>
        </w:tc>
        <w:tc>
          <w:tcPr>
            <w:tcW w:w="416" w:type="pct"/>
          </w:tcPr>
          <w:p w14:paraId="7AA4CE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6294.7</w:t>
            </w:r>
          </w:p>
        </w:tc>
        <w:tc>
          <w:tcPr>
            <w:tcW w:w="465" w:type="pct"/>
          </w:tcPr>
          <w:p w14:paraId="1F86238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3985.2</w:t>
            </w:r>
          </w:p>
        </w:tc>
        <w:tc>
          <w:tcPr>
            <w:tcW w:w="397" w:type="pct"/>
          </w:tcPr>
          <w:p w14:paraId="780EF9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7616.8</w:t>
            </w:r>
          </w:p>
        </w:tc>
        <w:tc>
          <w:tcPr>
            <w:tcW w:w="500" w:type="pct"/>
          </w:tcPr>
          <w:p w14:paraId="7199655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3493.73</w:t>
            </w:r>
          </w:p>
        </w:tc>
        <w:tc>
          <w:tcPr>
            <w:tcW w:w="377" w:type="pct"/>
          </w:tcPr>
          <w:p w14:paraId="24D142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229.87</w:t>
            </w:r>
          </w:p>
        </w:tc>
        <w:tc>
          <w:tcPr>
            <w:tcW w:w="407" w:type="pct"/>
          </w:tcPr>
          <w:p w14:paraId="0AEFF8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246.78</w:t>
            </w:r>
          </w:p>
        </w:tc>
        <w:tc>
          <w:tcPr>
            <w:tcW w:w="380" w:type="pct"/>
          </w:tcPr>
          <w:p w14:paraId="33229F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341.53</w:t>
            </w:r>
          </w:p>
        </w:tc>
        <w:tc>
          <w:tcPr>
            <w:tcW w:w="438" w:type="pct"/>
          </w:tcPr>
          <w:p w14:paraId="525BDDE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161.07</w:t>
            </w:r>
          </w:p>
        </w:tc>
        <w:tc>
          <w:tcPr>
            <w:tcW w:w="268" w:type="pct"/>
          </w:tcPr>
          <w:p w14:paraId="295C50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NS</w:t>
            </w:r>
          </w:p>
        </w:tc>
        <w:tc>
          <w:tcPr>
            <w:tcW w:w="275" w:type="pct"/>
          </w:tcPr>
          <w:p w14:paraId="5581064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NS</w:t>
            </w:r>
          </w:p>
        </w:tc>
        <w:tc>
          <w:tcPr>
            <w:tcW w:w="297" w:type="pct"/>
          </w:tcPr>
          <w:p w14:paraId="51DA414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NS</w:t>
            </w:r>
          </w:p>
        </w:tc>
        <w:tc>
          <w:tcPr>
            <w:tcW w:w="366" w:type="pct"/>
          </w:tcPr>
          <w:p w14:paraId="3D084F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NS</w:t>
            </w:r>
          </w:p>
        </w:tc>
      </w:tr>
    </w:tbl>
    <w:p w14:paraId="0C0E960B" w14:textId="77777777" w:rsidR="00711833" w:rsidRPr="00430C8B" w:rsidRDefault="00711833" w:rsidP="00711833">
      <w:pPr>
        <w:widowControl w:val="0"/>
        <w:autoSpaceDE w:val="0"/>
        <w:autoSpaceDN w:val="0"/>
        <w:adjustRightInd w:val="0"/>
        <w:rPr>
          <w:rFonts w:eastAsia="Times New Roman" w:cs="Calibri"/>
          <w:i/>
          <w:iCs/>
          <w:sz w:val="24"/>
          <w:szCs w:val="24"/>
        </w:rPr>
        <w:sectPr w:rsidR="00711833" w:rsidRPr="00430C8B" w:rsidSect="00381C70">
          <w:footerReference w:type="default" r:id="rId18"/>
          <w:pgSz w:w="16839" w:h="11907" w:orient="landscape" w:code="9"/>
          <w:pgMar w:top="1440" w:right="1440" w:bottom="1440" w:left="1440" w:header="720" w:footer="720" w:gutter="0"/>
          <w:pgNumType w:start="119"/>
          <w:cols w:space="720"/>
          <w:docGrid w:linePitch="360"/>
        </w:sectPr>
      </w:pPr>
      <w:r w:rsidRPr="00430C8B">
        <w:rPr>
          <w:rFonts w:eastAsia="Times New Roman" w:cs="Calibri"/>
          <w:i/>
          <w:iCs/>
          <w:sz w:val="24"/>
          <w:szCs w:val="24"/>
        </w:rPr>
        <w:t>NB: BM =biomass, GY= grain yield, HI= harvest index. Note: Means with the same letters for traits are not significantly different at (p&lt; 0.05)</w:t>
      </w:r>
    </w:p>
    <w:p w14:paraId="4069839F" w14:textId="77777777" w:rsidR="00711833" w:rsidRDefault="00711833" w:rsidP="00711833">
      <w:pPr>
        <w:widowControl w:val="0"/>
        <w:autoSpaceDE w:val="0"/>
        <w:autoSpaceDN w:val="0"/>
        <w:adjustRightInd w:val="0"/>
        <w:rPr>
          <w:rFonts w:eastAsia="Times New Roman" w:cs="Calibri"/>
          <w:b/>
          <w:bCs/>
          <w:sz w:val="24"/>
          <w:szCs w:val="24"/>
        </w:rPr>
        <w:sectPr w:rsidR="00711833" w:rsidSect="00711833">
          <w:pgSz w:w="11907" w:h="16839" w:code="9"/>
          <w:pgMar w:top="1440" w:right="1440" w:bottom="1440" w:left="1440" w:header="720" w:footer="720" w:gutter="0"/>
          <w:cols w:space="720"/>
          <w:docGrid w:linePitch="360"/>
        </w:sectPr>
      </w:pPr>
      <w:r w:rsidRPr="00430C8B">
        <w:rPr>
          <w:rFonts w:eastAsia="Times New Roman" w:cs="Calibri"/>
          <w:b/>
          <w:bCs/>
          <w:sz w:val="24"/>
          <w:szCs w:val="24"/>
        </w:rPr>
        <w:lastRenderedPageBreak/>
        <w:t xml:space="preserve"> </w:t>
      </w:r>
    </w:p>
    <w:p w14:paraId="269ED35B" w14:textId="78892551" w:rsidR="00711833" w:rsidRPr="00430C8B" w:rsidRDefault="00711833" w:rsidP="00711833">
      <w:pPr>
        <w:widowControl w:val="0"/>
        <w:autoSpaceDE w:val="0"/>
        <w:autoSpaceDN w:val="0"/>
        <w:adjustRightInd w:val="0"/>
        <w:rPr>
          <w:rFonts w:eastAsia="Times New Roman" w:cs="Calibri"/>
          <w:b/>
          <w:bCs/>
          <w:sz w:val="24"/>
          <w:szCs w:val="24"/>
        </w:rPr>
      </w:pPr>
      <w:r w:rsidRPr="00430C8B">
        <w:rPr>
          <w:rFonts w:eastAsia="Times New Roman" w:cs="Calibri"/>
          <w:b/>
          <w:bCs/>
          <w:sz w:val="24"/>
          <w:szCs w:val="24"/>
        </w:rPr>
        <w:t xml:space="preserve">Farmers’ Evaluation Results of Tested Finger Millet Varieties: </w:t>
      </w:r>
    </w:p>
    <w:p w14:paraId="361F0CBD" w14:textId="77777777" w:rsidR="00711833" w:rsidRPr="00430C8B" w:rsidRDefault="00711833" w:rsidP="00711833">
      <w:pPr>
        <w:widowControl w:val="0"/>
        <w:autoSpaceDE w:val="0"/>
        <w:autoSpaceDN w:val="0"/>
        <w:adjustRightInd w:val="0"/>
        <w:rPr>
          <w:rFonts w:eastAsia="Times New Roman" w:cs="Calibri"/>
          <w:bCs/>
          <w:sz w:val="24"/>
          <w:szCs w:val="24"/>
        </w:rPr>
      </w:pPr>
      <w:r w:rsidRPr="00430C8B">
        <w:rPr>
          <w:rFonts w:eastAsia="Times New Roman" w:cs="Calibri"/>
          <w:bCs/>
          <w:sz w:val="24"/>
          <w:szCs w:val="24"/>
        </w:rPr>
        <w:t xml:space="preserve">The full participation of farmers was a key tool for the evaluation and adoption of improved varieties of different crops. The selection of the finger millet variety was carried out at the maturity stage of the crop by organizing a field day /field visit /. The direct variety selection result of the farmers’ selection criteria is described here under (Table 6,). The selection criteria that farmers depended on for selection were lodging resistance, seed color, number of fingers per plant and early maturity. At the time of criteria selection, women and men farmers participated directly and the interest of selection depends on the demand to generate income in the local market and home consumption and the </w:t>
      </w:r>
      <w:r w:rsidRPr="00430C8B">
        <w:rPr>
          <w:rFonts w:eastAsia="Times New Roman" w:cs="Calibri"/>
          <w:bCs/>
          <w:sz w:val="24"/>
          <w:szCs w:val="24"/>
        </w:rPr>
        <w:t>selection criteria were the same in all locations. These may be due to the common trait of interest, ease of cultural practice, processing, and cultural value. At all three locations (Kaysa, Baytesimal and Alga kebeles) Tadesse, Tesema and Kako-1 finger millet varieties were preferred for good seed color, lodging resistance and a greater number of fingers per plant (Table 6). Finally, farmers and their respective experts selected Tadesse, Tesema and Kako-1 varieties as first, second and third choice of their interest respectively. In addition, farmers and the respective district and staff members of the Agricultural and Natural Resource Development Office requested and decided to multiply and promote the seeds of the selected varieties to the end-user.</w:t>
      </w:r>
    </w:p>
    <w:p w14:paraId="1C24371B" w14:textId="77777777" w:rsidR="00711833" w:rsidRDefault="00711833" w:rsidP="00711833">
      <w:pPr>
        <w:widowControl w:val="0"/>
        <w:autoSpaceDE w:val="0"/>
        <w:autoSpaceDN w:val="0"/>
        <w:adjustRightInd w:val="0"/>
        <w:rPr>
          <w:rFonts w:eastAsia="Times New Roman" w:cs="Calibri"/>
          <w:b/>
          <w:bCs/>
          <w:sz w:val="24"/>
          <w:szCs w:val="24"/>
        </w:rPr>
        <w:sectPr w:rsidR="00711833" w:rsidSect="00711833">
          <w:type w:val="continuous"/>
          <w:pgSz w:w="11907" w:h="16839" w:code="9"/>
          <w:pgMar w:top="1440" w:right="1440" w:bottom="1440" w:left="1440" w:header="720" w:footer="720" w:gutter="0"/>
          <w:cols w:num="2" w:space="720"/>
          <w:docGrid w:linePitch="360"/>
        </w:sectPr>
      </w:pPr>
    </w:p>
    <w:p w14:paraId="60386C36" w14:textId="2AEB3385" w:rsidR="00711833" w:rsidRPr="00430C8B" w:rsidRDefault="00711833" w:rsidP="00711833">
      <w:pPr>
        <w:widowControl w:val="0"/>
        <w:autoSpaceDE w:val="0"/>
        <w:autoSpaceDN w:val="0"/>
        <w:adjustRightInd w:val="0"/>
        <w:rPr>
          <w:rFonts w:eastAsia="Times New Roman" w:cs="Calibri"/>
          <w:b/>
          <w:bCs/>
          <w:sz w:val="24"/>
          <w:szCs w:val="24"/>
        </w:rPr>
      </w:pPr>
    </w:p>
    <w:p w14:paraId="6F9C4907" w14:textId="77777777" w:rsidR="00711833" w:rsidRPr="00430C8B" w:rsidRDefault="00711833" w:rsidP="00711833">
      <w:pPr>
        <w:widowControl w:val="0"/>
        <w:autoSpaceDE w:val="0"/>
        <w:autoSpaceDN w:val="0"/>
        <w:adjustRightInd w:val="0"/>
        <w:rPr>
          <w:rFonts w:eastAsia="Times New Roman" w:cs="Calibri"/>
          <w:b/>
          <w:bCs/>
          <w:sz w:val="24"/>
          <w:szCs w:val="24"/>
        </w:rPr>
      </w:pPr>
      <w:r w:rsidRPr="00430C8B">
        <w:rPr>
          <w:rFonts w:eastAsia="Times New Roman" w:cs="Calibri"/>
          <w:b/>
          <w:bCs/>
          <w:noProof/>
          <w:sz w:val="24"/>
          <w:szCs w:val="24"/>
          <w:lang w:val="en-US" w:eastAsia="en-US"/>
        </w:rPr>
        <w:drawing>
          <wp:inline distT="0" distB="0" distL="0" distR="0" wp14:anchorId="630840A3" wp14:editId="4EA4A8FF">
            <wp:extent cx="6400800"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4970" cy="2516238"/>
                    </a:xfrm>
                    <a:prstGeom prst="rect">
                      <a:avLst/>
                    </a:prstGeom>
                    <a:noFill/>
                  </pic:spPr>
                </pic:pic>
              </a:graphicData>
            </a:graphic>
          </wp:inline>
        </w:drawing>
      </w:r>
    </w:p>
    <w:p w14:paraId="59AA8395" w14:textId="77777777" w:rsidR="00711833" w:rsidRPr="00430C8B" w:rsidRDefault="00711833" w:rsidP="00711833">
      <w:pPr>
        <w:widowControl w:val="0"/>
        <w:autoSpaceDE w:val="0"/>
        <w:autoSpaceDN w:val="0"/>
        <w:adjustRightInd w:val="0"/>
        <w:rPr>
          <w:rFonts w:eastAsia="Times New Roman" w:cs="Calibri"/>
          <w:sz w:val="24"/>
          <w:szCs w:val="24"/>
        </w:rPr>
        <w:sectPr w:rsidR="00711833" w:rsidRPr="00430C8B" w:rsidSect="00711833">
          <w:type w:val="continuous"/>
          <w:pgSz w:w="11907" w:h="16839" w:code="9"/>
          <w:pgMar w:top="1440" w:right="1440" w:bottom="1440" w:left="1440" w:header="720" w:footer="720" w:gutter="0"/>
          <w:cols w:space="720"/>
          <w:docGrid w:linePitch="360"/>
        </w:sectPr>
      </w:pPr>
      <w:r w:rsidRPr="00430C8B">
        <w:rPr>
          <w:rFonts w:eastAsia="Times New Roman" w:cs="Calibri"/>
          <w:sz w:val="24"/>
          <w:szCs w:val="24"/>
        </w:rPr>
        <w:t xml:space="preserve">Figure 1. Picture was taken during the vegetative stage. </w:t>
      </w:r>
    </w:p>
    <w:p w14:paraId="7D86D67F" w14:textId="77777777" w:rsidR="00711833" w:rsidRPr="00430C8B" w:rsidRDefault="00711833" w:rsidP="00711833">
      <w:pPr>
        <w:widowControl w:val="0"/>
        <w:autoSpaceDE w:val="0"/>
        <w:autoSpaceDN w:val="0"/>
        <w:adjustRightInd w:val="0"/>
        <w:rPr>
          <w:rFonts w:eastAsia="Times New Roman" w:cs="Calibri"/>
          <w:b/>
          <w:bCs/>
          <w:sz w:val="24"/>
          <w:szCs w:val="24"/>
        </w:rPr>
      </w:pPr>
    </w:p>
    <w:p w14:paraId="38DFD181" w14:textId="77777777" w:rsidR="00711833" w:rsidRPr="00430C8B" w:rsidRDefault="00711833" w:rsidP="00711833">
      <w:pPr>
        <w:widowControl w:val="0"/>
        <w:autoSpaceDE w:val="0"/>
        <w:autoSpaceDN w:val="0"/>
        <w:adjustRightInd w:val="0"/>
        <w:rPr>
          <w:rFonts w:eastAsia="Times New Roman" w:cs="Calibri"/>
          <w:b/>
          <w:bCs/>
          <w:sz w:val="24"/>
          <w:szCs w:val="24"/>
        </w:rPr>
      </w:pPr>
      <w:r w:rsidRPr="00430C8B">
        <w:rPr>
          <w:rFonts w:eastAsia="Times New Roman" w:cs="Calibri"/>
          <w:b/>
          <w:bCs/>
          <w:noProof/>
          <w:sz w:val="24"/>
          <w:szCs w:val="24"/>
          <w:lang w:val="en-US" w:eastAsia="en-US"/>
        </w:rPr>
        <w:drawing>
          <wp:inline distT="0" distB="0" distL="0" distR="0" wp14:anchorId="1DF41B2D" wp14:editId="38C34D56">
            <wp:extent cx="5915025" cy="3400425"/>
            <wp:effectExtent l="0" t="0" r="9525" b="9525"/>
            <wp:docPr id="9" name="Picture 9" descr="C:\Users\JARC\Documents\Zapya\Photo\20190808_2123\IMG_20190808_1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C\Documents\Zapya\Photo\20190808_2123\IMG_20190808_1048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501" cy="3414496"/>
                    </a:xfrm>
                    <a:prstGeom prst="rect">
                      <a:avLst/>
                    </a:prstGeom>
                    <a:noFill/>
                    <a:ln>
                      <a:noFill/>
                    </a:ln>
                  </pic:spPr>
                </pic:pic>
              </a:graphicData>
            </a:graphic>
          </wp:inline>
        </w:drawing>
      </w:r>
    </w:p>
    <w:p w14:paraId="7D751601" w14:textId="77777777" w:rsidR="00711833" w:rsidRDefault="00711833" w:rsidP="00711833">
      <w:pPr>
        <w:widowControl w:val="0"/>
        <w:autoSpaceDE w:val="0"/>
        <w:autoSpaceDN w:val="0"/>
        <w:adjustRightInd w:val="0"/>
        <w:rPr>
          <w:rFonts w:eastAsia="Times New Roman" w:cs="Calibri"/>
          <w:sz w:val="24"/>
          <w:szCs w:val="24"/>
        </w:rPr>
      </w:pPr>
      <w:r w:rsidRPr="00430C8B">
        <w:rPr>
          <w:rFonts w:eastAsia="Times New Roman" w:cs="Calibri"/>
          <w:sz w:val="24"/>
          <w:szCs w:val="24"/>
        </w:rPr>
        <w:t>Figure 2. Picture was taken during the selection of the farmers’ varieties according to their criteria on field visit (field day)</w:t>
      </w:r>
    </w:p>
    <w:p w14:paraId="3462CCB8" w14:textId="77777777" w:rsidR="00711833" w:rsidRDefault="00711833" w:rsidP="00711833">
      <w:pPr>
        <w:widowControl w:val="0"/>
        <w:autoSpaceDE w:val="0"/>
        <w:autoSpaceDN w:val="0"/>
        <w:adjustRightInd w:val="0"/>
        <w:rPr>
          <w:rFonts w:eastAsia="Times New Roman" w:cs="Calibri"/>
          <w:sz w:val="24"/>
          <w:szCs w:val="24"/>
        </w:rPr>
      </w:pPr>
    </w:p>
    <w:p w14:paraId="4D547460" w14:textId="77777777" w:rsidR="00711833" w:rsidRDefault="00711833" w:rsidP="00711833">
      <w:pPr>
        <w:widowControl w:val="0"/>
        <w:autoSpaceDE w:val="0"/>
        <w:autoSpaceDN w:val="0"/>
        <w:adjustRightInd w:val="0"/>
        <w:rPr>
          <w:rFonts w:eastAsia="Times New Roman" w:cs="Calibri"/>
          <w:sz w:val="24"/>
          <w:szCs w:val="24"/>
        </w:rPr>
      </w:pPr>
    </w:p>
    <w:p w14:paraId="3C01764B" w14:textId="77777777" w:rsidR="00711833" w:rsidRDefault="00711833" w:rsidP="00711833">
      <w:pPr>
        <w:widowControl w:val="0"/>
        <w:autoSpaceDE w:val="0"/>
        <w:autoSpaceDN w:val="0"/>
        <w:adjustRightInd w:val="0"/>
        <w:rPr>
          <w:rFonts w:eastAsia="Times New Roman" w:cs="Calibri"/>
          <w:sz w:val="24"/>
          <w:szCs w:val="24"/>
        </w:rPr>
      </w:pPr>
    </w:p>
    <w:p w14:paraId="1F23F8E9" w14:textId="77777777" w:rsidR="00711833" w:rsidRDefault="00711833" w:rsidP="00711833">
      <w:pPr>
        <w:widowControl w:val="0"/>
        <w:autoSpaceDE w:val="0"/>
        <w:autoSpaceDN w:val="0"/>
        <w:adjustRightInd w:val="0"/>
        <w:rPr>
          <w:rFonts w:eastAsia="Times New Roman" w:cs="Calibri"/>
          <w:sz w:val="24"/>
          <w:szCs w:val="24"/>
        </w:rPr>
      </w:pPr>
    </w:p>
    <w:p w14:paraId="4210B812" w14:textId="77777777" w:rsidR="00711833" w:rsidRDefault="00711833" w:rsidP="00711833">
      <w:pPr>
        <w:widowControl w:val="0"/>
        <w:autoSpaceDE w:val="0"/>
        <w:autoSpaceDN w:val="0"/>
        <w:adjustRightInd w:val="0"/>
        <w:rPr>
          <w:rFonts w:eastAsia="Times New Roman" w:cs="Calibri"/>
          <w:sz w:val="24"/>
          <w:szCs w:val="24"/>
        </w:rPr>
      </w:pPr>
    </w:p>
    <w:p w14:paraId="16725193" w14:textId="77777777" w:rsidR="00711833" w:rsidRDefault="00711833" w:rsidP="00711833">
      <w:pPr>
        <w:widowControl w:val="0"/>
        <w:autoSpaceDE w:val="0"/>
        <w:autoSpaceDN w:val="0"/>
        <w:adjustRightInd w:val="0"/>
        <w:rPr>
          <w:rFonts w:eastAsia="Times New Roman" w:cs="Calibri"/>
          <w:sz w:val="24"/>
          <w:szCs w:val="24"/>
        </w:rPr>
      </w:pPr>
    </w:p>
    <w:p w14:paraId="3AB02F5F" w14:textId="77777777" w:rsidR="00711833" w:rsidRDefault="00711833" w:rsidP="00711833">
      <w:pPr>
        <w:widowControl w:val="0"/>
        <w:autoSpaceDE w:val="0"/>
        <w:autoSpaceDN w:val="0"/>
        <w:adjustRightInd w:val="0"/>
        <w:rPr>
          <w:rFonts w:eastAsia="Times New Roman" w:cs="Calibri"/>
          <w:sz w:val="24"/>
          <w:szCs w:val="24"/>
        </w:rPr>
      </w:pPr>
    </w:p>
    <w:p w14:paraId="1416277B" w14:textId="77777777" w:rsidR="00711833" w:rsidRDefault="00711833" w:rsidP="00711833">
      <w:pPr>
        <w:widowControl w:val="0"/>
        <w:autoSpaceDE w:val="0"/>
        <w:autoSpaceDN w:val="0"/>
        <w:adjustRightInd w:val="0"/>
        <w:rPr>
          <w:rFonts w:eastAsia="Times New Roman" w:cs="Calibri"/>
          <w:sz w:val="24"/>
          <w:szCs w:val="24"/>
        </w:rPr>
      </w:pPr>
    </w:p>
    <w:p w14:paraId="30F5569A" w14:textId="77777777" w:rsidR="00711833" w:rsidRDefault="00711833" w:rsidP="00711833">
      <w:pPr>
        <w:widowControl w:val="0"/>
        <w:autoSpaceDE w:val="0"/>
        <w:autoSpaceDN w:val="0"/>
        <w:adjustRightInd w:val="0"/>
        <w:rPr>
          <w:rFonts w:eastAsia="Times New Roman" w:cs="Calibri"/>
          <w:sz w:val="24"/>
          <w:szCs w:val="24"/>
        </w:rPr>
      </w:pPr>
    </w:p>
    <w:p w14:paraId="4F081F45" w14:textId="77777777" w:rsidR="00711833" w:rsidRDefault="00711833" w:rsidP="00711833">
      <w:pPr>
        <w:widowControl w:val="0"/>
        <w:autoSpaceDE w:val="0"/>
        <w:autoSpaceDN w:val="0"/>
        <w:adjustRightInd w:val="0"/>
        <w:rPr>
          <w:rFonts w:eastAsia="Times New Roman" w:cs="Calibri"/>
          <w:sz w:val="24"/>
          <w:szCs w:val="24"/>
        </w:rPr>
      </w:pPr>
    </w:p>
    <w:p w14:paraId="05A4854B" w14:textId="77777777" w:rsidR="00711833" w:rsidRDefault="00711833" w:rsidP="00711833">
      <w:pPr>
        <w:widowControl w:val="0"/>
        <w:autoSpaceDE w:val="0"/>
        <w:autoSpaceDN w:val="0"/>
        <w:adjustRightInd w:val="0"/>
        <w:rPr>
          <w:rFonts w:eastAsia="Times New Roman" w:cs="Calibri"/>
          <w:sz w:val="24"/>
          <w:szCs w:val="24"/>
        </w:rPr>
      </w:pPr>
    </w:p>
    <w:p w14:paraId="139A3EF4" w14:textId="77777777" w:rsidR="00711833" w:rsidRDefault="00711833" w:rsidP="00711833">
      <w:pPr>
        <w:widowControl w:val="0"/>
        <w:autoSpaceDE w:val="0"/>
        <w:autoSpaceDN w:val="0"/>
        <w:adjustRightInd w:val="0"/>
        <w:rPr>
          <w:rFonts w:eastAsia="Times New Roman" w:cs="Calibri"/>
          <w:sz w:val="24"/>
          <w:szCs w:val="24"/>
        </w:rPr>
      </w:pPr>
    </w:p>
    <w:p w14:paraId="1F6DCCAB" w14:textId="77777777" w:rsidR="00711833" w:rsidRDefault="00711833" w:rsidP="00711833">
      <w:pPr>
        <w:widowControl w:val="0"/>
        <w:autoSpaceDE w:val="0"/>
        <w:autoSpaceDN w:val="0"/>
        <w:adjustRightInd w:val="0"/>
        <w:rPr>
          <w:rFonts w:eastAsia="Times New Roman" w:cs="Calibri"/>
          <w:sz w:val="24"/>
          <w:szCs w:val="24"/>
        </w:rPr>
      </w:pPr>
    </w:p>
    <w:p w14:paraId="52516E2C" w14:textId="77777777" w:rsidR="00711833" w:rsidRDefault="00711833" w:rsidP="00711833">
      <w:pPr>
        <w:widowControl w:val="0"/>
        <w:autoSpaceDE w:val="0"/>
        <w:autoSpaceDN w:val="0"/>
        <w:adjustRightInd w:val="0"/>
        <w:rPr>
          <w:rFonts w:eastAsia="Times New Roman" w:cs="Calibri"/>
          <w:sz w:val="24"/>
          <w:szCs w:val="24"/>
        </w:rPr>
      </w:pPr>
    </w:p>
    <w:p w14:paraId="18FC74B7" w14:textId="77777777" w:rsidR="00711833" w:rsidRDefault="00711833" w:rsidP="00711833">
      <w:pPr>
        <w:widowControl w:val="0"/>
        <w:autoSpaceDE w:val="0"/>
        <w:autoSpaceDN w:val="0"/>
        <w:adjustRightInd w:val="0"/>
        <w:rPr>
          <w:rFonts w:eastAsia="Times New Roman" w:cs="Calibri"/>
          <w:sz w:val="24"/>
          <w:szCs w:val="24"/>
        </w:rPr>
      </w:pPr>
    </w:p>
    <w:p w14:paraId="28164515" w14:textId="77777777" w:rsidR="00711833" w:rsidRDefault="00711833" w:rsidP="00711833">
      <w:pPr>
        <w:widowControl w:val="0"/>
        <w:autoSpaceDE w:val="0"/>
        <w:autoSpaceDN w:val="0"/>
        <w:adjustRightInd w:val="0"/>
        <w:rPr>
          <w:rFonts w:eastAsia="Times New Roman" w:cs="Calibri"/>
          <w:sz w:val="24"/>
          <w:szCs w:val="24"/>
        </w:rPr>
      </w:pPr>
    </w:p>
    <w:p w14:paraId="7964FDBC" w14:textId="77777777" w:rsidR="00711833" w:rsidRDefault="00711833" w:rsidP="00711833">
      <w:pPr>
        <w:widowControl w:val="0"/>
        <w:autoSpaceDE w:val="0"/>
        <w:autoSpaceDN w:val="0"/>
        <w:adjustRightInd w:val="0"/>
        <w:rPr>
          <w:rFonts w:eastAsia="Times New Roman" w:cs="Calibri"/>
          <w:sz w:val="24"/>
          <w:szCs w:val="24"/>
        </w:rPr>
      </w:pPr>
    </w:p>
    <w:p w14:paraId="3266FD99" w14:textId="77777777" w:rsidR="00711833" w:rsidRDefault="00711833" w:rsidP="00711833">
      <w:pPr>
        <w:widowControl w:val="0"/>
        <w:autoSpaceDE w:val="0"/>
        <w:autoSpaceDN w:val="0"/>
        <w:adjustRightInd w:val="0"/>
        <w:rPr>
          <w:rFonts w:eastAsia="Times New Roman" w:cs="Calibri"/>
          <w:sz w:val="24"/>
          <w:szCs w:val="24"/>
        </w:rPr>
      </w:pPr>
    </w:p>
    <w:p w14:paraId="341BAA6E" w14:textId="77777777" w:rsidR="00711833" w:rsidRDefault="00711833" w:rsidP="00711833">
      <w:pPr>
        <w:widowControl w:val="0"/>
        <w:autoSpaceDE w:val="0"/>
        <w:autoSpaceDN w:val="0"/>
        <w:adjustRightInd w:val="0"/>
        <w:rPr>
          <w:rFonts w:eastAsia="Times New Roman" w:cs="Calibri"/>
          <w:sz w:val="24"/>
          <w:szCs w:val="24"/>
        </w:rPr>
      </w:pPr>
    </w:p>
    <w:p w14:paraId="2465FB41" w14:textId="77777777" w:rsidR="00711833" w:rsidRDefault="00711833" w:rsidP="00711833">
      <w:pPr>
        <w:widowControl w:val="0"/>
        <w:autoSpaceDE w:val="0"/>
        <w:autoSpaceDN w:val="0"/>
        <w:adjustRightInd w:val="0"/>
        <w:rPr>
          <w:rFonts w:eastAsia="Times New Roman" w:cs="Calibri"/>
          <w:sz w:val="24"/>
          <w:szCs w:val="24"/>
        </w:rPr>
      </w:pPr>
    </w:p>
    <w:p w14:paraId="7764B66A" w14:textId="77777777" w:rsidR="00711833" w:rsidRDefault="00711833" w:rsidP="00711833">
      <w:pPr>
        <w:widowControl w:val="0"/>
        <w:autoSpaceDE w:val="0"/>
        <w:autoSpaceDN w:val="0"/>
        <w:adjustRightInd w:val="0"/>
        <w:rPr>
          <w:rFonts w:eastAsia="Times New Roman" w:cs="Calibri"/>
          <w:sz w:val="24"/>
          <w:szCs w:val="24"/>
        </w:rPr>
      </w:pPr>
    </w:p>
    <w:p w14:paraId="6DB6FD7C" w14:textId="77777777" w:rsidR="00711833" w:rsidRDefault="00711833" w:rsidP="00711833">
      <w:pPr>
        <w:widowControl w:val="0"/>
        <w:autoSpaceDE w:val="0"/>
        <w:autoSpaceDN w:val="0"/>
        <w:adjustRightInd w:val="0"/>
        <w:rPr>
          <w:rFonts w:eastAsia="Times New Roman" w:cs="Calibri"/>
          <w:sz w:val="24"/>
          <w:szCs w:val="24"/>
        </w:rPr>
      </w:pPr>
    </w:p>
    <w:p w14:paraId="20277D5A" w14:textId="77777777" w:rsidR="00711833" w:rsidRDefault="00711833" w:rsidP="00711833">
      <w:pPr>
        <w:widowControl w:val="0"/>
        <w:autoSpaceDE w:val="0"/>
        <w:autoSpaceDN w:val="0"/>
        <w:adjustRightInd w:val="0"/>
        <w:rPr>
          <w:rFonts w:eastAsia="Times New Roman" w:cs="Calibri"/>
          <w:sz w:val="24"/>
          <w:szCs w:val="24"/>
        </w:rPr>
      </w:pPr>
    </w:p>
    <w:p w14:paraId="2600B08D" w14:textId="77777777" w:rsidR="00711833" w:rsidRDefault="00711833" w:rsidP="00711833">
      <w:pPr>
        <w:widowControl w:val="0"/>
        <w:autoSpaceDE w:val="0"/>
        <w:autoSpaceDN w:val="0"/>
        <w:adjustRightInd w:val="0"/>
        <w:rPr>
          <w:rFonts w:eastAsia="Times New Roman" w:cs="Calibri"/>
          <w:sz w:val="24"/>
          <w:szCs w:val="24"/>
        </w:rPr>
      </w:pPr>
    </w:p>
    <w:p w14:paraId="35E7E38F" w14:textId="77777777" w:rsidR="00711833" w:rsidRDefault="00711833" w:rsidP="00711833">
      <w:pPr>
        <w:widowControl w:val="0"/>
        <w:autoSpaceDE w:val="0"/>
        <w:autoSpaceDN w:val="0"/>
        <w:adjustRightInd w:val="0"/>
        <w:rPr>
          <w:rFonts w:eastAsia="Times New Roman" w:cs="Calibri"/>
          <w:sz w:val="24"/>
          <w:szCs w:val="24"/>
        </w:rPr>
        <w:sectPr w:rsidR="00711833" w:rsidSect="00711833">
          <w:pgSz w:w="11907" w:h="16839" w:code="9"/>
          <w:pgMar w:top="1440" w:right="1440" w:bottom="1440" w:left="1440" w:header="720" w:footer="720" w:gutter="0"/>
          <w:cols w:space="720"/>
          <w:docGrid w:linePitch="360"/>
        </w:sectPr>
      </w:pPr>
    </w:p>
    <w:p w14:paraId="0381D650" w14:textId="5DA59F94" w:rsidR="00711833" w:rsidRPr="00430C8B" w:rsidRDefault="00711833" w:rsidP="00711833">
      <w:pPr>
        <w:widowControl w:val="0"/>
        <w:autoSpaceDE w:val="0"/>
        <w:autoSpaceDN w:val="0"/>
        <w:adjustRightInd w:val="0"/>
        <w:rPr>
          <w:rFonts w:eastAsia="Times New Roman" w:cs="Calibri"/>
          <w:sz w:val="24"/>
          <w:szCs w:val="24"/>
        </w:rPr>
      </w:pPr>
    </w:p>
    <w:p w14:paraId="0FDA23E5" w14:textId="77777777" w:rsidR="00711833" w:rsidRPr="00430C8B" w:rsidRDefault="00711833" w:rsidP="00711833">
      <w:pPr>
        <w:widowControl w:val="0"/>
        <w:autoSpaceDE w:val="0"/>
        <w:autoSpaceDN w:val="0"/>
        <w:adjustRightInd w:val="0"/>
        <w:rPr>
          <w:rFonts w:eastAsia="Times New Roman" w:cs="Calibri"/>
          <w:sz w:val="24"/>
          <w:szCs w:val="24"/>
        </w:rPr>
      </w:pPr>
    </w:p>
    <w:p w14:paraId="3E9FC183" w14:textId="77777777" w:rsidR="00711833" w:rsidRPr="00430C8B" w:rsidRDefault="00711833" w:rsidP="00711833">
      <w:pPr>
        <w:widowControl w:val="0"/>
        <w:autoSpaceDE w:val="0"/>
        <w:autoSpaceDN w:val="0"/>
        <w:adjustRightInd w:val="0"/>
        <w:rPr>
          <w:rFonts w:eastAsia="Times New Roman" w:cs="Calibri"/>
          <w:sz w:val="24"/>
          <w:szCs w:val="24"/>
        </w:rPr>
      </w:pPr>
      <w:r w:rsidRPr="00430C8B">
        <w:rPr>
          <w:rFonts w:eastAsia="Times New Roman" w:cs="Calibri"/>
          <w:sz w:val="24"/>
          <w:szCs w:val="24"/>
        </w:rPr>
        <w:t>Table 5: Direct ranking of Finger millet varieties selection criteria used by farmers at three locations</w:t>
      </w:r>
      <w:r w:rsidRPr="00430C8B">
        <w:rPr>
          <w:rFonts w:eastAsia="Times New Roman" w:cs="Calibri"/>
          <w:sz w:val="24"/>
          <w:szCs w:val="24"/>
        </w:rPr>
        <w:tab/>
      </w:r>
    </w:p>
    <w:tbl>
      <w:tblPr>
        <w:tblW w:w="5126" w:type="pct"/>
        <w:jc w:val="center"/>
        <w:tblBorders>
          <w:top w:val="single" w:sz="4" w:space="0" w:color="auto"/>
          <w:bottom w:val="single" w:sz="4" w:space="0" w:color="auto"/>
        </w:tblBorders>
        <w:tblLook w:val="04A0" w:firstRow="1" w:lastRow="0" w:firstColumn="1" w:lastColumn="0" w:noHBand="0" w:noVBand="1"/>
      </w:tblPr>
      <w:tblGrid>
        <w:gridCol w:w="1667"/>
        <w:gridCol w:w="607"/>
        <w:gridCol w:w="607"/>
        <w:gridCol w:w="607"/>
        <w:gridCol w:w="674"/>
        <w:gridCol w:w="892"/>
        <w:gridCol w:w="878"/>
        <w:gridCol w:w="605"/>
        <w:gridCol w:w="605"/>
        <w:gridCol w:w="605"/>
        <w:gridCol w:w="727"/>
        <w:gridCol w:w="892"/>
        <w:gridCol w:w="881"/>
        <w:gridCol w:w="602"/>
        <w:gridCol w:w="593"/>
        <w:gridCol w:w="596"/>
        <w:gridCol w:w="727"/>
        <w:gridCol w:w="892"/>
        <w:gridCol w:w="875"/>
      </w:tblGrid>
      <w:tr w:rsidR="00711833" w:rsidRPr="00430C8B" w14:paraId="5D1FF115" w14:textId="77777777" w:rsidTr="00C30CD9">
        <w:trPr>
          <w:jc w:val="center"/>
        </w:trPr>
        <w:tc>
          <w:tcPr>
            <w:tcW w:w="2039" w:type="pct"/>
            <w:gridSpan w:val="7"/>
            <w:tcBorders>
              <w:top w:val="single" w:sz="4" w:space="0" w:color="auto"/>
              <w:bottom w:val="single" w:sz="4" w:space="0" w:color="auto"/>
            </w:tcBorders>
          </w:tcPr>
          <w:p w14:paraId="11CF96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Kaysa participants</w:t>
            </w:r>
          </w:p>
        </w:tc>
        <w:tc>
          <w:tcPr>
            <w:tcW w:w="1484" w:type="pct"/>
            <w:gridSpan w:val="6"/>
            <w:tcBorders>
              <w:top w:val="single" w:sz="4" w:space="0" w:color="auto"/>
              <w:bottom w:val="single" w:sz="4" w:space="0" w:color="auto"/>
            </w:tcBorders>
          </w:tcPr>
          <w:p w14:paraId="63D568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Baytesimal participants </w:t>
            </w:r>
          </w:p>
        </w:tc>
        <w:tc>
          <w:tcPr>
            <w:tcW w:w="1475" w:type="pct"/>
            <w:gridSpan w:val="6"/>
            <w:tcBorders>
              <w:top w:val="single" w:sz="4" w:space="0" w:color="auto"/>
              <w:bottom w:val="single" w:sz="4" w:space="0" w:color="auto"/>
            </w:tcBorders>
          </w:tcPr>
          <w:p w14:paraId="0D1AEDC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Alga participants</w:t>
            </w:r>
          </w:p>
        </w:tc>
      </w:tr>
      <w:tr w:rsidR="00711833" w:rsidRPr="00430C8B" w14:paraId="3062A4DC" w14:textId="77777777" w:rsidTr="00C30CD9">
        <w:trPr>
          <w:trHeight w:val="440"/>
          <w:jc w:val="center"/>
        </w:trPr>
        <w:tc>
          <w:tcPr>
            <w:tcW w:w="574" w:type="pct"/>
            <w:tcBorders>
              <w:top w:val="single" w:sz="4" w:space="0" w:color="auto"/>
              <w:bottom w:val="single" w:sz="4" w:space="0" w:color="auto"/>
            </w:tcBorders>
          </w:tcPr>
          <w:p w14:paraId="2D70A90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Varieties</w:t>
            </w:r>
          </w:p>
        </w:tc>
        <w:tc>
          <w:tcPr>
            <w:tcW w:w="209" w:type="pct"/>
            <w:tcBorders>
              <w:top w:val="single" w:sz="4" w:space="0" w:color="auto"/>
              <w:bottom w:val="single" w:sz="4" w:space="0" w:color="auto"/>
            </w:tcBorders>
          </w:tcPr>
          <w:p w14:paraId="5610D7F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SC</w:t>
            </w:r>
          </w:p>
        </w:tc>
        <w:tc>
          <w:tcPr>
            <w:tcW w:w="209" w:type="pct"/>
            <w:tcBorders>
              <w:top w:val="single" w:sz="4" w:space="0" w:color="auto"/>
              <w:bottom w:val="single" w:sz="4" w:space="0" w:color="auto"/>
            </w:tcBorders>
          </w:tcPr>
          <w:p w14:paraId="5F3B076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LR</w:t>
            </w:r>
          </w:p>
        </w:tc>
        <w:tc>
          <w:tcPr>
            <w:tcW w:w="209" w:type="pct"/>
            <w:tcBorders>
              <w:top w:val="single" w:sz="4" w:space="0" w:color="auto"/>
              <w:bottom w:val="single" w:sz="4" w:space="0" w:color="auto"/>
            </w:tcBorders>
          </w:tcPr>
          <w:p w14:paraId="769917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FP</w:t>
            </w:r>
          </w:p>
        </w:tc>
        <w:tc>
          <w:tcPr>
            <w:tcW w:w="232" w:type="pct"/>
            <w:tcBorders>
              <w:top w:val="single" w:sz="4" w:space="0" w:color="auto"/>
              <w:bottom w:val="single" w:sz="4" w:space="0" w:color="auto"/>
            </w:tcBorders>
          </w:tcPr>
          <w:p w14:paraId="6A1BCC4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ERl</w:t>
            </w:r>
          </w:p>
        </w:tc>
        <w:tc>
          <w:tcPr>
            <w:tcW w:w="307" w:type="pct"/>
            <w:tcBorders>
              <w:top w:val="single" w:sz="4" w:space="0" w:color="auto"/>
              <w:bottom w:val="single" w:sz="4" w:space="0" w:color="auto"/>
            </w:tcBorders>
          </w:tcPr>
          <w:p w14:paraId="4777B3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Total</w:t>
            </w:r>
          </w:p>
        </w:tc>
        <w:tc>
          <w:tcPr>
            <w:tcW w:w="302" w:type="pct"/>
            <w:tcBorders>
              <w:top w:val="single" w:sz="4" w:space="0" w:color="auto"/>
              <w:bottom w:val="single" w:sz="4" w:space="0" w:color="auto"/>
            </w:tcBorders>
          </w:tcPr>
          <w:p w14:paraId="562C3AD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Rank</w:t>
            </w:r>
          </w:p>
        </w:tc>
        <w:tc>
          <w:tcPr>
            <w:tcW w:w="208" w:type="pct"/>
            <w:tcBorders>
              <w:top w:val="single" w:sz="4" w:space="0" w:color="auto"/>
              <w:bottom w:val="single" w:sz="4" w:space="0" w:color="auto"/>
            </w:tcBorders>
          </w:tcPr>
          <w:p w14:paraId="79D916F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SC</w:t>
            </w:r>
          </w:p>
        </w:tc>
        <w:tc>
          <w:tcPr>
            <w:tcW w:w="208" w:type="pct"/>
            <w:tcBorders>
              <w:top w:val="single" w:sz="4" w:space="0" w:color="auto"/>
              <w:bottom w:val="single" w:sz="4" w:space="0" w:color="auto"/>
            </w:tcBorders>
          </w:tcPr>
          <w:p w14:paraId="18525C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LR</w:t>
            </w:r>
          </w:p>
        </w:tc>
        <w:tc>
          <w:tcPr>
            <w:tcW w:w="208" w:type="pct"/>
            <w:tcBorders>
              <w:top w:val="single" w:sz="4" w:space="0" w:color="auto"/>
              <w:bottom w:val="single" w:sz="4" w:space="0" w:color="auto"/>
            </w:tcBorders>
          </w:tcPr>
          <w:p w14:paraId="2AC17C6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FP</w:t>
            </w:r>
          </w:p>
        </w:tc>
        <w:tc>
          <w:tcPr>
            <w:tcW w:w="250" w:type="pct"/>
            <w:tcBorders>
              <w:top w:val="single" w:sz="4" w:space="0" w:color="auto"/>
              <w:bottom w:val="single" w:sz="4" w:space="0" w:color="auto"/>
            </w:tcBorders>
          </w:tcPr>
          <w:p w14:paraId="5BCE476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ERL</w:t>
            </w:r>
          </w:p>
        </w:tc>
        <w:tc>
          <w:tcPr>
            <w:tcW w:w="307" w:type="pct"/>
            <w:tcBorders>
              <w:top w:val="single" w:sz="4" w:space="0" w:color="auto"/>
              <w:bottom w:val="single" w:sz="4" w:space="0" w:color="auto"/>
            </w:tcBorders>
          </w:tcPr>
          <w:p w14:paraId="1395CE9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Total</w:t>
            </w:r>
          </w:p>
        </w:tc>
        <w:tc>
          <w:tcPr>
            <w:tcW w:w="302" w:type="pct"/>
            <w:tcBorders>
              <w:top w:val="single" w:sz="4" w:space="0" w:color="auto"/>
              <w:bottom w:val="single" w:sz="4" w:space="0" w:color="auto"/>
            </w:tcBorders>
          </w:tcPr>
          <w:p w14:paraId="7522B1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Rank</w:t>
            </w:r>
          </w:p>
        </w:tc>
        <w:tc>
          <w:tcPr>
            <w:tcW w:w="207" w:type="pct"/>
            <w:tcBorders>
              <w:top w:val="single" w:sz="4" w:space="0" w:color="auto"/>
              <w:bottom w:val="single" w:sz="4" w:space="0" w:color="auto"/>
            </w:tcBorders>
          </w:tcPr>
          <w:p w14:paraId="4F1080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SC</w:t>
            </w:r>
          </w:p>
        </w:tc>
        <w:tc>
          <w:tcPr>
            <w:tcW w:w="204" w:type="pct"/>
            <w:tcBorders>
              <w:top w:val="single" w:sz="4" w:space="0" w:color="auto"/>
              <w:bottom w:val="single" w:sz="4" w:space="0" w:color="auto"/>
            </w:tcBorders>
          </w:tcPr>
          <w:p w14:paraId="4719D46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LR</w:t>
            </w:r>
          </w:p>
        </w:tc>
        <w:tc>
          <w:tcPr>
            <w:tcW w:w="205" w:type="pct"/>
            <w:tcBorders>
              <w:top w:val="single" w:sz="4" w:space="0" w:color="auto"/>
              <w:bottom w:val="single" w:sz="4" w:space="0" w:color="auto"/>
            </w:tcBorders>
          </w:tcPr>
          <w:p w14:paraId="44F5E1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FP</w:t>
            </w:r>
          </w:p>
        </w:tc>
        <w:tc>
          <w:tcPr>
            <w:tcW w:w="250" w:type="pct"/>
            <w:tcBorders>
              <w:top w:val="single" w:sz="4" w:space="0" w:color="auto"/>
              <w:bottom w:val="single" w:sz="4" w:space="0" w:color="auto"/>
            </w:tcBorders>
          </w:tcPr>
          <w:p w14:paraId="27D089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ERL</w:t>
            </w:r>
          </w:p>
        </w:tc>
        <w:tc>
          <w:tcPr>
            <w:tcW w:w="307" w:type="pct"/>
            <w:tcBorders>
              <w:top w:val="single" w:sz="4" w:space="0" w:color="auto"/>
              <w:bottom w:val="single" w:sz="4" w:space="0" w:color="auto"/>
            </w:tcBorders>
          </w:tcPr>
          <w:p w14:paraId="0624E3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Total</w:t>
            </w:r>
          </w:p>
        </w:tc>
        <w:tc>
          <w:tcPr>
            <w:tcW w:w="302" w:type="pct"/>
            <w:tcBorders>
              <w:top w:val="single" w:sz="4" w:space="0" w:color="auto"/>
              <w:bottom w:val="single" w:sz="4" w:space="0" w:color="auto"/>
            </w:tcBorders>
          </w:tcPr>
          <w:p w14:paraId="502ED9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Rank</w:t>
            </w:r>
          </w:p>
        </w:tc>
      </w:tr>
      <w:tr w:rsidR="00711833" w:rsidRPr="00430C8B" w14:paraId="75124B49" w14:textId="77777777" w:rsidTr="00C30CD9">
        <w:trPr>
          <w:jc w:val="center"/>
        </w:trPr>
        <w:tc>
          <w:tcPr>
            <w:tcW w:w="574" w:type="pct"/>
            <w:tcBorders>
              <w:top w:val="single" w:sz="4" w:space="0" w:color="auto"/>
            </w:tcBorders>
          </w:tcPr>
          <w:p w14:paraId="535B56E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Tesema</w:t>
            </w:r>
          </w:p>
        </w:tc>
        <w:tc>
          <w:tcPr>
            <w:tcW w:w="209" w:type="pct"/>
            <w:tcBorders>
              <w:top w:val="single" w:sz="4" w:space="0" w:color="auto"/>
            </w:tcBorders>
          </w:tcPr>
          <w:p w14:paraId="7222951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9" w:type="pct"/>
            <w:tcBorders>
              <w:top w:val="single" w:sz="4" w:space="0" w:color="auto"/>
            </w:tcBorders>
          </w:tcPr>
          <w:p w14:paraId="33BF83A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09" w:type="pct"/>
            <w:tcBorders>
              <w:top w:val="single" w:sz="4" w:space="0" w:color="auto"/>
            </w:tcBorders>
          </w:tcPr>
          <w:p w14:paraId="552988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32" w:type="pct"/>
            <w:tcBorders>
              <w:top w:val="single" w:sz="4" w:space="0" w:color="auto"/>
            </w:tcBorders>
          </w:tcPr>
          <w:p w14:paraId="356024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c>
          <w:tcPr>
            <w:tcW w:w="307" w:type="pct"/>
            <w:tcBorders>
              <w:top w:val="single" w:sz="4" w:space="0" w:color="auto"/>
            </w:tcBorders>
          </w:tcPr>
          <w:p w14:paraId="446D08F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w:t>
            </w:r>
          </w:p>
        </w:tc>
        <w:tc>
          <w:tcPr>
            <w:tcW w:w="302" w:type="pct"/>
            <w:tcBorders>
              <w:top w:val="single" w:sz="4" w:space="0" w:color="auto"/>
            </w:tcBorders>
          </w:tcPr>
          <w:p w14:paraId="25FD19E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Borders>
              <w:top w:val="single" w:sz="4" w:space="0" w:color="auto"/>
            </w:tcBorders>
          </w:tcPr>
          <w:p w14:paraId="79D7CBF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w:t>
            </w:r>
          </w:p>
        </w:tc>
        <w:tc>
          <w:tcPr>
            <w:tcW w:w="208" w:type="pct"/>
            <w:tcBorders>
              <w:top w:val="single" w:sz="4" w:space="0" w:color="auto"/>
            </w:tcBorders>
          </w:tcPr>
          <w:p w14:paraId="66B9D2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8" w:type="pct"/>
            <w:tcBorders>
              <w:top w:val="single" w:sz="4" w:space="0" w:color="auto"/>
            </w:tcBorders>
          </w:tcPr>
          <w:p w14:paraId="01E066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50" w:type="pct"/>
            <w:tcBorders>
              <w:top w:val="single" w:sz="4" w:space="0" w:color="auto"/>
            </w:tcBorders>
          </w:tcPr>
          <w:p w14:paraId="18D8F68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307" w:type="pct"/>
            <w:tcBorders>
              <w:top w:val="single" w:sz="4" w:space="0" w:color="auto"/>
            </w:tcBorders>
          </w:tcPr>
          <w:p w14:paraId="5676528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47</w:t>
            </w:r>
          </w:p>
        </w:tc>
        <w:tc>
          <w:tcPr>
            <w:tcW w:w="302" w:type="pct"/>
            <w:tcBorders>
              <w:top w:val="single" w:sz="4" w:space="0" w:color="auto"/>
            </w:tcBorders>
          </w:tcPr>
          <w:p w14:paraId="144868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7" w:type="pct"/>
            <w:tcBorders>
              <w:top w:val="single" w:sz="4" w:space="0" w:color="auto"/>
            </w:tcBorders>
          </w:tcPr>
          <w:p w14:paraId="38E361D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4" w:type="pct"/>
            <w:tcBorders>
              <w:top w:val="single" w:sz="4" w:space="0" w:color="auto"/>
            </w:tcBorders>
          </w:tcPr>
          <w:p w14:paraId="062DAED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5" w:type="pct"/>
            <w:tcBorders>
              <w:top w:val="single" w:sz="4" w:space="0" w:color="auto"/>
            </w:tcBorders>
          </w:tcPr>
          <w:p w14:paraId="2199C60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Borders>
              <w:top w:val="single" w:sz="4" w:space="0" w:color="auto"/>
            </w:tcBorders>
          </w:tcPr>
          <w:p w14:paraId="234FA6E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7" w:type="pct"/>
            <w:tcBorders>
              <w:top w:val="single" w:sz="4" w:space="0" w:color="auto"/>
            </w:tcBorders>
          </w:tcPr>
          <w:p w14:paraId="41C3D9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18</w:t>
            </w:r>
          </w:p>
        </w:tc>
        <w:tc>
          <w:tcPr>
            <w:tcW w:w="302" w:type="pct"/>
            <w:tcBorders>
              <w:top w:val="single" w:sz="4" w:space="0" w:color="auto"/>
            </w:tcBorders>
          </w:tcPr>
          <w:p w14:paraId="1189F8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r>
      <w:tr w:rsidR="00711833" w:rsidRPr="00430C8B" w14:paraId="1AAD049D" w14:textId="77777777" w:rsidTr="00C30CD9">
        <w:trPr>
          <w:trHeight w:val="387"/>
          <w:jc w:val="center"/>
        </w:trPr>
        <w:tc>
          <w:tcPr>
            <w:tcW w:w="574" w:type="pct"/>
          </w:tcPr>
          <w:p w14:paraId="59DF23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Tadesse</w:t>
            </w:r>
          </w:p>
        </w:tc>
        <w:tc>
          <w:tcPr>
            <w:tcW w:w="209" w:type="pct"/>
          </w:tcPr>
          <w:p w14:paraId="6064F2E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w:t>
            </w:r>
          </w:p>
        </w:tc>
        <w:tc>
          <w:tcPr>
            <w:tcW w:w="209" w:type="pct"/>
          </w:tcPr>
          <w:p w14:paraId="1BC777B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209" w:type="pct"/>
          </w:tcPr>
          <w:p w14:paraId="4E485B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w:t>
            </w:r>
          </w:p>
        </w:tc>
        <w:tc>
          <w:tcPr>
            <w:tcW w:w="232" w:type="pct"/>
          </w:tcPr>
          <w:p w14:paraId="48E1BA2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307" w:type="pct"/>
          </w:tcPr>
          <w:p w14:paraId="16AF7FC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59</w:t>
            </w:r>
          </w:p>
        </w:tc>
        <w:tc>
          <w:tcPr>
            <w:tcW w:w="302" w:type="pct"/>
          </w:tcPr>
          <w:p w14:paraId="65C6AB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11A281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w:t>
            </w:r>
          </w:p>
        </w:tc>
        <w:tc>
          <w:tcPr>
            <w:tcW w:w="208" w:type="pct"/>
          </w:tcPr>
          <w:p w14:paraId="2243217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8" w:type="pct"/>
          </w:tcPr>
          <w:p w14:paraId="0466FA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50" w:type="pct"/>
          </w:tcPr>
          <w:p w14:paraId="7DAFF23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w:t>
            </w:r>
          </w:p>
        </w:tc>
        <w:tc>
          <w:tcPr>
            <w:tcW w:w="307" w:type="pct"/>
          </w:tcPr>
          <w:p w14:paraId="61EB47B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49</w:t>
            </w:r>
          </w:p>
        </w:tc>
        <w:tc>
          <w:tcPr>
            <w:tcW w:w="302" w:type="pct"/>
          </w:tcPr>
          <w:p w14:paraId="1A2A68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7" w:type="pct"/>
          </w:tcPr>
          <w:p w14:paraId="67EF6C3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4" w:type="pct"/>
          </w:tcPr>
          <w:p w14:paraId="671786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205" w:type="pct"/>
          </w:tcPr>
          <w:p w14:paraId="0C9FD8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50" w:type="pct"/>
          </w:tcPr>
          <w:p w14:paraId="6B4B80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7" w:type="pct"/>
          </w:tcPr>
          <w:p w14:paraId="4A8198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w:t>
            </w:r>
          </w:p>
        </w:tc>
        <w:tc>
          <w:tcPr>
            <w:tcW w:w="302" w:type="pct"/>
          </w:tcPr>
          <w:p w14:paraId="68D6FCC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r>
      <w:tr w:rsidR="00711833" w:rsidRPr="00430C8B" w14:paraId="6A71038B" w14:textId="77777777" w:rsidTr="00C30CD9">
        <w:trPr>
          <w:jc w:val="center"/>
        </w:trPr>
        <w:tc>
          <w:tcPr>
            <w:tcW w:w="574" w:type="pct"/>
          </w:tcPr>
          <w:p w14:paraId="7A96C1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Kako-1</w:t>
            </w:r>
          </w:p>
        </w:tc>
        <w:tc>
          <w:tcPr>
            <w:tcW w:w="209" w:type="pct"/>
          </w:tcPr>
          <w:p w14:paraId="047A893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09" w:type="pct"/>
          </w:tcPr>
          <w:p w14:paraId="6BEDDD9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9" w:type="pct"/>
          </w:tcPr>
          <w:p w14:paraId="1F5BAE7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32" w:type="pct"/>
          </w:tcPr>
          <w:p w14:paraId="1B40202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20</w:t>
            </w:r>
          </w:p>
        </w:tc>
        <w:tc>
          <w:tcPr>
            <w:tcW w:w="307" w:type="pct"/>
          </w:tcPr>
          <w:p w14:paraId="061E891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35</w:t>
            </w:r>
          </w:p>
        </w:tc>
        <w:tc>
          <w:tcPr>
            <w:tcW w:w="302" w:type="pct"/>
          </w:tcPr>
          <w:p w14:paraId="5C7DA95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5BD6701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208" w:type="pct"/>
          </w:tcPr>
          <w:p w14:paraId="4C96AAA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8" w:type="pct"/>
          </w:tcPr>
          <w:p w14:paraId="4B1E688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50" w:type="pct"/>
          </w:tcPr>
          <w:p w14:paraId="689D71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17</w:t>
            </w:r>
          </w:p>
        </w:tc>
        <w:tc>
          <w:tcPr>
            <w:tcW w:w="307" w:type="pct"/>
          </w:tcPr>
          <w:p w14:paraId="7B085BF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46</w:t>
            </w:r>
          </w:p>
        </w:tc>
        <w:tc>
          <w:tcPr>
            <w:tcW w:w="302" w:type="pct"/>
          </w:tcPr>
          <w:p w14:paraId="0ABD000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7" w:type="pct"/>
          </w:tcPr>
          <w:p w14:paraId="0FB7CD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4" w:type="pct"/>
          </w:tcPr>
          <w:p w14:paraId="194680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40CDC9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31A73C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307" w:type="pct"/>
          </w:tcPr>
          <w:p w14:paraId="77B6FB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17</w:t>
            </w:r>
          </w:p>
        </w:tc>
        <w:tc>
          <w:tcPr>
            <w:tcW w:w="302" w:type="pct"/>
          </w:tcPr>
          <w:p w14:paraId="41D02D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r>
      <w:tr w:rsidR="00711833" w:rsidRPr="00430C8B" w14:paraId="7551CF90" w14:textId="77777777" w:rsidTr="00C30CD9">
        <w:trPr>
          <w:jc w:val="center"/>
        </w:trPr>
        <w:tc>
          <w:tcPr>
            <w:tcW w:w="574" w:type="pct"/>
          </w:tcPr>
          <w:p w14:paraId="0CA1CC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BKFM-</w:t>
            </w:r>
          </w:p>
        </w:tc>
        <w:tc>
          <w:tcPr>
            <w:tcW w:w="209" w:type="pct"/>
          </w:tcPr>
          <w:p w14:paraId="3633195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9" w:type="pct"/>
          </w:tcPr>
          <w:p w14:paraId="61611A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654DA9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32" w:type="pct"/>
          </w:tcPr>
          <w:p w14:paraId="6F7D9EB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307" w:type="pct"/>
          </w:tcPr>
          <w:p w14:paraId="413E27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2" w:type="pct"/>
          </w:tcPr>
          <w:p w14:paraId="087FFC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c>
          <w:tcPr>
            <w:tcW w:w="208" w:type="pct"/>
          </w:tcPr>
          <w:p w14:paraId="310E4C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8" w:type="pct"/>
          </w:tcPr>
          <w:p w14:paraId="0CA7EB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8" w:type="pct"/>
          </w:tcPr>
          <w:p w14:paraId="210D89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50" w:type="pct"/>
          </w:tcPr>
          <w:p w14:paraId="1F736E1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307" w:type="pct"/>
          </w:tcPr>
          <w:p w14:paraId="2A52AD7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2" w:type="pct"/>
          </w:tcPr>
          <w:p w14:paraId="40D56A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c>
          <w:tcPr>
            <w:tcW w:w="207" w:type="pct"/>
          </w:tcPr>
          <w:p w14:paraId="56655F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4" w:type="pct"/>
          </w:tcPr>
          <w:p w14:paraId="0A00B4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5" w:type="pct"/>
          </w:tcPr>
          <w:p w14:paraId="580984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001C2C0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307" w:type="pct"/>
          </w:tcPr>
          <w:p w14:paraId="53D12C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2" w:type="pct"/>
          </w:tcPr>
          <w:p w14:paraId="1AA6352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r>
      <w:tr w:rsidR="00711833" w:rsidRPr="00430C8B" w14:paraId="4FD666EE" w14:textId="77777777" w:rsidTr="00C30CD9">
        <w:trPr>
          <w:jc w:val="center"/>
        </w:trPr>
        <w:tc>
          <w:tcPr>
            <w:tcW w:w="574" w:type="pct"/>
          </w:tcPr>
          <w:p w14:paraId="5E94C29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Bako-09</w:t>
            </w:r>
          </w:p>
        </w:tc>
        <w:tc>
          <w:tcPr>
            <w:tcW w:w="209" w:type="pct"/>
          </w:tcPr>
          <w:p w14:paraId="0BF92D3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71493A9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09" w:type="pct"/>
          </w:tcPr>
          <w:p w14:paraId="2159FD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32" w:type="pct"/>
          </w:tcPr>
          <w:p w14:paraId="1466176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307" w:type="pct"/>
          </w:tcPr>
          <w:p w14:paraId="2B9C11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21</w:t>
            </w:r>
          </w:p>
        </w:tc>
        <w:tc>
          <w:tcPr>
            <w:tcW w:w="302" w:type="pct"/>
          </w:tcPr>
          <w:p w14:paraId="1D5CE6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100CC2A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5494E4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8" w:type="pct"/>
          </w:tcPr>
          <w:p w14:paraId="6EFE91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50" w:type="pct"/>
          </w:tcPr>
          <w:p w14:paraId="371F06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7" w:type="pct"/>
          </w:tcPr>
          <w:p w14:paraId="3C3DC47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302" w:type="pct"/>
          </w:tcPr>
          <w:p w14:paraId="28A7FA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7" w:type="pct"/>
          </w:tcPr>
          <w:p w14:paraId="4F35797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4" w:type="pct"/>
          </w:tcPr>
          <w:p w14:paraId="5181EAB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5" w:type="pct"/>
          </w:tcPr>
          <w:p w14:paraId="0016BE4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038DB7E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7" w:type="pct"/>
          </w:tcPr>
          <w:p w14:paraId="6ED4EF2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c>
          <w:tcPr>
            <w:tcW w:w="302" w:type="pct"/>
          </w:tcPr>
          <w:p w14:paraId="79E7E2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r>
      <w:tr w:rsidR="00711833" w:rsidRPr="00430C8B" w14:paraId="3E4C3B91" w14:textId="77777777" w:rsidTr="00C30CD9">
        <w:trPr>
          <w:jc w:val="center"/>
        </w:trPr>
        <w:tc>
          <w:tcPr>
            <w:tcW w:w="574" w:type="pct"/>
          </w:tcPr>
          <w:p w14:paraId="6F378A3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Gute</w:t>
            </w:r>
          </w:p>
        </w:tc>
        <w:tc>
          <w:tcPr>
            <w:tcW w:w="209" w:type="pct"/>
          </w:tcPr>
          <w:p w14:paraId="40BDF39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5237982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9" w:type="pct"/>
          </w:tcPr>
          <w:p w14:paraId="39D4693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32" w:type="pct"/>
          </w:tcPr>
          <w:p w14:paraId="24D4DEB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1570B86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302" w:type="pct"/>
          </w:tcPr>
          <w:p w14:paraId="205ED11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208" w:type="pct"/>
          </w:tcPr>
          <w:p w14:paraId="7087FD0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8" w:type="pct"/>
          </w:tcPr>
          <w:p w14:paraId="2C02CC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027339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195EB6A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6190FB1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2" w:type="pct"/>
          </w:tcPr>
          <w:p w14:paraId="11FE29A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207" w:type="pct"/>
          </w:tcPr>
          <w:p w14:paraId="5E8FD1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4" w:type="pct"/>
          </w:tcPr>
          <w:p w14:paraId="4E6F229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188F0B9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42BD83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7B6C28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302" w:type="pct"/>
          </w:tcPr>
          <w:p w14:paraId="7F5A17B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r>
      <w:tr w:rsidR="00711833" w:rsidRPr="00430C8B" w14:paraId="004B6725" w14:textId="77777777" w:rsidTr="00C30CD9">
        <w:trPr>
          <w:jc w:val="center"/>
        </w:trPr>
        <w:tc>
          <w:tcPr>
            <w:tcW w:w="574" w:type="pct"/>
          </w:tcPr>
          <w:p w14:paraId="0D9608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Urji</w:t>
            </w:r>
          </w:p>
        </w:tc>
        <w:tc>
          <w:tcPr>
            <w:tcW w:w="209" w:type="pct"/>
          </w:tcPr>
          <w:p w14:paraId="4FC3E8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209" w:type="pct"/>
          </w:tcPr>
          <w:p w14:paraId="29BF68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9" w:type="pct"/>
          </w:tcPr>
          <w:p w14:paraId="2F21D9C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32" w:type="pct"/>
          </w:tcPr>
          <w:p w14:paraId="40AB72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0C4E5A6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w:t>
            </w:r>
          </w:p>
        </w:tc>
        <w:tc>
          <w:tcPr>
            <w:tcW w:w="302" w:type="pct"/>
          </w:tcPr>
          <w:p w14:paraId="34EF29B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8" w:type="pct"/>
          </w:tcPr>
          <w:p w14:paraId="5620147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8" w:type="pct"/>
          </w:tcPr>
          <w:p w14:paraId="27BE01E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3F5BF1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4550965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3FA5131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302" w:type="pct"/>
          </w:tcPr>
          <w:p w14:paraId="3ADA91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07" w:type="pct"/>
          </w:tcPr>
          <w:p w14:paraId="6E0AF4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4" w:type="pct"/>
          </w:tcPr>
          <w:p w14:paraId="354503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33A76AB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38B66E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49BD44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302" w:type="pct"/>
          </w:tcPr>
          <w:p w14:paraId="7CF93AA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r>
      <w:tr w:rsidR="00711833" w:rsidRPr="00430C8B" w14:paraId="4B52D24E" w14:textId="77777777" w:rsidTr="00C30CD9">
        <w:trPr>
          <w:jc w:val="center"/>
        </w:trPr>
        <w:tc>
          <w:tcPr>
            <w:tcW w:w="574" w:type="pct"/>
          </w:tcPr>
          <w:p w14:paraId="67C0A78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Gudetu</w:t>
            </w:r>
          </w:p>
        </w:tc>
        <w:tc>
          <w:tcPr>
            <w:tcW w:w="209" w:type="pct"/>
          </w:tcPr>
          <w:p w14:paraId="64E772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9" w:type="pct"/>
          </w:tcPr>
          <w:p w14:paraId="1E14474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0AFF05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32" w:type="pct"/>
          </w:tcPr>
          <w:p w14:paraId="749113C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7CAFA1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302" w:type="pct"/>
          </w:tcPr>
          <w:p w14:paraId="78D312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8" w:type="pct"/>
          </w:tcPr>
          <w:p w14:paraId="546A33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093D2D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Pr>
          <w:p w14:paraId="0AFF40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7D4F00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5ACB7C0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302" w:type="pct"/>
          </w:tcPr>
          <w:p w14:paraId="4B616A7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207" w:type="pct"/>
          </w:tcPr>
          <w:p w14:paraId="733E15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4" w:type="pct"/>
          </w:tcPr>
          <w:p w14:paraId="2FD9E02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5" w:type="pct"/>
          </w:tcPr>
          <w:p w14:paraId="547937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495D673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1F4DA3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302" w:type="pct"/>
          </w:tcPr>
          <w:p w14:paraId="00800BD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r>
      <w:tr w:rsidR="00711833" w:rsidRPr="00430C8B" w14:paraId="3A283266" w14:textId="77777777" w:rsidTr="00C30CD9">
        <w:trPr>
          <w:jc w:val="center"/>
        </w:trPr>
        <w:tc>
          <w:tcPr>
            <w:tcW w:w="574" w:type="pct"/>
          </w:tcPr>
          <w:p w14:paraId="435AD1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Boneya</w:t>
            </w:r>
          </w:p>
        </w:tc>
        <w:tc>
          <w:tcPr>
            <w:tcW w:w="209" w:type="pct"/>
          </w:tcPr>
          <w:p w14:paraId="0E2BC3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400183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150C7B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32" w:type="pct"/>
          </w:tcPr>
          <w:p w14:paraId="1AD9CE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7" w:type="pct"/>
          </w:tcPr>
          <w:p w14:paraId="30CB86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w:t>
            </w:r>
          </w:p>
        </w:tc>
        <w:tc>
          <w:tcPr>
            <w:tcW w:w="302" w:type="pct"/>
          </w:tcPr>
          <w:p w14:paraId="0AE8883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8" w:type="pct"/>
          </w:tcPr>
          <w:p w14:paraId="15BF054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5C39E6A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Pr>
          <w:p w14:paraId="3451A2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50" w:type="pct"/>
          </w:tcPr>
          <w:p w14:paraId="3AC1C3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7" w:type="pct"/>
          </w:tcPr>
          <w:p w14:paraId="36827B5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c>
          <w:tcPr>
            <w:tcW w:w="302" w:type="pct"/>
          </w:tcPr>
          <w:p w14:paraId="46C1FA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7" w:type="pct"/>
          </w:tcPr>
          <w:p w14:paraId="1ABEF6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4" w:type="pct"/>
          </w:tcPr>
          <w:p w14:paraId="2B107FA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32FF0D6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7DB2F8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560445E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302" w:type="pct"/>
          </w:tcPr>
          <w:p w14:paraId="7CFABC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r>
      <w:tr w:rsidR="00711833" w:rsidRPr="00430C8B" w14:paraId="52A1F8DF" w14:textId="77777777" w:rsidTr="00C30CD9">
        <w:trPr>
          <w:jc w:val="center"/>
        </w:trPr>
        <w:tc>
          <w:tcPr>
            <w:tcW w:w="574" w:type="pct"/>
          </w:tcPr>
          <w:p w14:paraId="3322375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Diga-1</w:t>
            </w:r>
          </w:p>
        </w:tc>
        <w:tc>
          <w:tcPr>
            <w:tcW w:w="209" w:type="pct"/>
          </w:tcPr>
          <w:p w14:paraId="42B0E41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172BDD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9" w:type="pct"/>
          </w:tcPr>
          <w:p w14:paraId="08D069A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32" w:type="pct"/>
          </w:tcPr>
          <w:p w14:paraId="3E72EE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5A300B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2" w:type="pct"/>
          </w:tcPr>
          <w:p w14:paraId="00476E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c>
          <w:tcPr>
            <w:tcW w:w="208" w:type="pct"/>
          </w:tcPr>
          <w:p w14:paraId="4F589D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Pr>
          <w:p w14:paraId="1598D2A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22D6DD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280DF9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307" w:type="pct"/>
          </w:tcPr>
          <w:p w14:paraId="3B1C8F1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2" w:type="pct"/>
          </w:tcPr>
          <w:p w14:paraId="51A9F5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c>
          <w:tcPr>
            <w:tcW w:w="207" w:type="pct"/>
          </w:tcPr>
          <w:p w14:paraId="0046319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4" w:type="pct"/>
          </w:tcPr>
          <w:p w14:paraId="1FE8B8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3DF280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1B469D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7F0CF5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302" w:type="pct"/>
          </w:tcPr>
          <w:p w14:paraId="2F25A7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r>
      <w:tr w:rsidR="00711833" w:rsidRPr="00430C8B" w14:paraId="0840270A" w14:textId="77777777" w:rsidTr="00C30CD9">
        <w:trPr>
          <w:jc w:val="center"/>
        </w:trPr>
        <w:tc>
          <w:tcPr>
            <w:tcW w:w="574" w:type="pct"/>
          </w:tcPr>
          <w:p w14:paraId="2AD567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Wama</w:t>
            </w:r>
          </w:p>
        </w:tc>
        <w:tc>
          <w:tcPr>
            <w:tcW w:w="209" w:type="pct"/>
          </w:tcPr>
          <w:p w14:paraId="57F8B61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7B6F60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9" w:type="pct"/>
          </w:tcPr>
          <w:p w14:paraId="7AC9C9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32" w:type="pct"/>
          </w:tcPr>
          <w:p w14:paraId="2A3ACF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7" w:type="pct"/>
          </w:tcPr>
          <w:p w14:paraId="2D2DC83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c>
          <w:tcPr>
            <w:tcW w:w="302" w:type="pct"/>
          </w:tcPr>
          <w:p w14:paraId="506659B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208" w:type="pct"/>
          </w:tcPr>
          <w:p w14:paraId="018BBD3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Pr>
          <w:p w14:paraId="68E769C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10D206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6449C6A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7D5755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302" w:type="pct"/>
          </w:tcPr>
          <w:p w14:paraId="1A6A9A8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207" w:type="pct"/>
          </w:tcPr>
          <w:p w14:paraId="06B5F88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4" w:type="pct"/>
          </w:tcPr>
          <w:p w14:paraId="0E0CB0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5" w:type="pct"/>
          </w:tcPr>
          <w:p w14:paraId="17D768C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3DDC926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307" w:type="pct"/>
          </w:tcPr>
          <w:p w14:paraId="51EA7F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2" w:type="pct"/>
          </w:tcPr>
          <w:p w14:paraId="2C3855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r>
      <w:tr w:rsidR="00711833" w:rsidRPr="00430C8B" w14:paraId="085C4246" w14:textId="77777777" w:rsidTr="00C30CD9">
        <w:trPr>
          <w:jc w:val="center"/>
        </w:trPr>
        <w:tc>
          <w:tcPr>
            <w:tcW w:w="574" w:type="pct"/>
          </w:tcPr>
          <w:p w14:paraId="2026596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Bareda</w:t>
            </w:r>
          </w:p>
        </w:tc>
        <w:tc>
          <w:tcPr>
            <w:tcW w:w="209" w:type="pct"/>
          </w:tcPr>
          <w:p w14:paraId="7A4011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9" w:type="pct"/>
          </w:tcPr>
          <w:p w14:paraId="06FF0DC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01BF35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32" w:type="pct"/>
          </w:tcPr>
          <w:p w14:paraId="1F6F675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0FDB2D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302" w:type="pct"/>
          </w:tcPr>
          <w:p w14:paraId="6679C64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208" w:type="pct"/>
          </w:tcPr>
          <w:p w14:paraId="68B773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8" w:type="pct"/>
          </w:tcPr>
          <w:p w14:paraId="60E403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265BC4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2993D73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27B43A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302" w:type="pct"/>
          </w:tcPr>
          <w:p w14:paraId="483C46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7" w:type="pct"/>
          </w:tcPr>
          <w:p w14:paraId="4B64EC4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4" w:type="pct"/>
          </w:tcPr>
          <w:p w14:paraId="79C92E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5" w:type="pct"/>
          </w:tcPr>
          <w:p w14:paraId="361C9FE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032EAA9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30536EF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2" w:type="pct"/>
          </w:tcPr>
          <w:p w14:paraId="0BD5139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r>
      <w:tr w:rsidR="00711833" w:rsidRPr="00430C8B" w14:paraId="0FAC1454" w14:textId="77777777" w:rsidTr="00C30CD9">
        <w:trPr>
          <w:jc w:val="center"/>
        </w:trPr>
        <w:tc>
          <w:tcPr>
            <w:tcW w:w="574" w:type="pct"/>
          </w:tcPr>
          <w:p w14:paraId="56672B6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Adiss-01</w:t>
            </w:r>
          </w:p>
        </w:tc>
        <w:tc>
          <w:tcPr>
            <w:tcW w:w="209" w:type="pct"/>
          </w:tcPr>
          <w:p w14:paraId="4EF9F70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66876A4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740483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32" w:type="pct"/>
          </w:tcPr>
          <w:p w14:paraId="6C3791A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7" w:type="pct"/>
          </w:tcPr>
          <w:p w14:paraId="2ADCE22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302" w:type="pct"/>
          </w:tcPr>
          <w:p w14:paraId="76DBFA0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08" w:type="pct"/>
          </w:tcPr>
          <w:p w14:paraId="7014E4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6C9932C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4C3EEF9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2579425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37F344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302" w:type="pct"/>
          </w:tcPr>
          <w:p w14:paraId="0AA21DC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07" w:type="pct"/>
          </w:tcPr>
          <w:p w14:paraId="085BFC9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4" w:type="pct"/>
          </w:tcPr>
          <w:p w14:paraId="4BF6A67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5" w:type="pct"/>
          </w:tcPr>
          <w:p w14:paraId="505C189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7829178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5B785D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2" w:type="pct"/>
          </w:tcPr>
          <w:p w14:paraId="33A302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r>
    </w:tbl>
    <w:p w14:paraId="579498EE" w14:textId="77777777" w:rsidR="00711833" w:rsidRPr="00430C8B" w:rsidRDefault="00711833" w:rsidP="00711833">
      <w:pPr>
        <w:widowControl w:val="0"/>
        <w:autoSpaceDE w:val="0"/>
        <w:autoSpaceDN w:val="0"/>
        <w:adjustRightInd w:val="0"/>
        <w:rPr>
          <w:rFonts w:eastAsia="Times New Roman" w:cs="Calibri"/>
          <w:i/>
          <w:iCs/>
          <w:sz w:val="24"/>
          <w:szCs w:val="24"/>
        </w:rPr>
      </w:pPr>
      <w:r w:rsidRPr="00430C8B">
        <w:rPr>
          <w:rFonts w:eastAsia="Times New Roman" w:cs="Calibri"/>
          <w:i/>
          <w:iCs/>
          <w:sz w:val="24"/>
          <w:szCs w:val="24"/>
        </w:rPr>
        <w:t xml:space="preserve">        NB: SC=seed color, LR=loading resistance, FP= finger per plant, ERL= earliness (maturity)</w:t>
      </w:r>
    </w:p>
    <w:p w14:paraId="6BA3CD29" w14:textId="77777777" w:rsidR="00711833" w:rsidRDefault="00711833" w:rsidP="00711833">
      <w:pPr>
        <w:widowControl w:val="0"/>
        <w:autoSpaceDE w:val="0"/>
        <w:autoSpaceDN w:val="0"/>
        <w:spacing w:after="240"/>
        <w:rPr>
          <w:rFonts w:eastAsia="Times New Roman" w:cs="Calibri"/>
          <w:b/>
          <w:bCs/>
          <w:sz w:val="24"/>
          <w:szCs w:val="24"/>
        </w:rPr>
        <w:sectPr w:rsidR="00711833" w:rsidSect="00711833">
          <w:pgSz w:w="16839" w:h="11907" w:orient="landscape" w:code="9"/>
          <w:pgMar w:top="1440" w:right="1440" w:bottom="1440" w:left="1440" w:header="720" w:footer="720" w:gutter="0"/>
          <w:cols w:space="720"/>
          <w:docGrid w:linePitch="360"/>
        </w:sectPr>
      </w:pPr>
    </w:p>
    <w:p w14:paraId="6CE22F3D" w14:textId="2B852298" w:rsidR="00711833" w:rsidRPr="00443D17" w:rsidRDefault="00711833" w:rsidP="00443D17">
      <w:pPr>
        <w:pStyle w:val="ListParagraph"/>
        <w:widowControl w:val="0"/>
        <w:numPr>
          <w:ilvl w:val="0"/>
          <w:numId w:val="33"/>
        </w:numPr>
        <w:autoSpaceDE w:val="0"/>
        <w:autoSpaceDN w:val="0"/>
        <w:spacing w:after="240"/>
        <w:ind w:firstLineChars="0"/>
        <w:rPr>
          <w:rFonts w:eastAsia="Times New Roman" w:cs="Calibri"/>
          <w:b/>
          <w:bCs/>
          <w:sz w:val="24"/>
          <w:szCs w:val="24"/>
        </w:rPr>
      </w:pPr>
      <w:r w:rsidRPr="00443D17">
        <w:rPr>
          <w:rFonts w:eastAsia="Times New Roman" w:cs="Calibri"/>
          <w:b/>
          <w:bCs/>
          <w:sz w:val="24"/>
          <w:szCs w:val="24"/>
        </w:rPr>
        <w:lastRenderedPageBreak/>
        <w:t xml:space="preserve">CONCLUSION </w:t>
      </w:r>
    </w:p>
    <w:p w14:paraId="3C3B20CF" w14:textId="77777777" w:rsidR="00711833" w:rsidRPr="00430C8B" w:rsidRDefault="00711833" w:rsidP="00711833">
      <w:pPr>
        <w:widowControl w:val="0"/>
        <w:autoSpaceDE w:val="0"/>
        <w:autoSpaceDN w:val="0"/>
        <w:adjustRightInd w:val="0"/>
        <w:rPr>
          <w:rFonts w:cs="Calibri"/>
          <w:sz w:val="24"/>
          <w:szCs w:val="24"/>
        </w:rPr>
      </w:pPr>
      <w:r w:rsidRPr="00430C8B">
        <w:rPr>
          <w:rFonts w:eastAsia="Times New Roman" w:cs="Calibri"/>
          <w:iCs/>
          <w:sz w:val="24"/>
          <w:szCs w:val="24"/>
        </w:rPr>
        <w:t>Participatory variety selection was done at Kaysa, Baytesimal and Alga kebeles South Ari District, South Omo Zone, Southern Ethiopia during the 2019 main cropping season.   Analysis of variance results revealed that significant differences observed between the finger millet varieties for all the parameters studied. The mean grain yield value of the three locations for the studied varieties showed that, varieties Tadesse, Tesema and Kako-1 were the well-adapted and preferred varieties. In these experiment trials, the farmer’s preference coincided with the research findings for most of the selected varieties. Research findings and farmers’ variety selection criteria are most important to consider for proper variety selections. Due to this, the preferred varieties were found to be well adapted and promising to the tested areas and similar agro-ecologies and thus could be demonstrated and popularized to the small-scale farmers.</w:t>
      </w:r>
      <w:r w:rsidRPr="00430C8B">
        <w:rPr>
          <w:rFonts w:cs="Calibri"/>
          <w:sz w:val="24"/>
          <w:szCs w:val="24"/>
        </w:rPr>
        <w:t xml:space="preserve"> </w:t>
      </w:r>
    </w:p>
    <w:p w14:paraId="43668362" w14:textId="77777777" w:rsidR="00711833" w:rsidRPr="00430C8B" w:rsidRDefault="00711833" w:rsidP="00711833">
      <w:pPr>
        <w:widowControl w:val="0"/>
        <w:autoSpaceDE w:val="0"/>
        <w:autoSpaceDN w:val="0"/>
        <w:adjustRightInd w:val="0"/>
        <w:rPr>
          <w:rFonts w:eastAsia="Times New Roman" w:cs="Calibri"/>
          <w:sz w:val="24"/>
          <w:szCs w:val="24"/>
          <w:lang w:val="en-GB"/>
        </w:rPr>
      </w:pPr>
    </w:p>
    <w:p w14:paraId="4ECB2CCE" w14:textId="77777777" w:rsidR="00711833" w:rsidRPr="00430C8B" w:rsidRDefault="00711833" w:rsidP="00711833">
      <w:pPr>
        <w:widowControl w:val="0"/>
        <w:autoSpaceDE w:val="0"/>
        <w:autoSpaceDN w:val="0"/>
        <w:spacing w:after="240"/>
        <w:rPr>
          <w:rFonts w:eastAsia="Times New Roman" w:cs="Calibri"/>
          <w:b/>
          <w:bCs/>
          <w:sz w:val="24"/>
          <w:szCs w:val="24"/>
        </w:rPr>
      </w:pPr>
      <w:r w:rsidRPr="00430C8B">
        <w:rPr>
          <w:rFonts w:eastAsia="Times New Roman" w:cs="Calibri"/>
          <w:b/>
          <w:bCs/>
          <w:sz w:val="24"/>
          <w:szCs w:val="24"/>
        </w:rPr>
        <w:t>ACKNOWLEDGMENT</w:t>
      </w:r>
    </w:p>
    <w:p w14:paraId="6382AB62" w14:textId="77777777" w:rsidR="00711833" w:rsidRPr="00430C8B" w:rsidRDefault="00711833" w:rsidP="00711833">
      <w:pPr>
        <w:widowControl w:val="0"/>
        <w:autoSpaceDE w:val="0"/>
        <w:autoSpaceDN w:val="0"/>
        <w:spacing w:before="120" w:after="120"/>
        <w:rPr>
          <w:rFonts w:eastAsia="Times New Roman" w:cs="Calibri"/>
          <w:sz w:val="24"/>
          <w:szCs w:val="24"/>
          <w:lang w:val="en-GB"/>
        </w:rPr>
      </w:pPr>
      <w:r w:rsidRPr="00430C8B">
        <w:rPr>
          <w:rFonts w:eastAsia="Times New Roman" w:cs="Calibri"/>
          <w:sz w:val="24"/>
          <w:szCs w:val="24"/>
          <w:lang w:val="en-GB"/>
        </w:rPr>
        <w:t>The authors of the researcher would like to thank the Ethiopian Integrated Seed Sector Development Project (ISSD), for their financial support, the South Agricultural Research Institute (SARI) and the Jinka Agricultural Research Center for facilitation during the field experiment and report writing period.</w:t>
      </w:r>
    </w:p>
    <w:p w14:paraId="26F5B28F" w14:textId="77777777" w:rsidR="00711833" w:rsidRPr="00430C8B" w:rsidRDefault="00711833" w:rsidP="00711833">
      <w:pPr>
        <w:widowControl w:val="0"/>
        <w:autoSpaceDE w:val="0"/>
        <w:autoSpaceDN w:val="0"/>
        <w:rPr>
          <w:rFonts w:eastAsia="Times New Roman" w:cs="Calibri"/>
          <w:b/>
          <w:bCs/>
          <w:sz w:val="24"/>
          <w:szCs w:val="24"/>
        </w:rPr>
      </w:pPr>
    </w:p>
    <w:p w14:paraId="3ACFD744" w14:textId="77777777" w:rsidR="00711833" w:rsidRPr="00430C8B" w:rsidRDefault="00711833" w:rsidP="00711833">
      <w:pPr>
        <w:widowControl w:val="0"/>
        <w:autoSpaceDE w:val="0"/>
        <w:autoSpaceDN w:val="0"/>
        <w:spacing w:after="240"/>
        <w:rPr>
          <w:rFonts w:eastAsia="Times New Roman" w:cs="Calibri"/>
          <w:b/>
          <w:bCs/>
          <w:sz w:val="24"/>
          <w:szCs w:val="24"/>
        </w:rPr>
      </w:pPr>
      <w:r w:rsidRPr="00430C8B">
        <w:rPr>
          <w:rFonts w:eastAsia="Times New Roman" w:cs="Calibri"/>
          <w:b/>
          <w:bCs/>
          <w:sz w:val="24"/>
          <w:szCs w:val="24"/>
        </w:rPr>
        <w:t>REFERENCES</w:t>
      </w:r>
    </w:p>
    <w:p w14:paraId="528211D6"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Andualem W (2008). Characterization, evaluation and variability for grain yield and related traits of finger millet (Eleusine coracana (L) Gaertn) germplasm.  M Sc Thesis, Haramaya University, Ethiopia.</w:t>
      </w:r>
    </w:p>
    <w:p w14:paraId="62F3192E"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 xml:space="preserve">Bano I, Gupta K, Singh A, Shahi N, Khanchand C and Gangwar V (2015). Finger millet: A potential               Source for production of gluten free </w:t>
      </w:r>
      <w:r w:rsidRPr="00430C8B">
        <w:rPr>
          <w:rFonts w:eastAsia="Times New Roman" w:cs="Calibri"/>
          <w:sz w:val="24"/>
          <w:szCs w:val="24"/>
        </w:rPr>
        <w:t>beer. International Journal of Advanced Engineering Research and Applications 5(7), 74-77.</w:t>
      </w:r>
    </w:p>
    <w:p w14:paraId="2319DCC5"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Ceccarelli S and Grando S (2007). Decentralized-participatory plant breeding: an example of demand driven research. Euphytica 155(3), 349-360.</w:t>
      </w:r>
    </w:p>
    <w:p w14:paraId="323729FD"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Cleveland D, Soleri D and Smith S (1999). Farmer plant breeding from a biological perspective: Implications for collaborative plant breeding. CIMMYT.</w:t>
      </w:r>
    </w:p>
    <w:p w14:paraId="0952A023"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Courtois B, Bartholome B, Chaudhary D, McLaren G, Misra C, Mandal N and Takhur R (2001). Comparing farmers and breeders rankings in varietal selection for low-input environments: A case study of rainfed rice in eastern India. Euphytica 122(3), 537-550.</w:t>
      </w:r>
    </w:p>
    <w:p w14:paraId="41D60E4B"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Danial D, Parlevliet J, Almekinders C and Thiele G (2007). Farmers’ participation and breeding for durable disease resistance in the Andean region. Euphytica 153(3), 385-396.</w:t>
      </w:r>
    </w:p>
    <w:p w14:paraId="4BEF3A32"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David B, Michael A, Doyinsola O, Patrick I and Abayomi O (2014). Proximate composition,mineral and phytochemical constituents of finger millet (Eleusine coracana). International Journal of Advanced Chemistry 2(2), 171-174.</w:t>
      </w:r>
    </w:p>
    <w:p w14:paraId="33988008"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 xml:space="preserve">ECSA (2016/17). Report on area and production for major crops (Private    Peasant holdings meher season). The FDRE Statistical Bulletin 584, Vol I. ECSA (Ethiopian Central Statistical Agency Addis Ababa, Ethiopia. </w:t>
      </w:r>
    </w:p>
    <w:p w14:paraId="7C749403"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FAOSTAT F (2015). Agriculture Organization of the United Nations FAO statistical database Available from: http://faostat. fao. org. Accessed June, 30.</w:t>
      </w:r>
    </w:p>
    <w:p w14:paraId="1F5F2084"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 xml:space="preserve">Fakrudin B, Shashidhar H, Kulkarni R and Hittalmani S (2004). Genetic diversity assessment of finger millet (Eleusine coracana L. (Gaertn) germplasm through RAPD analysis. </w:t>
      </w:r>
      <w:r w:rsidRPr="00430C8B">
        <w:rPr>
          <w:rFonts w:eastAsia="Times New Roman" w:cs="Calibri"/>
          <w:sz w:val="24"/>
          <w:szCs w:val="24"/>
        </w:rPr>
        <w:lastRenderedPageBreak/>
        <w:t>PGR Newslett 138, 50-54.</w:t>
      </w:r>
    </w:p>
    <w:p w14:paraId="1F6F314F"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Fufa F, Grando S, Kafawin O, Shakhatreh Y and Ceccarelli S (2010). Efficiency of farmers' selection in a participatory barley breeding programme in Jordan. Plant breeding 129(2), 156-161.</w:t>
      </w:r>
    </w:p>
    <w:p w14:paraId="07C376E0"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Molla F (2010). Genotype x Environment interaction and stability analyses of yield and yield related traits of finger millet (Eleusine coracana (L) Gaertn) varieties in North Western Ethiopia (Doctoral dissertation). M. Sc Thesis, Haramaya University, Ethiopia.</w:t>
      </w:r>
    </w:p>
    <w:p w14:paraId="70B41450"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Mamo M, Worede F, Bezie Y, Assefa S and Gebremariam T (2018). Adaptability and genotype-environment interaction of finger millet (Eleusine coracana (L.) Gaertn) varieties in North Eastern Ethiopia. African Journal of Agricultural Research 13(26), 1331-1337.</w:t>
      </w:r>
    </w:p>
    <w:p w14:paraId="477C2FF5"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Tsehaye T and Kebebew F (2002). Morphological diversity and geographic distribution of adaptive traits in finger millet (Eleusine coracana) populations from Ethiopia. Ethiopian J. Biol. Sci 1, 37-62.</w:t>
      </w:r>
    </w:p>
    <w:p w14:paraId="02489D41"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Upadhyaya H, Gowda C, Pundir R, Reddy V and Singh S (2006). Development of core subset of finger millet germplasm using geographical origin and data on 14 quantitative traits. Genetic Resources and Crop Evolution 53(4), 679-685.</w:t>
      </w:r>
    </w:p>
    <w:p w14:paraId="36C57286"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Tarekegne W, Ferw M and Dessalegn Y (2019). Performance and participatory variety evaluation of finger millet (Eleusine coracana (L.) Gaertn) varieties in West Gojam Zone, Northwest Ethiopia. East African Journal of Sciences 13(1), 27-38.</w:t>
      </w:r>
    </w:p>
    <w:p w14:paraId="4FC74317"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Weir B (1996). The second National Research Council report on forensic DNA evidence. American journal of human genetics 59(3), 497.</w:t>
      </w:r>
    </w:p>
    <w:p w14:paraId="2A65B3FB"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 xml:space="preserve">Woldemichael H and Admasu S (2017). Effects of processing on </w:t>
      </w:r>
      <w:r w:rsidRPr="00430C8B">
        <w:rPr>
          <w:rFonts w:eastAsia="Times New Roman" w:cs="Calibri"/>
          <w:sz w:val="24"/>
          <w:szCs w:val="24"/>
        </w:rPr>
        <w:t>phytonutrient and nutritional Composition of finger millet (Eleusine coracana): The neglected crop of Africa. Ethiopian Journal of Crop Science 5(1), 17-36.</w:t>
      </w:r>
    </w:p>
    <w:p w14:paraId="1AB669DF" w14:textId="77777777" w:rsidR="00711833" w:rsidRPr="00430C8B" w:rsidRDefault="00711833" w:rsidP="00711833"/>
    <w:p w14:paraId="0B4627D0" w14:textId="740B0145" w:rsidR="00B30CCE" w:rsidRPr="00494D56" w:rsidRDefault="00B30CCE" w:rsidP="00711833">
      <w:pPr>
        <w:widowControl w:val="0"/>
        <w:autoSpaceDE w:val="0"/>
        <w:autoSpaceDN w:val="0"/>
        <w:spacing w:after="240"/>
        <w:rPr>
          <w:rFonts w:ascii="Times New Roman" w:eastAsia="Times New Roman" w:hAnsi="Times New Roman"/>
          <w:sz w:val="24"/>
          <w:szCs w:val="24"/>
        </w:rPr>
      </w:pPr>
    </w:p>
    <w:sectPr w:rsidR="00B30CCE" w:rsidRPr="00494D56" w:rsidSect="00711833">
      <w:footerReference w:type="default" r:id="rId21"/>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C4BBA" w14:textId="77777777" w:rsidR="001344DD" w:rsidRDefault="001344DD">
      <w:r>
        <w:separator/>
      </w:r>
    </w:p>
  </w:endnote>
  <w:endnote w:type="continuationSeparator" w:id="0">
    <w:p w14:paraId="30BE9CB2" w14:textId="77777777" w:rsidR="001344DD" w:rsidRDefault="00134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j-ea">
    <w:panose1 w:val="00000000000000000000"/>
    <w:charset w:val="00"/>
    <w:family w:val="roman"/>
    <w:notTrueType/>
    <w:pitch w:val="default"/>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utch801 Rm BT">
    <w:charset w:val="00"/>
    <w:family w:val="roman"/>
    <w:pitch w:val="variable"/>
    <w:sig w:usb0="00000087" w:usb1="00000000" w:usb2="00000000" w:usb3="00000000" w:csb0="0000001B" w:csb1="00000000"/>
  </w:font>
  <w:font w:name="Courier Std">
    <w:altName w:val="Courier New"/>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Italic">
    <w:altName w:val="Times New Roman"/>
    <w:panose1 w:val="00000000000000000000"/>
    <w:charset w:val="00"/>
    <w:family w:val="roman"/>
    <w:notTrueType/>
    <w:pitch w:val="default"/>
  </w:font>
  <w:font w:name="TimesNewRoman">
    <w:altName w:val="Times New Roman"/>
    <w:charset w:val="80"/>
    <w:family w:val="auto"/>
    <w:pitch w:val="default"/>
    <w:sig w:usb0="00000000" w:usb1="08070000" w:usb2="00000010" w:usb3="00000000" w:csb0="00020001"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HJLDSJ+MinionPro-Regular">
    <w:altName w:val="Minion Pro"/>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5758847"/>
      <w:docPartObj>
        <w:docPartGallery w:val="Page Numbers (Bottom of Page)"/>
        <w:docPartUnique/>
      </w:docPartObj>
    </w:sdtPr>
    <w:sdtEndPr>
      <w:rPr>
        <w:noProof/>
      </w:rPr>
    </w:sdtEndPr>
    <w:sdtContent>
      <w:p w14:paraId="7FD3FC9D" w14:textId="46E49144" w:rsidR="00CE1E1D" w:rsidRDefault="00CE1E1D">
        <w:pPr>
          <w:pStyle w:val="Footer"/>
          <w:jc w:val="center"/>
        </w:pPr>
        <w:r>
          <w:fldChar w:fldCharType="begin"/>
        </w:r>
        <w:r>
          <w:instrText xml:space="preserve"> PAGE   \* MERGEFORMAT </w:instrText>
        </w:r>
        <w:r>
          <w:fldChar w:fldCharType="separate"/>
        </w:r>
        <w:r w:rsidR="008E7143">
          <w:rPr>
            <w:noProof/>
          </w:rPr>
          <w:t>2</w:t>
        </w:r>
        <w:r>
          <w:rPr>
            <w:noProof/>
          </w:rPr>
          <w:fldChar w:fldCharType="end"/>
        </w:r>
      </w:p>
    </w:sdtContent>
  </w:sdt>
  <w:p w14:paraId="0B29FAA4" w14:textId="77777777" w:rsidR="00CE1E1D" w:rsidRDefault="00CE1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1668437"/>
      <w:docPartObj>
        <w:docPartGallery w:val="Page Numbers (Bottom of Page)"/>
        <w:docPartUnique/>
      </w:docPartObj>
    </w:sdtPr>
    <w:sdtEndPr>
      <w:rPr>
        <w:noProof/>
      </w:rPr>
    </w:sdtEndPr>
    <w:sdtContent>
      <w:p w14:paraId="5E00BD53" w14:textId="14862738" w:rsidR="00CE1E1D" w:rsidRDefault="00CE1E1D">
        <w:pPr>
          <w:pStyle w:val="Footer"/>
          <w:jc w:val="center"/>
        </w:pPr>
        <w:r>
          <w:fldChar w:fldCharType="begin"/>
        </w:r>
        <w:r>
          <w:instrText xml:space="preserve"> PAGE   \* MERGEFORMAT </w:instrText>
        </w:r>
        <w:r>
          <w:fldChar w:fldCharType="separate"/>
        </w:r>
        <w:r w:rsidR="00FA56E1">
          <w:rPr>
            <w:noProof/>
          </w:rPr>
          <w:t>113</w:t>
        </w:r>
        <w:r>
          <w:rPr>
            <w:noProof/>
          </w:rPr>
          <w:fldChar w:fldCharType="end"/>
        </w:r>
      </w:p>
    </w:sdtContent>
  </w:sdt>
  <w:p w14:paraId="0743ED97" w14:textId="77777777" w:rsidR="00CE1E1D" w:rsidRDefault="00CE1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0F9DD"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331884"/>
      <w:docPartObj>
        <w:docPartGallery w:val="Page Numbers (Bottom of Page)"/>
        <w:docPartUnique/>
      </w:docPartObj>
    </w:sdtPr>
    <w:sdtEndPr>
      <w:rPr>
        <w:noProof/>
      </w:rPr>
    </w:sdtEndPr>
    <w:sdtContent>
      <w:p w14:paraId="39808F15" w14:textId="1185092C" w:rsidR="002543C4" w:rsidRDefault="002543C4">
        <w:pPr>
          <w:pStyle w:val="Footer"/>
          <w:jc w:val="center"/>
        </w:pPr>
        <w:r>
          <w:fldChar w:fldCharType="begin"/>
        </w:r>
        <w:r>
          <w:instrText xml:space="preserve"> PAGE   \* MERGEFORMAT </w:instrText>
        </w:r>
        <w:r>
          <w:fldChar w:fldCharType="separate"/>
        </w:r>
        <w:r w:rsidR="00FA56E1">
          <w:rPr>
            <w:noProof/>
          </w:rPr>
          <w:t>114</w:t>
        </w:r>
        <w:r>
          <w:rPr>
            <w:noProof/>
          </w:rPr>
          <w:fldChar w:fldCharType="end"/>
        </w:r>
      </w:p>
    </w:sdtContent>
  </w:sdt>
  <w:p w14:paraId="7BE4C671" w14:textId="77777777" w:rsidR="00000000" w:rsidRPr="001A6AA3" w:rsidRDefault="00000000" w:rsidP="001A6A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D98E6" w14:textId="77777777" w:rsidR="00000000"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306232"/>
      <w:docPartObj>
        <w:docPartGallery w:val="Page Numbers (Bottom of Page)"/>
        <w:docPartUnique/>
      </w:docPartObj>
    </w:sdtPr>
    <w:sdtEndPr>
      <w:rPr>
        <w:noProof/>
      </w:rPr>
    </w:sdtEndPr>
    <w:sdtContent>
      <w:p w14:paraId="404B80D7" w14:textId="77777777" w:rsidR="00711833" w:rsidRDefault="00711833">
        <w:pPr>
          <w:pStyle w:val="Footer"/>
          <w:jc w:val="center"/>
        </w:pPr>
        <w:r>
          <w:fldChar w:fldCharType="begin"/>
        </w:r>
        <w:r>
          <w:instrText xml:space="preserve"> PAGE   \* MERGEFORMAT </w:instrText>
        </w:r>
        <w:r>
          <w:fldChar w:fldCharType="separate"/>
        </w:r>
        <w:r w:rsidR="00DC3A96">
          <w:rPr>
            <w:noProof/>
          </w:rPr>
          <w:t>6</w:t>
        </w:r>
        <w:r>
          <w:rPr>
            <w:noProof/>
          </w:rPr>
          <w:fldChar w:fldCharType="end"/>
        </w:r>
      </w:p>
    </w:sdtContent>
  </w:sdt>
  <w:p w14:paraId="2B9A923F" w14:textId="77777777" w:rsidR="00711833" w:rsidRPr="001A6AA3" w:rsidRDefault="00711833" w:rsidP="001A6A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308247"/>
      <w:docPartObj>
        <w:docPartGallery w:val="Page Numbers (Bottom of Page)"/>
        <w:docPartUnique/>
      </w:docPartObj>
    </w:sdtPr>
    <w:sdtEndPr>
      <w:rPr>
        <w:noProof/>
      </w:rPr>
    </w:sdtEndPr>
    <w:sdtContent>
      <w:p w14:paraId="34F4D0BF" w14:textId="77777777" w:rsidR="00DC3A96" w:rsidRDefault="00DC3A96">
        <w:pPr>
          <w:pStyle w:val="Footer"/>
          <w:jc w:val="center"/>
        </w:pPr>
        <w:r>
          <w:fldChar w:fldCharType="begin"/>
        </w:r>
        <w:r>
          <w:instrText xml:space="preserve"> PAGE   \* MERGEFORMAT </w:instrText>
        </w:r>
        <w:r>
          <w:fldChar w:fldCharType="separate"/>
        </w:r>
        <w:r w:rsidR="00FA56E1">
          <w:rPr>
            <w:noProof/>
          </w:rPr>
          <w:t>124</w:t>
        </w:r>
        <w:r>
          <w:rPr>
            <w:noProof/>
          </w:rPr>
          <w:fldChar w:fldCharType="end"/>
        </w:r>
      </w:p>
    </w:sdtContent>
  </w:sdt>
  <w:p w14:paraId="2EF906FB" w14:textId="77777777" w:rsidR="00DC3A96" w:rsidRPr="001A6AA3" w:rsidRDefault="00DC3A96" w:rsidP="001A6A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653119"/>
      <w:docPartObj>
        <w:docPartGallery w:val="Page Numbers (Bottom of Page)"/>
        <w:docPartUnique/>
      </w:docPartObj>
    </w:sdtPr>
    <w:sdtEndPr>
      <w:rPr>
        <w:noProof/>
      </w:rPr>
    </w:sdtEndPr>
    <w:sdtContent>
      <w:p w14:paraId="63AD8F7C" w14:textId="37A6490D" w:rsidR="00711833" w:rsidRDefault="00711833">
        <w:pPr>
          <w:pStyle w:val="Footer"/>
          <w:jc w:val="center"/>
        </w:pPr>
        <w:r>
          <w:fldChar w:fldCharType="begin"/>
        </w:r>
        <w:r>
          <w:instrText xml:space="preserve"> PAGE   \* MERGEFORMAT </w:instrText>
        </w:r>
        <w:r>
          <w:fldChar w:fldCharType="separate"/>
        </w:r>
        <w:r w:rsidR="00FA56E1">
          <w:rPr>
            <w:noProof/>
          </w:rPr>
          <w:t>125</w:t>
        </w:r>
        <w:r>
          <w:rPr>
            <w:noProof/>
          </w:rPr>
          <w:fldChar w:fldCharType="end"/>
        </w:r>
      </w:p>
    </w:sdtContent>
  </w:sdt>
  <w:p w14:paraId="768D552F" w14:textId="77777777" w:rsidR="00711833" w:rsidRPr="001A6AA3" w:rsidRDefault="00711833" w:rsidP="001A6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96064" w14:textId="77777777" w:rsidR="001344DD" w:rsidRDefault="001344DD">
      <w:r>
        <w:separator/>
      </w:r>
    </w:p>
  </w:footnote>
  <w:footnote w:type="continuationSeparator" w:id="0">
    <w:p w14:paraId="794218A4" w14:textId="77777777" w:rsidR="001344DD" w:rsidRDefault="00134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9816"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3DB0F"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4853"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04E"/>
    <w:multiLevelType w:val="multilevel"/>
    <w:tmpl w:val="98CA0B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43E5DCC"/>
    <w:multiLevelType w:val="hybridMultilevel"/>
    <w:tmpl w:val="107A9206"/>
    <w:lvl w:ilvl="0" w:tplc="45AE80B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346A7"/>
    <w:multiLevelType w:val="hybridMultilevel"/>
    <w:tmpl w:val="1D08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31AB3"/>
    <w:multiLevelType w:val="hybridMultilevel"/>
    <w:tmpl w:val="D26C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B3C37"/>
    <w:multiLevelType w:val="hybridMultilevel"/>
    <w:tmpl w:val="8B34F61A"/>
    <w:lvl w:ilvl="0" w:tplc="FE6873D6">
      <w:start w:val="1"/>
      <w:numFmt w:val="bullet"/>
      <w:lvlText w:val="•"/>
      <w:lvlJc w:val="left"/>
      <w:pPr>
        <w:tabs>
          <w:tab w:val="num" w:pos="720"/>
        </w:tabs>
        <w:ind w:left="720" w:hanging="360"/>
      </w:pPr>
      <w:rPr>
        <w:rFonts w:ascii="Arial" w:hAnsi="Arial" w:hint="default"/>
      </w:rPr>
    </w:lvl>
    <w:lvl w:ilvl="1" w:tplc="5C2A5480" w:tentative="1">
      <w:start w:val="1"/>
      <w:numFmt w:val="bullet"/>
      <w:lvlText w:val="•"/>
      <w:lvlJc w:val="left"/>
      <w:pPr>
        <w:tabs>
          <w:tab w:val="num" w:pos="1440"/>
        </w:tabs>
        <w:ind w:left="1440" w:hanging="360"/>
      </w:pPr>
      <w:rPr>
        <w:rFonts w:ascii="Arial" w:hAnsi="Arial" w:hint="default"/>
      </w:rPr>
    </w:lvl>
    <w:lvl w:ilvl="2" w:tplc="17EE8EA4" w:tentative="1">
      <w:start w:val="1"/>
      <w:numFmt w:val="bullet"/>
      <w:lvlText w:val="•"/>
      <w:lvlJc w:val="left"/>
      <w:pPr>
        <w:tabs>
          <w:tab w:val="num" w:pos="2160"/>
        </w:tabs>
        <w:ind w:left="2160" w:hanging="360"/>
      </w:pPr>
      <w:rPr>
        <w:rFonts w:ascii="Arial" w:hAnsi="Arial" w:hint="default"/>
      </w:rPr>
    </w:lvl>
    <w:lvl w:ilvl="3" w:tplc="A5D2D33A" w:tentative="1">
      <w:start w:val="1"/>
      <w:numFmt w:val="bullet"/>
      <w:lvlText w:val="•"/>
      <w:lvlJc w:val="left"/>
      <w:pPr>
        <w:tabs>
          <w:tab w:val="num" w:pos="2880"/>
        </w:tabs>
        <w:ind w:left="2880" w:hanging="360"/>
      </w:pPr>
      <w:rPr>
        <w:rFonts w:ascii="Arial" w:hAnsi="Arial" w:hint="default"/>
      </w:rPr>
    </w:lvl>
    <w:lvl w:ilvl="4" w:tplc="FE3AB282" w:tentative="1">
      <w:start w:val="1"/>
      <w:numFmt w:val="bullet"/>
      <w:lvlText w:val="•"/>
      <w:lvlJc w:val="left"/>
      <w:pPr>
        <w:tabs>
          <w:tab w:val="num" w:pos="3600"/>
        </w:tabs>
        <w:ind w:left="3600" w:hanging="360"/>
      </w:pPr>
      <w:rPr>
        <w:rFonts w:ascii="Arial" w:hAnsi="Arial" w:hint="default"/>
      </w:rPr>
    </w:lvl>
    <w:lvl w:ilvl="5" w:tplc="C7B02CD8" w:tentative="1">
      <w:start w:val="1"/>
      <w:numFmt w:val="bullet"/>
      <w:lvlText w:val="•"/>
      <w:lvlJc w:val="left"/>
      <w:pPr>
        <w:tabs>
          <w:tab w:val="num" w:pos="4320"/>
        </w:tabs>
        <w:ind w:left="4320" w:hanging="360"/>
      </w:pPr>
      <w:rPr>
        <w:rFonts w:ascii="Arial" w:hAnsi="Arial" w:hint="default"/>
      </w:rPr>
    </w:lvl>
    <w:lvl w:ilvl="6" w:tplc="D1F894DA" w:tentative="1">
      <w:start w:val="1"/>
      <w:numFmt w:val="bullet"/>
      <w:lvlText w:val="•"/>
      <w:lvlJc w:val="left"/>
      <w:pPr>
        <w:tabs>
          <w:tab w:val="num" w:pos="5040"/>
        </w:tabs>
        <w:ind w:left="5040" w:hanging="360"/>
      </w:pPr>
      <w:rPr>
        <w:rFonts w:ascii="Arial" w:hAnsi="Arial" w:hint="default"/>
      </w:rPr>
    </w:lvl>
    <w:lvl w:ilvl="7" w:tplc="EDB830EE" w:tentative="1">
      <w:start w:val="1"/>
      <w:numFmt w:val="bullet"/>
      <w:lvlText w:val="•"/>
      <w:lvlJc w:val="left"/>
      <w:pPr>
        <w:tabs>
          <w:tab w:val="num" w:pos="5760"/>
        </w:tabs>
        <w:ind w:left="5760" w:hanging="360"/>
      </w:pPr>
      <w:rPr>
        <w:rFonts w:ascii="Arial" w:hAnsi="Arial" w:hint="default"/>
      </w:rPr>
    </w:lvl>
    <w:lvl w:ilvl="8" w:tplc="927E6A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185D74"/>
    <w:multiLevelType w:val="hybridMultilevel"/>
    <w:tmpl w:val="03C2A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24D77"/>
    <w:multiLevelType w:val="hybridMultilevel"/>
    <w:tmpl w:val="102A8FD4"/>
    <w:lvl w:ilvl="0" w:tplc="1CE01A06">
      <w:start w:val="1"/>
      <w:numFmt w:val="bullet"/>
      <w:lvlText w:val="•"/>
      <w:lvlJc w:val="left"/>
      <w:pPr>
        <w:tabs>
          <w:tab w:val="num" w:pos="720"/>
        </w:tabs>
        <w:ind w:left="720" w:hanging="360"/>
      </w:pPr>
      <w:rPr>
        <w:rFonts w:ascii="Arial" w:hAnsi="Arial" w:hint="default"/>
      </w:rPr>
    </w:lvl>
    <w:lvl w:ilvl="1" w:tplc="A46E83B6" w:tentative="1">
      <w:start w:val="1"/>
      <w:numFmt w:val="bullet"/>
      <w:lvlText w:val="•"/>
      <w:lvlJc w:val="left"/>
      <w:pPr>
        <w:tabs>
          <w:tab w:val="num" w:pos="1440"/>
        </w:tabs>
        <w:ind w:left="1440" w:hanging="360"/>
      </w:pPr>
      <w:rPr>
        <w:rFonts w:ascii="Arial" w:hAnsi="Arial" w:hint="default"/>
      </w:rPr>
    </w:lvl>
    <w:lvl w:ilvl="2" w:tplc="7EF28204" w:tentative="1">
      <w:start w:val="1"/>
      <w:numFmt w:val="bullet"/>
      <w:lvlText w:val="•"/>
      <w:lvlJc w:val="left"/>
      <w:pPr>
        <w:tabs>
          <w:tab w:val="num" w:pos="2160"/>
        </w:tabs>
        <w:ind w:left="2160" w:hanging="360"/>
      </w:pPr>
      <w:rPr>
        <w:rFonts w:ascii="Arial" w:hAnsi="Arial" w:hint="default"/>
      </w:rPr>
    </w:lvl>
    <w:lvl w:ilvl="3" w:tplc="7CE857A8" w:tentative="1">
      <w:start w:val="1"/>
      <w:numFmt w:val="bullet"/>
      <w:lvlText w:val="•"/>
      <w:lvlJc w:val="left"/>
      <w:pPr>
        <w:tabs>
          <w:tab w:val="num" w:pos="2880"/>
        </w:tabs>
        <w:ind w:left="2880" w:hanging="360"/>
      </w:pPr>
      <w:rPr>
        <w:rFonts w:ascii="Arial" w:hAnsi="Arial" w:hint="default"/>
      </w:rPr>
    </w:lvl>
    <w:lvl w:ilvl="4" w:tplc="64D48A72" w:tentative="1">
      <w:start w:val="1"/>
      <w:numFmt w:val="bullet"/>
      <w:lvlText w:val="•"/>
      <w:lvlJc w:val="left"/>
      <w:pPr>
        <w:tabs>
          <w:tab w:val="num" w:pos="3600"/>
        </w:tabs>
        <w:ind w:left="3600" w:hanging="360"/>
      </w:pPr>
      <w:rPr>
        <w:rFonts w:ascii="Arial" w:hAnsi="Arial" w:hint="default"/>
      </w:rPr>
    </w:lvl>
    <w:lvl w:ilvl="5" w:tplc="A2D084F6" w:tentative="1">
      <w:start w:val="1"/>
      <w:numFmt w:val="bullet"/>
      <w:lvlText w:val="•"/>
      <w:lvlJc w:val="left"/>
      <w:pPr>
        <w:tabs>
          <w:tab w:val="num" w:pos="4320"/>
        </w:tabs>
        <w:ind w:left="4320" w:hanging="360"/>
      </w:pPr>
      <w:rPr>
        <w:rFonts w:ascii="Arial" w:hAnsi="Arial" w:hint="default"/>
      </w:rPr>
    </w:lvl>
    <w:lvl w:ilvl="6" w:tplc="356A964E" w:tentative="1">
      <w:start w:val="1"/>
      <w:numFmt w:val="bullet"/>
      <w:lvlText w:val="•"/>
      <w:lvlJc w:val="left"/>
      <w:pPr>
        <w:tabs>
          <w:tab w:val="num" w:pos="5040"/>
        </w:tabs>
        <w:ind w:left="5040" w:hanging="360"/>
      </w:pPr>
      <w:rPr>
        <w:rFonts w:ascii="Arial" w:hAnsi="Arial" w:hint="default"/>
      </w:rPr>
    </w:lvl>
    <w:lvl w:ilvl="7" w:tplc="A15841D2" w:tentative="1">
      <w:start w:val="1"/>
      <w:numFmt w:val="bullet"/>
      <w:lvlText w:val="•"/>
      <w:lvlJc w:val="left"/>
      <w:pPr>
        <w:tabs>
          <w:tab w:val="num" w:pos="5760"/>
        </w:tabs>
        <w:ind w:left="5760" w:hanging="360"/>
      </w:pPr>
      <w:rPr>
        <w:rFonts w:ascii="Arial" w:hAnsi="Arial" w:hint="default"/>
      </w:rPr>
    </w:lvl>
    <w:lvl w:ilvl="8" w:tplc="718202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9A0DBC"/>
    <w:multiLevelType w:val="hybridMultilevel"/>
    <w:tmpl w:val="523640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0C59CE"/>
    <w:multiLevelType w:val="hybridMultilevel"/>
    <w:tmpl w:val="E672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288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0" w15:restartNumberingAfterBreak="0">
    <w:nsid w:val="264603BB"/>
    <w:multiLevelType w:val="hybridMultilevel"/>
    <w:tmpl w:val="4F20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E2EF7"/>
    <w:multiLevelType w:val="hybridMultilevel"/>
    <w:tmpl w:val="D4426FA6"/>
    <w:lvl w:ilvl="0" w:tplc="D0143388">
      <w:start w:val="1"/>
      <w:numFmt w:val="bullet"/>
      <w:lvlText w:val="•"/>
      <w:lvlJc w:val="left"/>
      <w:pPr>
        <w:tabs>
          <w:tab w:val="num" w:pos="720"/>
        </w:tabs>
        <w:ind w:left="720" w:hanging="360"/>
      </w:pPr>
      <w:rPr>
        <w:rFonts w:ascii="Arial" w:hAnsi="Arial" w:hint="default"/>
      </w:rPr>
    </w:lvl>
    <w:lvl w:ilvl="1" w:tplc="69A08818" w:tentative="1">
      <w:start w:val="1"/>
      <w:numFmt w:val="bullet"/>
      <w:lvlText w:val="•"/>
      <w:lvlJc w:val="left"/>
      <w:pPr>
        <w:tabs>
          <w:tab w:val="num" w:pos="1440"/>
        </w:tabs>
        <w:ind w:left="1440" w:hanging="360"/>
      </w:pPr>
      <w:rPr>
        <w:rFonts w:ascii="Arial" w:hAnsi="Arial" w:hint="default"/>
      </w:rPr>
    </w:lvl>
    <w:lvl w:ilvl="2" w:tplc="689241F6" w:tentative="1">
      <w:start w:val="1"/>
      <w:numFmt w:val="bullet"/>
      <w:lvlText w:val="•"/>
      <w:lvlJc w:val="left"/>
      <w:pPr>
        <w:tabs>
          <w:tab w:val="num" w:pos="2160"/>
        </w:tabs>
        <w:ind w:left="2160" w:hanging="360"/>
      </w:pPr>
      <w:rPr>
        <w:rFonts w:ascii="Arial" w:hAnsi="Arial" w:hint="default"/>
      </w:rPr>
    </w:lvl>
    <w:lvl w:ilvl="3" w:tplc="E08A8A8E" w:tentative="1">
      <w:start w:val="1"/>
      <w:numFmt w:val="bullet"/>
      <w:lvlText w:val="•"/>
      <w:lvlJc w:val="left"/>
      <w:pPr>
        <w:tabs>
          <w:tab w:val="num" w:pos="2880"/>
        </w:tabs>
        <w:ind w:left="2880" w:hanging="360"/>
      </w:pPr>
      <w:rPr>
        <w:rFonts w:ascii="Arial" w:hAnsi="Arial" w:hint="default"/>
      </w:rPr>
    </w:lvl>
    <w:lvl w:ilvl="4" w:tplc="F496B5FA" w:tentative="1">
      <w:start w:val="1"/>
      <w:numFmt w:val="bullet"/>
      <w:lvlText w:val="•"/>
      <w:lvlJc w:val="left"/>
      <w:pPr>
        <w:tabs>
          <w:tab w:val="num" w:pos="3600"/>
        </w:tabs>
        <w:ind w:left="3600" w:hanging="360"/>
      </w:pPr>
      <w:rPr>
        <w:rFonts w:ascii="Arial" w:hAnsi="Arial" w:hint="default"/>
      </w:rPr>
    </w:lvl>
    <w:lvl w:ilvl="5" w:tplc="A9D601E0" w:tentative="1">
      <w:start w:val="1"/>
      <w:numFmt w:val="bullet"/>
      <w:lvlText w:val="•"/>
      <w:lvlJc w:val="left"/>
      <w:pPr>
        <w:tabs>
          <w:tab w:val="num" w:pos="4320"/>
        </w:tabs>
        <w:ind w:left="4320" w:hanging="360"/>
      </w:pPr>
      <w:rPr>
        <w:rFonts w:ascii="Arial" w:hAnsi="Arial" w:hint="default"/>
      </w:rPr>
    </w:lvl>
    <w:lvl w:ilvl="6" w:tplc="4E0CAA84" w:tentative="1">
      <w:start w:val="1"/>
      <w:numFmt w:val="bullet"/>
      <w:lvlText w:val="•"/>
      <w:lvlJc w:val="left"/>
      <w:pPr>
        <w:tabs>
          <w:tab w:val="num" w:pos="5040"/>
        </w:tabs>
        <w:ind w:left="5040" w:hanging="360"/>
      </w:pPr>
      <w:rPr>
        <w:rFonts w:ascii="Arial" w:hAnsi="Arial" w:hint="default"/>
      </w:rPr>
    </w:lvl>
    <w:lvl w:ilvl="7" w:tplc="0C7428D2" w:tentative="1">
      <w:start w:val="1"/>
      <w:numFmt w:val="bullet"/>
      <w:lvlText w:val="•"/>
      <w:lvlJc w:val="left"/>
      <w:pPr>
        <w:tabs>
          <w:tab w:val="num" w:pos="5760"/>
        </w:tabs>
        <w:ind w:left="5760" w:hanging="360"/>
      </w:pPr>
      <w:rPr>
        <w:rFonts w:ascii="Arial" w:hAnsi="Arial" w:hint="default"/>
      </w:rPr>
    </w:lvl>
    <w:lvl w:ilvl="8" w:tplc="48622B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240AB1"/>
    <w:multiLevelType w:val="hybridMultilevel"/>
    <w:tmpl w:val="D184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E4E99"/>
    <w:multiLevelType w:val="hybridMultilevel"/>
    <w:tmpl w:val="820697D8"/>
    <w:lvl w:ilvl="0" w:tplc="F6CED400">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5025A"/>
    <w:multiLevelType w:val="hybridMultilevel"/>
    <w:tmpl w:val="F3547270"/>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5" w15:restartNumberingAfterBreak="0">
    <w:nsid w:val="31AE0E4C"/>
    <w:multiLevelType w:val="hybridMultilevel"/>
    <w:tmpl w:val="4D5E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877D64"/>
    <w:multiLevelType w:val="singleLevel"/>
    <w:tmpl w:val="3A877D64"/>
    <w:lvl w:ilvl="0">
      <w:start w:val="1"/>
      <w:numFmt w:val="decimal"/>
      <w:pStyle w:val="References"/>
      <w:lvlText w:val="[%1]"/>
      <w:lvlJc w:val="left"/>
      <w:pPr>
        <w:tabs>
          <w:tab w:val="num" w:pos="450"/>
        </w:tabs>
        <w:ind w:left="450" w:hanging="360"/>
      </w:pPr>
      <w:rPr>
        <w:i w:val="0"/>
        <w:color w:val="auto"/>
        <w:lang w:val="it-IT"/>
      </w:rPr>
    </w:lvl>
  </w:abstractNum>
  <w:abstractNum w:abstractNumId="17" w15:restartNumberingAfterBreak="0">
    <w:nsid w:val="44412F58"/>
    <w:multiLevelType w:val="hybridMultilevel"/>
    <w:tmpl w:val="DBD0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A0B18"/>
    <w:multiLevelType w:val="hybridMultilevel"/>
    <w:tmpl w:val="A77253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DE21D13"/>
    <w:multiLevelType w:val="hybridMultilevel"/>
    <w:tmpl w:val="7FC66C52"/>
    <w:lvl w:ilvl="0" w:tplc="0409000F">
      <w:start w:val="1"/>
      <w:numFmt w:val="decimal"/>
      <w:lvlText w:val="%1."/>
      <w:lvlJc w:val="left"/>
      <w:pPr>
        <w:ind w:left="45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4DF627DF"/>
    <w:multiLevelType w:val="multilevel"/>
    <w:tmpl w:val="55FACECA"/>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E1594D"/>
    <w:multiLevelType w:val="hybridMultilevel"/>
    <w:tmpl w:val="A0A42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E64EE"/>
    <w:multiLevelType w:val="hybridMultilevel"/>
    <w:tmpl w:val="7FD23B5C"/>
    <w:lvl w:ilvl="0" w:tplc="25A6BA2A">
      <w:start w:val="1"/>
      <w:numFmt w:val="decimal"/>
      <w:lvlText w:val="(%1)"/>
      <w:lvlJc w:val="left"/>
      <w:pPr>
        <w:ind w:left="36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AD15DE"/>
    <w:multiLevelType w:val="hybridMultilevel"/>
    <w:tmpl w:val="51EE74BA"/>
    <w:lvl w:ilvl="0" w:tplc="80689738">
      <w:start w:val="1"/>
      <w:numFmt w:val="bullet"/>
      <w:lvlText w:val="•"/>
      <w:lvlJc w:val="left"/>
      <w:pPr>
        <w:tabs>
          <w:tab w:val="num" w:pos="720"/>
        </w:tabs>
        <w:ind w:left="720" w:hanging="360"/>
      </w:pPr>
      <w:rPr>
        <w:rFonts w:ascii="Arial" w:hAnsi="Arial" w:hint="default"/>
      </w:rPr>
    </w:lvl>
    <w:lvl w:ilvl="1" w:tplc="D5D4E5F4" w:tentative="1">
      <w:start w:val="1"/>
      <w:numFmt w:val="bullet"/>
      <w:lvlText w:val="•"/>
      <w:lvlJc w:val="left"/>
      <w:pPr>
        <w:tabs>
          <w:tab w:val="num" w:pos="1440"/>
        </w:tabs>
        <w:ind w:left="1440" w:hanging="360"/>
      </w:pPr>
      <w:rPr>
        <w:rFonts w:ascii="Arial" w:hAnsi="Arial" w:hint="default"/>
      </w:rPr>
    </w:lvl>
    <w:lvl w:ilvl="2" w:tplc="50926100" w:tentative="1">
      <w:start w:val="1"/>
      <w:numFmt w:val="bullet"/>
      <w:lvlText w:val="•"/>
      <w:lvlJc w:val="left"/>
      <w:pPr>
        <w:tabs>
          <w:tab w:val="num" w:pos="2160"/>
        </w:tabs>
        <w:ind w:left="2160" w:hanging="360"/>
      </w:pPr>
      <w:rPr>
        <w:rFonts w:ascii="Arial" w:hAnsi="Arial" w:hint="default"/>
      </w:rPr>
    </w:lvl>
    <w:lvl w:ilvl="3" w:tplc="AC3C04C4" w:tentative="1">
      <w:start w:val="1"/>
      <w:numFmt w:val="bullet"/>
      <w:lvlText w:val="•"/>
      <w:lvlJc w:val="left"/>
      <w:pPr>
        <w:tabs>
          <w:tab w:val="num" w:pos="2880"/>
        </w:tabs>
        <w:ind w:left="2880" w:hanging="360"/>
      </w:pPr>
      <w:rPr>
        <w:rFonts w:ascii="Arial" w:hAnsi="Arial" w:hint="default"/>
      </w:rPr>
    </w:lvl>
    <w:lvl w:ilvl="4" w:tplc="39409924" w:tentative="1">
      <w:start w:val="1"/>
      <w:numFmt w:val="bullet"/>
      <w:lvlText w:val="•"/>
      <w:lvlJc w:val="left"/>
      <w:pPr>
        <w:tabs>
          <w:tab w:val="num" w:pos="3600"/>
        </w:tabs>
        <w:ind w:left="3600" w:hanging="360"/>
      </w:pPr>
      <w:rPr>
        <w:rFonts w:ascii="Arial" w:hAnsi="Arial" w:hint="default"/>
      </w:rPr>
    </w:lvl>
    <w:lvl w:ilvl="5" w:tplc="A67697BC" w:tentative="1">
      <w:start w:val="1"/>
      <w:numFmt w:val="bullet"/>
      <w:lvlText w:val="•"/>
      <w:lvlJc w:val="left"/>
      <w:pPr>
        <w:tabs>
          <w:tab w:val="num" w:pos="4320"/>
        </w:tabs>
        <w:ind w:left="4320" w:hanging="360"/>
      </w:pPr>
      <w:rPr>
        <w:rFonts w:ascii="Arial" w:hAnsi="Arial" w:hint="default"/>
      </w:rPr>
    </w:lvl>
    <w:lvl w:ilvl="6" w:tplc="8C2E3656" w:tentative="1">
      <w:start w:val="1"/>
      <w:numFmt w:val="bullet"/>
      <w:lvlText w:val="•"/>
      <w:lvlJc w:val="left"/>
      <w:pPr>
        <w:tabs>
          <w:tab w:val="num" w:pos="5040"/>
        </w:tabs>
        <w:ind w:left="5040" w:hanging="360"/>
      </w:pPr>
      <w:rPr>
        <w:rFonts w:ascii="Arial" w:hAnsi="Arial" w:hint="default"/>
      </w:rPr>
    </w:lvl>
    <w:lvl w:ilvl="7" w:tplc="CA4A34C0" w:tentative="1">
      <w:start w:val="1"/>
      <w:numFmt w:val="bullet"/>
      <w:lvlText w:val="•"/>
      <w:lvlJc w:val="left"/>
      <w:pPr>
        <w:tabs>
          <w:tab w:val="num" w:pos="5760"/>
        </w:tabs>
        <w:ind w:left="5760" w:hanging="360"/>
      </w:pPr>
      <w:rPr>
        <w:rFonts w:ascii="Arial" w:hAnsi="Arial" w:hint="default"/>
      </w:rPr>
    </w:lvl>
    <w:lvl w:ilvl="8" w:tplc="1E60D2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760BB0"/>
    <w:multiLevelType w:val="hybridMultilevel"/>
    <w:tmpl w:val="47945C98"/>
    <w:lvl w:ilvl="0" w:tplc="8C7AA304">
      <w:start w:val="1"/>
      <w:numFmt w:val="bullet"/>
      <w:lvlText w:val="•"/>
      <w:lvlJc w:val="left"/>
      <w:pPr>
        <w:tabs>
          <w:tab w:val="num" w:pos="720"/>
        </w:tabs>
        <w:ind w:left="720" w:hanging="360"/>
      </w:pPr>
      <w:rPr>
        <w:rFonts w:ascii="Times New Roman" w:hAnsi="Times New Roman" w:hint="default"/>
      </w:rPr>
    </w:lvl>
    <w:lvl w:ilvl="1" w:tplc="79B0E70A" w:tentative="1">
      <w:start w:val="1"/>
      <w:numFmt w:val="bullet"/>
      <w:lvlText w:val="•"/>
      <w:lvlJc w:val="left"/>
      <w:pPr>
        <w:tabs>
          <w:tab w:val="num" w:pos="1440"/>
        </w:tabs>
        <w:ind w:left="1440" w:hanging="360"/>
      </w:pPr>
      <w:rPr>
        <w:rFonts w:ascii="Times New Roman" w:hAnsi="Times New Roman" w:hint="default"/>
      </w:rPr>
    </w:lvl>
    <w:lvl w:ilvl="2" w:tplc="2AD6DB2E" w:tentative="1">
      <w:start w:val="1"/>
      <w:numFmt w:val="bullet"/>
      <w:lvlText w:val="•"/>
      <w:lvlJc w:val="left"/>
      <w:pPr>
        <w:tabs>
          <w:tab w:val="num" w:pos="2160"/>
        </w:tabs>
        <w:ind w:left="2160" w:hanging="360"/>
      </w:pPr>
      <w:rPr>
        <w:rFonts w:ascii="Times New Roman" w:hAnsi="Times New Roman" w:hint="default"/>
      </w:rPr>
    </w:lvl>
    <w:lvl w:ilvl="3" w:tplc="1278DC02" w:tentative="1">
      <w:start w:val="1"/>
      <w:numFmt w:val="bullet"/>
      <w:lvlText w:val="•"/>
      <w:lvlJc w:val="left"/>
      <w:pPr>
        <w:tabs>
          <w:tab w:val="num" w:pos="2880"/>
        </w:tabs>
        <w:ind w:left="2880" w:hanging="360"/>
      </w:pPr>
      <w:rPr>
        <w:rFonts w:ascii="Times New Roman" w:hAnsi="Times New Roman" w:hint="default"/>
      </w:rPr>
    </w:lvl>
    <w:lvl w:ilvl="4" w:tplc="E7E6F29C" w:tentative="1">
      <w:start w:val="1"/>
      <w:numFmt w:val="bullet"/>
      <w:lvlText w:val="•"/>
      <w:lvlJc w:val="left"/>
      <w:pPr>
        <w:tabs>
          <w:tab w:val="num" w:pos="3600"/>
        </w:tabs>
        <w:ind w:left="3600" w:hanging="360"/>
      </w:pPr>
      <w:rPr>
        <w:rFonts w:ascii="Times New Roman" w:hAnsi="Times New Roman" w:hint="default"/>
      </w:rPr>
    </w:lvl>
    <w:lvl w:ilvl="5" w:tplc="F13065A2" w:tentative="1">
      <w:start w:val="1"/>
      <w:numFmt w:val="bullet"/>
      <w:lvlText w:val="•"/>
      <w:lvlJc w:val="left"/>
      <w:pPr>
        <w:tabs>
          <w:tab w:val="num" w:pos="4320"/>
        </w:tabs>
        <w:ind w:left="4320" w:hanging="360"/>
      </w:pPr>
      <w:rPr>
        <w:rFonts w:ascii="Times New Roman" w:hAnsi="Times New Roman" w:hint="default"/>
      </w:rPr>
    </w:lvl>
    <w:lvl w:ilvl="6" w:tplc="655E6574" w:tentative="1">
      <w:start w:val="1"/>
      <w:numFmt w:val="bullet"/>
      <w:lvlText w:val="•"/>
      <w:lvlJc w:val="left"/>
      <w:pPr>
        <w:tabs>
          <w:tab w:val="num" w:pos="5040"/>
        </w:tabs>
        <w:ind w:left="5040" w:hanging="360"/>
      </w:pPr>
      <w:rPr>
        <w:rFonts w:ascii="Times New Roman" w:hAnsi="Times New Roman" w:hint="default"/>
      </w:rPr>
    </w:lvl>
    <w:lvl w:ilvl="7" w:tplc="8562619E" w:tentative="1">
      <w:start w:val="1"/>
      <w:numFmt w:val="bullet"/>
      <w:lvlText w:val="•"/>
      <w:lvlJc w:val="left"/>
      <w:pPr>
        <w:tabs>
          <w:tab w:val="num" w:pos="5760"/>
        </w:tabs>
        <w:ind w:left="5760" w:hanging="360"/>
      </w:pPr>
      <w:rPr>
        <w:rFonts w:ascii="Times New Roman" w:hAnsi="Times New Roman" w:hint="default"/>
      </w:rPr>
    </w:lvl>
    <w:lvl w:ilvl="8" w:tplc="5516A91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DCE61EB"/>
    <w:multiLevelType w:val="multilevel"/>
    <w:tmpl w:val="C9DC755C"/>
    <w:lvl w:ilvl="0">
      <w:start w:val="1"/>
      <w:numFmt w:val="decimal"/>
      <w:lvlText w:val="%1."/>
      <w:lvlJc w:val="left"/>
      <w:pPr>
        <w:ind w:left="36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DFC6558"/>
    <w:multiLevelType w:val="multilevel"/>
    <w:tmpl w:val="1806EEBE"/>
    <w:lvl w:ilvl="0">
      <w:start w:val="1"/>
      <w:numFmt w:val="decimal"/>
      <w:lvlText w:val="%1."/>
      <w:lvlJc w:val="left"/>
      <w:pPr>
        <w:ind w:left="720" w:hanging="360"/>
      </w:pPr>
      <w:rPr>
        <w:rFonts w:hint="default"/>
        <w:color w:val="auto"/>
        <w:sz w:val="28"/>
      </w:rPr>
    </w:lvl>
    <w:lvl w:ilvl="1">
      <w:start w:val="1"/>
      <w:numFmt w:val="decimal"/>
      <w:isLgl/>
      <w:lvlText w:val="%1.%2."/>
      <w:lvlJc w:val="left"/>
      <w:pPr>
        <w:ind w:left="780" w:hanging="420"/>
      </w:pPr>
      <w:rPr>
        <w:rFonts w:asciiTheme="majorHAnsi" w:hAnsiTheme="majorHAnsi" w:cstheme="majorBidi" w:hint="default"/>
        <w:b/>
        <w:i w:val="0"/>
        <w:color w:val="auto"/>
        <w:sz w:val="26"/>
      </w:rPr>
    </w:lvl>
    <w:lvl w:ilvl="2">
      <w:start w:val="1"/>
      <w:numFmt w:val="decimal"/>
      <w:isLgl/>
      <w:lvlText w:val="%1.%2.%3."/>
      <w:lvlJc w:val="left"/>
      <w:pPr>
        <w:ind w:left="1080" w:hanging="720"/>
      </w:pPr>
      <w:rPr>
        <w:rFonts w:asciiTheme="majorHAnsi" w:hAnsiTheme="majorHAnsi" w:cstheme="majorBidi" w:hint="default"/>
        <w:b/>
        <w:i w:val="0"/>
        <w:color w:val="auto"/>
        <w:sz w:val="24"/>
      </w:rPr>
    </w:lvl>
    <w:lvl w:ilvl="3">
      <w:start w:val="1"/>
      <w:numFmt w:val="decimal"/>
      <w:isLgl/>
      <w:lvlText w:val="%1.%2.%3.%4."/>
      <w:lvlJc w:val="left"/>
      <w:pPr>
        <w:ind w:left="1080" w:hanging="720"/>
      </w:pPr>
      <w:rPr>
        <w:rFonts w:asciiTheme="majorHAnsi" w:hAnsiTheme="majorHAnsi" w:cstheme="majorBidi" w:hint="default"/>
        <w:b/>
        <w:i w:val="0"/>
        <w:color w:val="5B9BD5" w:themeColor="accent1"/>
        <w:sz w:val="26"/>
      </w:rPr>
    </w:lvl>
    <w:lvl w:ilvl="4">
      <w:start w:val="1"/>
      <w:numFmt w:val="decimal"/>
      <w:isLgl/>
      <w:lvlText w:val="%1.%2.%3.%4.%5."/>
      <w:lvlJc w:val="left"/>
      <w:pPr>
        <w:ind w:left="1440" w:hanging="1080"/>
      </w:pPr>
      <w:rPr>
        <w:rFonts w:asciiTheme="majorHAnsi" w:hAnsiTheme="majorHAnsi" w:cstheme="majorBidi" w:hint="default"/>
        <w:b/>
        <w:i w:val="0"/>
        <w:color w:val="5B9BD5" w:themeColor="accent1"/>
        <w:sz w:val="26"/>
      </w:rPr>
    </w:lvl>
    <w:lvl w:ilvl="5">
      <w:start w:val="1"/>
      <w:numFmt w:val="decimal"/>
      <w:isLgl/>
      <w:lvlText w:val="%1.%2.%3.%4.%5.%6."/>
      <w:lvlJc w:val="left"/>
      <w:pPr>
        <w:ind w:left="1440" w:hanging="1080"/>
      </w:pPr>
      <w:rPr>
        <w:rFonts w:asciiTheme="majorHAnsi" w:hAnsiTheme="majorHAnsi" w:cstheme="majorBidi" w:hint="default"/>
        <w:b/>
        <w:i w:val="0"/>
        <w:color w:val="5B9BD5" w:themeColor="accent1"/>
        <w:sz w:val="26"/>
      </w:rPr>
    </w:lvl>
    <w:lvl w:ilvl="6">
      <w:start w:val="1"/>
      <w:numFmt w:val="decimal"/>
      <w:isLgl/>
      <w:lvlText w:val="%1.%2.%3.%4.%5.%6.%7."/>
      <w:lvlJc w:val="left"/>
      <w:pPr>
        <w:ind w:left="1800" w:hanging="1440"/>
      </w:pPr>
      <w:rPr>
        <w:rFonts w:asciiTheme="majorHAnsi" w:hAnsiTheme="majorHAnsi" w:cstheme="majorBidi" w:hint="default"/>
        <w:b/>
        <w:i w:val="0"/>
        <w:color w:val="5B9BD5" w:themeColor="accent1"/>
        <w:sz w:val="26"/>
      </w:rPr>
    </w:lvl>
    <w:lvl w:ilvl="7">
      <w:start w:val="1"/>
      <w:numFmt w:val="decimal"/>
      <w:isLgl/>
      <w:lvlText w:val="%1.%2.%3.%4.%5.%6.%7.%8."/>
      <w:lvlJc w:val="left"/>
      <w:pPr>
        <w:ind w:left="1800" w:hanging="1440"/>
      </w:pPr>
      <w:rPr>
        <w:rFonts w:asciiTheme="majorHAnsi" w:hAnsiTheme="majorHAnsi" w:cstheme="majorBidi" w:hint="default"/>
        <w:b/>
        <w:i w:val="0"/>
        <w:color w:val="5B9BD5" w:themeColor="accent1"/>
        <w:sz w:val="26"/>
      </w:rPr>
    </w:lvl>
    <w:lvl w:ilvl="8">
      <w:start w:val="1"/>
      <w:numFmt w:val="decimal"/>
      <w:isLgl/>
      <w:lvlText w:val="%1.%2.%3.%4.%5.%6.%7.%8.%9."/>
      <w:lvlJc w:val="left"/>
      <w:pPr>
        <w:ind w:left="2160" w:hanging="1800"/>
      </w:pPr>
      <w:rPr>
        <w:rFonts w:asciiTheme="majorHAnsi" w:hAnsiTheme="majorHAnsi" w:cstheme="majorBidi" w:hint="default"/>
        <w:b/>
        <w:i w:val="0"/>
        <w:color w:val="5B9BD5" w:themeColor="accent1"/>
        <w:sz w:val="26"/>
      </w:rPr>
    </w:lvl>
  </w:abstractNum>
  <w:abstractNum w:abstractNumId="27" w15:restartNumberingAfterBreak="0">
    <w:nsid w:val="62826493"/>
    <w:multiLevelType w:val="hybridMultilevel"/>
    <w:tmpl w:val="8F1E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93745F"/>
    <w:multiLevelType w:val="multilevel"/>
    <w:tmpl w:val="2DEC062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72C634F"/>
    <w:multiLevelType w:val="hybridMultilevel"/>
    <w:tmpl w:val="CF0C9F76"/>
    <w:lvl w:ilvl="0" w:tplc="00C4B4A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6D6E6D70"/>
    <w:multiLevelType w:val="multilevel"/>
    <w:tmpl w:val="0374FB62"/>
    <w:lvl w:ilvl="0">
      <w:start w:val="2"/>
      <w:numFmt w:val="decimal"/>
      <w:lvlText w:val="%1."/>
      <w:lvlJc w:val="left"/>
      <w:pPr>
        <w:ind w:left="1440" w:hanging="360"/>
      </w:pPr>
      <w:rPr>
        <w:rFonts w:eastAsia="+mj-ea" w:hint="default"/>
        <w:b/>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71FA460E"/>
    <w:multiLevelType w:val="hybridMultilevel"/>
    <w:tmpl w:val="AFF6E834"/>
    <w:lvl w:ilvl="0" w:tplc="96D4C2EE">
      <w:start w:val="1"/>
      <w:numFmt w:val="bullet"/>
      <w:lvlText w:val="•"/>
      <w:lvlJc w:val="left"/>
      <w:pPr>
        <w:tabs>
          <w:tab w:val="num" w:pos="720"/>
        </w:tabs>
        <w:ind w:left="720" w:hanging="360"/>
      </w:pPr>
      <w:rPr>
        <w:rFonts w:ascii="Arial" w:hAnsi="Arial" w:hint="default"/>
      </w:rPr>
    </w:lvl>
    <w:lvl w:ilvl="1" w:tplc="D62CCF78" w:tentative="1">
      <w:start w:val="1"/>
      <w:numFmt w:val="bullet"/>
      <w:lvlText w:val="•"/>
      <w:lvlJc w:val="left"/>
      <w:pPr>
        <w:tabs>
          <w:tab w:val="num" w:pos="1440"/>
        </w:tabs>
        <w:ind w:left="1440" w:hanging="360"/>
      </w:pPr>
      <w:rPr>
        <w:rFonts w:ascii="Arial" w:hAnsi="Arial" w:hint="default"/>
      </w:rPr>
    </w:lvl>
    <w:lvl w:ilvl="2" w:tplc="C66E22DA" w:tentative="1">
      <w:start w:val="1"/>
      <w:numFmt w:val="bullet"/>
      <w:lvlText w:val="•"/>
      <w:lvlJc w:val="left"/>
      <w:pPr>
        <w:tabs>
          <w:tab w:val="num" w:pos="2160"/>
        </w:tabs>
        <w:ind w:left="2160" w:hanging="360"/>
      </w:pPr>
      <w:rPr>
        <w:rFonts w:ascii="Arial" w:hAnsi="Arial" w:hint="default"/>
      </w:rPr>
    </w:lvl>
    <w:lvl w:ilvl="3" w:tplc="85A6C1BE" w:tentative="1">
      <w:start w:val="1"/>
      <w:numFmt w:val="bullet"/>
      <w:lvlText w:val="•"/>
      <w:lvlJc w:val="left"/>
      <w:pPr>
        <w:tabs>
          <w:tab w:val="num" w:pos="2880"/>
        </w:tabs>
        <w:ind w:left="2880" w:hanging="360"/>
      </w:pPr>
      <w:rPr>
        <w:rFonts w:ascii="Arial" w:hAnsi="Arial" w:hint="default"/>
      </w:rPr>
    </w:lvl>
    <w:lvl w:ilvl="4" w:tplc="41BEA4F8" w:tentative="1">
      <w:start w:val="1"/>
      <w:numFmt w:val="bullet"/>
      <w:lvlText w:val="•"/>
      <w:lvlJc w:val="left"/>
      <w:pPr>
        <w:tabs>
          <w:tab w:val="num" w:pos="3600"/>
        </w:tabs>
        <w:ind w:left="3600" w:hanging="360"/>
      </w:pPr>
      <w:rPr>
        <w:rFonts w:ascii="Arial" w:hAnsi="Arial" w:hint="default"/>
      </w:rPr>
    </w:lvl>
    <w:lvl w:ilvl="5" w:tplc="2E18CB22" w:tentative="1">
      <w:start w:val="1"/>
      <w:numFmt w:val="bullet"/>
      <w:lvlText w:val="•"/>
      <w:lvlJc w:val="left"/>
      <w:pPr>
        <w:tabs>
          <w:tab w:val="num" w:pos="4320"/>
        </w:tabs>
        <w:ind w:left="4320" w:hanging="360"/>
      </w:pPr>
      <w:rPr>
        <w:rFonts w:ascii="Arial" w:hAnsi="Arial" w:hint="default"/>
      </w:rPr>
    </w:lvl>
    <w:lvl w:ilvl="6" w:tplc="7B247554" w:tentative="1">
      <w:start w:val="1"/>
      <w:numFmt w:val="bullet"/>
      <w:lvlText w:val="•"/>
      <w:lvlJc w:val="left"/>
      <w:pPr>
        <w:tabs>
          <w:tab w:val="num" w:pos="5040"/>
        </w:tabs>
        <w:ind w:left="5040" w:hanging="360"/>
      </w:pPr>
      <w:rPr>
        <w:rFonts w:ascii="Arial" w:hAnsi="Arial" w:hint="default"/>
      </w:rPr>
    </w:lvl>
    <w:lvl w:ilvl="7" w:tplc="A736494A" w:tentative="1">
      <w:start w:val="1"/>
      <w:numFmt w:val="bullet"/>
      <w:lvlText w:val="•"/>
      <w:lvlJc w:val="left"/>
      <w:pPr>
        <w:tabs>
          <w:tab w:val="num" w:pos="5760"/>
        </w:tabs>
        <w:ind w:left="5760" w:hanging="360"/>
      </w:pPr>
      <w:rPr>
        <w:rFonts w:ascii="Arial" w:hAnsi="Arial" w:hint="default"/>
      </w:rPr>
    </w:lvl>
    <w:lvl w:ilvl="8" w:tplc="EBC22B6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9982085"/>
    <w:multiLevelType w:val="hybridMultilevel"/>
    <w:tmpl w:val="1BD07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1775249">
    <w:abstractNumId w:val="16"/>
  </w:num>
  <w:num w:numId="2" w16cid:durableId="874737122">
    <w:abstractNumId w:val="9"/>
  </w:num>
  <w:num w:numId="3" w16cid:durableId="1380737932">
    <w:abstractNumId w:val="29"/>
  </w:num>
  <w:num w:numId="4" w16cid:durableId="179055855">
    <w:abstractNumId w:val="21"/>
  </w:num>
  <w:num w:numId="5" w16cid:durableId="1963420641">
    <w:abstractNumId w:val="5"/>
  </w:num>
  <w:num w:numId="6" w16cid:durableId="1173765731">
    <w:abstractNumId w:val="15"/>
  </w:num>
  <w:num w:numId="7" w16cid:durableId="63990924">
    <w:abstractNumId w:val="17"/>
  </w:num>
  <w:num w:numId="8" w16cid:durableId="457181929">
    <w:abstractNumId w:val="20"/>
  </w:num>
  <w:num w:numId="9" w16cid:durableId="1806770957">
    <w:abstractNumId w:val="22"/>
  </w:num>
  <w:num w:numId="10" w16cid:durableId="1036546801">
    <w:abstractNumId w:val="19"/>
  </w:num>
  <w:num w:numId="11" w16cid:durableId="796485959">
    <w:abstractNumId w:val="26"/>
  </w:num>
  <w:num w:numId="12" w16cid:durableId="1350981790">
    <w:abstractNumId w:val="10"/>
  </w:num>
  <w:num w:numId="13" w16cid:durableId="1885023041">
    <w:abstractNumId w:val="28"/>
  </w:num>
  <w:num w:numId="14" w16cid:durableId="892083607">
    <w:abstractNumId w:val="1"/>
  </w:num>
  <w:num w:numId="15" w16cid:durableId="1800412708">
    <w:abstractNumId w:val="13"/>
  </w:num>
  <w:num w:numId="16" w16cid:durableId="1024600098">
    <w:abstractNumId w:val="30"/>
  </w:num>
  <w:num w:numId="17" w16cid:durableId="1329215771">
    <w:abstractNumId w:val="27"/>
  </w:num>
  <w:num w:numId="18" w16cid:durableId="1824345308">
    <w:abstractNumId w:val="8"/>
  </w:num>
  <w:num w:numId="19" w16cid:durableId="725224385">
    <w:abstractNumId w:val="23"/>
  </w:num>
  <w:num w:numId="20" w16cid:durableId="2078936452">
    <w:abstractNumId w:val="2"/>
  </w:num>
  <w:num w:numId="21" w16cid:durableId="1375305490">
    <w:abstractNumId w:val="14"/>
  </w:num>
  <w:num w:numId="22" w16cid:durableId="918756882">
    <w:abstractNumId w:val="31"/>
  </w:num>
  <w:num w:numId="23" w16cid:durableId="1683970514">
    <w:abstractNumId w:val="12"/>
  </w:num>
  <w:num w:numId="24" w16cid:durableId="24521574">
    <w:abstractNumId w:val="18"/>
  </w:num>
  <w:num w:numId="25" w16cid:durableId="1201630308">
    <w:abstractNumId w:val="24"/>
  </w:num>
  <w:num w:numId="26" w16cid:durableId="499587083">
    <w:abstractNumId w:val="6"/>
  </w:num>
  <w:num w:numId="27" w16cid:durableId="1189948131">
    <w:abstractNumId w:val="3"/>
  </w:num>
  <w:num w:numId="28" w16cid:durableId="509836433">
    <w:abstractNumId w:val="4"/>
  </w:num>
  <w:num w:numId="29" w16cid:durableId="2141874837">
    <w:abstractNumId w:val="7"/>
  </w:num>
  <w:num w:numId="30" w16cid:durableId="1418288352">
    <w:abstractNumId w:val="11"/>
  </w:num>
  <w:num w:numId="31" w16cid:durableId="871261812">
    <w:abstractNumId w:val="32"/>
  </w:num>
  <w:num w:numId="32" w16cid:durableId="1247109438">
    <w:abstractNumId w:val="0"/>
  </w:num>
  <w:num w:numId="33" w16cid:durableId="188679497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64C"/>
    <w:rsid w:val="00000D3E"/>
    <w:rsid w:val="000019AC"/>
    <w:rsid w:val="00003014"/>
    <w:rsid w:val="000062A6"/>
    <w:rsid w:val="00006DAD"/>
    <w:rsid w:val="00010562"/>
    <w:rsid w:val="0001165A"/>
    <w:rsid w:val="000119D4"/>
    <w:rsid w:val="00013A8A"/>
    <w:rsid w:val="00014843"/>
    <w:rsid w:val="00014B65"/>
    <w:rsid w:val="000177D6"/>
    <w:rsid w:val="00020187"/>
    <w:rsid w:val="000203CF"/>
    <w:rsid w:val="00021AAF"/>
    <w:rsid w:val="00022C27"/>
    <w:rsid w:val="0002333D"/>
    <w:rsid w:val="000235A3"/>
    <w:rsid w:val="00034AA0"/>
    <w:rsid w:val="00040C63"/>
    <w:rsid w:val="00040FD3"/>
    <w:rsid w:val="00041618"/>
    <w:rsid w:val="00041C09"/>
    <w:rsid w:val="00041D96"/>
    <w:rsid w:val="00044850"/>
    <w:rsid w:val="00045E6C"/>
    <w:rsid w:val="000467B4"/>
    <w:rsid w:val="00047A07"/>
    <w:rsid w:val="000519B6"/>
    <w:rsid w:val="00051EF1"/>
    <w:rsid w:val="00052CEF"/>
    <w:rsid w:val="00054E0D"/>
    <w:rsid w:val="00055509"/>
    <w:rsid w:val="00056A84"/>
    <w:rsid w:val="00057F29"/>
    <w:rsid w:val="00061291"/>
    <w:rsid w:val="00063D7E"/>
    <w:rsid w:val="0006546B"/>
    <w:rsid w:val="00067824"/>
    <w:rsid w:val="00067F98"/>
    <w:rsid w:val="000713B6"/>
    <w:rsid w:val="00071967"/>
    <w:rsid w:val="00071AA4"/>
    <w:rsid w:val="00071B8C"/>
    <w:rsid w:val="000749FF"/>
    <w:rsid w:val="00075100"/>
    <w:rsid w:val="000761DD"/>
    <w:rsid w:val="00077D91"/>
    <w:rsid w:val="0008147B"/>
    <w:rsid w:val="00082FE8"/>
    <w:rsid w:val="00085F7D"/>
    <w:rsid w:val="00090828"/>
    <w:rsid w:val="00093308"/>
    <w:rsid w:val="000A372F"/>
    <w:rsid w:val="000B04B4"/>
    <w:rsid w:val="000B26B5"/>
    <w:rsid w:val="000C15E2"/>
    <w:rsid w:val="000C2D13"/>
    <w:rsid w:val="000C4567"/>
    <w:rsid w:val="000D0F30"/>
    <w:rsid w:val="000D2337"/>
    <w:rsid w:val="000D7AF2"/>
    <w:rsid w:val="000E31D0"/>
    <w:rsid w:val="000E46A6"/>
    <w:rsid w:val="000E6CED"/>
    <w:rsid w:val="000F0905"/>
    <w:rsid w:val="000F1744"/>
    <w:rsid w:val="000F1D32"/>
    <w:rsid w:val="000F3745"/>
    <w:rsid w:val="000F6C74"/>
    <w:rsid w:val="000F7220"/>
    <w:rsid w:val="000F751A"/>
    <w:rsid w:val="001030EA"/>
    <w:rsid w:val="001049DE"/>
    <w:rsid w:val="00105245"/>
    <w:rsid w:val="00105ED9"/>
    <w:rsid w:val="00110B8E"/>
    <w:rsid w:val="00111AF1"/>
    <w:rsid w:val="001138A7"/>
    <w:rsid w:val="00115D16"/>
    <w:rsid w:val="00123773"/>
    <w:rsid w:val="00123EBB"/>
    <w:rsid w:val="00125DA7"/>
    <w:rsid w:val="00130174"/>
    <w:rsid w:val="00132193"/>
    <w:rsid w:val="00133384"/>
    <w:rsid w:val="001344DD"/>
    <w:rsid w:val="001345A6"/>
    <w:rsid w:val="00142721"/>
    <w:rsid w:val="00144C22"/>
    <w:rsid w:val="001512EA"/>
    <w:rsid w:val="001636A7"/>
    <w:rsid w:val="001673FA"/>
    <w:rsid w:val="001723D6"/>
    <w:rsid w:val="001726AF"/>
    <w:rsid w:val="00174954"/>
    <w:rsid w:val="0017647C"/>
    <w:rsid w:val="0018129B"/>
    <w:rsid w:val="00181919"/>
    <w:rsid w:val="00185013"/>
    <w:rsid w:val="00187B86"/>
    <w:rsid w:val="00187E69"/>
    <w:rsid w:val="00192C90"/>
    <w:rsid w:val="00193A27"/>
    <w:rsid w:val="00194097"/>
    <w:rsid w:val="0019563B"/>
    <w:rsid w:val="0019609B"/>
    <w:rsid w:val="0019661B"/>
    <w:rsid w:val="00197132"/>
    <w:rsid w:val="00197B96"/>
    <w:rsid w:val="00197DE7"/>
    <w:rsid w:val="001A0BD7"/>
    <w:rsid w:val="001A210B"/>
    <w:rsid w:val="001B542E"/>
    <w:rsid w:val="001C1953"/>
    <w:rsid w:val="001C410F"/>
    <w:rsid w:val="001D1C42"/>
    <w:rsid w:val="001D1F7B"/>
    <w:rsid w:val="001D49D8"/>
    <w:rsid w:val="001D5D8F"/>
    <w:rsid w:val="001D63AD"/>
    <w:rsid w:val="001D7351"/>
    <w:rsid w:val="001E09CC"/>
    <w:rsid w:val="001E491D"/>
    <w:rsid w:val="001F0376"/>
    <w:rsid w:val="001F0884"/>
    <w:rsid w:val="001F1FAB"/>
    <w:rsid w:val="001F354E"/>
    <w:rsid w:val="00203538"/>
    <w:rsid w:val="00203690"/>
    <w:rsid w:val="00204864"/>
    <w:rsid w:val="00206BD9"/>
    <w:rsid w:val="00207642"/>
    <w:rsid w:val="00210485"/>
    <w:rsid w:val="00211B78"/>
    <w:rsid w:val="00211FD8"/>
    <w:rsid w:val="0022442D"/>
    <w:rsid w:val="002257E3"/>
    <w:rsid w:val="00231434"/>
    <w:rsid w:val="002362D2"/>
    <w:rsid w:val="00241509"/>
    <w:rsid w:val="0024344D"/>
    <w:rsid w:val="00243F1A"/>
    <w:rsid w:val="00251E91"/>
    <w:rsid w:val="002540EE"/>
    <w:rsid w:val="002543C4"/>
    <w:rsid w:val="00255FE6"/>
    <w:rsid w:val="00256A7F"/>
    <w:rsid w:val="0025711E"/>
    <w:rsid w:val="0026033C"/>
    <w:rsid w:val="002606B6"/>
    <w:rsid w:val="002669C6"/>
    <w:rsid w:val="0027264C"/>
    <w:rsid w:val="00274CA6"/>
    <w:rsid w:val="00275325"/>
    <w:rsid w:val="00277854"/>
    <w:rsid w:val="00280529"/>
    <w:rsid w:val="00281D29"/>
    <w:rsid w:val="00282213"/>
    <w:rsid w:val="00282682"/>
    <w:rsid w:val="0028589E"/>
    <w:rsid w:val="0029013E"/>
    <w:rsid w:val="00291EFC"/>
    <w:rsid w:val="0029202A"/>
    <w:rsid w:val="00293040"/>
    <w:rsid w:val="0029332D"/>
    <w:rsid w:val="00294290"/>
    <w:rsid w:val="00297CDF"/>
    <w:rsid w:val="002A4615"/>
    <w:rsid w:val="002A4DA7"/>
    <w:rsid w:val="002B0E56"/>
    <w:rsid w:val="002B4950"/>
    <w:rsid w:val="002B7C02"/>
    <w:rsid w:val="002C00F6"/>
    <w:rsid w:val="002C50DF"/>
    <w:rsid w:val="002D1804"/>
    <w:rsid w:val="002D4A78"/>
    <w:rsid w:val="002D60B8"/>
    <w:rsid w:val="002E2ECD"/>
    <w:rsid w:val="002E30D3"/>
    <w:rsid w:val="002F0422"/>
    <w:rsid w:val="002F1E3A"/>
    <w:rsid w:val="002F2F6F"/>
    <w:rsid w:val="002F4450"/>
    <w:rsid w:val="00301C3D"/>
    <w:rsid w:val="00301FE0"/>
    <w:rsid w:val="0030286D"/>
    <w:rsid w:val="003056D4"/>
    <w:rsid w:val="00310249"/>
    <w:rsid w:val="00310FBF"/>
    <w:rsid w:val="0031215D"/>
    <w:rsid w:val="00312C20"/>
    <w:rsid w:val="00315B2D"/>
    <w:rsid w:val="00316F63"/>
    <w:rsid w:val="003200E5"/>
    <w:rsid w:val="00321FCD"/>
    <w:rsid w:val="00332485"/>
    <w:rsid w:val="00332833"/>
    <w:rsid w:val="00332DBF"/>
    <w:rsid w:val="0033302A"/>
    <w:rsid w:val="00333712"/>
    <w:rsid w:val="00337F66"/>
    <w:rsid w:val="00341F1D"/>
    <w:rsid w:val="003420D1"/>
    <w:rsid w:val="003421F4"/>
    <w:rsid w:val="0034531D"/>
    <w:rsid w:val="003455C5"/>
    <w:rsid w:val="003464B3"/>
    <w:rsid w:val="00347BA6"/>
    <w:rsid w:val="00350DD6"/>
    <w:rsid w:val="0035474C"/>
    <w:rsid w:val="0035573C"/>
    <w:rsid w:val="00355C7F"/>
    <w:rsid w:val="00365202"/>
    <w:rsid w:val="003707D5"/>
    <w:rsid w:val="00371971"/>
    <w:rsid w:val="003726C1"/>
    <w:rsid w:val="00373D1C"/>
    <w:rsid w:val="00374BC9"/>
    <w:rsid w:val="00381BE4"/>
    <w:rsid w:val="00381C70"/>
    <w:rsid w:val="0038200A"/>
    <w:rsid w:val="003823FC"/>
    <w:rsid w:val="003904EB"/>
    <w:rsid w:val="00395CA7"/>
    <w:rsid w:val="00396F7D"/>
    <w:rsid w:val="003A3D86"/>
    <w:rsid w:val="003A7CFA"/>
    <w:rsid w:val="003B2B97"/>
    <w:rsid w:val="003B306E"/>
    <w:rsid w:val="003B7654"/>
    <w:rsid w:val="003D130F"/>
    <w:rsid w:val="003D6DBC"/>
    <w:rsid w:val="003E2246"/>
    <w:rsid w:val="003E6B0D"/>
    <w:rsid w:val="003E76A4"/>
    <w:rsid w:val="003F3864"/>
    <w:rsid w:val="003F4CD9"/>
    <w:rsid w:val="003F5476"/>
    <w:rsid w:val="003F7933"/>
    <w:rsid w:val="004008DE"/>
    <w:rsid w:val="00401AE0"/>
    <w:rsid w:val="0040204F"/>
    <w:rsid w:val="004046FE"/>
    <w:rsid w:val="00406644"/>
    <w:rsid w:val="00410A15"/>
    <w:rsid w:val="0041100F"/>
    <w:rsid w:val="0041391B"/>
    <w:rsid w:val="00420463"/>
    <w:rsid w:val="004226EC"/>
    <w:rsid w:val="00423485"/>
    <w:rsid w:val="0042480B"/>
    <w:rsid w:val="00427458"/>
    <w:rsid w:val="00427799"/>
    <w:rsid w:val="00430F2E"/>
    <w:rsid w:val="00431185"/>
    <w:rsid w:val="00431F62"/>
    <w:rsid w:val="004359D2"/>
    <w:rsid w:val="00440CD1"/>
    <w:rsid w:val="0044156B"/>
    <w:rsid w:val="00443D17"/>
    <w:rsid w:val="00447D1F"/>
    <w:rsid w:val="00462D00"/>
    <w:rsid w:val="00463DB5"/>
    <w:rsid w:val="00465CF0"/>
    <w:rsid w:val="004719A8"/>
    <w:rsid w:val="00474441"/>
    <w:rsid w:val="0048168C"/>
    <w:rsid w:val="00487595"/>
    <w:rsid w:val="00491859"/>
    <w:rsid w:val="004926FA"/>
    <w:rsid w:val="004937C8"/>
    <w:rsid w:val="00494D56"/>
    <w:rsid w:val="00496826"/>
    <w:rsid w:val="004A0D9E"/>
    <w:rsid w:val="004A1142"/>
    <w:rsid w:val="004A29EF"/>
    <w:rsid w:val="004A3050"/>
    <w:rsid w:val="004A61A8"/>
    <w:rsid w:val="004B3C07"/>
    <w:rsid w:val="004C12FB"/>
    <w:rsid w:val="004C1AFE"/>
    <w:rsid w:val="004C606C"/>
    <w:rsid w:val="004C79E1"/>
    <w:rsid w:val="004C7B32"/>
    <w:rsid w:val="004D03B6"/>
    <w:rsid w:val="004E0276"/>
    <w:rsid w:val="004E6FC4"/>
    <w:rsid w:val="004F0FA1"/>
    <w:rsid w:val="004F4B45"/>
    <w:rsid w:val="004F4C5A"/>
    <w:rsid w:val="004F6DBB"/>
    <w:rsid w:val="005003A6"/>
    <w:rsid w:val="00501E30"/>
    <w:rsid w:val="00505354"/>
    <w:rsid w:val="005066A4"/>
    <w:rsid w:val="00511529"/>
    <w:rsid w:val="00512004"/>
    <w:rsid w:val="00522239"/>
    <w:rsid w:val="0052424E"/>
    <w:rsid w:val="00527FAD"/>
    <w:rsid w:val="00530036"/>
    <w:rsid w:val="00532FE8"/>
    <w:rsid w:val="00533E2A"/>
    <w:rsid w:val="005442B8"/>
    <w:rsid w:val="00545437"/>
    <w:rsid w:val="00545A2F"/>
    <w:rsid w:val="0054618D"/>
    <w:rsid w:val="00546C60"/>
    <w:rsid w:val="00550328"/>
    <w:rsid w:val="00555A25"/>
    <w:rsid w:val="00555D0D"/>
    <w:rsid w:val="00560AA0"/>
    <w:rsid w:val="00571454"/>
    <w:rsid w:val="005738F7"/>
    <w:rsid w:val="00577736"/>
    <w:rsid w:val="0057776F"/>
    <w:rsid w:val="005829F5"/>
    <w:rsid w:val="00586B38"/>
    <w:rsid w:val="00587700"/>
    <w:rsid w:val="00590344"/>
    <w:rsid w:val="005935F6"/>
    <w:rsid w:val="00596E86"/>
    <w:rsid w:val="005A12F7"/>
    <w:rsid w:val="005A60D1"/>
    <w:rsid w:val="005B088A"/>
    <w:rsid w:val="005B2E9A"/>
    <w:rsid w:val="005B3E77"/>
    <w:rsid w:val="005B5815"/>
    <w:rsid w:val="005B618C"/>
    <w:rsid w:val="005C18D0"/>
    <w:rsid w:val="005C5364"/>
    <w:rsid w:val="005C56F5"/>
    <w:rsid w:val="005D454D"/>
    <w:rsid w:val="005D6006"/>
    <w:rsid w:val="005D6B32"/>
    <w:rsid w:val="005E30D4"/>
    <w:rsid w:val="005E4C67"/>
    <w:rsid w:val="005E71B9"/>
    <w:rsid w:val="005F078A"/>
    <w:rsid w:val="005F52D3"/>
    <w:rsid w:val="005F725E"/>
    <w:rsid w:val="00601F84"/>
    <w:rsid w:val="006045ED"/>
    <w:rsid w:val="00605480"/>
    <w:rsid w:val="00610F91"/>
    <w:rsid w:val="00613BBE"/>
    <w:rsid w:val="00616BDC"/>
    <w:rsid w:val="00617380"/>
    <w:rsid w:val="00622779"/>
    <w:rsid w:val="00623E5E"/>
    <w:rsid w:val="006277BF"/>
    <w:rsid w:val="00627E60"/>
    <w:rsid w:val="00630935"/>
    <w:rsid w:val="00632329"/>
    <w:rsid w:val="00640881"/>
    <w:rsid w:val="00640FC5"/>
    <w:rsid w:val="00643B86"/>
    <w:rsid w:val="0064432A"/>
    <w:rsid w:val="0064498C"/>
    <w:rsid w:val="00651F1C"/>
    <w:rsid w:val="00652C3C"/>
    <w:rsid w:val="00653A29"/>
    <w:rsid w:val="00654D26"/>
    <w:rsid w:val="00654D83"/>
    <w:rsid w:val="00663596"/>
    <w:rsid w:val="006653D0"/>
    <w:rsid w:val="00665B3C"/>
    <w:rsid w:val="00671FBB"/>
    <w:rsid w:val="006726EA"/>
    <w:rsid w:val="006727FF"/>
    <w:rsid w:val="006766AB"/>
    <w:rsid w:val="00680DBA"/>
    <w:rsid w:val="00681B49"/>
    <w:rsid w:val="006843DF"/>
    <w:rsid w:val="00686A88"/>
    <w:rsid w:val="00687471"/>
    <w:rsid w:val="00691EBE"/>
    <w:rsid w:val="00693AFF"/>
    <w:rsid w:val="006A0DBC"/>
    <w:rsid w:val="006A3587"/>
    <w:rsid w:val="006A5B77"/>
    <w:rsid w:val="006B0D2E"/>
    <w:rsid w:val="006B102A"/>
    <w:rsid w:val="006B123C"/>
    <w:rsid w:val="006B45D7"/>
    <w:rsid w:val="006C0684"/>
    <w:rsid w:val="006C249B"/>
    <w:rsid w:val="006C32D8"/>
    <w:rsid w:val="006C4492"/>
    <w:rsid w:val="006C539B"/>
    <w:rsid w:val="006C6652"/>
    <w:rsid w:val="006C753D"/>
    <w:rsid w:val="006D02F9"/>
    <w:rsid w:val="006D0D7C"/>
    <w:rsid w:val="006D0EF1"/>
    <w:rsid w:val="006E06D3"/>
    <w:rsid w:val="006E2930"/>
    <w:rsid w:val="006E405C"/>
    <w:rsid w:val="006F2A02"/>
    <w:rsid w:val="006F42AD"/>
    <w:rsid w:val="006F5DE7"/>
    <w:rsid w:val="00711833"/>
    <w:rsid w:val="00712DEA"/>
    <w:rsid w:val="007131C6"/>
    <w:rsid w:val="00714FD7"/>
    <w:rsid w:val="00716BFE"/>
    <w:rsid w:val="0072154B"/>
    <w:rsid w:val="00724D5F"/>
    <w:rsid w:val="00727911"/>
    <w:rsid w:val="007308BF"/>
    <w:rsid w:val="00734057"/>
    <w:rsid w:val="00734F7B"/>
    <w:rsid w:val="00741FCD"/>
    <w:rsid w:val="007420C2"/>
    <w:rsid w:val="00744C68"/>
    <w:rsid w:val="00747369"/>
    <w:rsid w:val="0074757F"/>
    <w:rsid w:val="00751A3B"/>
    <w:rsid w:val="0076050D"/>
    <w:rsid w:val="00766C15"/>
    <w:rsid w:val="0077244F"/>
    <w:rsid w:val="00775FAA"/>
    <w:rsid w:val="00776E31"/>
    <w:rsid w:val="0078513E"/>
    <w:rsid w:val="00786F0F"/>
    <w:rsid w:val="007900AD"/>
    <w:rsid w:val="0079212B"/>
    <w:rsid w:val="007921F2"/>
    <w:rsid w:val="00795670"/>
    <w:rsid w:val="007969D8"/>
    <w:rsid w:val="007A275B"/>
    <w:rsid w:val="007A3EBB"/>
    <w:rsid w:val="007A5FCE"/>
    <w:rsid w:val="007A639C"/>
    <w:rsid w:val="007B29DE"/>
    <w:rsid w:val="007B54FB"/>
    <w:rsid w:val="007C2E1A"/>
    <w:rsid w:val="007C39C4"/>
    <w:rsid w:val="007C51BA"/>
    <w:rsid w:val="007C5489"/>
    <w:rsid w:val="007C5DCC"/>
    <w:rsid w:val="007C69C1"/>
    <w:rsid w:val="007C79A2"/>
    <w:rsid w:val="007D1AAE"/>
    <w:rsid w:val="007D2AC6"/>
    <w:rsid w:val="007D306E"/>
    <w:rsid w:val="007D58AA"/>
    <w:rsid w:val="007D74A9"/>
    <w:rsid w:val="007E2B1F"/>
    <w:rsid w:val="007F0547"/>
    <w:rsid w:val="007F2716"/>
    <w:rsid w:val="007F4201"/>
    <w:rsid w:val="007F601A"/>
    <w:rsid w:val="007F69C9"/>
    <w:rsid w:val="007F7968"/>
    <w:rsid w:val="0080745E"/>
    <w:rsid w:val="00807C49"/>
    <w:rsid w:val="00811674"/>
    <w:rsid w:val="00813A0A"/>
    <w:rsid w:val="0081757A"/>
    <w:rsid w:val="008175A7"/>
    <w:rsid w:val="00820B6F"/>
    <w:rsid w:val="00824039"/>
    <w:rsid w:val="0082594D"/>
    <w:rsid w:val="008273F4"/>
    <w:rsid w:val="008369FA"/>
    <w:rsid w:val="00837D99"/>
    <w:rsid w:val="00840C38"/>
    <w:rsid w:val="008449F1"/>
    <w:rsid w:val="00845CEC"/>
    <w:rsid w:val="008462F5"/>
    <w:rsid w:val="0085306F"/>
    <w:rsid w:val="00857325"/>
    <w:rsid w:val="00862C5D"/>
    <w:rsid w:val="00863ECC"/>
    <w:rsid w:val="00865339"/>
    <w:rsid w:val="0086558E"/>
    <w:rsid w:val="008676CB"/>
    <w:rsid w:val="00867779"/>
    <w:rsid w:val="0087098B"/>
    <w:rsid w:val="008710D3"/>
    <w:rsid w:val="00871328"/>
    <w:rsid w:val="00872ACF"/>
    <w:rsid w:val="008746E3"/>
    <w:rsid w:val="00874791"/>
    <w:rsid w:val="0087537A"/>
    <w:rsid w:val="00877DE7"/>
    <w:rsid w:val="00881D6E"/>
    <w:rsid w:val="00883511"/>
    <w:rsid w:val="00886CAF"/>
    <w:rsid w:val="008873D7"/>
    <w:rsid w:val="0088781A"/>
    <w:rsid w:val="00887AB9"/>
    <w:rsid w:val="008903F1"/>
    <w:rsid w:val="0089340C"/>
    <w:rsid w:val="008A1AD4"/>
    <w:rsid w:val="008A605D"/>
    <w:rsid w:val="008B158C"/>
    <w:rsid w:val="008B37C1"/>
    <w:rsid w:val="008B633A"/>
    <w:rsid w:val="008B6989"/>
    <w:rsid w:val="008C0EE5"/>
    <w:rsid w:val="008C5278"/>
    <w:rsid w:val="008C62CA"/>
    <w:rsid w:val="008C7B17"/>
    <w:rsid w:val="008D10EE"/>
    <w:rsid w:val="008D27D1"/>
    <w:rsid w:val="008D3AF3"/>
    <w:rsid w:val="008D4E41"/>
    <w:rsid w:val="008D5CC6"/>
    <w:rsid w:val="008E12E6"/>
    <w:rsid w:val="008E23C8"/>
    <w:rsid w:val="008E4239"/>
    <w:rsid w:val="008E7143"/>
    <w:rsid w:val="008F19DA"/>
    <w:rsid w:val="008F2309"/>
    <w:rsid w:val="008F51E3"/>
    <w:rsid w:val="00902845"/>
    <w:rsid w:val="009032C2"/>
    <w:rsid w:val="00910CED"/>
    <w:rsid w:val="00910FD0"/>
    <w:rsid w:val="00913700"/>
    <w:rsid w:val="00914F82"/>
    <w:rsid w:val="00923C4F"/>
    <w:rsid w:val="00924ABE"/>
    <w:rsid w:val="00925D1E"/>
    <w:rsid w:val="00926508"/>
    <w:rsid w:val="0094333E"/>
    <w:rsid w:val="00954A32"/>
    <w:rsid w:val="0095517D"/>
    <w:rsid w:val="009577B5"/>
    <w:rsid w:val="00960491"/>
    <w:rsid w:val="009638C2"/>
    <w:rsid w:val="00967D1D"/>
    <w:rsid w:val="00971CB6"/>
    <w:rsid w:val="00972CB8"/>
    <w:rsid w:val="0097386B"/>
    <w:rsid w:val="00974D87"/>
    <w:rsid w:val="00975BAC"/>
    <w:rsid w:val="00977AAA"/>
    <w:rsid w:val="00977F96"/>
    <w:rsid w:val="0098131A"/>
    <w:rsid w:val="0098339F"/>
    <w:rsid w:val="00984EF6"/>
    <w:rsid w:val="009902AE"/>
    <w:rsid w:val="00991E96"/>
    <w:rsid w:val="00997075"/>
    <w:rsid w:val="009A2950"/>
    <w:rsid w:val="009A2E8F"/>
    <w:rsid w:val="009A3D0F"/>
    <w:rsid w:val="009A56C5"/>
    <w:rsid w:val="009A6996"/>
    <w:rsid w:val="009A7AD4"/>
    <w:rsid w:val="009B0940"/>
    <w:rsid w:val="009B2924"/>
    <w:rsid w:val="009B4448"/>
    <w:rsid w:val="009B66B3"/>
    <w:rsid w:val="009C0519"/>
    <w:rsid w:val="009C117C"/>
    <w:rsid w:val="009C1316"/>
    <w:rsid w:val="009C257B"/>
    <w:rsid w:val="009D19BE"/>
    <w:rsid w:val="009D5C0F"/>
    <w:rsid w:val="009E0004"/>
    <w:rsid w:val="009E4943"/>
    <w:rsid w:val="009E5518"/>
    <w:rsid w:val="009E75C8"/>
    <w:rsid w:val="009F0903"/>
    <w:rsid w:val="00A035A0"/>
    <w:rsid w:val="00A03C99"/>
    <w:rsid w:val="00A06EF7"/>
    <w:rsid w:val="00A07C2F"/>
    <w:rsid w:val="00A109D0"/>
    <w:rsid w:val="00A12E16"/>
    <w:rsid w:val="00A178A5"/>
    <w:rsid w:val="00A22E37"/>
    <w:rsid w:val="00A2459F"/>
    <w:rsid w:val="00A2698D"/>
    <w:rsid w:val="00A33C6D"/>
    <w:rsid w:val="00A34F62"/>
    <w:rsid w:val="00A3692A"/>
    <w:rsid w:val="00A423C6"/>
    <w:rsid w:val="00A43E85"/>
    <w:rsid w:val="00A449E2"/>
    <w:rsid w:val="00A4630A"/>
    <w:rsid w:val="00A51726"/>
    <w:rsid w:val="00A51A65"/>
    <w:rsid w:val="00A51F41"/>
    <w:rsid w:val="00A556E7"/>
    <w:rsid w:val="00A561BE"/>
    <w:rsid w:val="00A56A97"/>
    <w:rsid w:val="00A62582"/>
    <w:rsid w:val="00A632D1"/>
    <w:rsid w:val="00A63539"/>
    <w:rsid w:val="00A64162"/>
    <w:rsid w:val="00A65903"/>
    <w:rsid w:val="00A67B68"/>
    <w:rsid w:val="00A705E9"/>
    <w:rsid w:val="00A7113B"/>
    <w:rsid w:val="00A72324"/>
    <w:rsid w:val="00A7249A"/>
    <w:rsid w:val="00A730B1"/>
    <w:rsid w:val="00A75F3B"/>
    <w:rsid w:val="00A76961"/>
    <w:rsid w:val="00A76F68"/>
    <w:rsid w:val="00A8049E"/>
    <w:rsid w:val="00A84E3D"/>
    <w:rsid w:val="00A8672F"/>
    <w:rsid w:val="00A86E71"/>
    <w:rsid w:val="00A9142C"/>
    <w:rsid w:val="00A91FA8"/>
    <w:rsid w:val="00A92D8F"/>
    <w:rsid w:val="00A9476F"/>
    <w:rsid w:val="00A96374"/>
    <w:rsid w:val="00A9702F"/>
    <w:rsid w:val="00A972EB"/>
    <w:rsid w:val="00AA4248"/>
    <w:rsid w:val="00AB1B63"/>
    <w:rsid w:val="00AB248F"/>
    <w:rsid w:val="00AB60DA"/>
    <w:rsid w:val="00AB699A"/>
    <w:rsid w:val="00AB6B38"/>
    <w:rsid w:val="00AC40BA"/>
    <w:rsid w:val="00AC62E2"/>
    <w:rsid w:val="00AC6B87"/>
    <w:rsid w:val="00AC7BE2"/>
    <w:rsid w:val="00AD3BBE"/>
    <w:rsid w:val="00AD6458"/>
    <w:rsid w:val="00AE2BF4"/>
    <w:rsid w:val="00AE3D13"/>
    <w:rsid w:val="00AE5D53"/>
    <w:rsid w:val="00AE66DD"/>
    <w:rsid w:val="00AF6BFC"/>
    <w:rsid w:val="00AF6C1E"/>
    <w:rsid w:val="00AF70BF"/>
    <w:rsid w:val="00B0010B"/>
    <w:rsid w:val="00B00655"/>
    <w:rsid w:val="00B017B3"/>
    <w:rsid w:val="00B0325A"/>
    <w:rsid w:val="00B109E3"/>
    <w:rsid w:val="00B13DA0"/>
    <w:rsid w:val="00B17B82"/>
    <w:rsid w:val="00B208CD"/>
    <w:rsid w:val="00B30CCE"/>
    <w:rsid w:val="00B323FC"/>
    <w:rsid w:val="00B33787"/>
    <w:rsid w:val="00B36E06"/>
    <w:rsid w:val="00B372E4"/>
    <w:rsid w:val="00B4375D"/>
    <w:rsid w:val="00B43AB6"/>
    <w:rsid w:val="00B44372"/>
    <w:rsid w:val="00B449BD"/>
    <w:rsid w:val="00B451BB"/>
    <w:rsid w:val="00B45ECC"/>
    <w:rsid w:val="00B50F9A"/>
    <w:rsid w:val="00B53F97"/>
    <w:rsid w:val="00B546A2"/>
    <w:rsid w:val="00B6352F"/>
    <w:rsid w:val="00B63969"/>
    <w:rsid w:val="00B70268"/>
    <w:rsid w:val="00B7383A"/>
    <w:rsid w:val="00B8026E"/>
    <w:rsid w:val="00B82A78"/>
    <w:rsid w:val="00B84C1F"/>
    <w:rsid w:val="00B92A6A"/>
    <w:rsid w:val="00BA06B5"/>
    <w:rsid w:val="00BA66BD"/>
    <w:rsid w:val="00BA7D62"/>
    <w:rsid w:val="00BB05C7"/>
    <w:rsid w:val="00BB1458"/>
    <w:rsid w:val="00BB1AAF"/>
    <w:rsid w:val="00BB3992"/>
    <w:rsid w:val="00BB3BF5"/>
    <w:rsid w:val="00BB73DE"/>
    <w:rsid w:val="00BC1D2A"/>
    <w:rsid w:val="00BC5E15"/>
    <w:rsid w:val="00BC7596"/>
    <w:rsid w:val="00BD1789"/>
    <w:rsid w:val="00BD1B99"/>
    <w:rsid w:val="00BD2B83"/>
    <w:rsid w:val="00BD5F1F"/>
    <w:rsid w:val="00BE1703"/>
    <w:rsid w:val="00BE5832"/>
    <w:rsid w:val="00BE6EB7"/>
    <w:rsid w:val="00BF288B"/>
    <w:rsid w:val="00BF314D"/>
    <w:rsid w:val="00BF62D0"/>
    <w:rsid w:val="00C019A7"/>
    <w:rsid w:val="00C0211C"/>
    <w:rsid w:val="00C0384F"/>
    <w:rsid w:val="00C05705"/>
    <w:rsid w:val="00C05F05"/>
    <w:rsid w:val="00C10266"/>
    <w:rsid w:val="00C121B9"/>
    <w:rsid w:val="00C13CD9"/>
    <w:rsid w:val="00C2148C"/>
    <w:rsid w:val="00C2161D"/>
    <w:rsid w:val="00C226DF"/>
    <w:rsid w:val="00C234EB"/>
    <w:rsid w:val="00C240E9"/>
    <w:rsid w:val="00C316E1"/>
    <w:rsid w:val="00C348A5"/>
    <w:rsid w:val="00C37ABC"/>
    <w:rsid w:val="00C43189"/>
    <w:rsid w:val="00C44E71"/>
    <w:rsid w:val="00C505DE"/>
    <w:rsid w:val="00C52F20"/>
    <w:rsid w:val="00C53F84"/>
    <w:rsid w:val="00C6063D"/>
    <w:rsid w:val="00C614C3"/>
    <w:rsid w:val="00C61B33"/>
    <w:rsid w:val="00C62466"/>
    <w:rsid w:val="00C62E72"/>
    <w:rsid w:val="00C63505"/>
    <w:rsid w:val="00C65331"/>
    <w:rsid w:val="00C659A0"/>
    <w:rsid w:val="00C70E97"/>
    <w:rsid w:val="00C7482E"/>
    <w:rsid w:val="00C868E8"/>
    <w:rsid w:val="00C87059"/>
    <w:rsid w:val="00C87F57"/>
    <w:rsid w:val="00C93655"/>
    <w:rsid w:val="00C97B83"/>
    <w:rsid w:val="00CA0A44"/>
    <w:rsid w:val="00CA2A81"/>
    <w:rsid w:val="00CA5B45"/>
    <w:rsid w:val="00CA5E44"/>
    <w:rsid w:val="00CA6AE8"/>
    <w:rsid w:val="00CA6F24"/>
    <w:rsid w:val="00CA77B9"/>
    <w:rsid w:val="00CB01E8"/>
    <w:rsid w:val="00CB0484"/>
    <w:rsid w:val="00CB571B"/>
    <w:rsid w:val="00CC04EB"/>
    <w:rsid w:val="00CC5FDC"/>
    <w:rsid w:val="00CD2302"/>
    <w:rsid w:val="00CD4916"/>
    <w:rsid w:val="00CD67C9"/>
    <w:rsid w:val="00CD7631"/>
    <w:rsid w:val="00CE1E1D"/>
    <w:rsid w:val="00CE3EF0"/>
    <w:rsid w:val="00CE501D"/>
    <w:rsid w:val="00CE5AF5"/>
    <w:rsid w:val="00CF1356"/>
    <w:rsid w:val="00CF199C"/>
    <w:rsid w:val="00CF1CD0"/>
    <w:rsid w:val="00CF55A5"/>
    <w:rsid w:val="00D012B0"/>
    <w:rsid w:val="00D01981"/>
    <w:rsid w:val="00D02047"/>
    <w:rsid w:val="00D05520"/>
    <w:rsid w:val="00D05CD6"/>
    <w:rsid w:val="00D1030F"/>
    <w:rsid w:val="00D105C8"/>
    <w:rsid w:val="00D1715A"/>
    <w:rsid w:val="00D1751A"/>
    <w:rsid w:val="00D234B0"/>
    <w:rsid w:val="00D24BD8"/>
    <w:rsid w:val="00D262A0"/>
    <w:rsid w:val="00D279B5"/>
    <w:rsid w:val="00D30132"/>
    <w:rsid w:val="00D33E1D"/>
    <w:rsid w:val="00D34E00"/>
    <w:rsid w:val="00D35123"/>
    <w:rsid w:val="00D35229"/>
    <w:rsid w:val="00D3580A"/>
    <w:rsid w:val="00D35C0F"/>
    <w:rsid w:val="00D4227F"/>
    <w:rsid w:val="00D427F6"/>
    <w:rsid w:val="00D43F50"/>
    <w:rsid w:val="00D502EC"/>
    <w:rsid w:val="00D5182C"/>
    <w:rsid w:val="00D51CCE"/>
    <w:rsid w:val="00D53E07"/>
    <w:rsid w:val="00D61004"/>
    <w:rsid w:val="00D64A3A"/>
    <w:rsid w:val="00D7077C"/>
    <w:rsid w:val="00D71810"/>
    <w:rsid w:val="00D71D69"/>
    <w:rsid w:val="00D75F1C"/>
    <w:rsid w:val="00D77391"/>
    <w:rsid w:val="00D85BDE"/>
    <w:rsid w:val="00D87890"/>
    <w:rsid w:val="00D928CB"/>
    <w:rsid w:val="00DA5CE3"/>
    <w:rsid w:val="00DA6185"/>
    <w:rsid w:val="00DA62E0"/>
    <w:rsid w:val="00DB09C3"/>
    <w:rsid w:val="00DB2DE5"/>
    <w:rsid w:val="00DB71BC"/>
    <w:rsid w:val="00DC0809"/>
    <w:rsid w:val="00DC1D2D"/>
    <w:rsid w:val="00DC2478"/>
    <w:rsid w:val="00DC38A3"/>
    <w:rsid w:val="00DC3A96"/>
    <w:rsid w:val="00DC4C6E"/>
    <w:rsid w:val="00DD3092"/>
    <w:rsid w:val="00DD62CE"/>
    <w:rsid w:val="00DD6B37"/>
    <w:rsid w:val="00DD7CDD"/>
    <w:rsid w:val="00DE054F"/>
    <w:rsid w:val="00DE5E56"/>
    <w:rsid w:val="00DF4525"/>
    <w:rsid w:val="00DF6EAE"/>
    <w:rsid w:val="00E01B3E"/>
    <w:rsid w:val="00E0548C"/>
    <w:rsid w:val="00E141B6"/>
    <w:rsid w:val="00E15554"/>
    <w:rsid w:val="00E20099"/>
    <w:rsid w:val="00E2193B"/>
    <w:rsid w:val="00E24099"/>
    <w:rsid w:val="00E256D7"/>
    <w:rsid w:val="00E25D2B"/>
    <w:rsid w:val="00E334A7"/>
    <w:rsid w:val="00E3775F"/>
    <w:rsid w:val="00E37D42"/>
    <w:rsid w:val="00E4077D"/>
    <w:rsid w:val="00E407A3"/>
    <w:rsid w:val="00E42DAE"/>
    <w:rsid w:val="00E43F62"/>
    <w:rsid w:val="00E45727"/>
    <w:rsid w:val="00E45A86"/>
    <w:rsid w:val="00E4665F"/>
    <w:rsid w:val="00E476F4"/>
    <w:rsid w:val="00E50B9D"/>
    <w:rsid w:val="00E5315B"/>
    <w:rsid w:val="00E53D53"/>
    <w:rsid w:val="00E56771"/>
    <w:rsid w:val="00E651E6"/>
    <w:rsid w:val="00E8009C"/>
    <w:rsid w:val="00E81555"/>
    <w:rsid w:val="00E8248C"/>
    <w:rsid w:val="00E85903"/>
    <w:rsid w:val="00E9060C"/>
    <w:rsid w:val="00E906CF"/>
    <w:rsid w:val="00E92BC5"/>
    <w:rsid w:val="00E95485"/>
    <w:rsid w:val="00E962B4"/>
    <w:rsid w:val="00EA3FC2"/>
    <w:rsid w:val="00EA49DE"/>
    <w:rsid w:val="00EA4A1F"/>
    <w:rsid w:val="00EA5B89"/>
    <w:rsid w:val="00EB27D1"/>
    <w:rsid w:val="00EB33FE"/>
    <w:rsid w:val="00ED170A"/>
    <w:rsid w:val="00ED1C2A"/>
    <w:rsid w:val="00ED4DB7"/>
    <w:rsid w:val="00ED50A4"/>
    <w:rsid w:val="00ED56DC"/>
    <w:rsid w:val="00ED6FB3"/>
    <w:rsid w:val="00EE10B1"/>
    <w:rsid w:val="00EE2E89"/>
    <w:rsid w:val="00EF08C6"/>
    <w:rsid w:val="00EF39D1"/>
    <w:rsid w:val="00F127A9"/>
    <w:rsid w:val="00F158D7"/>
    <w:rsid w:val="00F25A52"/>
    <w:rsid w:val="00F26483"/>
    <w:rsid w:val="00F32A97"/>
    <w:rsid w:val="00F34AC3"/>
    <w:rsid w:val="00F36FE2"/>
    <w:rsid w:val="00F379C3"/>
    <w:rsid w:val="00F42B66"/>
    <w:rsid w:val="00F447A0"/>
    <w:rsid w:val="00F46EB8"/>
    <w:rsid w:val="00F50457"/>
    <w:rsid w:val="00F5476A"/>
    <w:rsid w:val="00F57805"/>
    <w:rsid w:val="00F63152"/>
    <w:rsid w:val="00F63536"/>
    <w:rsid w:val="00F64EEB"/>
    <w:rsid w:val="00F67E0B"/>
    <w:rsid w:val="00F72E6A"/>
    <w:rsid w:val="00F75528"/>
    <w:rsid w:val="00F77C66"/>
    <w:rsid w:val="00F82AEC"/>
    <w:rsid w:val="00F833F5"/>
    <w:rsid w:val="00F91F29"/>
    <w:rsid w:val="00F9544D"/>
    <w:rsid w:val="00F96043"/>
    <w:rsid w:val="00F96077"/>
    <w:rsid w:val="00F9641E"/>
    <w:rsid w:val="00F97DA9"/>
    <w:rsid w:val="00FA1608"/>
    <w:rsid w:val="00FA1B41"/>
    <w:rsid w:val="00FA1BE4"/>
    <w:rsid w:val="00FA56E1"/>
    <w:rsid w:val="00FA5BC2"/>
    <w:rsid w:val="00FA76B7"/>
    <w:rsid w:val="00FB43C6"/>
    <w:rsid w:val="00FB4C6E"/>
    <w:rsid w:val="00FB64C4"/>
    <w:rsid w:val="00FC0F3C"/>
    <w:rsid w:val="00FC0F94"/>
    <w:rsid w:val="00FC471D"/>
    <w:rsid w:val="00FC5C28"/>
    <w:rsid w:val="00FD0F5F"/>
    <w:rsid w:val="00FD768A"/>
    <w:rsid w:val="00FE15BE"/>
    <w:rsid w:val="00FE16FC"/>
    <w:rsid w:val="00FE1FAF"/>
    <w:rsid w:val="00FE446C"/>
    <w:rsid w:val="00FE5928"/>
    <w:rsid w:val="00FE6595"/>
    <w:rsid w:val="00FE776E"/>
    <w:rsid w:val="00FF0EBE"/>
    <w:rsid w:val="00FF1B3E"/>
    <w:rsid w:val="00FF6DFC"/>
    <w:rsid w:val="00FF7D5D"/>
    <w:rsid w:val="2D99616C"/>
    <w:rsid w:val="4DF26BF1"/>
    <w:rsid w:val="61263682"/>
    <w:rsid w:val="778C41B1"/>
    <w:rsid w:val="7C9E059C"/>
    <w:rsid w:val="7E874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35B77969"/>
  <w15:docId w15:val="{4747FE23-B291-4163-B80B-0BCA1CC1B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w:hAnsi="Times"/>
      <w:lang w:val="it-IT" w:eastAsia="it-IT"/>
    </w:rPr>
  </w:style>
  <w:style w:type="paragraph" w:styleId="Heading1">
    <w:name w:val="heading 1"/>
    <w:basedOn w:val="Normal"/>
    <w:next w:val="Normal"/>
    <w:link w:val="Heading1Char"/>
    <w:uiPriority w:val="9"/>
    <w:qFormat/>
    <w:pPr>
      <w:keepNext/>
      <w:spacing w:before="480" w:after="240"/>
      <w:outlineLvl w:val="0"/>
    </w:pPr>
    <w:rPr>
      <w:b/>
      <w:caps/>
      <w:lang w:bidi="fa-IR"/>
    </w:rPr>
  </w:style>
  <w:style w:type="paragraph" w:styleId="Heading2">
    <w:name w:val="heading 2"/>
    <w:basedOn w:val="Normal"/>
    <w:next w:val="Normal"/>
    <w:link w:val="Heading2Char"/>
    <w:uiPriority w:val="9"/>
    <w:qFormat/>
    <w:pPr>
      <w:keepNext/>
      <w:spacing w:before="240" w:after="240"/>
      <w:outlineLvl w:val="1"/>
    </w:pPr>
    <w:rPr>
      <w:b/>
    </w:rPr>
  </w:style>
  <w:style w:type="paragraph" w:styleId="Heading3">
    <w:name w:val="heading 3"/>
    <w:basedOn w:val="Normal"/>
    <w:next w:val="1"/>
    <w:link w:val="Heading3Char"/>
    <w:uiPriority w:val="9"/>
    <w:qFormat/>
    <w:pPr>
      <w:ind w:left="354"/>
      <w:outlineLvl w:val="2"/>
    </w:pPr>
    <w:rPr>
      <w:u w:val="single"/>
    </w:rPr>
  </w:style>
  <w:style w:type="paragraph" w:styleId="Heading4">
    <w:name w:val="heading 4"/>
    <w:basedOn w:val="Normal"/>
    <w:next w:val="Normal"/>
    <w:link w:val="Heading4Char"/>
    <w:uiPriority w:val="9"/>
    <w:qFormat/>
    <w:rsid w:val="0095517D"/>
    <w:pPr>
      <w:keepNext/>
      <w:tabs>
        <w:tab w:val="num" w:pos="864"/>
      </w:tabs>
      <w:spacing w:before="240" w:after="60"/>
      <w:ind w:left="864" w:hanging="864"/>
      <w:jc w:val="left"/>
      <w:outlineLvl w:val="3"/>
    </w:pPr>
    <w:rPr>
      <w:rFonts w:ascii="Times New Roman" w:eastAsia="Times New Roman" w:hAnsi="Times New Roman"/>
      <w:b/>
      <w:bCs/>
      <w:sz w:val="28"/>
      <w:szCs w:val="28"/>
      <w:lang w:val="x-none" w:eastAsia="x-none"/>
    </w:rPr>
  </w:style>
  <w:style w:type="paragraph" w:styleId="Heading5">
    <w:name w:val="heading 5"/>
    <w:basedOn w:val="Normal"/>
    <w:next w:val="Normal"/>
    <w:link w:val="Heading5Char"/>
    <w:uiPriority w:val="9"/>
    <w:qFormat/>
    <w:rsid w:val="0095517D"/>
    <w:pPr>
      <w:tabs>
        <w:tab w:val="num" w:pos="1008"/>
      </w:tabs>
      <w:spacing w:before="240" w:after="60"/>
      <w:ind w:left="1008" w:hanging="1008"/>
      <w:jc w:val="left"/>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uiPriority w:val="9"/>
    <w:qFormat/>
    <w:rsid w:val="0095517D"/>
    <w:pPr>
      <w:tabs>
        <w:tab w:val="num" w:pos="1152"/>
      </w:tabs>
      <w:spacing w:before="240" w:after="60"/>
      <w:ind w:left="1152" w:hanging="1152"/>
      <w:jc w:val="left"/>
      <w:outlineLvl w:val="5"/>
    </w:pPr>
    <w:rPr>
      <w:rFonts w:ascii="Times New Roman" w:eastAsia="Times New Roman" w:hAnsi="Times New Roman"/>
      <w:b/>
      <w:bCs/>
      <w:sz w:val="22"/>
      <w:szCs w:val="22"/>
      <w:lang w:val="x-none" w:eastAsia="x-none"/>
    </w:rPr>
  </w:style>
  <w:style w:type="paragraph" w:styleId="Heading7">
    <w:name w:val="heading 7"/>
    <w:basedOn w:val="Normal"/>
    <w:next w:val="Normal"/>
    <w:link w:val="Heading7Char"/>
    <w:uiPriority w:val="9"/>
    <w:qFormat/>
    <w:rsid w:val="0095517D"/>
    <w:pPr>
      <w:tabs>
        <w:tab w:val="num" w:pos="1296"/>
      </w:tabs>
      <w:spacing w:before="240" w:after="60"/>
      <w:ind w:left="1296" w:hanging="1296"/>
      <w:jc w:val="left"/>
      <w:outlineLvl w:val="6"/>
    </w:pPr>
    <w:rPr>
      <w:rFonts w:ascii="Times New Roman" w:eastAsia="Times New Roman" w:hAnsi="Times New Roman"/>
      <w:sz w:val="24"/>
      <w:szCs w:val="24"/>
      <w:lang w:val="x-none" w:eastAsia="x-none"/>
    </w:rPr>
  </w:style>
  <w:style w:type="paragraph" w:styleId="Heading8">
    <w:name w:val="heading 8"/>
    <w:basedOn w:val="Normal"/>
    <w:next w:val="Normal"/>
    <w:link w:val="Heading8Char"/>
    <w:uiPriority w:val="9"/>
    <w:qFormat/>
    <w:rsid w:val="0095517D"/>
    <w:pPr>
      <w:tabs>
        <w:tab w:val="num" w:pos="1440"/>
      </w:tabs>
      <w:spacing w:before="240" w:after="60"/>
      <w:ind w:left="1440" w:hanging="1440"/>
      <w:jc w:val="left"/>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uiPriority w:val="9"/>
    <w:qFormat/>
    <w:rsid w:val="0095517D"/>
    <w:pPr>
      <w:tabs>
        <w:tab w:val="num" w:pos="1584"/>
      </w:tabs>
      <w:spacing w:before="240" w:after="60"/>
      <w:ind w:left="1584" w:hanging="1584"/>
      <w:jc w:val="left"/>
      <w:outlineLvl w:val="8"/>
    </w:pPr>
    <w:rPr>
      <w:rFonts w:ascii="Arial" w:eastAsia="Times New Roman"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Pr>
      <w:rFonts w:ascii="Times" w:hAnsi="Times"/>
      <w:lang w:val="it-IT" w:eastAsia="it-IT"/>
    </w:rPr>
  </w:style>
  <w:style w:type="character" w:styleId="Hyperlink">
    <w:name w:val="Hyperlink"/>
    <w:uiPriority w:val="99"/>
    <w:unhideWhenUsed/>
    <w:rPr>
      <w:color w:val="0000FF"/>
      <w:u w:val="single"/>
    </w:rPr>
  </w:style>
  <w:style w:type="character" w:customStyle="1" w:styleId="BalloonTextChar">
    <w:name w:val="Balloon Text Char"/>
    <w:link w:val="BalloonText"/>
    <w:uiPriority w:val="99"/>
    <w:semiHidden/>
    <w:rPr>
      <w:rFonts w:ascii="Microsoft YaHei UI" w:eastAsia="Microsoft YaHei UI" w:hAnsi="Times"/>
      <w:sz w:val="18"/>
      <w:szCs w:val="18"/>
      <w:lang w:val="it-IT" w:eastAsia="it-IT"/>
    </w:rPr>
  </w:style>
  <w:style w:type="character" w:customStyle="1" w:styleId="ReferenceHeadChar">
    <w:name w:val="Reference Head Char"/>
    <w:link w:val="ReferenceHead"/>
    <w:rPr>
      <w:rFonts w:ascii="Cambria" w:eastAsia="MS Gothic" w:hAnsi="Cambria"/>
      <w:smallCaps/>
      <w:color w:val="365F91"/>
      <w:kern w:val="28"/>
      <w:sz w:val="32"/>
      <w:szCs w:val="32"/>
      <w:lang w:eastAsia="en-US"/>
    </w:rPr>
  </w:style>
  <w:style w:type="character" w:customStyle="1" w:styleId="HeaderChar">
    <w:name w:val="Header Char"/>
    <w:link w:val="Header"/>
    <w:uiPriority w:val="99"/>
    <w:rPr>
      <w:rFonts w:ascii="Times" w:hAnsi="Times"/>
      <w:sz w:val="18"/>
      <w:szCs w:val="18"/>
      <w:lang w:val="it-IT" w:eastAsia="it-IT"/>
    </w:rPr>
  </w:style>
  <w:style w:type="character" w:customStyle="1" w:styleId="FooterChar">
    <w:name w:val="Footer Char"/>
    <w:link w:val="Footer"/>
    <w:uiPriority w:val="99"/>
    <w:rPr>
      <w:rFonts w:ascii="Times" w:hAnsi="Times"/>
      <w:sz w:val="18"/>
      <w:szCs w:val="18"/>
      <w:lang w:val="it-IT" w:eastAsia="it-IT"/>
    </w:rPr>
  </w:style>
  <w:style w:type="character" w:styleId="Emphasis">
    <w:name w:val="Emphasis"/>
    <w:uiPriority w:val="20"/>
    <w:qFormat/>
    <w:rPr>
      <w:i/>
      <w:iCs/>
    </w:rPr>
  </w:style>
  <w:style w:type="character" w:customStyle="1" w:styleId="CETBodytextCarattere">
    <w:name w:val="CET Body text Carattere"/>
    <w:link w:val="CETBodytext"/>
    <w:rPr>
      <w:rFonts w:ascii="Arial" w:eastAsia="Times New Roman" w:hAnsi="Arial"/>
      <w:sz w:val="18"/>
      <w:lang w:val="en-US" w:eastAsia="en-US" w:bidi="ar-SA"/>
    </w:rPr>
  </w:style>
  <w:style w:type="character" w:styleId="CommentReference">
    <w:name w:val="annotation reference"/>
    <w:uiPriority w:val="99"/>
    <w:unhideWhenUsed/>
    <w:rPr>
      <w:sz w:val="16"/>
      <w:szCs w:val="16"/>
    </w:rPr>
  </w:style>
  <w:style w:type="character" w:customStyle="1" w:styleId="CommentSubjectChar">
    <w:name w:val="Comment Subject Char"/>
    <w:link w:val="CommentSubject"/>
    <w:uiPriority w:val="99"/>
    <w:semiHidden/>
    <w:rPr>
      <w:rFonts w:ascii="Times" w:hAnsi="Times"/>
      <w:b/>
      <w:bCs/>
      <w:lang w:val="it-IT" w:eastAsia="it-IT"/>
    </w:rPr>
  </w:style>
  <w:style w:type="character" w:customStyle="1" w:styleId="Heading1Char">
    <w:name w:val="Heading 1 Char"/>
    <w:link w:val="Heading1"/>
    <w:uiPriority w:val="9"/>
    <w:rPr>
      <w:rFonts w:ascii="Times" w:hAnsi="Times"/>
      <w:b/>
      <w:caps/>
      <w:lang w:val="it-IT" w:eastAsia="it-IT"/>
    </w:rPr>
  </w:style>
  <w:style w:type="paragraph" w:customStyle="1" w:styleId="References">
    <w:name w:val="References"/>
    <w:basedOn w:val="Normal"/>
    <w:pPr>
      <w:numPr>
        <w:numId w:val="1"/>
      </w:numPr>
      <w:tabs>
        <w:tab w:val="left" w:pos="450"/>
      </w:tabs>
    </w:pPr>
    <w:rPr>
      <w:rFonts w:ascii="Times New Roman" w:eastAsia="Times New Roman" w:hAnsi="Times New Roman"/>
      <w:sz w:val="16"/>
      <w:szCs w:val="16"/>
      <w:lang w:val="en-US" w:eastAsia="en-US"/>
    </w:rPr>
  </w:style>
  <w:style w:type="paragraph" w:styleId="Footer">
    <w:name w:val="footer"/>
    <w:basedOn w:val="Normal"/>
    <w:link w:val="FooterChar"/>
    <w:uiPriority w:val="99"/>
    <w:unhideWhenUsed/>
    <w:pPr>
      <w:tabs>
        <w:tab w:val="center" w:pos="4153"/>
        <w:tab w:val="right" w:pos="8306"/>
      </w:tabs>
      <w:snapToGrid w:val="0"/>
      <w:jc w:val="left"/>
    </w:pPr>
    <w:rPr>
      <w:sz w:val="18"/>
      <w:szCs w:val="18"/>
      <w:lang w:bidi="fa-IR"/>
    </w:rPr>
  </w:style>
  <w:style w:type="paragraph" w:styleId="BalloonText">
    <w:name w:val="Balloon Text"/>
    <w:basedOn w:val="Normal"/>
    <w:link w:val="BalloonTextChar"/>
    <w:uiPriority w:val="99"/>
    <w:unhideWhenUsed/>
    <w:rPr>
      <w:rFonts w:ascii="Microsoft YaHei UI" w:eastAsia="Microsoft YaHei UI"/>
      <w:sz w:val="18"/>
      <w:szCs w:val="18"/>
      <w:lang w:bidi="fa-IR"/>
    </w:rPr>
  </w:style>
  <w:style w:type="paragraph" w:customStyle="1" w:styleId="4">
    <w:name w:val="标题4"/>
    <w:basedOn w:val="Normal"/>
    <w:pPr>
      <w:spacing w:before="120" w:after="120" w:line="300" w:lineRule="exact"/>
      <w:jc w:val="left"/>
      <w:outlineLvl w:val="3"/>
    </w:pPr>
    <w:rPr>
      <w:rFonts w:eastAsia="STZhongsong"/>
      <w:sz w:val="24"/>
    </w:rPr>
  </w:style>
  <w:style w:type="paragraph" w:customStyle="1" w:styleId="CETheadingx">
    <w:name w:val="CET headingx"/>
    <w:next w:val="CETBodytext"/>
    <w:pPr>
      <w:keepNext/>
      <w:numPr>
        <w:ilvl w:val="2"/>
        <w:numId w:val="2"/>
      </w:numPr>
      <w:suppressAutoHyphens/>
      <w:spacing w:before="120" w:after="200"/>
    </w:pPr>
    <w:rPr>
      <w:rFonts w:ascii="Arial" w:eastAsia="Times New Roman" w:hAnsi="Arial"/>
      <w:b/>
      <w:sz w:val="18"/>
      <w:lang w:eastAsia="en-US"/>
    </w:rPr>
  </w:style>
  <w:style w:type="paragraph" w:customStyle="1" w:styleId="VAX">
    <w:name w:val="VAX"/>
    <w:basedOn w:val="Normal"/>
    <w:rPr>
      <w:rFonts w:ascii="Courier" w:hAnsi="Courier"/>
      <w:sz w:val="18"/>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lang w:bidi="fa-IR"/>
    </w:rPr>
  </w:style>
  <w:style w:type="paragraph" w:customStyle="1" w:styleId="Text">
    <w:name w:val="Text"/>
    <w:basedOn w:val="Normal"/>
    <w:pPr>
      <w:widowControl w:val="0"/>
      <w:spacing w:line="252" w:lineRule="auto"/>
      <w:ind w:firstLine="202"/>
    </w:pPr>
    <w:rPr>
      <w:rFonts w:ascii="Times New Roman" w:eastAsia="Times New Roman" w:hAnsi="Times New Roman"/>
      <w:lang w:val="en-US" w:eastAsia="en-US"/>
    </w:rPr>
  </w:style>
  <w:style w:type="paragraph" w:customStyle="1" w:styleId="Default">
    <w:name w:val="Default"/>
    <w:pPr>
      <w:autoSpaceDE w:val="0"/>
      <w:autoSpaceDN w:val="0"/>
      <w:adjustRightInd w:val="0"/>
    </w:pPr>
    <w:rPr>
      <w:rFonts w:ascii="Times New Roman" w:hAnsi="Times New Roman"/>
      <w:color w:val="000000"/>
      <w:sz w:val="24"/>
      <w:szCs w:val="24"/>
      <w:lang w:val="it-IT" w:eastAsia="it-IT"/>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lang w:bidi="fa-IR"/>
    </w:rPr>
  </w:style>
  <w:style w:type="paragraph" w:customStyle="1" w:styleId="1">
    <w:name w:val="正文缩进1"/>
    <w:basedOn w:val="Normal"/>
    <w:pPr>
      <w:ind w:left="720"/>
    </w:pPr>
  </w:style>
  <w:style w:type="paragraph" w:customStyle="1" w:styleId="ReferenceHead">
    <w:name w:val="Reference Head"/>
    <w:basedOn w:val="Heading1"/>
    <w:link w:val="ReferenceHeadChar"/>
    <w:pPr>
      <w:spacing w:before="240" w:after="80"/>
      <w:jc w:val="center"/>
    </w:pPr>
    <w:rPr>
      <w:rFonts w:ascii="Cambria" w:eastAsia="MS Gothic" w:hAnsi="Cambria"/>
      <w:b w:val="0"/>
      <w:caps w:val="0"/>
      <w:smallCaps/>
      <w:color w:val="365F91"/>
      <w:kern w:val="28"/>
      <w:sz w:val="32"/>
      <w:szCs w:val="32"/>
      <w:lang w:val="x-none" w:eastAsia="en-US"/>
    </w:rPr>
  </w:style>
  <w:style w:type="paragraph" w:customStyle="1" w:styleId="CETHeading1">
    <w:name w:val="CET Heading1"/>
    <w:next w:val="CETBodytext"/>
    <w:pPr>
      <w:keepNext/>
      <w:numPr>
        <w:ilvl w:val="1"/>
        <w:numId w:val="2"/>
      </w:numPr>
      <w:suppressAutoHyphens/>
      <w:spacing w:before="240" w:after="120"/>
    </w:pPr>
    <w:rPr>
      <w:rFonts w:ascii="Arial" w:eastAsia="Times New Roman" w:hAnsi="Arial"/>
      <w:b/>
      <w:lang w:eastAsia="en-US"/>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sz w:val="18"/>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pPr>
      <w:numPr>
        <w:ilvl w:val="3"/>
        <w:numId w:val="2"/>
      </w:numPr>
      <w:spacing w:line="264" w:lineRule="auto"/>
      <w:jc w:val="both"/>
    </w:pPr>
    <w:rPr>
      <w:rFonts w:ascii="Times New Roman" w:eastAsia="Times New Roman" w:hAnsi="Times New Roman"/>
      <w:lang w:val="it-IT" w:eastAsia="it-IT"/>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styleId="FollowedHyperlink">
    <w:name w:val="FollowedHyperlink"/>
    <w:uiPriority w:val="99"/>
    <w:semiHidden/>
    <w:unhideWhenUsed/>
    <w:rsid w:val="00883511"/>
    <w:rPr>
      <w:color w:val="954F72"/>
      <w:u w:val="single"/>
    </w:rPr>
  </w:style>
  <w:style w:type="character" w:customStyle="1" w:styleId="10">
    <w:name w:val="未处理的提及1"/>
    <w:uiPriority w:val="99"/>
    <w:semiHidden/>
    <w:unhideWhenUsed/>
    <w:rsid w:val="00BD2B83"/>
    <w:rPr>
      <w:color w:val="808080"/>
      <w:shd w:val="clear" w:color="auto" w:fill="E6E6E6"/>
    </w:rPr>
  </w:style>
  <w:style w:type="character" w:customStyle="1" w:styleId="UnresolvedMention1">
    <w:name w:val="Unresolved Mention1"/>
    <w:basedOn w:val="DefaultParagraphFont"/>
    <w:uiPriority w:val="99"/>
    <w:semiHidden/>
    <w:unhideWhenUsed/>
    <w:rsid w:val="0085306F"/>
    <w:rPr>
      <w:color w:val="605E5C"/>
      <w:shd w:val="clear" w:color="auto" w:fill="E1DFDD"/>
    </w:rPr>
  </w:style>
  <w:style w:type="table" w:customStyle="1" w:styleId="TableGridLight1">
    <w:name w:val="Table Grid Light1"/>
    <w:basedOn w:val="TableNormal"/>
    <w:uiPriority w:val="40"/>
    <w:rsid w:val="00640F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Sub Article,Heading II,List Paragraph (numbered (a)),Numbered List Paragraph,List Paragraph1,List bullet,List Paragraph11,Evidence on Demand bullet points,CEIL PEAKS bullet points,Scriptoria bullet points,bullets,NEW INDENT,references"/>
    <w:basedOn w:val="Normal"/>
    <w:link w:val="ListParagraphChar"/>
    <w:uiPriority w:val="34"/>
    <w:qFormat/>
    <w:rsid w:val="00640FC5"/>
    <w:pPr>
      <w:ind w:firstLineChars="200" w:firstLine="420"/>
    </w:pPr>
  </w:style>
  <w:style w:type="table" w:customStyle="1" w:styleId="TableGrid0">
    <w:name w:val="TableGrid"/>
    <w:rsid w:val="00590344"/>
    <w:rPr>
      <w:rFonts w:asciiTheme="minorHAnsi" w:eastAsiaTheme="minorEastAsia" w:hAnsiTheme="minorHAnsi" w:cstheme="minorBidi"/>
      <w:kern w:val="2"/>
      <w:sz w:val="22"/>
      <w:szCs w:val="22"/>
      <w:lang w:eastAsia="en-US"/>
      <w14:ligatures w14:val="standardContextual"/>
    </w:rPr>
    <w:tblPr>
      <w:tblCellMar>
        <w:top w:w="0" w:type="dxa"/>
        <w:left w:w="0" w:type="dxa"/>
        <w:bottom w:w="0" w:type="dxa"/>
        <w:right w:w="0" w:type="dxa"/>
      </w:tblCellMar>
    </w:tblPr>
  </w:style>
  <w:style w:type="character" w:customStyle="1" w:styleId="markedcontent">
    <w:name w:val="markedcontent"/>
    <w:basedOn w:val="DefaultParagraphFont"/>
    <w:rsid w:val="00D75F1C"/>
  </w:style>
  <w:style w:type="paragraph" w:styleId="Caption">
    <w:name w:val="caption"/>
    <w:basedOn w:val="Normal"/>
    <w:next w:val="Normal"/>
    <w:uiPriority w:val="35"/>
    <w:unhideWhenUsed/>
    <w:qFormat/>
    <w:rsid w:val="004A29EF"/>
    <w:pPr>
      <w:spacing w:after="200"/>
    </w:pPr>
    <w:rPr>
      <w:b/>
      <w:bCs/>
      <w:color w:val="5B9BD5" w:themeColor="accent1"/>
      <w:sz w:val="18"/>
      <w:szCs w:val="18"/>
    </w:rPr>
  </w:style>
  <w:style w:type="table" w:customStyle="1" w:styleId="LightShading1">
    <w:name w:val="Light Shading1"/>
    <w:basedOn w:val="TableNormal"/>
    <w:uiPriority w:val="60"/>
    <w:rsid w:val="002A4615"/>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4Char">
    <w:name w:val="Heading 4 Char"/>
    <w:basedOn w:val="DefaultParagraphFont"/>
    <w:link w:val="Heading4"/>
    <w:uiPriority w:val="9"/>
    <w:rsid w:val="0095517D"/>
    <w:rPr>
      <w:rFonts w:ascii="Times New Roman" w:eastAsia="Times New Roman" w:hAnsi="Times New Roman"/>
      <w:b/>
      <w:bCs/>
      <w:sz w:val="28"/>
      <w:szCs w:val="28"/>
      <w:lang w:val="x-none" w:eastAsia="x-none"/>
    </w:rPr>
  </w:style>
  <w:style w:type="character" w:customStyle="1" w:styleId="Heading5Char">
    <w:name w:val="Heading 5 Char"/>
    <w:basedOn w:val="DefaultParagraphFont"/>
    <w:link w:val="Heading5"/>
    <w:uiPriority w:val="9"/>
    <w:rsid w:val="0095517D"/>
    <w:rPr>
      <w:rFonts w:ascii="Times New Roman" w:eastAsia="Times New Roman" w:hAnsi="Times New Roman"/>
      <w:b/>
      <w:bCs/>
      <w:i/>
      <w:iCs/>
      <w:sz w:val="26"/>
      <w:szCs w:val="26"/>
      <w:lang w:val="x-none" w:eastAsia="x-none"/>
    </w:rPr>
  </w:style>
  <w:style w:type="character" w:customStyle="1" w:styleId="Heading6Char">
    <w:name w:val="Heading 6 Char"/>
    <w:basedOn w:val="DefaultParagraphFont"/>
    <w:link w:val="Heading6"/>
    <w:uiPriority w:val="9"/>
    <w:rsid w:val="0095517D"/>
    <w:rPr>
      <w:rFonts w:ascii="Times New Roman" w:eastAsia="Times New Roman" w:hAnsi="Times New Roman"/>
      <w:b/>
      <w:bCs/>
      <w:sz w:val="22"/>
      <w:szCs w:val="22"/>
      <w:lang w:val="x-none" w:eastAsia="x-none"/>
    </w:rPr>
  </w:style>
  <w:style w:type="character" w:customStyle="1" w:styleId="Heading7Char">
    <w:name w:val="Heading 7 Char"/>
    <w:basedOn w:val="DefaultParagraphFont"/>
    <w:link w:val="Heading7"/>
    <w:uiPriority w:val="9"/>
    <w:rsid w:val="0095517D"/>
    <w:rPr>
      <w:rFonts w:ascii="Times New Roman" w:eastAsia="Times New Roman" w:hAnsi="Times New Roman"/>
      <w:sz w:val="24"/>
      <w:szCs w:val="24"/>
      <w:lang w:val="x-none" w:eastAsia="x-none"/>
    </w:rPr>
  </w:style>
  <w:style w:type="character" w:customStyle="1" w:styleId="Heading8Char">
    <w:name w:val="Heading 8 Char"/>
    <w:basedOn w:val="DefaultParagraphFont"/>
    <w:link w:val="Heading8"/>
    <w:uiPriority w:val="9"/>
    <w:rsid w:val="0095517D"/>
    <w:rPr>
      <w:rFonts w:ascii="Times New Roman" w:eastAsia="Times New Roman" w:hAnsi="Times New Roman"/>
      <w:i/>
      <w:iCs/>
      <w:sz w:val="24"/>
      <w:szCs w:val="24"/>
      <w:lang w:val="x-none" w:eastAsia="x-none"/>
    </w:rPr>
  </w:style>
  <w:style w:type="character" w:customStyle="1" w:styleId="Heading9Char">
    <w:name w:val="Heading 9 Char"/>
    <w:basedOn w:val="DefaultParagraphFont"/>
    <w:link w:val="Heading9"/>
    <w:uiPriority w:val="9"/>
    <w:rsid w:val="0095517D"/>
    <w:rPr>
      <w:rFonts w:ascii="Arial" w:eastAsia="Times New Roman" w:hAnsi="Arial"/>
      <w:sz w:val="22"/>
      <w:szCs w:val="22"/>
      <w:lang w:val="x-none" w:eastAsia="x-none"/>
    </w:rPr>
  </w:style>
  <w:style w:type="character" w:customStyle="1" w:styleId="ListParagraphChar">
    <w:name w:val="List Paragraph Char"/>
    <w:aliases w:val="Sub Article Char,Heading II Char,List Paragraph (numbered (a)) Char,Numbered List Paragraph Char,List Paragraph1 Char,List bullet Char,List Paragraph11 Char,Evidence on Demand bullet points Char,CEIL PEAKS bullet points Char"/>
    <w:basedOn w:val="DefaultParagraphFont"/>
    <w:link w:val="ListParagraph"/>
    <w:uiPriority w:val="34"/>
    <w:rsid w:val="0095517D"/>
    <w:rPr>
      <w:rFonts w:ascii="Times" w:hAnsi="Times"/>
      <w:lang w:val="it-IT" w:eastAsia="it-IT"/>
    </w:rPr>
  </w:style>
  <w:style w:type="paragraph" w:styleId="NormalWeb">
    <w:name w:val="Normal (Web)"/>
    <w:aliases w:val="Normal (Web) Char Char Char Char Char"/>
    <w:basedOn w:val="Normal"/>
    <w:link w:val="NormalWebChar"/>
    <w:uiPriority w:val="99"/>
    <w:unhideWhenUsed/>
    <w:qFormat/>
    <w:rsid w:val="0095517D"/>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EndNoteBibliography">
    <w:name w:val="EndNote Bibliography"/>
    <w:basedOn w:val="Normal"/>
    <w:link w:val="EndNoteBibliographyChar"/>
    <w:rsid w:val="0095517D"/>
    <w:rPr>
      <w:rFonts w:ascii="Calibri" w:eastAsia="Calibri" w:hAnsi="Calibri" w:cs="Calibri"/>
      <w:noProof/>
      <w:sz w:val="22"/>
      <w:szCs w:val="22"/>
      <w:lang w:val="en-US" w:eastAsia="en-US"/>
    </w:rPr>
  </w:style>
  <w:style w:type="character" w:customStyle="1" w:styleId="EndNoteBibliographyChar">
    <w:name w:val="EndNote Bibliography Char"/>
    <w:link w:val="EndNoteBibliography"/>
    <w:rsid w:val="0095517D"/>
    <w:rPr>
      <w:rFonts w:ascii="Calibri" w:eastAsia="Calibri" w:hAnsi="Calibri" w:cs="Calibri"/>
      <w:noProof/>
      <w:sz w:val="22"/>
      <w:szCs w:val="22"/>
      <w:lang w:eastAsia="en-US"/>
    </w:rPr>
  </w:style>
  <w:style w:type="character" w:customStyle="1" w:styleId="Heading2Char">
    <w:name w:val="Heading 2 Char"/>
    <w:basedOn w:val="DefaultParagraphFont"/>
    <w:link w:val="Heading2"/>
    <w:uiPriority w:val="9"/>
    <w:rsid w:val="0095517D"/>
    <w:rPr>
      <w:rFonts w:ascii="Times" w:hAnsi="Times"/>
      <w:b/>
      <w:lang w:val="it-IT" w:eastAsia="it-IT"/>
    </w:rPr>
  </w:style>
  <w:style w:type="character" w:customStyle="1" w:styleId="Heading3Char">
    <w:name w:val="Heading 3 Char"/>
    <w:basedOn w:val="DefaultParagraphFont"/>
    <w:link w:val="Heading3"/>
    <w:uiPriority w:val="9"/>
    <w:rsid w:val="0095517D"/>
    <w:rPr>
      <w:rFonts w:ascii="Times" w:hAnsi="Times"/>
      <w:u w:val="single"/>
      <w:lang w:val="it-IT" w:eastAsia="it-IT"/>
    </w:rPr>
  </w:style>
  <w:style w:type="numbering" w:customStyle="1" w:styleId="NoList1">
    <w:name w:val="No List1"/>
    <w:next w:val="NoList"/>
    <w:uiPriority w:val="99"/>
    <w:semiHidden/>
    <w:unhideWhenUsed/>
    <w:rsid w:val="0095517D"/>
  </w:style>
  <w:style w:type="paragraph" w:customStyle="1" w:styleId="TableParagraph">
    <w:name w:val="Table Paragraph"/>
    <w:basedOn w:val="Normal"/>
    <w:uiPriority w:val="1"/>
    <w:qFormat/>
    <w:rsid w:val="0095517D"/>
    <w:pPr>
      <w:widowControl w:val="0"/>
      <w:autoSpaceDE w:val="0"/>
      <w:autoSpaceDN w:val="0"/>
      <w:jc w:val="left"/>
    </w:pPr>
    <w:rPr>
      <w:rFonts w:ascii="Times New Roman" w:eastAsia="Times New Roman" w:hAnsi="Times New Roman"/>
      <w:sz w:val="22"/>
      <w:szCs w:val="22"/>
      <w:lang w:val="en-US" w:eastAsia="en-US"/>
    </w:rPr>
  </w:style>
  <w:style w:type="paragraph" w:styleId="NoSpacing">
    <w:name w:val="No Spacing"/>
    <w:link w:val="NoSpacingChar"/>
    <w:uiPriority w:val="1"/>
    <w:qFormat/>
    <w:rsid w:val="0095517D"/>
    <w:rPr>
      <w:rFonts w:ascii="Calibri" w:eastAsia="Calibri" w:hAnsi="Calibri"/>
      <w:sz w:val="22"/>
      <w:szCs w:val="22"/>
      <w:lang w:eastAsia="en-US"/>
    </w:rPr>
  </w:style>
  <w:style w:type="character" w:customStyle="1" w:styleId="NoSpacingChar">
    <w:name w:val="No Spacing Char"/>
    <w:link w:val="NoSpacing"/>
    <w:uiPriority w:val="1"/>
    <w:rsid w:val="0095517D"/>
    <w:rPr>
      <w:rFonts w:ascii="Calibri" w:eastAsia="Calibri" w:hAnsi="Calibri"/>
      <w:sz w:val="22"/>
      <w:szCs w:val="22"/>
      <w:lang w:eastAsia="en-US"/>
    </w:rPr>
  </w:style>
  <w:style w:type="character" w:customStyle="1" w:styleId="BalloonTextChar1">
    <w:name w:val="Balloon Text Char1"/>
    <w:basedOn w:val="DefaultParagraphFont"/>
    <w:uiPriority w:val="99"/>
    <w:semiHidden/>
    <w:rsid w:val="0095517D"/>
    <w:rPr>
      <w:rFonts w:ascii="Segoe UI" w:eastAsia="Times New Roman" w:hAnsi="Segoe UI" w:cs="Segoe UI"/>
      <w:sz w:val="18"/>
      <w:szCs w:val="18"/>
    </w:rPr>
  </w:style>
  <w:style w:type="paragraph" w:customStyle="1" w:styleId="TOC11">
    <w:name w:val="TOC 11"/>
    <w:basedOn w:val="Normal"/>
    <w:next w:val="Normal"/>
    <w:autoRedefine/>
    <w:uiPriority w:val="39"/>
    <w:unhideWhenUsed/>
    <w:qFormat/>
    <w:rsid w:val="0095517D"/>
    <w:pPr>
      <w:tabs>
        <w:tab w:val="right" w:leader="dot" w:pos="9017"/>
      </w:tabs>
      <w:spacing w:before="120" w:after="120" w:line="259" w:lineRule="auto"/>
    </w:pPr>
    <w:rPr>
      <w:rFonts w:ascii="Calibri" w:eastAsia="Calibri" w:hAnsi="Calibri" w:cs="Calibri"/>
      <w:b/>
      <w:bCs/>
      <w:caps/>
      <w:lang w:val="en-US" w:eastAsia="en-US"/>
    </w:rPr>
  </w:style>
  <w:style w:type="paragraph" w:customStyle="1" w:styleId="TOC21">
    <w:name w:val="TOC 21"/>
    <w:basedOn w:val="Normal"/>
    <w:next w:val="Normal"/>
    <w:autoRedefine/>
    <w:uiPriority w:val="39"/>
    <w:unhideWhenUsed/>
    <w:qFormat/>
    <w:rsid w:val="0095517D"/>
    <w:pPr>
      <w:spacing w:line="259" w:lineRule="auto"/>
      <w:ind w:left="220"/>
      <w:jc w:val="left"/>
    </w:pPr>
    <w:rPr>
      <w:rFonts w:ascii="Calibri" w:eastAsia="Calibri" w:hAnsi="Calibri" w:cs="Calibri"/>
      <w:smallCaps/>
      <w:lang w:val="en-US" w:eastAsia="en-US"/>
    </w:rPr>
  </w:style>
  <w:style w:type="paragraph" w:customStyle="1" w:styleId="TOC31">
    <w:name w:val="TOC 31"/>
    <w:basedOn w:val="Normal"/>
    <w:next w:val="Normal"/>
    <w:autoRedefine/>
    <w:uiPriority w:val="39"/>
    <w:unhideWhenUsed/>
    <w:qFormat/>
    <w:rsid w:val="0095517D"/>
    <w:pPr>
      <w:spacing w:line="259" w:lineRule="auto"/>
      <w:ind w:left="440"/>
      <w:jc w:val="left"/>
    </w:pPr>
    <w:rPr>
      <w:rFonts w:ascii="Calibri" w:eastAsia="Calibri" w:hAnsi="Calibri" w:cs="Calibri"/>
      <w:i/>
      <w:iCs/>
      <w:lang w:val="en-US" w:eastAsia="en-US"/>
    </w:rPr>
  </w:style>
  <w:style w:type="character" w:customStyle="1" w:styleId="algouri">
    <w:name w:val="algouri"/>
    <w:rsid w:val="0095517D"/>
    <w:rPr>
      <w:strike w:val="0"/>
      <w:dstrike w:val="0"/>
      <w:color w:val="0E7744"/>
      <w:sz w:val="18"/>
      <w:szCs w:val="18"/>
      <w:u w:val="none"/>
      <w:effect w:val="none"/>
    </w:rPr>
  </w:style>
  <w:style w:type="character" w:customStyle="1" w:styleId="A3">
    <w:name w:val="A3"/>
    <w:uiPriority w:val="99"/>
    <w:rsid w:val="0095517D"/>
    <w:rPr>
      <w:rFonts w:cs="Dutch801 Rm BT"/>
      <w:color w:val="000000"/>
      <w:sz w:val="11"/>
      <w:szCs w:val="11"/>
    </w:rPr>
  </w:style>
  <w:style w:type="paragraph" w:customStyle="1" w:styleId="CM739">
    <w:name w:val="CM739"/>
    <w:basedOn w:val="Default"/>
    <w:next w:val="Default"/>
    <w:uiPriority w:val="99"/>
    <w:rsid w:val="0095517D"/>
    <w:rPr>
      <w:rFonts w:ascii="Courier Std" w:eastAsia="Calibri" w:hAnsi="Courier Std"/>
      <w:color w:val="auto"/>
      <w:lang w:val="en-US" w:eastAsia="en-US"/>
    </w:rPr>
  </w:style>
  <w:style w:type="character" w:styleId="Strong">
    <w:name w:val="Strong"/>
    <w:uiPriority w:val="22"/>
    <w:qFormat/>
    <w:rsid w:val="0095517D"/>
    <w:rPr>
      <w:b/>
      <w:bCs/>
    </w:rPr>
  </w:style>
  <w:style w:type="paragraph" w:customStyle="1" w:styleId="CM110">
    <w:name w:val="CM110"/>
    <w:basedOn w:val="Default"/>
    <w:next w:val="Default"/>
    <w:uiPriority w:val="99"/>
    <w:rsid w:val="0095517D"/>
    <w:pPr>
      <w:spacing w:line="223" w:lineRule="atLeast"/>
    </w:pPr>
    <w:rPr>
      <w:rFonts w:ascii="Courier Std" w:eastAsia="Calibri" w:hAnsi="Courier Std"/>
      <w:color w:val="auto"/>
      <w:lang w:val="en-US" w:eastAsia="en-US"/>
    </w:rPr>
  </w:style>
  <w:style w:type="character" w:customStyle="1" w:styleId="personname">
    <w:name w:val="person_name"/>
    <w:basedOn w:val="DefaultParagraphFont"/>
    <w:rsid w:val="0095517D"/>
  </w:style>
  <w:style w:type="character" w:customStyle="1" w:styleId="absatz">
    <w:name w:val="absatz"/>
    <w:basedOn w:val="DefaultParagraphFont"/>
    <w:rsid w:val="0095517D"/>
  </w:style>
  <w:style w:type="character" w:customStyle="1" w:styleId="apple-converted-space">
    <w:name w:val="apple-converted-space"/>
    <w:basedOn w:val="DefaultParagraphFont"/>
    <w:rsid w:val="0095517D"/>
  </w:style>
  <w:style w:type="paragraph" w:customStyle="1" w:styleId="CM733">
    <w:name w:val="CM733"/>
    <w:basedOn w:val="Default"/>
    <w:next w:val="Default"/>
    <w:uiPriority w:val="99"/>
    <w:rsid w:val="0095517D"/>
    <w:rPr>
      <w:rFonts w:ascii="Courier Std" w:eastAsia="Calibri" w:hAnsi="Courier Std"/>
      <w:color w:val="auto"/>
      <w:lang w:val="en-US" w:eastAsia="en-US"/>
    </w:rPr>
  </w:style>
  <w:style w:type="paragraph" w:customStyle="1" w:styleId="CM6">
    <w:name w:val="CM6"/>
    <w:basedOn w:val="Default"/>
    <w:next w:val="Default"/>
    <w:uiPriority w:val="99"/>
    <w:rsid w:val="0095517D"/>
    <w:pPr>
      <w:spacing w:line="360" w:lineRule="atLeast"/>
    </w:pPr>
    <w:rPr>
      <w:rFonts w:ascii="Arial" w:eastAsia="Calibri" w:hAnsi="Arial" w:cs="Arial"/>
      <w:color w:val="auto"/>
      <w:lang w:val="en-US" w:eastAsia="en-US"/>
    </w:rPr>
  </w:style>
  <w:style w:type="paragraph" w:customStyle="1" w:styleId="CommentSubject1">
    <w:name w:val="Comment Subject1"/>
    <w:basedOn w:val="CommentText"/>
    <w:next w:val="CommentText"/>
    <w:uiPriority w:val="99"/>
    <w:semiHidden/>
    <w:unhideWhenUsed/>
    <w:rsid w:val="0095517D"/>
    <w:pPr>
      <w:jc w:val="left"/>
    </w:pPr>
    <w:rPr>
      <w:rFonts w:ascii="Times New Roman" w:eastAsia="Calibri" w:hAnsi="Times New Roman"/>
      <w:b/>
      <w:bCs/>
      <w:sz w:val="22"/>
      <w:szCs w:val="22"/>
      <w:lang w:val="x-none" w:eastAsia="x-none" w:bidi="ar-SA"/>
    </w:rPr>
  </w:style>
  <w:style w:type="character" w:customStyle="1" w:styleId="CommentSubjectChar1">
    <w:name w:val="Comment Subject Char1"/>
    <w:basedOn w:val="CommentTextChar"/>
    <w:uiPriority w:val="99"/>
    <w:semiHidden/>
    <w:rsid w:val="0095517D"/>
    <w:rPr>
      <w:rFonts w:ascii="Calibri" w:eastAsia="Times New Roman" w:hAnsi="Calibri" w:cs="Times New Roman"/>
      <w:b/>
      <w:bCs/>
      <w:sz w:val="20"/>
      <w:szCs w:val="20"/>
      <w:lang w:val="it-IT" w:eastAsia="it-IT"/>
    </w:rPr>
  </w:style>
  <w:style w:type="character" w:customStyle="1" w:styleId="DocumentMapChar">
    <w:name w:val="Document Map Char"/>
    <w:basedOn w:val="DefaultParagraphFont"/>
    <w:link w:val="DocumentMap"/>
    <w:uiPriority w:val="99"/>
    <w:semiHidden/>
    <w:rsid w:val="0095517D"/>
    <w:rPr>
      <w:rFonts w:ascii="Tahoma" w:eastAsia="Times New Roman" w:hAnsi="Tahoma"/>
      <w:sz w:val="16"/>
      <w:szCs w:val="16"/>
      <w:lang w:val="x-none" w:eastAsia="x-none"/>
    </w:rPr>
  </w:style>
  <w:style w:type="paragraph" w:styleId="DocumentMap">
    <w:name w:val="Document Map"/>
    <w:basedOn w:val="Normal"/>
    <w:link w:val="DocumentMapChar"/>
    <w:uiPriority w:val="99"/>
    <w:semiHidden/>
    <w:unhideWhenUsed/>
    <w:rsid w:val="0095517D"/>
    <w:pPr>
      <w:jc w:val="left"/>
    </w:pPr>
    <w:rPr>
      <w:rFonts w:ascii="Tahoma" w:eastAsia="Times New Roman" w:hAnsi="Tahoma"/>
      <w:sz w:val="16"/>
      <w:szCs w:val="16"/>
      <w:lang w:val="x-none" w:eastAsia="x-none"/>
    </w:rPr>
  </w:style>
  <w:style w:type="character" w:customStyle="1" w:styleId="DocumentMapChar1">
    <w:name w:val="Document Map Char1"/>
    <w:basedOn w:val="DefaultParagraphFont"/>
    <w:uiPriority w:val="99"/>
    <w:semiHidden/>
    <w:rsid w:val="0095517D"/>
    <w:rPr>
      <w:rFonts w:ascii="Tahoma" w:hAnsi="Tahoma" w:cs="Tahoma"/>
      <w:sz w:val="16"/>
      <w:szCs w:val="16"/>
      <w:lang w:val="it-IT" w:eastAsia="it-IT"/>
    </w:rPr>
  </w:style>
  <w:style w:type="paragraph" w:styleId="TableofFigures">
    <w:name w:val="table of figures"/>
    <w:basedOn w:val="Normal"/>
    <w:next w:val="Normal"/>
    <w:uiPriority w:val="99"/>
    <w:unhideWhenUsed/>
    <w:rsid w:val="0095517D"/>
    <w:pPr>
      <w:ind w:left="480" w:hanging="480"/>
      <w:jc w:val="left"/>
    </w:pPr>
    <w:rPr>
      <w:rFonts w:ascii="Calibri" w:eastAsia="Times New Roman" w:hAnsi="Calibri" w:cs="Calibri"/>
      <w:b/>
      <w:bCs/>
      <w:lang w:val="en-US" w:eastAsia="en-US"/>
    </w:rPr>
  </w:style>
  <w:style w:type="character" w:customStyle="1" w:styleId="nlmarticle-title">
    <w:name w:val="nlm_article-title"/>
    <w:basedOn w:val="DefaultParagraphFont"/>
    <w:rsid w:val="0095517D"/>
  </w:style>
  <w:style w:type="character" w:customStyle="1" w:styleId="nlmyear">
    <w:name w:val="nlm_year"/>
    <w:basedOn w:val="DefaultParagraphFont"/>
    <w:rsid w:val="0095517D"/>
  </w:style>
  <w:style w:type="character" w:customStyle="1" w:styleId="nlmedition">
    <w:name w:val="nlm_edition"/>
    <w:basedOn w:val="DefaultParagraphFont"/>
    <w:rsid w:val="0095517D"/>
  </w:style>
  <w:style w:type="character" w:customStyle="1" w:styleId="nlmpublisher-loc">
    <w:name w:val="nlm_publisher-loc"/>
    <w:basedOn w:val="DefaultParagraphFont"/>
    <w:rsid w:val="0095517D"/>
  </w:style>
  <w:style w:type="character" w:customStyle="1" w:styleId="nlmpublisher-name">
    <w:name w:val="nlm_publisher-name"/>
    <w:basedOn w:val="DefaultParagraphFont"/>
    <w:rsid w:val="0095517D"/>
  </w:style>
  <w:style w:type="character" w:customStyle="1" w:styleId="nlmfpage">
    <w:name w:val="nlm_fpage"/>
    <w:basedOn w:val="DefaultParagraphFont"/>
    <w:rsid w:val="0095517D"/>
  </w:style>
  <w:style w:type="character" w:customStyle="1" w:styleId="nlmlpage">
    <w:name w:val="nlm_lpage"/>
    <w:basedOn w:val="DefaultParagraphFont"/>
    <w:rsid w:val="0095517D"/>
  </w:style>
  <w:style w:type="paragraph" w:customStyle="1" w:styleId="CM736">
    <w:name w:val="CM736"/>
    <w:basedOn w:val="Default"/>
    <w:next w:val="Default"/>
    <w:uiPriority w:val="99"/>
    <w:rsid w:val="0095517D"/>
    <w:rPr>
      <w:rFonts w:ascii="Courier Std" w:eastAsia="Calibri" w:hAnsi="Courier Std"/>
      <w:color w:val="auto"/>
      <w:lang w:val="en-US" w:eastAsia="en-US"/>
    </w:rPr>
  </w:style>
  <w:style w:type="character" w:customStyle="1" w:styleId="nodisplay">
    <w:name w:val="nodisplay"/>
    <w:basedOn w:val="DefaultParagraphFont"/>
    <w:rsid w:val="0095517D"/>
  </w:style>
  <w:style w:type="paragraph" w:styleId="Title">
    <w:name w:val="Title"/>
    <w:basedOn w:val="Normal"/>
    <w:next w:val="Normal"/>
    <w:link w:val="TitleChar"/>
    <w:uiPriority w:val="10"/>
    <w:qFormat/>
    <w:rsid w:val="0095517D"/>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basedOn w:val="DefaultParagraphFont"/>
    <w:link w:val="Title"/>
    <w:uiPriority w:val="10"/>
    <w:rsid w:val="0095517D"/>
    <w:rPr>
      <w:rFonts w:ascii="Cambria" w:eastAsia="Times New Roman" w:hAnsi="Cambria"/>
      <w:b/>
      <w:bCs/>
      <w:kern w:val="28"/>
      <w:sz w:val="32"/>
      <w:szCs w:val="32"/>
      <w:lang w:val="x-none" w:eastAsia="x-none"/>
    </w:rPr>
  </w:style>
  <w:style w:type="paragraph" w:customStyle="1" w:styleId="TOC41">
    <w:name w:val="TOC 41"/>
    <w:basedOn w:val="Normal"/>
    <w:next w:val="Normal"/>
    <w:autoRedefine/>
    <w:uiPriority w:val="39"/>
    <w:unhideWhenUsed/>
    <w:rsid w:val="0095517D"/>
    <w:pPr>
      <w:spacing w:line="259" w:lineRule="auto"/>
      <w:ind w:left="660"/>
      <w:jc w:val="left"/>
    </w:pPr>
    <w:rPr>
      <w:rFonts w:ascii="Calibri" w:eastAsia="Calibri" w:hAnsi="Calibri" w:cs="Calibri"/>
      <w:sz w:val="18"/>
      <w:szCs w:val="18"/>
      <w:lang w:val="en-US" w:eastAsia="en-US"/>
    </w:rPr>
  </w:style>
  <w:style w:type="paragraph" w:customStyle="1" w:styleId="TOC51">
    <w:name w:val="TOC 51"/>
    <w:basedOn w:val="Normal"/>
    <w:next w:val="Normal"/>
    <w:autoRedefine/>
    <w:uiPriority w:val="39"/>
    <w:unhideWhenUsed/>
    <w:rsid w:val="0095517D"/>
    <w:pPr>
      <w:spacing w:line="259" w:lineRule="auto"/>
      <w:ind w:left="880"/>
      <w:jc w:val="left"/>
    </w:pPr>
    <w:rPr>
      <w:rFonts w:ascii="Calibri" w:eastAsia="Calibri" w:hAnsi="Calibri" w:cs="Calibri"/>
      <w:sz w:val="18"/>
      <w:szCs w:val="18"/>
      <w:lang w:val="en-US" w:eastAsia="en-US"/>
    </w:rPr>
  </w:style>
  <w:style w:type="paragraph" w:customStyle="1" w:styleId="TOC61">
    <w:name w:val="TOC 61"/>
    <w:basedOn w:val="Normal"/>
    <w:next w:val="Normal"/>
    <w:autoRedefine/>
    <w:uiPriority w:val="39"/>
    <w:unhideWhenUsed/>
    <w:rsid w:val="0095517D"/>
    <w:pPr>
      <w:spacing w:line="259" w:lineRule="auto"/>
      <w:ind w:left="1100"/>
      <w:jc w:val="left"/>
    </w:pPr>
    <w:rPr>
      <w:rFonts w:ascii="Calibri" w:eastAsia="Calibri" w:hAnsi="Calibri" w:cs="Calibri"/>
      <w:sz w:val="18"/>
      <w:szCs w:val="18"/>
      <w:lang w:val="en-US" w:eastAsia="en-US"/>
    </w:rPr>
  </w:style>
  <w:style w:type="paragraph" w:customStyle="1" w:styleId="TOC71">
    <w:name w:val="TOC 71"/>
    <w:basedOn w:val="Normal"/>
    <w:next w:val="Normal"/>
    <w:autoRedefine/>
    <w:uiPriority w:val="39"/>
    <w:unhideWhenUsed/>
    <w:rsid w:val="0095517D"/>
    <w:pPr>
      <w:spacing w:line="259" w:lineRule="auto"/>
      <w:ind w:left="1320"/>
      <w:jc w:val="left"/>
    </w:pPr>
    <w:rPr>
      <w:rFonts w:ascii="Calibri" w:eastAsia="Calibri" w:hAnsi="Calibri" w:cs="Calibri"/>
      <w:sz w:val="18"/>
      <w:szCs w:val="18"/>
      <w:lang w:val="en-US" w:eastAsia="en-US"/>
    </w:rPr>
  </w:style>
  <w:style w:type="paragraph" w:customStyle="1" w:styleId="TOC81">
    <w:name w:val="TOC 81"/>
    <w:basedOn w:val="Normal"/>
    <w:next w:val="Normal"/>
    <w:autoRedefine/>
    <w:uiPriority w:val="39"/>
    <w:unhideWhenUsed/>
    <w:rsid w:val="0095517D"/>
    <w:pPr>
      <w:spacing w:line="259" w:lineRule="auto"/>
      <w:ind w:left="1540"/>
      <w:jc w:val="left"/>
    </w:pPr>
    <w:rPr>
      <w:rFonts w:ascii="Calibri" w:eastAsia="Calibri" w:hAnsi="Calibri" w:cs="Calibri"/>
      <w:sz w:val="18"/>
      <w:szCs w:val="18"/>
      <w:lang w:val="en-US" w:eastAsia="en-US"/>
    </w:rPr>
  </w:style>
  <w:style w:type="paragraph" w:customStyle="1" w:styleId="TOC91">
    <w:name w:val="TOC 91"/>
    <w:basedOn w:val="Normal"/>
    <w:next w:val="Normal"/>
    <w:autoRedefine/>
    <w:uiPriority w:val="39"/>
    <w:unhideWhenUsed/>
    <w:rsid w:val="0095517D"/>
    <w:pPr>
      <w:spacing w:line="259" w:lineRule="auto"/>
      <w:ind w:left="1760"/>
      <w:jc w:val="left"/>
    </w:pPr>
    <w:rPr>
      <w:rFonts w:ascii="Calibri" w:eastAsia="Calibri" w:hAnsi="Calibri" w:cs="Calibri"/>
      <w:sz w:val="18"/>
      <w:szCs w:val="18"/>
      <w:lang w:val="en-US" w:eastAsia="en-US"/>
    </w:rPr>
  </w:style>
  <w:style w:type="character" w:customStyle="1" w:styleId="FootnoteTextChar">
    <w:name w:val="Footnote Text Char"/>
    <w:basedOn w:val="DefaultParagraphFont"/>
    <w:link w:val="FootnoteText"/>
    <w:uiPriority w:val="99"/>
    <w:semiHidden/>
    <w:rsid w:val="0095517D"/>
    <w:rPr>
      <w:rFonts w:ascii="Times New Roman" w:eastAsia="Times New Roman" w:hAnsi="Times New Roman"/>
      <w:lang w:val="x-none" w:eastAsia="x-none"/>
    </w:rPr>
  </w:style>
  <w:style w:type="paragraph" w:styleId="FootnoteText">
    <w:name w:val="footnote text"/>
    <w:basedOn w:val="Normal"/>
    <w:link w:val="FootnoteTextChar"/>
    <w:uiPriority w:val="99"/>
    <w:semiHidden/>
    <w:unhideWhenUsed/>
    <w:rsid w:val="0095517D"/>
    <w:pPr>
      <w:jc w:val="left"/>
    </w:pPr>
    <w:rPr>
      <w:rFonts w:ascii="Times New Roman" w:eastAsia="Times New Roman" w:hAnsi="Times New Roman"/>
      <w:lang w:val="x-none" w:eastAsia="x-none"/>
    </w:rPr>
  </w:style>
  <w:style w:type="character" w:customStyle="1" w:styleId="FootnoteTextChar1">
    <w:name w:val="Footnote Text Char1"/>
    <w:basedOn w:val="DefaultParagraphFont"/>
    <w:uiPriority w:val="99"/>
    <w:semiHidden/>
    <w:rsid w:val="0095517D"/>
    <w:rPr>
      <w:rFonts w:ascii="Times" w:hAnsi="Times"/>
      <w:lang w:val="it-IT" w:eastAsia="it-IT"/>
    </w:rPr>
  </w:style>
  <w:style w:type="paragraph" w:customStyle="1" w:styleId="origin-nid">
    <w:name w:val="origin-nid"/>
    <w:basedOn w:val="Normal"/>
    <w:rsid w:val="0095517D"/>
    <w:pPr>
      <w:spacing w:after="150"/>
      <w:jc w:val="left"/>
    </w:pPr>
    <w:rPr>
      <w:rFonts w:ascii="Times New Roman" w:eastAsia="Times New Roman" w:hAnsi="Times New Roman"/>
      <w:sz w:val="24"/>
      <w:szCs w:val="24"/>
      <w:lang w:val="en-US" w:eastAsia="en-US"/>
    </w:rPr>
  </w:style>
  <w:style w:type="paragraph" w:styleId="BodyText">
    <w:name w:val="Body Text"/>
    <w:basedOn w:val="Normal"/>
    <w:link w:val="BodyTextChar"/>
    <w:uiPriority w:val="99"/>
    <w:qFormat/>
    <w:rsid w:val="0095517D"/>
    <w:pPr>
      <w:overflowPunct w:val="0"/>
      <w:autoSpaceDE w:val="0"/>
      <w:autoSpaceDN w:val="0"/>
      <w:adjustRightInd w:val="0"/>
      <w:spacing w:line="360" w:lineRule="auto"/>
      <w:textAlignment w:val="baseline"/>
    </w:pPr>
    <w:rPr>
      <w:rFonts w:ascii="Times New Roman" w:eastAsia="Times New Roman" w:hAnsi="Times New Roman"/>
      <w:kern w:val="16"/>
      <w:sz w:val="24"/>
      <w:lang w:val="x-none" w:eastAsia="x-none"/>
    </w:rPr>
  </w:style>
  <w:style w:type="character" w:customStyle="1" w:styleId="BodyTextChar">
    <w:name w:val="Body Text Char"/>
    <w:basedOn w:val="DefaultParagraphFont"/>
    <w:link w:val="BodyText"/>
    <w:uiPriority w:val="99"/>
    <w:rsid w:val="0095517D"/>
    <w:rPr>
      <w:rFonts w:ascii="Times New Roman" w:eastAsia="Times New Roman" w:hAnsi="Times New Roman"/>
      <w:kern w:val="16"/>
      <w:sz w:val="24"/>
      <w:lang w:val="x-none" w:eastAsia="x-none"/>
    </w:rPr>
  </w:style>
  <w:style w:type="character" w:customStyle="1" w:styleId="EndnoteTextChar">
    <w:name w:val="Endnote Text Char"/>
    <w:link w:val="EndnoteText"/>
    <w:uiPriority w:val="99"/>
    <w:semiHidden/>
    <w:rsid w:val="0095517D"/>
    <w:rPr>
      <w:rFonts w:ascii="Times New Roman" w:hAnsi="Times New Roman" w:cs="Arial"/>
    </w:rPr>
  </w:style>
  <w:style w:type="paragraph" w:customStyle="1" w:styleId="EndnoteText1">
    <w:name w:val="Endnote Text1"/>
    <w:basedOn w:val="Normal"/>
    <w:next w:val="EndnoteText"/>
    <w:uiPriority w:val="99"/>
    <w:semiHidden/>
    <w:unhideWhenUsed/>
    <w:rsid w:val="0095517D"/>
    <w:pPr>
      <w:jc w:val="left"/>
    </w:pPr>
    <w:rPr>
      <w:rFonts w:ascii="Times New Roman" w:eastAsia="Calibri" w:hAnsi="Times New Roman" w:cs="Arial"/>
      <w:sz w:val="22"/>
      <w:szCs w:val="22"/>
      <w:lang w:val="en-US" w:eastAsia="en-US"/>
    </w:rPr>
  </w:style>
  <w:style w:type="character" w:customStyle="1" w:styleId="EndnoteTextChar1">
    <w:name w:val="Endnote Text Char1"/>
    <w:basedOn w:val="DefaultParagraphFont"/>
    <w:uiPriority w:val="99"/>
    <w:semiHidden/>
    <w:rsid w:val="0095517D"/>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rsid w:val="0095517D"/>
    <w:pPr>
      <w:jc w:val="center"/>
    </w:pPr>
    <w:rPr>
      <w:rFonts w:ascii="Times New Roman" w:eastAsia="Times New Roman" w:hAnsi="Times New Roman"/>
      <w:sz w:val="24"/>
      <w:szCs w:val="24"/>
      <w:lang w:val="x-none" w:eastAsia="x-none"/>
    </w:rPr>
  </w:style>
  <w:style w:type="character" w:customStyle="1" w:styleId="BodyText2Char">
    <w:name w:val="Body Text 2 Char"/>
    <w:basedOn w:val="DefaultParagraphFont"/>
    <w:link w:val="BodyText2"/>
    <w:uiPriority w:val="99"/>
    <w:rsid w:val="0095517D"/>
    <w:rPr>
      <w:rFonts w:ascii="Times New Roman" w:eastAsia="Times New Roman" w:hAnsi="Times New Roman"/>
      <w:sz w:val="24"/>
      <w:szCs w:val="24"/>
      <w:lang w:val="x-none" w:eastAsia="x-none"/>
    </w:rPr>
  </w:style>
  <w:style w:type="paragraph" w:styleId="BodyText3">
    <w:name w:val="Body Text 3"/>
    <w:basedOn w:val="Normal"/>
    <w:link w:val="BodyText3Char"/>
    <w:uiPriority w:val="99"/>
    <w:unhideWhenUsed/>
    <w:rsid w:val="0095517D"/>
    <w:pPr>
      <w:tabs>
        <w:tab w:val="left" w:pos="90"/>
        <w:tab w:val="left" w:pos="270"/>
        <w:tab w:val="left" w:pos="8640"/>
      </w:tabs>
      <w:spacing w:line="276" w:lineRule="auto"/>
      <w:jc w:val="left"/>
    </w:pPr>
    <w:rPr>
      <w:rFonts w:ascii="Times New Roman" w:eastAsia="Times New Roman" w:hAnsi="Times New Roman"/>
      <w:lang w:val="x-none" w:eastAsia="x-none"/>
    </w:rPr>
  </w:style>
  <w:style w:type="character" w:customStyle="1" w:styleId="BodyText3Char">
    <w:name w:val="Body Text 3 Char"/>
    <w:basedOn w:val="DefaultParagraphFont"/>
    <w:link w:val="BodyText3"/>
    <w:uiPriority w:val="99"/>
    <w:rsid w:val="0095517D"/>
    <w:rPr>
      <w:rFonts w:ascii="Times New Roman" w:eastAsia="Times New Roman" w:hAnsi="Times New Roman"/>
      <w:lang w:val="x-none" w:eastAsia="x-none"/>
    </w:rPr>
  </w:style>
  <w:style w:type="paragraph" w:styleId="IntenseQuote">
    <w:name w:val="Intense Quote"/>
    <w:basedOn w:val="Normal"/>
    <w:next w:val="Normal"/>
    <w:link w:val="IntenseQuoteChar"/>
    <w:uiPriority w:val="30"/>
    <w:qFormat/>
    <w:rsid w:val="0095517D"/>
    <w:pPr>
      <w:pBdr>
        <w:bottom w:val="single" w:sz="4" w:space="4" w:color="4F81BD"/>
      </w:pBdr>
      <w:spacing w:before="200" w:after="280" w:line="276" w:lineRule="auto"/>
      <w:ind w:left="936" w:right="936"/>
      <w:jc w:val="left"/>
    </w:pPr>
    <w:rPr>
      <w:rFonts w:ascii="Calibri" w:eastAsia="Times New Roman" w:hAnsi="Calibri"/>
      <w:b/>
      <w:bCs/>
      <w:i/>
      <w:iCs/>
      <w:color w:val="4F81BD"/>
      <w:sz w:val="22"/>
      <w:szCs w:val="22"/>
      <w:lang w:val="x-none" w:eastAsia="x-none"/>
    </w:rPr>
  </w:style>
  <w:style w:type="character" w:customStyle="1" w:styleId="IntenseQuoteChar">
    <w:name w:val="Intense Quote Char"/>
    <w:basedOn w:val="DefaultParagraphFont"/>
    <w:link w:val="IntenseQuote"/>
    <w:uiPriority w:val="30"/>
    <w:rsid w:val="0095517D"/>
    <w:rPr>
      <w:rFonts w:ascii="Calibri" w:eastAsia="Times New Roman" w:hAnsi="Calibri"/>
      <w:b/>
      <w:bCs/>
      <w:i/>
      <w:iCs/>
      <w:color w:val="4F81BD"/>
      <w:sz w:val="22"/>
      <w:szCs w:val="22"/>
      <w:lang w:val="x-none" w:eastAsia="x-none"/>
    </w:rPr>
  </w:style>
  <w:style w:type="character" w:customStyle="1" w:styleId="red-underline">
    <w:name w:val="red-underline"/>
    <w:basedOn w:val="DefaultParagraphFont"/>
    <w:rsid w:val="0095517D"/>
  </w:style>
  <w:style w:type="paragraph" w:customStyle="1" w:styleId="root-block-node">
    <w:name w:val="root-block-node"/>
    <w:basedOn w:val="Normal"/>
    <w:rsid w:val="0095517D"/>
    <w:pPr>
      <w:spacing w:before="100" w:beforeAutospacing="1" w:after="100" w:afterAutospacing="1"/>
      <w:jc w:val="left"/>
    </w:pPr>
    <w:rPr>
      <w:rFonts w:ascii="Times New Roman" w:eastAsia="Times New Roman" w:hAnsi="Times New Roman"/>
      <w:sz w:val="24"/>
      <w:szCs w:val="24"/>
      <w:lang w:val="en-US" w:eastAsia="en-US"/>
    </w:rPr>
  </w:style>
  <w:style w:type="character" w:customStyle="1" w:styleId="blue-underline">
    <w:name w:val="blue-underline"/>
    <w:basedOn w:val="DefaultParagraphFont"/>
    <w:rsid w:val="0095517D"/>
  </w:style>
  <w:style w:type="table" w:customStyle="1" w:styleId="TableGrid1">
    <w:name w:val="Table Grid1"/>
    <w:basedOn w:val="TableNormal"/>
    <w:next w:val="TableGrid"/>
    <w:uiPriority w:val="59"/>
    <w:rsid w:val="0095517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5517D"/>
  </w:style>
  <w:style w:type="paragraph" w:styleId="HTMLPreformatted">
    <w:name w:val="HTML Preformatted"/>
    <w:basedOn w:val="Normal"/>
    <w:link w:val="HTMLPreformattedChar"/>
    <w:uiPriority w:val="99"/>
    <w:unhideWhenUsed/>
    <w:rsid w:val="00955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95517D"/>
    <w:rPr>
      <w:rFonts w:ascii="Courier New" w:eastAsia="Times New Roman" w:hAnsi="Courier New" w:cs="Courier New"/>
      <w:lang w:eastAsia="en-US"/>
    </w:rPr>
  </w:style>
  <w:style w:type="character" w:customStyle="1" w:styleId="y2iqfc">
    <w:name w:val="y2iqfc"/>
    <w:basedOn w:val="DefaultParagraphFont"/>
    <w:rsid w:val="0095517D"/>
  </w:style>
  <w:style w:type="table" w:customStyle="1" w:styleId="GridTable1Light-Accent51">
    <w:name w:val="Grid Table 1 Light - Accent 51"/>
    <w:basedOn w:val="TableNormal"/>
    <w:uiPriority w:val="46"/>
    <w:rsid w:val="0095517D"/>
    <w:rPr>
      <w:rFonts w:asciiTheme="minorHAnsi" w:eastAsiaTheme="minorHAnsi" w:hAnsiTheme="minorHAnsi" w:cstheme="minorBid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10">
    <w:name w:val="Unresolved Mention1"/>
    <w:basedOn w:val="DefaultParagraphFont"/>
    <w:uiPriority w:val="99"/>
    <w:semiHidden/>
    <w:unhideWhenUsed/>
    <w:rsid w:val="0095517D"/>
    <w:rPr>
      <w:color w:val="605E5C"/>
      <w:shd w:val="clear" w:color="auto" w:fill="E1DFDD"/>
    </w:rPr>
  </w:style>
  <w:style w:type="character" w:customStyle="1" w:styleId="NormalWebChar">
    <w:name w:val="Normal (Web) Char"/>
    <w:aliases w:val="Normal (Web) Char Char Char Char Char Char"/>
    <w:link w:val="NormalWeb"/>
    <w:uiPriority w:val="99"/>
    <w:rsid w:val="0095517D"/>
    <w:rPr>
      <w:rFonts w:ascii="Times New Roman" w:eastAsia="Times New Roman" w:hAnsi="Times New Roman"/>
      <w:sz w:val="24"/>
      <w:szCs w:val="24"/>
      <w:lang w:eastAsia="en-US"/>
    </w:rPr>
  </w:style>
  <w:style w:type="character" w:customStyle="1" w:styleId="mw-headline">
    <w:name w:val="mw-headline"/>
    <w:basedOn w:val="DefaultParagraphFont"/>
    <w:rsid w:val="0095517D"/>
  </w:style>
  <w:style w:type="table" w:customStyle="1" w:styleId="Style3">
    <w:name w:val="Style3"/>
    <w:basedOn w:val="TableSimple1"/>
    <w:uiPriority w:val="99"/>
    <w:qFormat/>
    <w:rsid w:val="0095517D"/>
    <w:pPr>
      <w:numPr>
        <w:ilvl w:val="0"/>
        <w:numId w:val="0"/>
      </w:numPr>
      <w:spacing w:line="240" w:lineRule="auto"/>
      <w:jc w:val="left"/>
    </w:pPr>
    <w:rPr>
      <w:rFonts w:ascii="Calibri" w:eastAsia="Calibri" w:hAnsi="Calibri" w:cs="Arial"/>
      <w:lang w:val="en-US" w:eastAsia="en-US"/>
    </w:rP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character" w:styleId="PlaceholderText">
    <w:name w:val="Placeholder Text"/>
    <w:uiPriority w:val="99"/>
    <w:semiHidden/>
    <w:rsid w:val="0095517D"/>
    <w:rPr>
      <w:color w:val="808080"/>
    </w:rPr>
  </w:style>
  <w:style w:type="character" w:customStyle="1" w:styleId="plainlinks">
    <w:name w:val="plainlinks"/>
    <w:basedOn w:val="DefaultParagraphFont"/>
    <w:rsid w:val="0095517D"/>
  </w:style>
  <w:style w:type="character" w:customStyle="1" w:styleId="geo-dms">
    <w:name w:val="geo-dms"/>
    <w:basedOn w:val="DefaultParagraphFont"/>
    <w:rsid w:val="0095517D"/>
  </w:style>
  <w:style w:type="character" w:customStyle="1" w:styleId="latitude">
    <w:name w:val="latitude"/>
    <w:basedOn w:val="DefaultParagraphFont"/>
    <w:rsid w:val="0095517D"/>
  </w:style>
  <w:style w:type="character" w:customStyle="1" w:styleId="longitude">
    <w:name w:val="longitude"/>
    <w:basedOn w:val="DefaultParagraphFont"/>
    <w:rsid w:val="0095517D"/>
  </w:style>
  <w:style w:type="character" w:customStyle="1" w:styleId="fontstyle01">
    <w:name w:val="fontstyle01"/>
    <w:rsid w:val="0095517D"/>
    <w:rPr>
      <w:rFonts w:ascii="Times New Roman" w:hAnsi="Times New Roman" w:cs="Times New Roman" w:hint="default"/>
      <w:b/>
      <w:bCs/>
      <w:i w:val="0"/>
      <w:iCs w:val="0"/>
      <w:color w:val="000000"/>
      <w:sz w:val="16"/>
      <w:szCs w:val="16"/>
    </w:rPr>
  </w:style>
  <w:style w:type="character" w:customStyle="1" w:styleId="fontstyle11">
    <w:name w:val="fontstyle11"/>
    <w:rsid w:val="0095517D"/>
    <w:rPr>
      <w:rFonts w:ascii="Cambria-Italic" w:hAnsi="Cambria-Italic" w:hint="default"/>
      <w:b w:val="0"/>
      <w:bCs w:val="0"/>
      <w:i/>
      <w:iCs/>
      <w:color w:val="000000"/>
      <w:sz w:val="42"/>
      <w:szCs w:val="42"/>
    </w:rPr>
  </w:style>
  <w:style w:type="paragraph" w:customStyle="1" w:styleId="clear">
    <w:name w:val="clear"/>
    <w:basedOn w:val="Normal"/>
    <w:rsid w:val="0095517D"/>
    <w:pPr>
      <w:spacing w:before="100" w:beforeAutospacing="1" w:after="100" w:afterAutospacing="1"/>
    </w:pPr>
    <w:rPr>
      <w:rFonts w:ascii="Times New Roman" w:eastAsia="Times New Roman" w:hAnsi="Times New Roman"/>
      <w:color w:val="000000"/>
      <w:sz w:val="24"/>
      <w:szCs w:val="24"/>
      <w:lang w:val="en-US" w:eastAsia="en-US"/>
    </w:rPr>
  </w:style>
  <w:style w:type="character" w:customStyle="1" w:styleId="FollowedHyperlink1">
    <w:name w:val="FollowedHyperlink1"/>
    <w:basedOn w:val="DefaultParagraphFont"/>
    <w:uiPriority w:val="99"/>
    <w:semiHidden/>
    <w:unhideWhenUsed/>
    <w:rsid w:val="0095517D"/>
    <w:rPr>
      <w:color w:val="800080"/>
      <w:u w:val="single"/>
    </w:rPr>
  </w:style>
  <w:style w:type="paragraph" w:customStyle="1" w:styleId="TOCHeading1">
    <w:name w:val="TOC Heading1"/>
    <w:basedOn w:val="Heading1"/>
    <w:next w:val="Normal"/>
    <w:uiPriority w:val="39"/>
    <w:unhideWhenUsed/>
    <w:qFormat/>
    <w:rsid w:val="0095517D"/>
    <w:pPr>
      <w:keepLines/>
      <w:spacing w:before="120" w:after="120"/>
      <w:ind w:left="432" w:hanging="432"/>
      <w:outlineLvl w:val="9"/>
    </w:pPr>
    <w:rPr>
      <w:rFonts w:ascii="Calibri" w:eastAsia="Times New Roman" w:hAnsi="Calibri"/>
      <w:bCs/>
      <w:caps w:val="0"/>
      <w:color w:val="000000"/>
      <w:sz w:val="24"/>
      <w:szCs w:val="28"/>
      <w:lang w:val="en-US" w:eastAsia="en-US" w:bidi="ar-SA"/>
    </w:rPr>
  </w:style>
  <w:style w:type="numbering" w:customStyle="1" w:styleId="NoList11">
    <w:name w:val="No List11"/>
    <w:next w:val="NoList"/>
    <w:uiPriority w:val="99"/>
    <w:semiHidden/>
    <w:unhideWhenUsed/>
    <w:rsid w:val="0095517D"/>
  </w:style>
  <w:style w:type="character" w:customStyle="1" w:styleId="BodyTextChar1">
    <w:name w:val="Body Text Char1"/>
    <w:basedOn w:val="DefaultParagraphFont"/>
    <w:uiPriority w:val="99"/>
    <w:semiHidden/>
    <w:rsid w:val="0095517D"/>
  </w:style>
  <w:style w:type="character" w:customStyle="1" w:styleId="fontstyle21">
    <w:name w:val="fontstyle21"/>
    <w:rsid w:val="0095517D"/>
    <w:rPr>
      <w:rFonts w:ascii="TimesNewRoman" w:hAnsi="TimesNewRoman" w:hint="default"/>
      <w:b w:val="0"/>
      <w:bCs w:val="0"/>
      <w:i/>
      <w:iCs/>
      <w:color w:val="000000"/>
      <w:sz w:val="24"/>
      <w:szCs w:val="24"/>
    </w:rPr>
  </w:style>
  <w:style w:type="character" w:styleId="LineNumber">
    <w:name w:val="line number"/>
    <w:basedOn w:val="DefaultParagraphFont"/>
    <w:uiPriority w:val="99"/>
    <w:semiHidden/>
    <w:unhideWhenUsed/>
    <w:rsid w:val="0095517D"/>
  </w:style>
  <w:style w:type="character" w:customStyle="1" w:styleId="text0">
    <w:name w:val="text"/>
    <w:basedOn w:val="DefaultParagraphFont"/>
    <w:rsid w:val="0095517D"/>
  </w:style>
  <w:style w:type="paragraph" w:customStyle="1" w:styleId="citation">
    <w:name w:val="citation"/>
    <w:basedOn w:val="Normal"/>
    <w:rsid w:val="0095517D"/>
    <w:pPr>
      <w:spacing w:before="100" w:beforeAutospacing="1" w:after="100" w:afterAutospacing="1"/>
    </w:pPr>
    <w:rPr>
      <w:rFonts w:ascii="Times New Roman" w:eastAsia="Times New Roman" w:hAnsi="Times New Roman"/>
      <w:color w:val="000000"/>
      <w:sz w:val="24"/>
      <w:szCs w:val="24"/>
      <w:lang w:val="en-US" w:eastAsia="en-US"/>
    </w:rPr>
  </w:style>
  <w:style w:type="paragraph" w:customStyle="1" w:styleId="Revision1">
    <w:name w:val="Revision1"/>
    <w:next w:val="Revision"/>
    <w:hidden/>
    <w:uiPriority w:val="99"/>
    <w:semiHidden/>
    <w:rsid w:val="0095517D"/>
    <w:rPr>
      <w:rFonts w:asciiTheme="minorHAnsi" w:eastAsia="Times New Roman"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95517D"/>
    <w:rPr>
      <w:color w:val="605E5C"/>
      <w:shd w:val="clear" w:color="auto" w:fill="E1DFDD"/>
    </w:rPr>
  </w:style>
  <w:style w:type="table" w:customStyle="1" w:styleId="Style41122">
    <w:name w:val="Style41122"/>
    <w:basedOn w:val="TableSimple1"/>
    <w:uiPriority w:val="99"/>
    <w:rsid w:val="0095517D"/>
    <w:pPr>
      <w:numPr>
        <w:ilvl w:val="0"/>
        <w:numId w:val="0"/>
      </w:numPr>
      <w:spacing w:before="120" w:line="240" w:lineRule="auto"/>
    </w:pPr>
    <w:rPr>
      <w:rFonts w:ascii="Calibri" w:eastAsia="Calibri" w:hAnsi="Calibri"/>
      <w:sz w:val="22"/>
      <w:szCs w:val="22"/>
      <w:lang w:val="en-US" w:eastAsia="en-US"/>
    </w:rP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Style1">
    <w:name w:val="Style1"/>
    <w:basedOn w:val="TableNormal"/>
    <w:uiPriority w:val="99"/>
    <w:qFormat/>
    <w:rsid w:val="0095517D"/>
    <w:rPr>
      <w:rFonts w:asciiTheme="minorHAnsi" w:eastAsiaTheme="minorHAnsi" w:hAnsiTheme="minorHAnsi" w:cstheme="minorBidi"/>
      <w:sz w:val="22"/>
      <w:szCs w:val="22"/>
      <w:lang w:eastAsia="en-US"/>
    </w:rPr>
    <w:tblPr/>
  </w:style>
  <w:style w:type="character" w:customStyle="1" w:styleId="CommentSubjectChar2">
    <w:name w:val="Comment Subject Char2"/>
    <w:basedOn w:val="CommentTextChar"/>
    <w:uiPriority w:val="99"/>
    <w:semiHidden/>
    <w:rsid w:val="0095517D"/>
    <w:rPr>
      <w:rFonts w:ascii="Calibri" w:eastAsia="Times New Roman" w:hAnsi="Calibri" w:cs="Times New Roman"/>
      <w:b/>
      <w:bCs/>
      <w:sz w:val="20"/>
      <w:szCs w:val="20"/>
      <w:lang w:val="it-IT" w:eastAsia="it-IT"/>
    </w:rPr>
  </w:style>
  <w:style w:type="paragraph" w:styleId="EndnoteText">
    <w:name w:val="endnote text"/>
    <w:basedOn w:val="Normal"/>
    <w:link w:val="EndnoteTextChar"/>
    <w:uiPriority w:val="99"/>
    <w:semiHidden/>
    <w:unhideWhenUsed/>
    <w:rsid w:val="0095517D"/>
    <w:pPr>
      <w:jc w:val="left"/>
    </w:pPr>
    <w:rPr>
      <w:rFonts w:ascii="Times New Roman" w:hAnsi="Times New Roman" w:cs="Arial"/>
      <w:lang w:val="en-US" w:eastAsia="zh-CN"/>
    </w:rPr>
  </w:style>
  <w:style w:type="character" w:customStyle="1" w:styleId="EndnoteTextChar2">
    <w:name w:val="Endnote Text Char2"/>
    <w:basedOn w:val="DefaultParagraphFont"/>
    <w:uiPriority w:val="99"/>
    <w:semiHidden/>
    <w:rsid w:val="0095517D"/>
    <w:rPr>
      <w:rFonts w:ascii="Times" w:hAnsi="Times"/>
      <w:lang w:val="it-IT" w:eastAsia="it-IT"/>
    </w:rPr>
  </w:style>
  <w:style w:type="paragraph" w:styleId="Revision">
    <w:name w:val="Revision"/>
    <w:hidden/>
    <w:uiPriority w:val="99"/>
    <w:semiHidden/>
    <w:rsid w:val="0095517D"/>
    <w:rPr>
      <w:rFonts w:ascii="Calibri" w:eastAsia="Calibri" w:hAnsi="Calibri"/>
      <w:sz w:val="22"/>
      <w:szCs w:val="22"/>
      <w:lang w:eastAsia="en-US"/>
    </w:rPr>
  </w:style>
  <w:style w:type="table" w:styleId="TableWeb2">
    <w:name w:val="Table Web 2"/>
    <w:basedOn w:val="TableNormal"/>
    <w:unhideWhenUsed/>
    <w:rsid w:val="004A1142"/>
    <w:rPr>
      <w:rFonts w:ascii="Times New Roman" w:eastAsia="PMingLiU"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4A1142"/>
    <w:rPr>
      <w:rFonts w:ascii="Times New Roman" w:eastAsia="PMingLiU"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3">
    <w:name w:val="Table List 3"/>
    <w:basedOn w:val="TableNormal"/>
    <w:rsid w:val="004A1142"/>
    <w:rPr>
      <w:rFonts w:ascii="Times New Roman" w:eastAsia="PMingLiU"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A11">
    <w:name w:val="A11"/>
    <w:uiPriority w:val="99"/>
    <w:rsid w:val="004A1142"/>
    <w:rPr>
      <w:rFonts w:cs="Minion Pro"/>
      <w:color w:val="000000"/>
      <w:sz w:val="22"/>
      <w:szCs w:val="22"/>
    </w:rPr>
  </w:style>
  <w:style w:type="character" w:styleId="FootnoteReference">
    <w:name w:val="footnote reference"/>
    <w:basedOn w:val="DefaultParagraphFont"/>
    <w:uiPriority w:val="99"/>
    <w:semiHidden/>
    <w:unhideWhenUsed/>
    <w:rsid w:val="004A1142"/>
    <w:rPr>
      <w:vertAlign w:val="superscript"/>
    </w:rPr>
  </w:style>
  <w:style w:type="table" w:customStyle="1" w:styleId="ListTable6Colorful1">
    <w:name w:val="List Table 6 Colorful1"/>
    <w:basedOn w:val="TableNormal"/>
    <w:uiPriority w:val="51"/>
    <w:rsid w:val="004A1142"/>
    <w:rPr>
      <w:rFonts w:asciiTheme="minorHAnsi" w:eastAsiaTheme="minorEastAsia" w:hAnsiTheme="minorHAnsi" w:cstheme="minorBidi"/>
      <w:color w:val="000000" w:themeColor="text1"/>
      <w:sz w:val="22"/>
      <w:szCs w:val="22"/>
      <w:lang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9">
    <w:name w:val="Pa9"/>
    <w:basedOn w:val="Normal"/>
    <w:next w:val="Normal"/>
    <w:uiPriority w:val="99"/>
    <w:rsid w:val="00C240E9"/>
    <w:pPr>
      <w:autoSpaceDE w:val="0"/>
      <w:autoSpaceDN w:val="0"/>
      <w:adjustRightInd w:val="0"/>
      <w:spacing w:line="241" w:lineRule="atLeast"/>
      <w:jc w:val="left"/>
    </w:pPr>
    <w:rPr>
      <w:rFonts w:ascii="Times New Roman" w:eastAsia="Calibri" w:hAnsi="Times New Roman"/>
      <w:sz w:val="24"/>
      <w:szCs w:val="24"/>
      <w:lang w:val="en-US" w:eastAsia="en-US"/>
    </w:rPr>
  </w:style>
  <w:style w:type="character" w:customStyle="1" w:styleId="A2">
    <w:name w:val="A2"/>
    <w:uiPriority w:val="99"/>
    <w:rsid w:val="00C240E9"/>
    <w:rPr>
      <w:color w:val="000000"/>
      <w:sz w:val="20"/>
      <w:szCs w:val="20"/>
    </w:rPr>
  </w:style>
  <w:style w:type="paragraph" w:customStyle="1" w:styleId="Pa14">
    <w:name w:val="Pa14"/>
    <w:basedOn w:val="Normal"/>
    <w:next w:val="Normal"/>
    <w:uiPriority w:val="99"/>
    <w:rsid w:val="00C240E9"/>
    <w:pPr>
      <w:autoSpaceDE w:val="0"/>
      <w:autoSpaceDN w:val="0"/>
      <w:adjustRightInd w:val="0"/>
      <w:spacing w:line="221" w:lineRule="atLeast"/>
      <w:jc w:val="left"/>
    </w:pPr>
    <w:rPr>
      <w:rFonts w:ascii="Times New Roman" w:eastAsia="Calibri" w:hAnsi="Times New Roman"/>
      <w:sz w:val="24"/>
      <w:szCs w:val="24"/>
      <w:lang w:val="en-US" w:eastAsia="en-US"/>
    </w:rPr>
  </w:style>
  <w:style w:type="character" w:customStyle="1" w:styleId="fontstyle31">
    <w:name w:val="fontstyle31"/>
    <w:rsid w:val="00C240E9"/>
    <w:rPr>
      <w:rFonts w:ascii="Times New Roman" w:hAnsi="Times New Roman" w:cs="Times New Roman" w:hint="default"/>
      <w:b w:val="0"/>
      <w:bCs w:val="0"/>
      <w:i/>
      <w:iCs/>
      <w:color w:val="000000"/>
      <w:sz w:val="22"/>
      <w:szCs w:val="22"/>
    </w:rPr>
  </w:style>
  <w:style w:type="paragraph" w:styleId="BodyTextIndent">
    <w:name w:val="Body Text Indent"/>
    <w:basedOn w:val="Normal"/>
    <w:link w:val="BodyTextIndentChar"/>
    <w:uiPriority w:val="99"/>
    <w:unhideWhenUsed/>
    <w:rsid w:val="00C240E9"/>
    <w:pPr>
      <w:spacing w:after="120" w:line="276" w:lineRule="auto"/>
      <w:ind w:left="360"/>
      <w:jc w:val="left"/>
    </w:pPr>
    <w:rPr>
      <w:rFonts w:ascii="Calibri" w:eastAsia="Times New Roman" w:hAnsi="Calibri"/>
      <w:lang w:val="x-none" w:eastAsia="x-none"/>
    </w:rPr>
  </w:style>
  <w:style w:type="character" w:customStyle="1" w:styleId="BodyTextIndentChar">
    <w:name w:val="Body Text Indent Char"/>
    <w:basedOn w:val="DefaultParagraphFont"/>
    <w:link w:val="BodyTextIndent"/>
    <w:uiPriority w:val="99"/>
    <w:rsid w:val="00C240E9"/>
    <w:rPr>
      <w:rFonts w:ascii="Calibri" w:eastAsia="Times New Roman" w:hAnsi="Calibri"/>
      <w:lang w:val="x-none" w:eastAsia="x-none"/>
    </w:rPr>
  </w:style>
  <w:style w:type="paragraph" w:customStyle="1" w:styleId="tabtit">
    <w:name w:val="tabtit"/>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uebersetzt">
    <w:name w:val="uebersetzt"/>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standard">
    <w:name w:val="standard"/>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character" w:customStyle="1" w:styleId="A1">
    <w:name w:val="A1"/>
    <w:uiPriority w:val="99"/>
    <w:rsid w:val="00C240E9"/>
    <w:rPr>
      <w:rFonts w:cs="Minion Pro"/>
      <w:color w:val="000000"/>
      <w:sz w:val="18"/>
      <w:szCs w:val="18"/>
    </w:rPr>
  </w:style>
  <w:style w:type="character" w:customStyle="1" w:styleId="spelle">
    <w:name w:val="spelle"/>
    <w:basedOn w:val="DefaultParagraphFont"/>
    <w:rsid w:val="00C240E9"/>
  </w:style>
  <w:style w:type="character" w:customStyle="1" w:styleId="ref-journal">
    <w:name w:val="ref-journal"/>
    <w:basedOn w:val="DefaultParagraphFont"/>
    <w:rsid w:val="00C240E9"/>
  </w:style>
  <w:style w:type="character" w:customStyle="1" w:styleId="A9">
    <w:name w:val="A9"/>
    <w:uiPriority w:val="99"/>
    <w:rsid w:val="00C240E9"/>
    <w:rPr>
      <w:color w:val="000000"/>
      <w:sz w:val="10"/>
      <w:szCs w:val="10"/>
    </w:rPr>
  </w:style>
  <w:style w:type="table" w:customStyle="1" w:styleId="TableGrid11">
    <w:name w:val="Table Grid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6">
    <w:name w:val="Pa6"/>
    <w:basedOn w:val="Normal"/>
    <w:next w:val="Normal"/>
    <w:uiPriority w:val="99"/>
    <w:rsid w:val="00C240E9"/>
    <w:pPr>
      <w:autoSpaceDE w:val="0"/>
      <w:autoSpaceDN w:val="0"/>
      <w:adjustRightInd w:val="0"/>
      <w:spacing w:line="161" w:lineRule="atLeast"/>
      <w:jc w:val="left"/>
    </w:pPr>
    <w:rPr>
      <w:rFonts w:ascii="Myriad Pro" w:eastAsia="Calibri" w:hAnsi="Myriad Pro"/>
      <w:sz w:val="24"/>
      <w:szCs w:val="24"/>
      <w:lang w:val="en-US" w:eastAsia="en-US"/>
    </w:rPr>
  </w:style>
  <w:style w:type="table" w:customStyle="1" w:styleId="TableGrid3">
    <w:name w:val="Table Grid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A7"/>
    <w:uiPriority w:val="99"/>
    <w:rsid w:val="00C240E9"/>
    <w:rPr>
      <w:rFonts w:cs="Myriad Pro"/>
      <w:b/>
      <w:bCs/>
      <w:color w:val="000000"/>
      <w:sz w:val="17"/>
      <w:szCs w:val="17"/>
    </w:rPr>
  </w:style>
  <w:style w:type="table" w:customStyle="1" w:styleId="TableGrid4">
    <w:name w:val="Table Grid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7">
    <w:name w:val="Pa7"/>
    <w:basedOn w:val="Normal"/>
    <w:next w:val="Normal"/>
    <w:uiPriority w:val="99"/>
    <w:rsid w:val="00C240E9"/>
    <w:pPr>
      <w:autoSpaceDE w:val="0"/>
      <w:autoSpaceDN w:val="0"/>
      <w:adjustRightInd w:val="0"/>
      <w:spacing w:line="161" w:lineRule="atLeast"/>
      <w:jc w:val="left"/>
    </w:pPr>
    <w:rPr>
      <w:rFonts w:ascii="Myriad Pro" w:eastAsia="Calibri" w:hAnsi="Myriad Pro"/>
      <w:sz w:val="24"/>
      <w:szCs w:val="24"/>
      <w:lang w:val="en-US" w:eastAsia="en-US"/>
    </w:rPr>
  </w:style>
  <w:style w:type="character" w:customStyle="1" w:styleId="A14">
    <w:name w:val="A14"/>
    <w:uiPriority w:val="99"/>
    <w:rsid w:val="00C240E9"/>
    <w:rPr>
      <w:rFonts w:cs="Myriad Pro"/>
      <w:color w:val="000000"/>
      <w:sz w:val="9"/>
      <w:szCs w:val="9"/>
    </w:rPr>
  </w:style>
  <w:style w:type="table" w:customStyle="1" w:styleId="TableGrid5">
    <w:name w:val="Table Grid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C240E9"/>
  </w:style>
  <w:style w:type="table" w:customStyle="1" w:styleId="TableGrid31">
    <w:name w:val="Table Grid3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
    <w:name w:val="Table Grid4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
    <w:name w:val="Table Grid48"/>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1">
    <w:name w:val="Table Grid45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1">
    <w:name w:val="Table Grid46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1">
    <w:name w:val="Table Grid48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
    <w:name w:val="Table Grid410"/>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2">
    <w:name w:val="Table Grid43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2">
    <w:name w:val="Table Grid44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2">
    <w:name w:val="Table Grid45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2">
    <w:name w:val="Table Grid46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2">
    <w:name w:val="Table Grid48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
    <w:name w:val="Table Grid41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3">
    <w:name w:val="Table Grid43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3">
    <w:name w:val="Table Grid44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3">
    <w:name w:val="Table Grid45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3">
    <w:name w:val="Table Grid46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3">
    <w:name w:val="Table Grid48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popup-sensitive-area">
    <w:name w:val="figpopup-sensitive-area"/>
    <w:basedOn w:val="DefaultParagraphFont"/>
    <w:rsid w:val="00C240E9"/>
  </w:style>
  <w:style w:type="character" w:customStyle="1" w:styleId="A4">
    <w:name w:val="A4"/>
    <w:uiPriority w:val="99"/>
    <w:rsid w:val="00C240E9"/>
    <w:rPr>
      <w:rFonts w:ascii="HJLDSJ+MinionPro-Regular" w:hAnsi="HJLDSJ+MinionPro-Regular" w:cs="HJLDSJ+MinionPro-Regular"/>
      <w:color w:val="000000"/>
      <w:sz w:val="15"/>
      <w:szCs w:val="15"/>
    </w:rPr>
  </w:style>
  <w:style w:type="character" w:customStyle="1" w:styleId="keyword">
    <w:name w:val="keyword"/>
    <w:basedOn w:val="DefaultParagraphFont"/>
    <w:rsid w:val="00C240E9"/>
  </w:style>
  <w:style w:type="character" w:customStyle="1" w:styleId="auto-style8">
    <w:name w:val="auto-style8"/>
    <w:basedOn w:val="DefaultParagraphFont"/>
    <w:rsid w:val="00C240E9"/>
  </w:style>
  <w:style w:type="table" w:customStyle="1" w:styleId="TableGrid8">
    <w:name w:val="Table Grid8"/>
    <w:basedOn w:val="TableNormal"/>
    <w:next w:val="TableGrid"/>
    <w:uiPriority w:val="59"/>
    <w:rsid w:val="00C240E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A6"/>
    <w:uiPriority w:val="99"/>
    <w:rsid w:val="00C240E9"/>
    <w:rPr>
      <w:rFonts w:cs="Calibri"/>
      <w:color w:val="221E1F"/>
      <w:sz w:val="20"/>
      <w:szCs w:val="20"/>
    </w:rPr>
  </w:style>
  <w:style w:type="character" w:customStyle="1" w:styleId="sc-1m5qiw5-0">
    <w:name w:val="sc-1m5qiw5-0"/>
    <w:basedOn w:val="DefaultParagraphFont"/>
    <w:rsid w:val="00C240E9"/>
  </w:style>
  <w:style w:type="character" w:customStyle="1" w:styleId="fontstyle41">
    <w:name w:val="fontstyle41"/>
    <w:rsid w:val="00C240E9"/>
    <w:rPr>
      <w:rFonts w:ascii="ArialMT" w:hAnsi="ArialMT" w:hint="default"/>
      <w:b w:val="0"/>
      <w:bCs w:val="0"/>
      <w:i w:val="0"/>
      <w:iCs w:val="0"/>
      <w:color w:val="000000"/>
      <w:sz w:val="16"/>
      <w:szCs w:val="16"/>
    </w:rPr>
  </w:style>
  <w:style w:type="table" w:customStyle="1" w:styleId="TableGrid10">
    <w:name w:val="Table Grid10"/>
    <w:basedOn w:val="TableNormal"/>
    <w:next w:val="TableGrid"/>
    <w:uiPriority w:val="59"/>
    <w:rsid w:val="00C240E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tverweis">
    <w:name w:val="litverweis"/>
    <w:basedOn w:val="DefaultParagraphFont"/>
    <w:rsid w:val="00C240E9"/>
  </w:style>
  <w:style w:type="character" w:customStyle="1" w:styleId="name">
    <w:name w:val="name"/>
    <w:basedOn w:val="DefaultParagraphFont"/>
    <w:rsid w:val="00C240E9"/>
  </w:style>
  <w:style w:type="character" w:customStyle="1" w:styleId="jahr">
    <w:name w:val="jahr"/>
    <w:basedOn w:val="DefaultParagraphFont"/>
    <w:rsid w:val="00C240E9"/>
  </w:style>
  <w:style w:type="paragraph" w:customStyle="1" w:styleId="Heading81">
    <w:name w:val="Heading 81"/>
    <w:basedOn w:val="Normal"/>
    <w:next w:val="Normal"/>
    <w:uiPriority w:val="9"/>
    <w:semiHidden/>
    <w:unhideWhenUsed/>
    <w:qFormat/>
    <w:rsid w:val="00C240E9"/>
    <w:pPr>
      <w:spacing w:before="240" w:after="60"/>
      <w:ind w:left="5760" w:hanging="360"/>
      <w:jc w:val="left"/>
      <w:outlineLvl w:val="7"/>
    </w:pPr>
    <w:rPr>
      <w:rFonts w:ascii="Calibri" w:eastAsia="Times New Roman" w:hAnsi="Calibri"/>
      <w:i/>
      <w:iCs/>
      <w:sz w:val="24"/>
      <w:szCs w:val="24"/>
      <w:lang w:val="en-US" w:eastAsia="en-US"/>
    </w:rPr>
  </w:style>
  <w:style w:type="paragraph" w:customStyle="1" w:styleId="Heading91">
    <w:name w:val="Heading 91"/>
    <w:basedOn w:val="Normal"/>
    <w:next w:val="Normal"/>
    <w:uiPriority w:val="9"/>
    <w:semiHidden/>
    <w:unhideWhenUsed/>
    <w:qFormat/>
    <w:rsid w:val="00C240E9"/>
    <w:pPr>
      <w:spacing w:before="240" w:after="60"/>
      <w:ind w:left="6480" w:hanging="360"/>
      <w:jc w:val="left"/>
      <w:outlineLvl w:val="8"/>
    </w:pPr>
    <w:rPr>
      <w:rFonts w:ascii="Cambria" w:eastAsia="Times New Roman" w:hAnsi="Cambria"/>
      <w:sz w:val="22"/>
      <w:szCs w:val="22"/>
      <w:lang w:val="en-US" w:eastAsia="en-US"/>
    </w:rPr>
  </w:style>
  <w:style w:type="character" w:customStyle="1" w:styleId="Heading8Char1">
    <w:name w:val="Heading 8 Char1"/>
    <w:uiPriority w:val="9"/>
    <w:semiHidden/>
    <w:rsid w:val="00C240E9"/>
    <w:rPr>
      <w:rFonts w:ascii="Calibri" w:eastAsia="Times New Roman" w:hAnsi="Calibri" w:cs="Times New Roman"/>
      <w:i/>
      <w:iCs/>
      <w:sz w:val="24"/>
      <w:szCs w:val="24"/>
    </w:rPr>
  </w:style>
  <w:style w:type="character" w:customStyle="1" w:styleId="Heading9Char1">
    <w:name w:val="Heading 9 Char1"/>
    <w:uiPriority w:val="9"/>
    <w:semiHidden/>
    <w:rsid w:val="00C240E9"/>
    <w:rPr>
      <w:rFonts w:ascii="Calibri Light" w:eastAsia="Times New Roman" w:hAnsi="Calibri Light" w:cs="Times New Roman"/>
      <w:sz w:val="22"/>
      <w:szCs w:val="22"/>
    </w:rPr>
  </w:style>
  <w:style w:type="table" w:customStyle="1" w:styleId="TableGrid15">
    <w:name w:val="Table Grid1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Reference">
    <w:name w:val="Subtle Reference"/>
    <w:uiPriority w:val="31"/>
    <w:qFormat/>
    <w:rsid w:val="00C240E9"/>
    <w:rPr>
      <w:smallCaps/>
      <w:color w:val="5A5A5A"/>
    </w:rPr>
  </w:style>
  <w:style w:type="paragraph" w:customStyle="1" w:styleId="msonormal0">
    <w:name w:val="msonormal"/>
    <w:basedOn w:val="Normal"/>
    <w:uiPriority w:val="99"/>
    <w:rsid w:val="00C240E9"/>
    <w:pPr>
      <w:spacing w:before="100" w:beforeAutospacing="1" w:after="100" w:afterAutospacing="1"/>
      <w:jc w:val="left"/>
    </w:pPr>
    <w:rPr>
      <w:rFonts w:ascii="Times New Roman" w:eastAsia="Times New Roman" w:hAnsi="Times New Roman"/>
      <w:sz w:val="24"/>
      <w:szCs w:val="24"/>
      <w:lang w:val="x-none" w:eastAsia="x-none"/>
    </w:rPr>
  </w:style>
  <w:style w:type="table" w:customStyle="1" w:styleId="TableGridLight10">
    <w:name w:val="Table Grid Light1"/>
    <w:basedOn w:val="TableNormal"/>
    <w:uiPriority w:val="40"/>
    <w:rsid w:val="00C240E9"/>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EndnoteReference">
    <w:name w:val="endnote reference"/>
    <w:basedOn w:val="DefaultParagraphFont"/>
    <w:uiPriority w:val="99"/>
    <w:semiHidden/>
    <w:unhideWhenUsed/>
    <w:rsid w:val="00C240E9"/>
    <w:rPr>
      <w:vertAlign w:val="superscript"/>
    </w:rPr>
  </w:style>
  <w:style w:type="character" w:customStyle="1" w:styleId="gnkrckgcgsb">
    <w:name w:val="gnkrckgcgsb"/>
    <w:basedOn w:val="DefaultParagraphFont"/>
    <w:rsid w:val="00C240E9"/>
  </w:style>
  <w:style w:type="table" w:styleId="LightShading">
    <w:name w:val="Light Shading"/>
    <w:basedOn w:val="TableNormal"/>
    <w:uiPriority w:val="60"/>
    <w:unhideWhenUsed/>
    <w:rsid w:val="00C240E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g">
    <w:name w:val="Fg"/>
    <w:basedOn w:val="Normal"/>
    <w:qFormat/>
    <w:rsid w:val="00365202"/>
    <w:pPr>
      <w:spacing w:after="200" w:line="360" w:lineRule="auto"/>
      <w:jc w:val="center"/>
    </w:pPr>
    <w:rPr>
      <w:rFonts w:ascii="Times New Roman" w:eastAsiaTheme="minorHAnsi" w:hAnsi="Times New Roman"/>
      <w:sz w:val="24"/>
      <w:szCs w:val="24"/>
      <w:lang w:val="en-US" w:eastAsia="en-US"/>
    </w:rPr>
  </w:style>
  <w:style w:type="paragraph" w:customStyle="1" w:styleId="Tab">
    <w:name w:val="Tab"/>
    <w:basedOn w:val="Normal"/>
    <w:qFormat/>
    <w:rsid w:val="00365202"/>
    <w:pPr>
      <w:spacing w:line="360" w:lineRule="auto"/>
    </w:pPr>
    <w:rPr>
      <w:rFonts w:ascii="Times New Roman" w:eastAsia="Yu Gothic Light"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54465">
      <w:bodyDiv w:val="1"/>
      <w:marLeft w:val="0"/>
      <w:marRight w:val="0"/>
      <w:marTop w:val="0"/>
      <w:marBottom w:val="0"/>
      <w:divBdr>
        <w:top w:val="none" w:sz="0" w:space="0" w:color="auto"/>
        <w:left w:val="none" w:sz="0" w:space="0" w:color="auto"/>
        <w:bottom w:val="none" w:sz="0" w:space="0" w:color="auto"/>
        <w:right w:val="none" w:sz="0" w:space="0" w:color="auto"/>
      </w:divBdr>
    </w:div>
    <w:div w:id="747966107">
      <w:bodyDiv w:val="1"/>
      <w:marLeft w:val="0"/>
      <w:marRight w:val="0"/>
      <w:marTop w:val="0"/>
      <w:marBottom w:val="0"/>
      <w:divBdr>
        <w:top w:val="none" w:sz="0" w:space="0" w:color="auto"/>
        <w:left w:val="none" w:sz="0" w:space="0" w:color="auto"/>
        <w:bottom w:val="none" w:sz="0" w:space="0" w:color="auto"/>
        <w:right w:val="none" w:sz="0" w:space="0" w:color="auto"/>
      </w:divBdr>
      <w:divsChild>
        <w:div w:id="2048021231">
          <w:marLeft w:val="0"/>
          <w:marRight w:val="0"/>
          <w:marTop w:val="0"/>
          <w:marBottom w:val="0"/>
          <w:divBdr>
            <w:top w:val="none" w:sz="0" w:space="0" w:color="auto"/>
            <w:left w:val="none" w:sz="0" w:space="0" w:color="auto"/>
            <w:bottom w:val="none" w:sz="0" w:space="0" w:color="auto"/>
            <w:right w:val="none" w:sz="0" w:space="0" w:color="auto"/>
          </w:divBdr>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
    <w:div w:id="1480999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CE97C-83CD-487C-B11C-845933BB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14</Pages>
  <Words>5000</Words>
  <Characters>26505</Characters>
  <Application>Microsoft Office Word</Application>
  <DocSecurity>0</DocSecurity>
  <PresentationFormat/>
  <Lines>1767</Lines>
  <Paragraphs>1166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IIETA</Company>
  <LinksUpToDate>false</LinksUpToDate>
  <CharactersWithSpaces>30339</CharactersWithSpaces>
  <SharedDoc>false</SharedDoc>
  <HLinks>
    <vt:vector size="12" baseType="variant">
      <vt:variant>
        <vt:i4>4128801</vt:i4>
      </vt:variant>
      <vt:variant>
        <vt:i4>18</vt:i4>
      </vt:variant>
      <vt:variant>
        <vt:i4>0</vt:i4>
      </vt:variant>
      <vt:variant>
        <vt:i4>5</vt:i4>
      </vt:variant>
      <vt:variant>
        <vt:lpwstr>http://www.crossref.org/guestquery/%23.</vt:lpwstr>
      </vt:variant>
      <vt:variant>
        <vt:lpwstr/>
      </vt:variant>
      <vt:variant>
        <vt:i4>7078003</vt:i4>
      </vt:variant>
      <vt:variant>
        <vt:i4>15</vt:i4>
      </vt:variant>
      <vt:variant>
        <vt:i4>0</vt:i4>
      </vt:variant>
      <vt:variant>
        <vt:i4>5</vt:i4>
      </vt:variant>
      <vt:variant>
        <vt:lpwstr>http://www.iieta.org/Journals/IJHT/ARCHIVE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IJHT</dc:creator>
  <cp:lastModifiedBy>Hailu Addis</cp:lastModifiedBy>
  <cp:revision>266</cp:revision>
  <cp:lastPrinted>2025-02-05T11:35:00Z</cp:lastPrinted>
  <dcterms:created xsi:type="dcterms:W3CDTF">2024-08-31T07:48:00Z</dcterms:created>
  <dcterms:modified xsi:type="dcterms:W3CDTF">2025-02-17T10:09:00Z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y fmtid="{D5CDD505-2E9C-101B-9397-08002B2CF9AE}" pid="3" name="GrammarlyDocumentId">
    <vt:lpwstr>0b31df263a22af9f8d5c50f47f9dab126602083898a4b4a23e499ee0b3e921fa</vt:lpwstr>
  </property>
</Properties>
</file>