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2D" w:rsidRPr="00642F2D" w:rsidRDefault="002C33F6" w:rsidP="00642F2D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42F2D">
        <w:rPr>
          <w:rFonts w:ascii="Arial" w:eastAsia="Times New Roman" w:hAnsi="Arial" w:cs="Arial"/>
          <w:b/>
          <w:color w:val="222222"/>
          <w:sz w:val="24"/>
          <w:szCs w:val="24"/>
        </w:rPr>
        <w:t>Possible area of collaboration between Korean government and Ethiopian government</w:t>
      </w:r>
      <w:r w:rsidR="00642F2D" w:rsidRPr="00642F2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in the area of agriculture</w:t>
      </w:r>
    </w:p>
    <w:p w:rsidR="002C33F6" w:rsidRPr="002C33F6" w:rsidRDefault="002C33F6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C33F6">
        <w:rPr>
          <w:rFonts w:ascii="Arial" w:eastAsia="Times New Roman" w:hAnsi="Arial" w:cs="Arial"/>
          <w:color w:val="222222"/>
          <w:sz w:val="24"/>
          <w:szCs w:val="24"/>
        </w:rPr>
        <w:t xml:space="preserve">Establishment of </w:t>
      </w:r>
      <w:r w:rsidRPr="002C33F6">
        <w:rPr>
          <w:rFonts w:ascii="Arial" w:eastAsia="Times New Roman" w:hAnsi="Arial" w:cs="Arial"/>
          <w:b/>
          <w:color w:val="222222"/>
          <w:sz w:val="24"/>
          <w:szCs w:val="24"/>
        </w:rPr>
        <w:t>Marker Assisted Plant Breeding</w:t>
      </w:r>
      <w:r w:rsidRPr="002C33F6">
        <w:rPr>
          <w:rFonts w:ascii="Arial" w:eastAsia="Times New Roman" w:hAnsi="Arial" w:cs="Arial"/>
          <w:color w:val="222222"/>
          <w:sz w:val="24"/>
          <w:szCs w:val="24"/>
        </w:rPr>
        <w:t xml:space="preserve"> system for various crop species, with </w:t>
      </w:r>
      <w:r w:rsidR="00642F2D">
        <w:rPr>
          <w:rFonts w:ascii="Arial" w:eastAsia="Times New Roman" w:hAnsi="Arial" w:cs="Arial"/>
          <w:color w:val="222222"/>
          <w:sz w:val="24"/>
          <w:szCs w:val="24"/>
        </w:rPr>
        <w:t xml:space="preserve">a special </w:t>
      </w:r>
      <w:r w:rsidRPr="002C33F6">
        <w:rPr>
          <w:rFonts w:ascii="Arial" w:eastAsia="Times New Roman" w:hAnsi="Arial" w:cs="Arial"/>
          <w:color w:val="222222"/>
          <w:sz w:val="24"/>
          <w:szCs w:val="24"/>
        </w:rPr>
        <w:t>focus on horticulture</w:t>
      </w:r>
    </w:p>
    <w:p w:rsidR="002C33F6" w:rsidRPr="002C33F6" w:rsidRDefault="002C33F6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C33F6">
        <w:rPr>
          <w:rFonts w:ascii="Arial" w:eastAsia="Times New Roman" w:hAnsi="Arial" w:cs="Arial"/>
          <w:b/>
          <w:color w:val="222222"/>
          <w:sz w:val="24"/>
          <w:szCs w:val="24"/>
        </w:rPr>
        <w:t>Smart farming</w:t>
      </w:r>
      <w:r w:rsidRPr="002C33F6">
        <w:rPr>
          <w:rFonts w:ascii="Arial" w:eastAsia="Times New Roman" w:hAnsi="Arial" w:cs="Arial"/>
          <w:color w:val="222222"/>
          <w:sz w:val="24"/>
          <w:szCs w:val="24"/>
        </w:rPr>
        <w:t xml:space="preserve"> for enhanced agricultural development</w:t>
      </w:r>
    </w:p>
    <w:p w:rsidR="002C33F6" w:rsidRPr="002C33F6" w:rsidRDefault="002C33F6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C33F6">
        <w:rPr>
          <w:rFonts w:ascii="Arial" w:eastAsia="Times New Roman" w:hAnsi="Arial" w:cs="Arial"/>
          <w:b/>
          <w:color w:val="222222"/>
          <w:sz w:val="24"/>
          <w:szCs w:val="24"/>
        </w:rPr>
        <w:t>Value chain</w:t>
      </w:r>
      <w:r w:rsidRPr="002C33F6">
        <w:rPr>
          <w:rFonts w:ascii="Arial" w:eastAsia="Times New Roman" w:hAnsi="Arial" w:cs="Arial"/>
          <w:color w:val="222222"/>
          <w:sz w:val="24"/>
          <w:szCs w:val="24"/>
        </w:rPr>
        <w:t xml:space="preserve"> development and strengthening for export crop production</w:t>
      </w:r>
    </w:p>
    <w:p w:rsidR="002C33F6" w:rsidRPr="002C33F6" w:rsidRDefault="002C33F6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C33F6">
        <w:rPr>
          <w:rFonts w:ascii="Arial" w:eastAsia="Times New Roman" w:hAnsi="Arial" w:cs="Arial"/>
          <w:b/>
          <w:color w:val="222222"/>
          <w:sz w:val="24"/>
          <w:szCs w:val="24"/>
        </w:rPr>
        <w:t>Digital agriculture</w:t>
      </w:r>
      <w:r w:rsidRPr="002C33F6">
        <w:rPr>
          <w:rFonts w:ascii="Arial" w:eastAsia="Times New Roman" w:hAnsi="Arial" w:cs="Arial"/>
          <w:color w:val="222222"/>
          <w:sz w:val="24"/>
          <w:szCs w:val="24"/>
        </w:rPr>
        <w:t xml:space="preserve"> for the increased production </w:t>
      </w:r>
      <w:r w:rsidR="00642F2D">
        <w:rPr>
          <w:rFonts w:ascii="Arial" w:eastAsia="Times New Roman" w:hAnsi="Arial" w:cs="Arial"/>
          <w:color w:val="222222"/>
          <w:sz w:val="24"/>
          <w:szCs w:val="24"/>
        </w:rPr>
        <w:t xml:space="preserve">of </w:t>
      </w:r>
      <w:r w:rsidRPr="002C33F6">
        <w:rPr>
          <w:rFonts w:ascii="Arial" w:eastAsia="Times New Roman" w:hAnsi="Arial" w:cs="Arial"/>
          <w:color w:val="222222"/>
          <w:sz w:val="24"/>
          <w:szCs w:val="24"/>
        </w:rPr>
        <w:t>agricultural commodities</w:t>
      </w:r>
    </w:p>
    <w:p w:rsidR="002C33F6" w:rsidRPr="002C33F6" w:rsidRDefault="002C33F6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sz w:val="24"/>
          <w:szCs w:val="24"/>
        </w:rPr>
      </w:pPr>
      <w:r w:rsidRPr="002C33F6">
        <w:rPr>
          <w:rFonts w:ascii="Arial" w:eastAsia="Times New Roman" w:hAnsi="Arial" w:cs="Arial"/>
          <w:b/>
          <w:sz w:val="24"/>
          <w:szCs w:val="24"/>
        </w:rPr>
        <w:t>Community development</w:t>
      </w:r>
      <w:r w:rsidRPr="002C33F6">
        <w:rPr>
          <w:rFonts w:ascii="Arial" w:eastAsia="Times New Roman" w:hAnsi="Arial" w:cs="Arial"/>
          <w:sz w:val="24"/>
          <w:szCs w:val="24"/>
        </w:rPr>
        <w:t xml:space="preserve"> through  </w:t>
      </w:r>
      <w:proofErr w:type="spellStart"/>
      <w:r w:rsidRPr="002C33F6">
        <w:rPr>
          <w:rFonts w:ascii="Arial" w:eastAsia="Times New Roman" w:hAnsi="Arial" w:cs="Arial"/>
          <w:sz w:val="24"/>
          <w:szCs w:val="24"/>
        </w:rPr>
        <w:t>Saemaul</w:t>
      </w:r>
      <w:proofErr w:type="spellEnd"/>
      <w:r w:rsidRPr="002C33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33F6">
        <w:rPr>
          <w:rFonts w:ascii="Arial" w:eastAsia="Times New Roman" w:hAnsi="Arial" w:cs="Arial"/>
          <w:sz w:val="24"/>
          <w:szCs w:val="24"/>
        </w:rPr>
        <w:t>Undong</w:t>
      </w:r>
      <w:proofErr w:type="spellEnd"/>
      <w:r w:rsidRPr="002C33F6">
        <w:rPr>
          <w:rFonts w:ascii="Arial" w:eastAsia="Times New Roman" w:hAnsi="Arial" w:cs="Arial"/>
          <w:sz w:val="24"/>
          <w:szCs w:val="24"/>
        </w:rPr>
        <w:t xml:space="preserve"> initiative</w:t>
      </w:r>
    </w:p>
    <w:p w:rsidR="002C33F6" w:rsidRPr="002C33F6" w:rsidRDefault="002C33F6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sz w:val="24"/>
          <w:szCs w:val="24"/>
        </w:rPr>
      </w:pPr>
      <w:r w:rsidRPr="002C33F6">
        <w:rPr>
          <w:rFonts w:ascii="Arial" w:eastAsia="Times New Roman" w:hAnsi="Arial" w:cs="Arial"/>
          <w:sz w:val="24"/>
          <w:szCs w:val="24"/>
        </w:rPr>
        <w:t xml:space="preserve">Establishment/ development of </w:t>
      </w:r>
      <w:r w:rsidRPr="002C33F6">
        <w:rPr>
          <w:rFonts w:ascii="Arial" w:eastAsia="Times New Roman" w:hAnsi="Arial" w:cs="Arial"/>
          <w:b/>
          <w:sz w:val="24"/>
          <w:szCs w:val="24"/>
        </w:rPr>
        <w:t>Food Systems</w:t>
      </w:r>
    </w:p>
    <w:p w:rsidR="002C33F6" w:rsidRDefault="00642F2D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sz w:val="24"/>
          <w:szCs w:val="24"/>
        </w:rPr>
      </w:pPr>
      <w:r w:rsidRPr="00642F2D">
        <w:rPr>
          <w:rFonts w:ascii="Arial" w:eastAsia="Times New Roman" w:hAnsi="Arial" w:cs="Arial"/>
          <w:b/>
          <w:sz w:val="24"/>
          <w:szCs w:val="24"/>
        </w:rPr>
        <w:t>Post-harvest</w:t>
      </w:r>
      <w:r w:rsidR="002C33F6" w:rsidRPr="002C33F6">
        <w:rPr>
          <w:rFonts w:ascii="Arial" w:eastAsia="Times New Roman" w:hAnsi="Arial" w:cs="Arial"/>
          <w:sz w:val="24"/>
          <w:szCs w:val="24"/>
        </w:rPr>
        <w:t xml:space="preserve"> processing and management technologies</w:t>
      </w:r>
    </w:p>
    <w:p w:rsidR="00642F2D" w:rsidRDefault="00642F2D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Model quality assurance and food safety system </w:t>
      </w:r>
    </w:p>
    <w:p w:rsidR="00642F2D" w:rsidRDefault="00642F2D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Agricultural </w:t>
      </w:r>
      <w:r w:rsidRPr="00642F2D">
        <w:rPr>
          <w:rFonts w:ascii="Arial" w:eastAsia="Times New Roman" w:hAnsi="Arial" w:cs="Arial"/>
          <w:b/>
          <w:sz w:val="24"/>
          <w:szCs w:val="24"/>
        </w:rPr>
        <w:t>resource mapping</w:t>
      </w:r>
      <w:r>
        <w:rPr>
          <w:rFonts w:ascii="Arial" w:eastAsia="Times New Roman" w:hAnsi="Arial" w:cs="Arial"/>
          <w:sz w:val="24"/>
          <w:szCs w:val="24"/>
        </w:rPr>
        <w:t>, valuation and diversification; and establishment of temporal tracking systems</w:t>
      </w:r>
    </w:p>
    <w:p w:rsidR="00642F2D" w:rsidRDefault="00642F2D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Adaptation of alternative </w:t>
      </w:r>
      <w:r w:rsidRPr="00642F2D">
        <w:rPr>
          <w:rFonts w:ascii="Arial" w:eastAsia="Times New Roman" w:hAnsi="Arial" w:cs="Arial"/>
          <w:b/>
          <w:sz w:val="24"/>
          <w:szCs w:val="24"/>
        </w:rPr>
        <w:t>fish technologies</w:t>
      </w:r>
      <w:r>
        <w:rPr>
          <w:rFonts w:ascii="Arial" w:eastAsia="Times New Roman" w:hAnsi="Arial" w:cs="Arial"/>
          <w:sz w:val="24"/>
          <w:szCs w:val="24"/>
        </w:rPr>
        <w:t xml:space="preserve"> and their wide scale promotions</w:t>
      </w:r>
    </w:p>
    <w:p w:rsidR="00642F2D" w:rsidRDefault="0023352F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Adaptation and development of small scale pre and post-harvest management </w:t>
      </w:r>
      <w:r w:rsidRPr="0023352F">
        <w:rPr>
          <w:rFonts w:ascii="Arial" w:eastAsia="Times New Roman" w:hAnsi="Arial" w:cs="Arial"/>
          <w:b/>
          <w:sz w:val="24"/>
          <w:szCs w:val="24"/>
        </w:rPr>
        <w:t>agricultural tools/ machineries</w:t>
      </w:r>
    </w:p>
    <w:p w:rsidR="0023352F" w:rsidRPr="002C33F6" w:rsidRDefault="0023352F" w:rsidP="00642F2D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Establish agricultural technologies training center (ATTCs) at major regional states of the country</w:t>
      </w:r>
      <w:bookmarkStart w:id="0" w:name="_GoBack"/>
      <w:bookmarkEnd w:id="0"/>
    </w:p>
    <w:p w:rsidR="000D5DCA" w:rsidRDefault="000D5DCA" w:rsidP="002C33F6">
      <w:pPr>
        <w:spacing w:line="360" w:lineRule="auto"/>
      </w:pPr>
    </w:p>
    <w:sectPr w:rsidR="000D5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07A27"/>
    <w:multiLevelType w:val="multilevel"/>
    <w:tmpl w:val="FC4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F6"/>
    <w:rsid w:val="000D5DCA"/>
    <w:rsid w:val="0023352F"/>
    <w:rsid w:val="002C33F6"/>
    <w:rsid w:val="00642F2D"/>
    <w:rsid w:val="00C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C1980-C525-4CA9-BAD9-4F2BB46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SHOW-TIME___</dc:creator>
  <cp:keywords/>
  <dc:description/>
  <cp:lastModifiedBy>SHOW-TIME___</cp:lastModifiedBy>
  <cp:revision>2</cp:revision>
  <dcterms:created xsi:type="dcterms:W3CDTF">2022-08-15T06:19:00Z</dcterms:created>
  <dcterms:modified xsi:type="dcterms:W3CDTF">2022-08-15T09:53:00Z</dcterms:modified>
</cp:coreProperties>
</file>