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5C" w:rsidRPr="002F12C1" w:rsidRDefault="0011545C" w:rsidP="00327074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2C1">
        <w:rPr>
          <w:rFonts w:ascii="Times New Roman" w:hAnsi="Times New Roman" w:cs="Times New Roman"/>
          <w:b/>
          <w:sz w:val="24"/>
          <w:szCs w:val="24"/>
        </w:rPr>
        <w:t xml:space="preserve">Material and Methods </w:t>
      </w:r>
    </w:p>
    <w:p w:rsidR="0011545C" w:rsidRPr="002F12C1" w:rsidRDefault="0011545C" w:rsidP="00327074">
      <w:pPr>
        <w:spacing w:before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12C1">
        <w:rPr>
          <w:rFonts w:ascii="Times New Roman" w:hAnsi="Times New Roman" w:cs="Times New Roman"/>
          <w:b/>
          <w:i/>
          <w:sz w:val="24"/>
          <w:szCs w:val="24"/>
        </w:rPr>
        <w:t>Description of the study area</w:t>
      </w:r>
    </w:p>
    <w:p w:rsidR="0011545C" w:rsidRDefault="0011545C" w:rsidP="0032707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2C1">
        <w:rPr>
          <w:rFonts w:ascii="Times New Roman" w:hAnsi="Times New Roman" w:cs="Times New Roman"/>
          <w:sz w:val="24"/>
          <w:szCs w:val="24"/>
        </w:rPr>
        <w:t>The study was conducted in Bako agricultural research center of shambu sub-site during 2020 crop</w:t>
      </w:r>
      <w:r w:rsidR="009E5851" w:rsidRPr="002F12C1">
        <w:rPr>
          <w:rFonts w:ascii="Times New Roman" w:hAnsi="Times New Roman" w:cs="Times New Roman"/>
          <w:sz w:val="24"/>
          <w:szCs w:val="24"/>
        </w:rPr>
        <w:t>p</w:t>
      </w:r>
      <w:r w:rsidRPr="002F12C1">
        <w:rPr>
          <w:rFonts w:ascii="Times New Roman" w:hAnsi="Times New Roman" w:cs="Times New Roman"/>
          <w:sz w:val="24"/>
          <w:szCs w:val="24"/>
        </w:rPr>
        <w:t>ing season for one year.</w:t>
      </w:r>
      <w:r w:rsidR="009E5851" w:rsidRPr="002F12C1">
        <w:rPr>
          <w:rFonts w:ascii="Times New Roman" w:hAnsi="Times New Roman" w:cs="Times New Roman"/>
          <w:sz w:val="24"/>
          <w:szCs w:val="24"/>
        </w:rPr>
        <w:t xml:space="preserve"> </w:t>
      </w:r>
      <w:r w:rsidR="002C44C3" w:rsidRPr="002F12C1">
        <w:rPr>
          <w:rFonts w:ascii="Times New Roman" w:hAnsi="Times New Roman" w:cs="Times New Roman"/>
          <w:sz w:val="24"/>
          <w:szCs w:val="24"/>
        </w:rPr>
        <w:t xml:space="preserve">BARC is found in altitude 1650m asl. And </w:t>
      </w:r>
      <w:r w:rsidR="00771B47" w:rsidRPr="002F12C1">
        <w:rPr>
          <w:rFonts w:ascii="Times New Roman" w:hAnsi="Times New Roman" w:cs="Times New Roman"/>
          <w:sz w:val="24"/>
          <w:szCs w:val="24"/>
        </w:rPr>
        <w:t>latitude of 9</w:t>
      </w:r>
      <w:r w:rsidR="00771B47" w:rsidRPr="002F12C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9E5851" w:rsidRPr="002F12C1">
        <w:rPr>
          <w:rFonts w:ascii="Times New Roman" w:hAnsi="Times New Roman" w:cs="Times New Roman"/>
          <w:sz w:val="24"/>
          <w:szCs w:val="24"/>
        </w:rPr>
        <w:t>06N and longitude</w:t>
      </w:r>
      <w:r w:rsidR="00771B47" w:rsidRPr="002F12C1">
        <w:rPr>
          <w:rFonts w:ascii="Times New Roman" w:hAnsi="Times New Roman" w:cs="Times New Roman"/>
          <w:sz w:val="24"/>
          <w:szCs w:val="24"/>
        </w:rPr>
        <w:t xml:space="preserve"> of 37</w:t>
      </w:r>
      <w:r w:rsidR="00771B47" w:rsidRPr="002F12C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771B47" w:rsidRPr="002F12C1">
        <w:rPr>
          <w:rFonts w:ascii="Times New Roman" w:hAnsi="Times New Roman" w:cs="Times New Roman"/>
          <w:sz w:val="24"/>
          <w:szCs w:val="24"/>
        </w:rPr>
        <w:t>09’E</w:t>
      </w:r>
      <w:r w:rsidR="009E5851" w:rsidRPr="002F12C1">
        <w:rPr>
          <w:rFonts w:ascii="Times New Roman" w:hAnsi="Times New Roman" w:cs="Times New Roman"/>
          <w:sz w:val="24"/>
          <w:szCs w:val="24"/>
        </w:rPr>
        <w:t xml:space="preserve"> with a mean monthly</w:t>
      </w:r>
      <w:r w:rsidR="002F12C1" w:rsidRPr="002F12C1">
        <w:rPr>
          <w:rFonts w:ascii="Times New Roman" w:hAnsi="Times New Roman" w:cs="Times New Roman"/>
          <w:sz w:val="24"/>
          <w:szCs w:val="24"/>
        </w:rPr>
        <w:t>minimum and maximum temperature of 11.23C</w:t>
      </w:r>
      <w:r w:rsidR="002F12C1" w:rsidRPr="002F12C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2F12C1" w:rsidRPr="002F12C1">
        <w:rPr>
          <w:rFonts w:ascii="Times New Roman" w:hAnsi="Times New Roman" w:cs="Times New Roman"/>
          <w:sz w:val="24"/>
          <w:szCs w:val="24"/>
        </w:rPr>
        <w:t xml:space="preserve"> and 31.74C</w:t>
      </w:r>
      <w:r w:rsidR="002F12C1" w:rsidRPr="002F12C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2F12C1" w:rsidRPr="002F12C1">
        <w:rPr>
          <w:rFonts w:ascii="Times New Roman" w:hAnsi="Times New Roman" w:cs="Times New Roman"/>
          <w:sz w:val="24"/>
          <w:szCs w:val="24"/>
        </w:rPr>
        <w:t xml:space="preserve"> respectively.</w:t>
      </w:r>
      <w:r w:rsidR="00771B47" w:rsidRPr="002F12C1">
        <w:rPr>
          <w:rFonts w:ascii="Times New Roman" w:hAnsi="Times New Roman" w:cs="Times New Roman"/>
          <w:sz w:val="24"/>
          <w:szCs w:val="24"/>
        </w:rPr>
        <w:t xml:space="preserve"> It is located 250</w:t>
      </w:r>
      <w:r w:rsidR="009E5851" w:rsidRPr="002F12C1">
        <w:rPr>
          <w:rFonts w:ascii="Times New Roman" w:hAnsi="Times New Roman" w:cs="Times New Roman"/>
          <w:sz w:val="24"/>
          <w:szCs w:val="24"/>
        </w:rPr>
        <w:t xml:space="preserve"> km west of Addis Ababa in East Wollega Zone  of Oromia,</w:t>
      </w:r>
      <w:r w:rsidR="00771B47" w:rsidRPr="002F12C1">
        <w:rPr>
          <w:rFonts w:ascii="Times New Roman" w:hAnsi="Times New Roman" w:cs="Times New Roman"/>
          <w:sz w:val="24"/>
          <w:szCs w:val="24"/>
        </w:rPr>
        <w:t xml:space="preserve"> Ethiopia. The major soil type of the Center is sandy loam with reddish color (</w:t>
      </w:r>
      <w:r w:rsidR="009E5851" w:rsidRPr="002F12C1">
        <w:rPr>
          <w:rFonts w:ascii="Times New Roman" w:hAnsi="Times New Roman" w:cs="Times New Roman"/>
          <w:sz w:val="24"/>
          <w:szCs w:val="24"/>
        </w:rPr>
        <w:t xml:space="preserve">BARC, 2010). </w:t>
      </w:r>
      <w:r w:rsidR="002F12C1" w:rsidRPr="002F12C1">
        <w:rPr>
          <w:rFonts w:ascii="Times New Roman" w:hAnsi="Times New Roman" w:cs="Times New Roman"/>
          <w:sz w:val="24"/>
          <w:szCs w:val="24"/>
        </w:rPr>
        <w:t>The study area is characterized by its sub-humid climatic condition where the wet season extends from June to September and the actual dry period occur from November to March (BARC metrological station).</w:t>
      </w:r>
    </w:p>
    <w:p w:rsidR="002B539D" w:rsidRDefault="002B539D" w:rsidP="00327074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2B539D">
        <w:rPr>
          <w:rFonts w:ascii="Times New Roman" w:hAnsi="Times New Roman" w:cs="Times New Roman"/>
          <w:b/>
        </w:rPr>
        <w:t>Experimental Material and Design</w:t>
      </w:r>
      <w:r>
        <w:rPr>
          <w:rFonts w:ascii="Times New Roman" w:hAnsi="Times New Roman" w:cs="Times New Roman"/>
          <w:b/>
        </w:rPr>
        <w:t xml:space="preserve"> </w:t>
      </w:r>
    </w:p>
    <w:p w:rsidR="00041770" w:rsidRDefault="002B539D" w:rsidP="0032707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Nine alfalfa genotypes were brought from ILR and tested in randomized complete block design with three replications on plot area of 4</w:t>
      </w:r>
      <w:r w:rsidRPr="002B539D">
        <w:rPr>
          <w:rFonts w:ascii="Times New Roman" w:hAnsi="Times New Roman" w:cs="Times New Roman"/>
        </w:rPr>
        <w:t>m</w:t>
      </w:r>
      <w:r w:rsidRPr="002B539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with a plot length, width of 2mx2m at row spacing of </w:t>
      </w:r>
      <w:r w:rsidR="00041770">
        <w:rPr>
          <w:rFonts w:ascii="Times New Roman" w:hAnsi="Times New Roman" w:cs="Times New Roman"/>
        </w:rPr>
        <w:t>0.2cm and 1m and 1.5m between plot and blocks respectively.</w:t>
      </w:r>
      <w:r w:rsidRPr="002B539D">
        <w:rPr>
          <w:rFonts w:ascii="Times New Roman" w:hAnsi="Times New Roman" w:cs="Times New Roman"/>
        </w:rPr>
        <w:t xml:space="preserve"> </w:t>
      </w:r>
    </w:p>
    <w:p w:rsidR="002B539D" w:rsidRDefault="00041770" w:rsidP="00327074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770">
        <w:rPr>
          <w:rFonts w:ascii="Times New Roman" w:hAnsi="Times New Roman" w:cs="Times New Roman"/>
          <w:b/>
          <w:sz w:val="24"/>
          <w:szCs w:val="24"/>
        </w:rPr>
        <w:t>Experimental Management</w:t>
      </w:r>
      <w:r w:rsidR="002B539D" w:rsidRPr="0004177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41770" w:rsidRPr="00041770" w:rsidRDefault="00041770" w:rsidP="0032707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preparation was done using animal drawn convectional tillage implements 2-3 times was inverted and break down in to fine tilth to create suitable soil condition for uniform emergenc</w:t>
      </w:r>
      <w:r w:rsidR="00E766D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E766D7">
        <w:rPr>
          <w:rFonts w:ascii="Times New Roman" w:hAnsi="Times New Roman" w:cs="Times New Roman"/>
          <w:sz w:val="24"/>
          <w:szCs w:val="24"/>
        </w:rPr>
        <w:t>seedlings and moisture conservation.</w:t>
      </w:r>
      <w:r w:rsidR="00B76BD8">
        <w:rPr>
          <w:rFonts w:ascii="Times New Roman" w:hAnsi="Times New Roman" w:cs="Times New Roman"/>
          <w:sz w:val="24"/>
          <w:szCs w:val="24"/>
        </w:rPr>
        <w:t xml:space="preserve"> </w:t>
      </w:r>
      <w:r w:rsidR="00E766D7">
        <w:rPr>
          <w:rFonts w:ascii="Times New Roman" w:hAnsi="Times New Roman" w:cs="Times New Roman"/>
          <w:sz w:val="24"/>
          <w:szCs w:val="24"/>
        </w:rPr>
        <w:t>Planting of alfalfa was done early June when the rain fall was well established and drilling method of planting was used</w:t>
      </w:r>
      <w:r w:rsidR="00B76BD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766D7">
        <w:rPr>
          <w:rFonts w:ascii="Times New Roman" w:hAnsi="Times New Roman" w:cs="Times New Roman"/>
          <w:sz w:val="24"/>
          <w:szCs w:val="24"/>
        </w:rPr>
        <w:t xml:space="preserve">at row spacing of 0.2m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304" w:rsidRPr="002F12C1" w:rsidRDefault="001B101D" w:rsidP="0032707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2C1">
        <w:rPr>
          <w:rFonts w:ascii="Times New Roman" w:hAnsi="Times New Roman" w:cs="Times New Roman"/>
          <w:sz w:val="24"/>
          <w:szCs w:val="24"/>
        </w:rPr>
        <w:t>Table 1: Performance of Alfalfa lines at Shambu sub- site</w:t>
      </w:r>
    </w:p>
    <w:p w:rsidR="00961304" w:rsidRPr="006F1605" w:rsidRDefault="00961304" w:rsidP="0099426E">
      <w:pPr>
        <w:pBdr>
          <w:top w:val="single" w:sz="4" w:space="1" w:color="auto"/>
          <w:bottom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  <w:r w:rsidRPr="006F1605">
        <w:rPr>
          <w:rFonts w:ascii="Times New Roman" w:hAnsi="Times New Roman" w:cs="Times New Roman"/>
          <w:sz w:val="24"/>
          <w:szCs w:val="24"/>
        </w:rPr>
        <w:t xml:space="preserve">Treatment/Accessions      </w:t>
      </w:r>
      <w:r w:rsidR="00A01044" w:rsidRPr="006F160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F1605">
        <w:rPr>
          <w:rFonts w:ascii="Times New Roman" w:hAnsi="Times New Roman" w:cs="Times New Roman"/>
          <w:sz w:val="24"/>
          <w:szCs w:val="24"/>
        </w:rPr>
        <w:t xml:space="preserve">   pc(%)             </w:t>
      </w:r>
      <w:r w:rsidR="00A01044" w:rsidRPr="006F160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F1605">
        <w:rPr>
          <w:rFonts w:ascii="Times New Roman" w:hAnsi="Times New Roman" w:cs="Times New Roman"/>
          <w:sz w:val="24"/>
          <w:szCs w:val="24"/>
        </w:rPr>
        <w:t xml:space="preserve"> PH(cm)</w:t>
      </w:r>
      <w:r w:rsidR="00A01044" w:rsidRPr="006F160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F1605">
        <w:rPr>
          <w:rFonts w:ascii="Times New Roman" w:hAnsi="Times New Roman" w:cs="Times New Roman"/>
          <w:sz w:val="24"/>
          <w:szCs w:val="24"/>
        </w:rPr>
        <w:t>DMY(t/ha)</w:t>
      </w:r>
    </w:p>
    <w:p w:rsidR="00E90DD5" w:rsidRPr="006F1605" w:rsidRDefault="00961304" w:rsidP="0099426E">
      <w:pPr>
        <w:jc w:val="both"/>
        <w:rPr>
          <w:rFonts w:ascii="Times New Roman" w:hAnsi="Times New Roman" w:cs="Times New Roman"/>
          <w:sz w:val="24"/>
          <w:szCs w:val="24"/>
        </w:rPr>
      </w:pPr>
      <w:r w:rsidRPr="006F1605">
        <w:rPr>
          <w:rFonts w:ascii="Times New Roman" w:hAnsi="Times New Roman" w:cs="Times New Roman"/>
          <w:sz w:val="24"/>
          <w:szCs w:val="24"/>
        </w:rPr>
        <w:t>1</w:t>
      </w:r>
      <w:r w:rsidR="001B101D" w:rsidRPr="006F1605">
        <w:rPr>
          <w:rFonts w:ascii="Times New Roman" w:hAnsi="Times New Roman" w:cs="Times New Roman"/>
          <w:sz w:val="24"/>
          <w:szCs w:val="24"/>
        </w:rPr>
        <w:t xml:space="preserve">  </w:t>
      </w:r>
      <w:r w:rsidR="00AC04CF" w:rsidRPr="006F1605">
        <w:rPr>
          <w:rFonts w:ascii="Times New Roman" w:hAnsi="Times New Roman" w:cs="Times New Roman"/>
          <w:sz w:val="24"/>
          <w:szCs w:val="24"/>
        </w:rPr>
        <w:t xml:space="preserve">    </w:t>
      </w:r>
      <w:r w:rsidR="00A01044" w:rsidRPr="006F160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D6DF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01044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AC04CF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6F1605">
        <w:rPr>
          <w:rFonts w:ascii="Times New Roman" w:eastAsia="Times New Roman" w:hAnsi="Times New Roman" w:cs="Times New Roman"/>
          <w:color w:val="000000"/>
          <w:sz w:val="24"/>
          <w:szCs w:val="24"/>
        </w:rPr>
        <w:t>8.00</w:t>
      </w:r>
      <w:r w:rsidR="00AC04CF" w:rsidRPr="006F1605">
        <w:rPr>
          <w:rFonts w:ascii="Times New Roman" w:hAnsi="Times New Roman" w:cs="Times New Roman"/>
          <w:sz w:val="24"/>
          <w:szCs w:val="24"/>
        </w:rPr>
        <w:t xml:space="preserve">   </w:t>
      </w:r>
      <w:r w:rsidR="00A01044" w:rsidRPr="006F160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C04CF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DD6DF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F1605">
        <w:rPr>
          <w:rFonts w:ascii="Times New Roman" w:eastAsia="Times New Roman" w:hAnsi="Times New Roman" w:cs="Times New Roman"/>
          <w:color w:val="000000"/>
          <w:sz w:val="24"/>
          <w:szCs w:val="24"/>
        </w:rPr>
        <w:t>64.33</w:t>
      </w:r>
      <w:r w:rsidR="00AC04CF" w:rsidRPr="006F1605">
        <w:rPr>
          <w:rFonts w:ascii="Times New Roman" w:hAnsi="Times New Roman" w:cs="Times New Roman"/>
          <w:sz w:val="24"/>
          <w:szCs w:val="24"/>
        </w:rPr>
        <w:t xml:space="preserve">     </w:t>
      </w:r>
      <w:r w:rsidR="006F251A" w:rsidRPr="006F1605">
        <w:rPr>
          <w:rFonts w:ascii="Times New Roman" w:hAnsi="Times New Roman" w:cs="Times New Roman"/>
          <w:sz w:val="24"/>
          <w:szCs w:val="24"/>
        </w:rPr>
        <w:t xml:space="preserve">   </w:t>
      </w:r>
      <w:r w:rsidR="00A01044" w:rsidRPr="006F1605">
        <w:rPr>
          <w:rFonts w:ascii="Times New Roman" w:hAnsi="Times New Roman" w:cs="Times New Roman"/>
          <w:sz w:val="24"/>
          <w:szCs w:val="24"/>
        </w:rPr>
        <w:t xml:space="preserve">   </w:t>
      </w:r>
      <w:r w:rsidR="00DD6DF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1044" w:rsidRPr="006F1605">
        <w:rPr>
          <w:rFonts w:ascii="Times New Roman" w:hAnsi="Times New Roman" w:cs="Times New Roman"/>
          <w:sz w:val="24"/>
          <w:szCs w:val="24"/>
        </w:rPr>
        <w:t xml:space="preserve">  </w:t>
      </w:r>
      <w:r w:rsidR="006F1605">
        <w:rPr>
          <w:rFonts w:ascii="Times New Roman" w:eastAsia="Times New Roman" w:hAnsi="Times New Roman" w:cs="Times New Roman"/>
          <w:color w:val="000000"/>
          <w:sz w:val="24"/>
          <w:szCs w:val="24"/>
        </w:rPr>
        <w:t>1.90</w:t>
      </w:r>
      <w:r w:rsidR="001B101D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C52036" w:rsidRPr="00C52036"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:rsidR="00961304" w:rsidRPr="006F1605" w:rsidRDefault="00961304" w:rsidP="0099426E">
      <w:pPr>
        <w:jc w:val="both"/>
        <w:rPr>
          <w:rFonts w:ascii="Times New Roman" w:hAnsi="Times New Roman" w:cs="Times New Roman"/>
          <w:sz w:val="24"/>
          <w:szCs w:val="24"/>
        </w:rPr>
      </w:pPr>
      <w:r w:rsidRPr="006F1605">
        <w:rPr>
          <w:rFonts w:ascii="Times New Roman" w:hAnsi="Times New Roman" w:cs="Times New Roman"/>
          <w:sz w:val="24"/>
          <w:szCs w:val="24"/>
        </w:rPr>
        <w:t>2</w:t>
      </w:r>
      <w:r w:rsidR="00AC04CF" w:rsidRPr="006F1605">
        <w:rPr>
          <w:rFonts w:ascii="Times New Roman" w:hAnsi="Times New Roman" w:cs="Times New Roman"/>
          <w:sz w:val="24"/>
          <w:szCs w:val="24"/>
        </w:rPr>
        <w:t xml:space="preserve">      </w:t>
      </w:r>
      <w:r w:rsidR="00A01044" w:rsidRPr="006F160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D6DF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01044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AC04CF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6F1605">
        <w:rPr>
          <w:rFonts w:ascii="Times New Roman" w:eastAsia="Times New Roman" w:hAnsi="Times New Roman" w:cs="Times New Roman"/>
          <w:color w:val="000000"/>
          <w:sz w:val="24"/>
          <w:szCs w:val="24"/>
        </w:rPr>
        <w:t>7.00</w:t>
      </w:r>
      <w:r w:rsidR="00A01044" w:rsidRPr="006F160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C04CF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DD6DF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C04CF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6F1605">
        <w:rPr>
          <w:rFonts w:ascii="Times New Roman" w:eastAsia="Times New Roman" w:hAnsi="Times New Roman" w:cs="Times New Roman"/>
          <w:color w:val="000000"/>
          <w:sz w:val="24"/>
          <w:szCs w:val="24"/>
        </w:rPr>
        <w:t>75.6</w:t>
      </w:r>
      <w:r w:rsidR="00AC04CF" w:rsidRPr="00AC04C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F251A" w:rsidRPr="006F1605">
        <w:rPr>
          <w:rFonts w:ascii="Times New Roman" w:hAnsi="Times New Roman" w:cs="Times New Roman"/>
          <w:sz w:val="24"/>
          <w:szCs w:val="24"/>
        </w:rPr>
        <w:t xml:space="preserve">      </w:t>
      </w:r>
      <w:r w:rsidR="00AC04CF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6F251A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AC04CF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A01044" w:rsidRPr="006F1605">
        <w:rPr>
          <w:rFonts w:ascii="Times New Roman" w:hAnsi="Times New Roman" w:cs="Times New Roman"/>
          <w:sz w:val="24"/>
          <w:szCs w:val="24"/>
        </w:rPr>
        <w:t xml:space="preserve">    </w:t>
      </w:r>
      <w:r w:rsidR="00DD6DF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1605">
        <w:rPr>
          <w:rFonts w:ascii="Times New Roman" w:eastAsia="Times New Roman" w:hAnsi="Times New Roman" w:cs="Times New Roman"/>
          <w:color w:val="000000"/>
          <w:sz w:val="24"/>
          <w:szCs w:val="24"/>
        </w:rPr>
        <w:t>1.190</w:t>
      </w:r>
      <w:r w:rsidR="00C52036" w:rsidRPr="00C520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bc</w:t>
      </w:r>
    </w:p>
    <w:p w:rsidR="00961304" w:rsidRPr="006F1605" w:rsidRDefault="00961304" w:rsidP="0099426E">
      <w:pPr>
        <w:tabs>
          <w:tab w:val="left" w:pos="5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1605">
        <w:rPr>
          <w:rFonts w:ascii="Times New Roman" w:hAnsi="Times New Roman" w:cs="Times New Roman"/>
          <w:sz w:val="24"/>
          <w:szCs w:val="24"/>
        </w:rPr>
        <w:t>3</w:t>
      </w:r>
      <w:r w:rsidR="00AC04CF" w:rsidRPr="006F1605">
        <w:rPr>
          <w:rFonts w:ascii="Times New Roman" w:hAnsi="Times New Roman" w:cs="Times New Roman"/>
          <w:sz w:val="24"/>
          <w:szCs w:val="24"/>
        </w:rPr>
        <w:t xml:space="preserve">      </w:t>
      </w:r>
      <w:r w:rsidR="00AB6C45" w:rsidRPr="006F160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D6DF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6C45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AC04CF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DD6DF6">
        <w:rPr>
          <w:rFonts w:ascii="Times New Roman" w:hAnsi="Times New Roman" w:cs="Times New Roman"/>
          <w:sz w:val="24"/>
          <w:szCs w:val="24"/>
        </w:rPr>
        <w:t xml:space="preserve"> </w:t>
      </w:r>
      <w:r w:rsidR="006F1605">
        <w:rPr>
          <w:rFonts w:ascii="Times New Roman" w:eastAsia="Times New Roman" w:hAnsi="Times New Roman" w:cs="Times New Roman"/>
          <w:color w:val="000000"/>
          <w:sz w:val="24"/>
          <w:szCs w:val="24"/>
        </w:rPr>
        <w:t>7.33</w:t>
      </w:r>
      <w:r w:rsidR="00A01044" w:rsidRPr="006F160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6DF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1044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6F251A" w:rsidRPr="006F1605">
        <w:rPr>
          <w:rFonts w:ascii="Times New Roman" w:hAnsi="Times New Roman" w:cs="Times New Roman"/>
          <w:sz w:val="24"/>
          <w:szCs w:val="24"/>
        </w:rPr>
        <w:t xml:space="preserve">  </w:t>
      </w:r>
      <w:r w:rsidR="006F1605">
        <w:rPr>
          <w:rFonts w:ascii="Times New Roman" w:eastAsia="Times New Roman" w:hAnsi="Times New Roman" w:cs="Times New Roman"/>
          <w:color w:val="000000"/>
          <w:sz w:val="24"/>
          <w:szCs w:val="24"/>
        </w:rPr>
        <w:t>71.00</w:t>
      </w:r>
      <w:r w:rsidR="006F251A" w:rsidRPr="006F1605">
        <w:rPr>
          <w:rFonts w:ascii="Times New Roman" w:hAnsi="Times New Roman" w:cs="Times New Roman"/>
          <w:sz w:val="24"/>
          <w:szCs w:val="24"/>
        </w:rPr>
        <w:t xml:space="preserve">         </w:t>
      </w:r>
      <w:r w:rsidR="00A01044" w:rsidRPr="006F1605">
        <w:rPr>
          <w:rFonts w:ascii="Times New Roman" w:hAnsi="Times New Roman" w:cs="Times New Roman"/>
          <w:sz w:val="24"/>
          <w:szCs w:val="24"/>
        </w:rPr>
        <w:t xml:space="preserve">  </w:t>
      </w:r>
      <w:r w:rsidR="00DD6DF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1044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AC04CF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6F1605">
        <w:rPr>
          <w:rFonts w:ascii="Times New Roman" w:eastAsia="Times New Roman" w:hAnsi="Times New Roman" w:cs="Times New Roman"/>
          <w:color w:val="000000"/>
          <w:sz w:val="24"/>
          <w:szCs w:val="24"/>
        </w:rPr>
        <w:t>1.59</w:t>
      </w:r>
      <w:r w:rsidR="00C52036" w:rsidRPr="00C520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ab</w:t>
      </w:r>
    </w:p>
    <w:p w:rsidR="00961304" w:rsidRPr="006F1605" w:rsidRDefault="00961304" w:rsidP="0099426E">
      <w:pPr>
        <w:jc w:val="both"/>
        <w:rPr>
          <w:rFonts w:ascii="Times New Roman" w:hAnsi="Times New Roman" w:cs="Times New Roman"/>
          <w:sz w:val="24"/>
          <w:szCs w:val="24"/>
        </w:rPr>
      </w:pPr>
      <w:r w:rsidRPr="006F1605">
        <w:rPr>
          <w:rFonts w:ascii="Times New Roman" w:hAnsi="Times New Roman" w:cs="Times New Roman"/>
          <w:sz w:val="24"/>
          <w:szCs w:val="24"/>
        </w:rPr>
        <w:t>4</w:t>
      </w:r>
      <w:r w:rsidR="00AC04CF" w:rsidRPr="006F1605">
        <w:rPr>
          <w:rFonts w:ascii="Times New Roman" w:hAnsi="Times New Roman" w:cs="Times New Roman"/>
          <w:sz w:val="24"/>
          <w:szCs w:val="24"/>
        </w:rPr>
        <w:t xml:space="preserve">    </w:t>
      </w:r>
      <w:r w:rsidR="00AB6C45" w:rsidRPr="006F160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D6DF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6C45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DD6DF6">
        <w:rPr>
          <w:rFonts w:ascii="Times New Roman" w:hAnsi="Times New Roman" w:cs="Times New Roman"/>
          <w:sz w:val="24"/>
          <w:szCs w:val="24"/>
        </w:rPr>
        <w:t xml:space="preserve">   </w:t>
      </w:r>
      <w:r w:rsidR="00AC04CF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6F1605">
        <w:rPr>
          <w:rFonts w:ascii="Times New Roman" w:eastAsia="Times New Roman" w:hAnsi="Times New Roman" w:cs="Times New Roman"/>
          <w:color w:val="000000"/>
          <w:sz w:val="24"/>
          <w:szCs w:val="24"/>
        </w:rPr>
        <w:t>8.6</w:t>
      </w:r>
      <w:r w:rsidR="006F251A" w:rsidRPr="006F251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AB6C45" w:rsidRPr="006F160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F4625" w:rsidRPr="006F1605">
        <w:rPr>
          <w:rFonts w:ascii="Times New Roman" w:hAnsi="Times New Roman" w:cs="Times New Roman"/>
          <w:sz w:val="24"/>
          <w:szCs w:val="24"/>
        </w:rPr>
        <w:t xml:space="preserve">  </w:t>
      </w:r>
      <w:r w:rsidR="00A01044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DD6DF6">
        <w:rPr>
          <w:rFonts w:ascii="Times New Roman" w:hAnsi="Times New Roman" w:cs="Times New Roman"/>
          <w:sz w:val="24"/>
          <w:szCs w:val="24"/>
        </w:rPr>
        <w:t xml:space="preserve">         </w:t>
      </w:r>
      <w:r w:rsidR="006F1605">
        <w:rPr>
          <w:rFonts w:ascii="Times New Roman" w:eastAsia="Times New Roman" w:hAnsi="Times New Roman" w:cs="Times New Roman"/>
          <w:color w:val="000000"/>
          <w:sz w:val="24"/>
          <w:szCs w:val="24"/>
        </w:rPr>
        <w:t>70.6</w:t>
      </w:r>
      <w:r w:rsidR="00AC04CF" w:rsidRPr="00AC04C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F251A" w:rsidRPr="006F1605">
        <w:rPr>
          <w:rFonts w:ascii="Times New Roman" w:hAnsi="Times New Roman" w:cs="Times New Roman"/>
          <w:sz w:val="24"/>
          <w:szCs w:val="24"/>
        </w:rPr>
        <w:t xml:space="preserve">         </w:t>
      </w:r>
      <w:r w:rsidR="00A01044" w:rsidRPr="006F1605">
        <w:rPr>
          <w:rFonts w:ascii="Times New Roman" w:hAnsi="Times New Roman" w:cs="Times New Roman"/>
          <w:sz w:val="24"/>
          <w:szCs w:val="24"/>
        </w:rPr>
        <w:t xml:space="preserve">  </w:t>
      </w:r>
      <w:r w:rsidR="00DD6DF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1044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6F1605"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r w:rsidR="00AC04CF" w:rsidRPr="00AC04C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52036" w:rsidRPr="00C520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ba</w:t>
      </w:r>
    </w:p>
    <w:p w:rsidR="00961304" w:rsidRPr="006F1605" w:rsidRDefault="00961304" w:rsidP="0099426E">
      <w:pPr>
        <w:jc w:val="both"/>
        <w:rPr>
          <w:rFonts w:ascii="Times New Roman" w:hAnsi="Times New Roman" w:cs="Times New Roman"/>
          <w:sz w:val="24"/>
          <w:szCs w:val="24"/>
        </w:rPr>
      </w:pPr>
      <w:r w:rsidRPr="006F1605">
        <w:rPr>
          <w:rFonts w:ascii="Times New Roman" w:hAnsi="Times New Roman" w:cs="Times New Roman"/>
          <w:sz w:val="24"/>
          <w:szCs w:val="24"/>
        </w:rPr>
        <w:t>5</w:t>
      </w:r>
      <w:r w:rsidR="00AC04CF" w:rsidRPr="006F1605">
        <w:rPr>
          <w:rFonts w:ascii="Times New Roman" w:hAnsi="Times New Roman" w:cs="Times New Roman"/>
          <w:sz w:val="24"/>
          <w:szCs w:val="24"/>
        </w:rPr>
        <w:t xml:space="preserve">      </w:t>
      </w:r>
      <w:r w:rsidR="00AB6C45" w:rsidRPr="006F160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D6DF6">
        <w:rPr>
          <w:rFonts w:ascii="Times New Roman" w:hAnsi="Times New Roman" w:cs="Times New Roman"/>
          <w:sz w:val="24"/>
          <w:szCs w:val="24"/>
        </w:rPr>
        <w:t xml:space="preserve">         </w:t>
      </w:r>
      <w:r w:rsidR="00AB6C45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AC04CF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DD6DF6">
        <w:rPr>
          <w:rFonts w:ascii="Times New Roman" w:hAnsi="Times New Roman" w:cs="Times New Roman"/>
          <w:sz w:val="24"/>
          <w:szCs w:val="24"/>
        </w:rPr>
        <w:t xml:space="preserve">     </w:t>
      </w:r>
      <w:r w:rsidR="006F1605">
        <w:rPr>
          <w:rFonts w:ascii="Times New Roman" w:eastAsia="Times New Roman" w:hAnsi="Times New Roman" w:cs="Times New Roman"/>
          <w:color w:val="000000"/>
          <w:sz w:val="24"/>
          <w:szCs w:val="24"/>
        </w:rPr>
        <w:t>7.6</w:t>
      </w:r>
      <w:r w:rsidR="006F251A" w:rsidRPr="006F251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A01044" w:rsidRPr="006F160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D6DF6">
        <w:rPr>
          <w:rFonts w:ascii="Times New Roman" w:hAnsi="Times New Roman" w:cs="Times New Roman"/>
          <w:sz w:val="24"/>
          <w:szCs w:val="24"/>
        </w:rPr>
        <w:t xml:space="preserve">        </w:t>
      </w:r>
      <w:r w:rsidR="006F251A" w:rsidRPr="00AC04CF">
        <w:rPr>
          <w:rFonts w:ascii="Times New Roman" w:eastAsia="Times New Roman" w:hAnsi="Times New Roman" w:cs="Times New Roman"/>
          <w:color w:val="000000"/>
          <w:sz w:val="24"/>
          <w:szCs w:val="24"/>
        </w:rPr>
        <w:t>78.00</w:t>
      </w:r>
      <w:r w:rsidR="006F251A" w:rsidRPr="006F1605">
        <w:rPr>
          <w:rFonts w:ascii="Times New Roman" w:hAnsi="Times New Roman" w:cs="Times New Roman"/>
          <w:sz w:val="24"/>
          <w:szCs w:val="24"/>
        </w:rPr>
        <w:t xml:space="preserve">      </w:t>
      </w:r>
      <w:r w:rsidR="00A01044" w:rsidRPr="006F1605">
        <w:rPr>
          <w:rFonts w:ascii="Times New Roman" w:hAnsi="Times New Roman" w:cs="Times New Roman"/>
          <w:sz w:val="24"/>
          <w:szCs w:val="24"/>
        </w:rPr>
        <w:t xml:space="preserve">  </w:t>
      </w:r>
      <w:r w:rsidR="006F251A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DD6DF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C04CF" w:rsidRPr="00AC04CF">
        <w:rPr>
          <w:rFonts w:ascii="Times New Roman" w:eastAsia="Times New Roman" w:hAnsi="Times New Roman" w:cs="Times New Roman"/>
          <w:color w:val="000000"/>
          <w:sz w:val="24"/>
          <w:szCs w:val="24"/>
        </w:rPr>
        <w:t>1.86</w:t>
      </w:r>
      <w:r w:rsidR="00C52036" w:rsidRPr="00C520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a</w:t>
      </w:r>
    </w:p>
    <w:p w:rsidR="00961304" w:rsidRPr="006F1605" w:rsidRDefault="00961304" w:rsidP="0099426E">
      <w:pPr>
        <w:jc w:val="both"/>
        <w:rPr>
          <w:rFonts w:ascii="Times New Roman" w:hAnsi="Times New Roman" w:cs="Times New Roman"/>
          <w:sz w:val="24"/>
          <w:szCs w:val="24"/>
        </w:rPr>
      </w:pPr>
      <w:r w:rsidRPr="006F1605">
        <w:rPr>
          <w:rFonts w:ascii="Times New Roman" w:hAnsi="Times New Roman" w:cs="Times New Roman"/>
          <w:sz w:val="24"/>
          <w:szCs w:val="24"/>
        </w:rPr>
        <w:t>6</w:t>
      </w:r>
      <w:r w:rsidR="00AC04CF" w:rsidRPr="006F1605">
        <w:rPr>
          <w:rFonts w:ascii="Times New Roman" w:hAnsi="Times New Roman" w:cs="Times New Roman"/>
          <w:sz w:val="24"/>
          <w:szCs w:val="24"/>
        </w:rPr>
        <w:t xml:space="preserve">     </w:t>
      </w:r>
      <w:r w:rsidR="00AB6C45" w:rsidRPr="006F160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C04CF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AB6C45" w:rsidRPr="006F1605">
        <w:rPr>
          <w:rFonts w:ascii="Times New Roman" w:hAnsi="Times New Roman" w:cs="Times New Roman"/>
          <w:sz w:val="24"/>
          <w:szCs w:val="24"/>
        </w:rPr>
        <w:t xml:space="preserve">   </w:t>
      </w:r>
      <w:r w:rsidR="00DD6DF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C04CF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A01044" w:rsidRPr="006F251A">
        <w:rPr>
          <w:rFonts w:ascii="Times New Roman" w:eastAsia="Times New Roman" w:hAnsi="Times New Roman" w:cs="Times New Roman"/>
          <w:color w:val="000000"/>
          <w:sz w:val="24"/>
          <w:szCs w:val="24"/>
        </w:rPr>
        <w:t>8.00</w:t>
      </w:r>
      <w:r w:rsidR="00AC04CF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A01044" w:rsidRPr="006F160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F251A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DD6DF6">
        <w:rPr>
          <w:rFonts w:ascii="Times New Roman" w:hAnsi="Times New Roman" w:cs="Times New Roman"/>
          <w:sz w:val="24"/>
          <w:szCs w:val="24"/>
        </w:rPr>
        <w:t xml:space="preserve">        </w:t>
      </w:r>
      <w:r w:rsidR="006F251A" w:rsidRPr="00AC04CF">
        <w:rPr>
          <w:rFonts w:ascii="Times New Roman" w:eastAsia="Times New Roman" w:hAnsi="Times New Roman" w:cs="Times New Roman"/>
          <w:color w:val="000000"/>
          <w:sz w:val="24"/>
          <w:szCs w:val="24"/>
        </w:rPr>
        <w:t>73.00</w:t>
      </w:r>
      <w:r w:rsidR="006F251A" w:rsidRPr="006F160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6DF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01044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AC04CF" w:rsidRPr="00AC04CF">
        <w:rPr>
          <w:rFonts w:ascii="Times New Roman" w:eastAsia="Times New Roman" w:hAnsi="Times New Roman" w:cs="Times New Roman"/>
          <w:color w:val="000000"/>
          <w:sz w:val="24"/>
          <w:szCs w:val="24"/>
        </w:rPr>
        <w:t>1.91</w:t>
      </w:r>
      <w:r w:rsidR="00C52036" w:rsidRPr="00C520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a</w:t>
      </w:r>
    </w:p>
    <w:p w:rsidR="00961304" w:rsidRPr="006F1605" w:rsidRDefault="00961304" w:rsidP="0099426E">
      <w:pPr>
        <w:tabs>
          <w:tab w:val="left" w:pos="4470"/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1605">
        <w:rPr>
          <w:rFonts w:ascii="Times New Roman" w:hAnsi="Times New Roman" w:cs="Times New Roman"/>
          <w:sz w:val="24"/>
          <w:szCs w:val="24"/>
        </w:rPr>
        <w:t>7</w:t>
      </w:r>
      <w:r w:rsidR="006F251A" w:rsidRPr="006F1605">
        <w:rPr>
          <w:rFonts w:ascii="Times New Roman" w:hAnsi="Times New Roman" w:cs="Times New Roman"/>
          <w:sz w:val="24"/>
          <w:szCs w:val="24"/>
        </w:rPr>
        <w:t xml:space="preserve">      </w:t>
      </w:r>
      <w:r w:rsidR="00AB6C45" w:rsidRPr="006F160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D6DF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6C45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DD6DF6">
        <w:rPr>
          <w:rFonts w:ascii="Times New Roman" w:hAnsi="Times New Roman" w:cs="Times New Roman"/>
          <w:sz w:val="24"/>
          <w:szCs w:val="24"/>
        </w:rPr>
        <w:t xml:space="preserve"> </w:t>
      </w:r>
      <w:r w:rsidR="006F1605">
        <w:rPr>
          <w:rFonts w:ascii="Times New Roman" w:eastAsia="Times New Roman" w:hAnsi="Times New Roman" w:cs="Times New Roman"/>
          <w:color w:val="000000"/>
          <w:sz w:val="24"/>
          <w:szCs w:val="24"/>
        </w:rPr>
        <w:t>8.6</w:t>
      </w:r>
      <w:r w:rsidR="00A01044" w:rsidRPr="006F251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F251A" w:rsidRPr="006F160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01044" w:rsidRPr="006F160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6DF6">
        <w:rPr>
          <w:rFonts w:ascii="Times New Roman" w:hAnsi="Times New Roman" w:cs="Times New Roman"/>
          <w:sz w:val="24"/>
          <w:szCs w:val="24"/>
        </w:rPr>
        <w:t xml:space="preserve">      </w:t>
      </w:r>
      <w:r w:rsidR="006F251A" w:rsidRPr="00AC04CF">
        <w:rPr>
          <w:rFonts w:ascii="Times New Roman" w:eastAsia="Times New Roman" w:hAnsi="Times New Roman" w:cs="Times New Roman"/>
          <w:color w:val="000000"/>
          <w:sz w:val="24"/>
          <w:szCs w:val="24"/>
        </w:rPr>
        <w:t>72.00</w:t>
      </w:r>
      <w:r w:rsidR="00A01044" w:rsidRPr="006F1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DD6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A01044" w:rsidRPr="006F1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04CF" w:rsidRPr="00AC04CF">
        <w:rPr>
          <w:rFonts w:ascii="Times New Roman" w:eastAsia="Times New Roman" w:hAnsi="Times New Roman" w:cs="Times New Roman"/>
          <w:color w:val="000000"/>
          <w:sz w:val="24"/>
          <w:szCs w:val="24"/>
        </w:rPr>
        <w:t>1.69</w:t>
      </w:r>
      <w:r w:rsidR="00C52036" w:rsidRPr="00C520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a</w:t>
      </w:r>
    </w:p>
    <w:p w:rsidR="00961304" w:rsidRPr="006F1605" w:rsidRDefault="00961304" w:rsidP="0099426E">
      <w:pPr>
        <w:jc w:val="both"/>
        <w:rPr>
          <w:rFonts w:ascii="Times New Roman" w:hAnsi="Times New Roman" w:cs="Times New Roman"/>
          <w:sz w:val="24"/>
          <w:szCs w:val="24"/>
        </w:rPr>
      </w:pPr>
      <w:r w:rsidRPr="006F1605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AC04CF" w:rsidRPr="006F1605">
        <w:rPr>
          <w:rFonts w:ascii="Times New Roman" w:hAnsi="Times New Roman" w:cs="Times New Roman"/>
          <w:sz w:val="24"/>
          <w:szCs w:val="24"/>
        </w:rPr>
        <w:t xml:space="preserve">      </w:t>
      </w:r>
      <w:r w:rsidR="00A01044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AC04CF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AB6C45" w:rsidRPr="006F160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D6DF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6C45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99426E">
        <w:rPr>
          <w:rFonts w:ascii="Times New Roman" w:hAnsi="Times New Roman" w:cs="Times New Roman"/>
          <w:sz w:val="24"/>
          <w:szCs w:val="24"/>
        </w:rPr>
        <w:t xml:space="preserve"> </w:t>
      </w:r>
      <w:r w:rsidR="00AB6C45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DD6DF6">
        <w:rPr>
          <w:rFonts w:ascii="Times New Roman" w:hAnsi="Times New Roman" w:cs="Times New Roman"/>
          <w:sz w:val="24"/>
          <w:szCs w:val="24"/>
        </w:rPr>
        <w:t xml:space="preserve"> </w:t>
      </w:r>
      <w:r w:rsidR="006F1605">
        <w:rPr>
          <w:rFonts w:ascii="Times New Roman" w:eastAsia="Times New Roman" w:hAnsi="Times New Roman" w:cs="Times New Roman"/>
          <w:color w:val="000000"/>
          <w:sz w:val="24"/>
          <w:szCs w:val="24"/>
        </w:rPr>
        <w:t>5.6</w:t>
      </w:r>
      <w:r w:rsidR="00A01044" w:rsidRPr="006F251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AC04CF" w:rsidRPr="006F160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01044" w:rsidRPr="006F1605">
        <w:rPr>
          <w:rFonts w:ascii="Times New Roman" w:hAnsi="Times New Roman" w:cs="Times New Roman"/>
          <w:sz w:val="24"/>
          <w:szCs w:val="24"/>
        </w:rPr>
        <w:t xml:space="preserve">  </w:t>
      </w:r>
      <w:r w:rsidR="006F251A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AB6C45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DD6DF6">
        <w:rPr>
          <w:rFonts w:ascii="Times New Roman" w:hAnsi="Times New Roman" w:cs="Times New Roman"/>
          <w:sz w:val="24"/>
          <w:szCs w:val="24"/>
        </w:rPr>
        <w:t xml:space="preserve">       </w:t>
      </w:r>
      <w:r w:rsidR="00AB6C45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6F251A" w:rsidRPr="00AC04CF">
        <w:rPr>
          <w:rFonts w:ascii="Times New Roman" w:eastAsia="Times New Roman" w:hAnsi="Times New Roman" w:cs="Times New Roman"/>
          <w:color w:val="000000"/>
          <w:sz w:val="24"/>
          <w:szCs w:val="24"/>
        </w:rPr>
        <w:t>64.33</w:t>
      </w:r>
      <w:r w:rsidR="00AC04CF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A01044" w:rsidRPr="006F1605">
        <w:rPr>
          <w:rFonts w:ascii="Times New Roman" w:hAnsi="Times New Roman" w:cs="Times New Roman"/>
          <w:sz w:val="24"/>
          <w:szCs w:val="24"/>
        </w:rPr>
        <w:t xml:space="preserve">      </w:t>
      </w:r>
      <w:r w:rsidR="00DD6DF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01044" w:rsidRPr="006F1605">
        <w:rPr>
          <w:rFonts w:ascii="Times New Roman" w:hAnsi="Times New Roman" w:cs="Times New Roman"/>
          <w:sz w:val="24"/>
          <w:szCs w:val="24"/>
        </w:rPr>
        <w:t xml:space="preserve">   </w:t>
      </w:r>
      <w:r w:rsidR="00AC04CF" w:rsidRPr="00AC04CF">
        <w:rPr>
          <w:rFonts w:ascii="Times New Roman" w:eastAsia="Times New Roman" w:hAnsi="Times New Roman" w:cs="Times New Roman"/>
          <w:color w:val="000000"/>
          <w:sz w:val="24"/>
          <w:szCs w:val="24"/>
        </w:rPr>
        <w:t>0.88</w:t>
      </w:r>
      <w:r w:rsidR="00C52036" w:rsidRPr="00C520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c</w:t>
      </w:r>
    </w:p>
    <w:p w:rsidR="00961304" w:rsidRPr="006F1605" w:rsidRDefault="00961304" w:rsidP="0099426E">
      <w:pPr>
        <w:jc w:val="both"/>
        <w:rPr>
          <w:rFonts w:ascii="Times New Roman" w:hAnsi="Times New Roman" w:cs="Times New Roman"/>
          <w:sz w:val="24"/>
          <w:szCs w:val="24"/>
        </w:rPr>
      </w:pPr>
      <w:r w:rsidRPr="006F1605">
        <w:rPr>
          <w:rFonts w:ascii="Times New Roman" w:hAnsi="Times New Roman" w:cs="Times New Roman"/>
          <w:sz w:val="24"/>
          <w:szCs w:val="24"/>
        </w:rPr>
        <w:t>9</w:t>
      </w:r>
      <w:r w:rsidR="00AC04CF" w:rsidRPr="006F1605">
        <w:rPr>
          <w:rFonts w:ascii="Times New Roman" w:hAnsi="Times New Roman" w:cs="Times New Roman"/>
          <w:sz w:val="24"/>
          <w:szCs w:val="24"/>
        </w:rPr>
        <w:t xml:space="preserve">      </w:t>
      </w:r>
      <w:r w:rsidR="00A01044" w:rsidRPr="006F1605">
        <w:rPr>
          <w:rFonts w:ascii="Times New Roman" w:hAnsi="Times New Roman" w:cs="Times New Roman"/>
          <w:sz w:val="24"/>
          <w:szCs w:val="24"/>
        </w:rPr>
        <w:t xml:space="preserve">   </w:t>
      </w:r>
      <w:r w:rsidR="00AC04CF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AB6C45" w:rsidRPr="006F16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D6DF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6C45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99426E">
        <w:rPr>
          <w:rFonts w:ascii="Times New Roman" w:hAnsi="Times New Roman" w:cs="Times New Roman"/>
          <w:sz w:val="24"/>
          <w:szCs w:val="24"/>
        </w:rPr>
        <w:t xml:space="preserve"> </w:t>
      </w:r>
      <w:r w:rsidR="00A01044" w:rsidRPr="006F251A">
        <w:rPr>
          <w:rFonts w:ascii="Times New Roman" w:eastAsia="Times New Roman" w:hAnsi="Times New Roman" w:cs="Times New Roman"/>
          <w:color w:val="000000"/>
          <w:sz w:val="24"/>
          <w:szCs w:val="24"/>
        </w:rPr>
        <w:t>7.00</w:t>
      </w:r>
      <w:r w:rsidR="00AC04CF" w:rsidRPr="006F160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01044" w:rsidRPr="006F1605">
        <w:rPr>
          <w:rFonts w:ascii="Times New Roman" w:hAnsi="Times New Roman" w:cs="Times New Roman"/>
          <w:sz w:val="24"/>
          <w:szCs w:val="24"/>
        </w:rPr>
        <w:t xml:space="preserve">   </w:t>
      </w:r>
      <w:r w:rsidR="00AB6C45" w:rsidRPr="006F1605">
        <w:rPr>
          <w:rFonts w:ascii="Times New Roman" w:hAnsi="Times New Roman" w:cs="Times New Roman"/>
          <w:sz w:val="24"/>
          <w:szCs w:val="24"/>
        </w:rPr>
        <w:t xml:space="preserve">   </w:t>
      </w:r>
      <w:r w:rsidR="00DD6DF6">
        <w:rPr>
          <w:rFonts w:ascii="Times New Roman" w:hAnsi="Times New Roman" w:cs="Times New Roman"/>
          <w:sz w:val="24"/>
          <w:szCs w:val="24"/>
        </w:rPr>
        <w:t xml:space="preserve">        </w:t>
      </w:r>
      <w:r w:rsidR="001F4625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6F251A" w:rsidRPr="00AC04CF">
        <w:rPr>
          <w:rFonts w:ascii="Times New Roman" w:eastAsia="Times New Roman" w:hAnsi="Times New Roman" w:cs="Times New Roman"/>
          <w:color w:val="000000"/>
          <w:sz w:val="24"/>
          <w:szCs w:val="24"/>
        </w:rPr>
        <w:t>69.00</w:t>
      </w:r>
      <w:r w:rsidR="00AC04CF" w:rsidRPr="006F1605">
        <w:rPr>
          <w:rFonts w:ascii="Times New Roman" w:hAnsi="Times New Roman" w:cs="Times New Roman"/>
          <w:sz w:val="24"/>
          <w:szCs w:val="24"/>
        </w:rPr>
        <w:t xml:space="preserve">   </w:t>
      </w:r>
      <w:r w:rsidR="00A01044" w:rsidRPr="006F1605">
        <w:rPr>
          <w:rFonts w:ascii="Times New Roman" w:hAnsi="Times New Roman" w:cs="Times New Roman"/>
          <w:sz w:val="24"/>
          <w:szCs w:val="24"/>
        </w:rPr>
        <w:t xml:space="preserve">     </w:t>
      </w:r>
      <w:r w:rsidR="00DD6DF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01044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AC04CF" w:rsidRPr="00AC04CF">
        <w:rPr>
          <w:rFonts w:ascii="Times New Roman" w:eastAsia="Times New Roman" w:hAnsi="Times New Roman" w:cs="Times New Roman"/>
          <w:color w:val="000000"/>
          <w:sz w:val="24"/>
          <w:szCs w:val="24"/>
        </w:rPr>
        <w:t>1.64</w:t>
      </w:r>
      <w:r w:rsidR="00C52036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C52036" w:rsidRPr="00C520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a</w:t>
      </w:r>
    </w:p>
    <w:p w:rsidR="00AC04CF" w:rsidRPr="006F1605" w:rsidRDefault="00AB6C45" w:rsidP="0099426E">
      <w:pPr>
        <w:pBdr>
          <w:top w:val="single" w:sz="4" w:space="1" w:color="auto"/>
          <w:bottom w:val="single" w:sz="4" w:space="1" w:color="auto"/>
        </w:pBdr>
        <w:tabs>
          <w:tab w:val="left" w:pos="2745"/>
          <w:tab w:val="left" w:pos="6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1605">
        <w:rPr>
          <w:rFonts w:ascii="Times New Roman" w:hAnsi="Times New Roman" w:cs="Times New Roman"/>
          <w:sz w:val="24"/>
          <w:szCs w:val="24"/>
        </w:rPr>
        <w:t>Mean</w:t>
      </w:r>
      <w:r w:rsidR="001F4625" w:rsidRPr="006F160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D6DF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F4625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99426E">
        <w:rPr>
          <w:rFonts w:ascii="Times New Roman" w:hAnsi="Times New Roman" w:cs="Times New Roman"/>
          <w:sz w:val="24"/>
          <w:szCs w:val="24"/>
        </w:rPr>
        <w:t xml:space="preserve"> </w:t>
      </w:r>
      <w:r w:rsidR="001F4625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DD6DF6">
        <w:rPr>
          <w:rFonts w:ascii="Times New Roman" w:hAnsi="Times New Roman" w:cs="Times New Roman"/>
          <w:color w:val="000000"/>
          <w:sz w:val="24"/>
          <w:szCs w:val="24"/>
        </w:rPr>
        <w:t>7.5</w:t>
      </w:r>
      <w:r w:rsidRPr="006F160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F160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13461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DD6DF6">
        <w:rPr>
          <w:rFonts w:ascii="Times New Roman" w:hAnsi="Times New Roman" w:cs="Times New Roman"/>
          <w:sz w:val="24"/>
          <w:szCs w:val="24"/>
        </w:rPr>
        <w:t xml:space="preserve">  </w:t>
      </w:r>
      <w:r w:rsidR="00013461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DD6DF6">
        <w:rPr>
          <w:rFonts w:ascii="Times New Roman" w:hAnsi="Times New Roman" w:cs="Times New Roman"/>
          <w:color w:val="000000"/>
          <w:sz w:val="24"/>
          <w:szCs w:val="24"/>
        </w:rPr>
        <w:t>70.8</w:t>
      </w:r>
      <w:r w:rsidRPr="006F1605">
        <w:rPr>
          <w:rFonts w:ascii="Times New Roman" w:hAnsi="Times New Roman" w:cs="Times New Roman"/>
          <w:color w:val="000000"/>
          <w:sz w:val="24"/>
          <w:szCs w:val="24"/>
        </w:rPr>
        <w:t xml:space="preserve">9           </w:t>
      </w:r>
      <w:r w:rsidR="00DD6DF6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F16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4625" w:rsidRPr="006F16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1605">
        <w:rPr>
          <w:rFonts w:ascii="Times New Roman" w:hAnsi="Times New Roman" w:cs="Times New Roman"/>
          <w:color w:val="000000"/>
          <w:sz w:val="24"/>
          <w:szCs w:val="24"/>
        </w:rPr>
        <w:t>1.57</w:t>
      </w:r>
    </w:p>
    <w:p w:rsidR="001F4625" w:rsidRPr="006F1605" w:rsidRDefault="00AB6C45" w:rsidP="0099426E">
      <w:pPr>
        <w:pBdr>
          <w:bottom w:val="single" w:sz="4" w:space="0" w:color="auto"/>
        </w:pBdr>
        <w:tabs>
          <w:tab w:val="left" w:pos="2700"/>
          <w:tab w:val="left" w:pos="5925"/>
          <w:tab w:val="left" w:pos="80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1605">
        <w:rPr>
          <w:rFonts w:ascii="Times New Roman" w:hAnsi="Times New Roman" w:cs="Times New Roman"/>
          <w:sz w:val="24"/>
          <w:szCs w:val="24"/>
        </w:rPr>
        <w:t>CV</w:t>
      </w:r>
      <w:r w:rsidR="001F4625" w:rsidRPr="006F160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D6DF6">
        <w:rPr>
          <w:rFonts w:ascii="Times New Roman" w:hAnsi="Times New Roman" w:cs="Times New Roman"/>
          <w:sz w:val="24"/>
          <w:szCs w:val="24"/>
        </w:rPr>
        <w:t xml:space="preserve">         </w:t>
      </w:r>
      <w:r w:rsidR="0099426E">
        <w:rPr>
          <w:rFonts w:ascii="Times New Roman" w:hAnsi="Times New Roman" w:cs="Times New Roman"/>
          <w:sz w:val="24"/>
          <w:szCs w:val="24"/>
        </w:rPr>
        <w:t xml:space="preserve"> </w:t>
      </w:r>
      <w:r w:rsidR="00DD6DF6">
        <w:rPr>
          <w:rFonts w:ascii="Times New Roman" w:hAnsi="Times New Roman" w:cs="Times New Roman"/>
          <w:sz w:val="24"/>
          <w:szCs w:val="24"/>
        </w:rPr>
        <w:t xml:space="preserve"> </w:t>
      </w:r>
      <w:r w:rsidR="001F4625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DD6DF6">
        <w:rPr>
          <w:rFonts w:ascii="Times New Roman" w:hAnsi="Times New Roman" w:cs="Times New Roman"/>
          <w:color w:val="000000"/>
          <w:sz w:val="24"/>
          <w:szCs w:val="24"/>
        </w:rPr>
        <w:t>15.91</w:t>
      </w:r>
      <w:r w:rsidR="001F4625" w:rsidRPr="006F160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F4625" w:rsidRPr="006F160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6DF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F4625" w:rsidRPr="006F1605">
        <w:rPr>
          <w:rFonts w:ascii="Times New Roman" w:hAnsi="Times New Roman" w:cs="Times New Roman"/>
          <w:color w:val="000000"/>
          <w:sz w:val="24"/>
          <w:szCs w:val="24"/>
        </w:rPr>
        <w:t>11.9</w:t>
      </w:r>
      <w:r w:rsidR="00DD6DF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F4625" w:rsidRPr="006F160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13461" w:rsidRPr="006F1605">
        <w:rPr>
          <w:rFonts w:ascii="Times New Roman" w:hAnsi="Times New Roman" w:cs="Times New Roman"/>
          <w:sz w:val="24"/>
          <w:szCs w:val="24"/>
        </w:rPr>
        <w:t xml:space="preserve">     </w:t>
      </w:r>
      <w:r w:rsidR="00DD6DF6">
        <w:rPr>
          <w:rFonts w:ascii="Times New Roman" w:hAnsi="Times New Roman" w:cs="Times New Roman"/>
          <w:sz w:val="24"/>
          <w:szCs w:val="24"/>
        </w:rPr>
        <w:t xml:space="preserve"> </w:t>
      </w:r>
      <w:r w:rsidR="001F4625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DD6DF6">
        <w:rPr>
          <w:rFonts w:ascii="Times New Roman" w:hAnsi="Times New Roman" w:cs="Times New Roman"/>
          <w:color w:val="000000"/>
          <w:sz w:val="24"/>
          <w:szCs w:val="24"/>
        </w:rPr>
        <w:t>16.99</w:t>
      </w:r>
    </w:p>
    <w:p w:rsidR="00AB6C45" w:rsidRPr="006F1605" w:rsidRDefault="001F4625" w:rsidP="009942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7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605">
        <w:rPr>
          <w:rFonts w:ascii="Times New Roman" w:hAnsi="Times New Roman" w:cs="Times New Roman"/>
          <w:sz w:val="24"/>
          <w:szCs w:val="24"/>
        </w:rPr>
        <w:t>LSD(1%)</w:t>
      </w:r>
      <w:r w:rsidR="00013461" w:rsidRPr="006F160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D6DF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6DF6">
        <w:rPr>
          <w:rFonts w:ascii="Times New Roman" w:eastAsia="Times New Roman" w:hAnsi="Times New Roman" w:cs="Times New Roman"/>
          <w:color w:val="000000"/>
          <w:sz w:val="24"/>
          <w:szCs w:val="24"/>
        </w:rPr>
        <w:t>2.08</w:t>
      </w:r>
      <w:r w:rsidR="00013461" w:rsidRPr="006F1605">
        <w:rPr>
          <w:rFonts w:ascii="Times New Roman" w:hAnsi="Times New Roman" w:cs="Times New Roman"/>
          <w:sz w:val="24"/>
          <w:szCs w:val="24"/>
        </w:rPr>
        <w:tab/>
      </w:r>
      <w:r w:rsidR="00013461" w:rsidRPr="006F1605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DD6DF6">
        <w:rPr>
          <w:rFonts w:ascii="Times New Roman" w:hAnsi="Times New Roman" w:cs="Times New Roman"/>
          <w:sz w:val="24"/>
          <w:szCs w:val="24"/>
        </w:rPr>
        <w:t xml:space="preserve"> </w:t>
      </w:r>
      <w:r w:rsidR="00013461" w:rsidRPr="006F1605">
        <w:rPr>
          <w:rFonts w:ascii="Times New Roman" w:hAnsi="Times New Roman" w:cs="Times New Roman"/>
          <w:sz w:val="24"/>
          <w:szCs w:val="24"/>
        </w:rPr>
        <w:t xml:space="preserve"> </w:t>
      </w:r>
      <w:r w:rsidR="00013461" w:rsidRPr="006F1605">
        <w:rPr>
          <w:rFonts w:ascii="Times New Roman" w:hAnsi="Times New Roman" w:cs="Times New Roman"/>
          <w:color w:val="000000"/>
          <w:sz w:val="24"/>
          <w:szCs w:val="24"/>
        </w:rPr>
        <w:t>14.66</w:t>
      </w:r>
      <w:r w:rsidR="00013461" w:rsidRPr="006F160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DD6DF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13461" w:rsidRPr="006F1605">
        <w:rPr>
          <w:rFonts w:ascii="Times New Roman" w:hAnsi="Times New Roman" w:cs="Times New Roman"/>
          <w:color w:val="000000"/>
          <w:sz w:val="24"/>
          <w:szCs w:val="24"/>
        </w:rPr>
        <w:t>0.46</w:t>
      </w:r>
    </w:p>
    <w:p w:rsidR="001F4625" w:rsidRPr="006F1605" w:rsidRDefault="001F4625" w:rsidP="0099426E">
      <w:pPr>
        <w:pBdr>
          <w:top w:val="single" w:sz="4" w:space="21" w:color="auto"/>
          <w:bottom w:val="single" w:sz="4" w:space="1" w:color="auto"/>
        </w:pBdr>
        <w:tabs>
          <w:tab w:val="left" w:pos="2880"/>
          <w:tab w:val="left" w:pos="6030"/>
          <w:tab w:val="left" w:pos="80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1605">
        <w:rPr>
          <w:rFonts w:ascii="Times New Roman" w:hAnsi="Times New Roman" w:cs="Times New Roman"/>
          <w:sz w:val="24"/>
          <w:szCs w:val="24"/>
        </w:rPr>
        <w:t>Sig.</w:t>
      </w:r>
      <w:r w:rsidR="006F1605" w:rsidRPr="006F1605">
        <w:rPr>
          <w:rFonts w:ascii="Times New Roman" w:hAnsi="Times New Roman" w:cs="Times New Roman"/>
          <w:sz w:val="24"/>
          <w:szCs w:val="24"/>
        </w:rPr>
        <w:tab/>
        <w:t>Ns</w:t>
      </w:r>
      <w:r w:rsidR="006F1605" w:rsidRPr="006F1605">
        <w:rPr>
          <w:rFonts w:ascii="Times New Roman" w:hAnsi="Times New Roman" w:cs="Times New Roman"/>
          <w:sz w:val="24"/>
          <w:szCs w:val="24"/>
        </w:rPr>
        <w:tab/>
        <w:t>Ns</w:t>
      </w:r>
      <w:r w:rsidR="006F1605" w:rsidRPr="006F1605">
        <w:rPr>
          <w:rFonts w:ascii="Times New Roman" w:hAnsi="Times New Roman" w:cs="Times New Roman"/>
          <w:sz w:val="24"/>
          <w:szCs w:val="24"/>
        </w:rPr>
        <w:tab/>
        <w:t>***</w:t>
      </w:r>
    </w:p>
    <w:sectPr w:rsidR="001F4625" w:rsidRPr="006F1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BF7" w:rsidRDefault="00312BF7" w:rsidP="00961304">
      <w:pPr>
        <w:spacing w:after="0" w:line="240" w:lineRule="auto"/>
      </w:pPr>
      <w:r>
        <w:separator/>
      </w:r>
    </w:p>
  </w:endnote>
  <w:endnote w:type="continuationSeparator" w:id="0">
    <w:p w:rsidR="00312BF7" w:rsidRDefault="00312BF7" w:rsidP="0096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BF7" w:rsidRDefault="00312BF7" w:rsidP="00961304">
      <w:pPr>
        <w:spacing w:after="0" w:line="240" w:lineRule="auto"/>
      </w:pPr>
      <w:r>
        <w:separator/>
      </w:r>
    </w:p>
  </w:footnote>
  <w:footnote w:type="continuationSeparator" w:id="0">
    <w:p w:rsidR="00312BF7" w:rsidRDefault="00312BF7" w:rsidP="00961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4"/>
    <w:rsid w:val="00013461"/>
    <w:rsid w:val="00041770"/>
    <w:rsid w:val="0011545C"/>
    <w:rsid w:val="001B101D"/>
    <w:rsid w:val="001F4625"/>
    <w:rsid w:val="002A3936"/>
    <w:rsid w:val="002B539D"/>
    <w:rsid w:val="002C44C3"/>
    <w:rsid w:val="002F12C1"/>
    <w:rsid w:val="00312BF7"/>
    <w:rsid w:val="00327074"/>
    <w:rsid w:val="006F1605"/>
    <w:rsid w:val="006F251A"/>
    <w:rsid w:val="00721075"/>
    <w:rsid w:val="00771B47"/>
    <w:rsid w:val="00961304"/>
    <w:rsid w:val="0099426E"/>
    <w:rsid w:val="009E5851"/>
    <w:rsid w:val="00A01044"/>
    <w:rsid w:val="00A25814"/>
    <w:rsid w:val="00AB6C45"/>
    <w:rsid w:val="00AC04CF"/>
    <w:rsid w:val="00B76BD8"/>
    <w:rsid w:val="00C52036"/>
    <w:rsid w:val="00DD6DF6"/>
    <w:rsid w:val="00E57F78"/>
    <w:rsid w:val="00E766D7"/>
    <w:rsid w:val="00E90DD5"/>
    <w:rsid w:val="00F6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6489E-3A65-4470-B794-CC71C529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304"/>
  </w:style>
  <w:style w:type="paragraph" w:styleId="Footer">
    <w:name w:val="footer"/>
    <w:basedOn w:val="Normal"/>
    <w:link w:val="FooterChar"/>
    <w:uiPriority w:val="99"/>
    <w:unhideWhenUsed/>
    <w:rsid w:val="00961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2021-02-16T09:01:00Z</dcterms:created>
  <dcterms:modified xsi:type="dcterms:W3CDTF">2022-06-14T13:39:00Z</dcterms:modified>
</cp:coreProperties>
</file>